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622E" w14:textId="77777777" w:rsidR="003954CF" w:rsidRPr="00BE5701" w:rsidRDefault="003954CF" w:rsidP="003954CF">
      <w:pPr>
        <w:spacing w:line="276" w:lineRule="auto"/>
        <w:jc w:val="both"/>
        <w:rPr>
          <w:b/>
          <w:sz w:val="25"/>
          <w:szCs w:val="25"/>
          <w:lang w:val="vi-VN"/>
        </w:rPr>
      </w:pPr>
    </w:p>
    <w:tbl>
      <w:tblPr>
        <w:tblW w:w="5116" w:type="pct"/>
        <w:jc w:val="center"/>
        <w:tblLook w:val="00A0" w:firstRow="1" w:lastRow="0" w:firstColumn="1" w:lastColumn="0" w:noHBand="0" w:noVBand="0"/>
      </w:tblPr>
      <w:tblGrid>
        <w:gridCol w:w="2970"/>
        <w:gridCol w:w="7472"/>
      </w:tblGrid>
      <w:tr w:rsidR="003954CF" w:rsidRPr="00BE5701" w14:paraId="758CFE41" w14:textId="77777777" w:rsidTr="003954CF">
        <w:trPr>
          <w:trHeight w:val="2496"/>
          <w:jc w:val="center"/>
        </w:trPr>
        <w:tc>
          <w:tcPr>
            <w:tcW w:w="1422" w:type="pct"/>
          </w:tcPr>
          <w:p w14:paraId="74E06536" w14:textId="71CB785B" w:rsidR="003954CF" w:rsidRDefault="003954CF" w:rsidP="001F5D0B">
            <w:pPr>
              <w:jc w:val="center"/>
              <w:rPr>
                <w:noProof/>
                <w:sz w:val="25"/>
                <w:szCs w:val="25"/>
              </w:rPr>
            </w:pPr>
            <w:r>
              <w:rPr>
                <w:noProof/>
                <w:sz w:val="25"/>
                <w:szCs w:val="25"/>
              </w:rPr>
              <w:drawing>
                <wp:inline distT="0" distB="0" distL="0" distR="0" wp14:anchorId="6BDB0ECF" wp14:editId="59B0E198">
                  <wp:extent cx="1105535" cy="1062990"/>
                  <wp:effectExtent l="0" t="0" r="0" b="3810"/>
                  <wp:docPr id="43669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535" cy="1062990"/>
                          </a:xfrm>
                          <a:prstGeom prst="rect">
                            <a:avLst/>
                          </a:prstGeom>
                          <a:noFill/>
                          <a:ln>
                            <a:noFill/>
                          </a:ln>
                        </pic:spPr>
                      </pic:pic>
                    </a:graphicData>
                  </a:graphic>
                </wp:inline>
              </w:drawing>
            </w:r>
          </w:p>
          <w:p w14:paraId="5F97B509" w14:textId="77777777" w:rsidR="003954CF" w:rsidRPr="000E1313" w:rsidRDefault="003954CF" w:rsidP="001F5D0B">
            <w:pPr>
              <w:ind w:right="-121"/>
              <w:jc w:val="center"/>
              <w:rPr>
                <w:b/>
                <w:bCs/>
                <w:sz w:val="18"/>
                <w:szCs w:val="18"/>
              </w:rPr>
            </w:pPr>
            <w:r w:rsidRPr="000E1313">
              <w:rPr>
                <w:b/>
                <w:bCs/>
                <w:sz w:val="18"/>
                <w:szCs w:val="18"/>
              </w:rPr>
              <w:t>Trường THPT Chuyên Lê Quý Đôn – TP. Đà Nẵng</w:t>
            </w:r>
          </w:p>
          <w:p w14:paraId="5A09142D" w14:textId="2C136319" w:rsidR="003954CF" w:rsidRPr="00BE5701" w:rsidRDefault="003954CF" w:rsidP="001F5D0B">
            <w:pPr>
              <w:jc w:val="center"/>
              <w:rPr>
                <w:sz w:val="25"/>
                <w:szCs w:val="25"/>
              </w:rPr>
            </w:pPr>
            <w:r>
              <w:rPr>
                <w:noProof/>
                <w:sz w:val="25"/>
                <w:szCs w:val="25"/>
              </w:rPr>
              <mc:AlternateContent>
                <mc:Choice Requires="wps">
                  <w:drawing>
                    <wp:inline distT="0" distB="0" distL="0" distR="0" wp14:anchorId="3D91FB35" wp14:editId="7D010B17">
                      <wp:extent cx="1590675" cy="276225"/>
                      <wp:effectExtent l="17780" t="12700" r="10795" b="15875"/>
                      <wp:docPr id="448940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5B7FC382" w14:textId="3F7B9AB4" w:rsidR="003954CF" w:rsidRPr="00FE0E29" w:rsidRDefault="003954CF" w:rsidP="003954CF">
                                  <w:pPr>
                                    <w:jc w:val="center"/>
                                    <w:rPr>
                                      <w:sz w:val="24"/>
                                      <w:szCs w:val="24"/>
                                    </w:rPr>
                                  </w:pPr>
                                  <w:r w:rsidRPr="00FE0E29">
                                    <w:rPr>
                                      <w:sz w:val="24"/>
                                      <w:szCs w:val="24"/>
                                    </w:rPr>
                                    <w:t>ĐỀ</w:t>
                                  </w:r>
                                  <w:r w:rsidR="00C41A8E" w:rsidRPr="00FE0E29">
                                    <w:rPr>
                                      <w:sz w:val="24"/>
                                      <w:szCs w:val="24"/>
                                    </w:rPr>
                                    <w:t xml:space="preserve"> THI</w:t>
                                  </w:r>
                                  <w:r w:rsidRPr="00FE0E29">
                                    <w:rPr>
                                      <w:sz w:val="24"/>
                                      <w:szCs w:val="24"/>
                                    </w:rPr>
                                    <w:t xml:space="preserve"> ĐỀ XUẤT</w:t>
                                  </w:r>
                                </w:p>
                              </w:txbxContent>
                            </wps:txbx>
                            <wps:bodyPr rot="0" vert="horz" wrap="square" lIns="91440" tIns="45720" rIns="91440" bIns="45720" anchor="t" anchorCtr="0" upright="1">
                              <a:noAutofit/>
                            </wps:bodyPr>
                          </wps:wsp>
                        </a:graphicData>
                      </a:graphic>
                    </wp:inline>
                  </w:drawing>
                </mc:Choice>
                <mc:Fallback>
                  <w:pict>
                    <v:shapetype w14:anchorId="3D91FB35"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5B7FC382" w14:textId="3F7B9AB4" w:rsidR="003954CF" w:rsidRPr="00FE0E29" w:rsidRDefault="003954CF" w:rsidP="003954CF">
                            <w:pPr>
                              <w:jc w:val="center"/>
                              <w:rPr>
                                <w:sz w:val="24"/>
                                <w:szCs w:val="24"/>
                              </w:rPr>
                            </w:pPr>
                            <w:r w:rsidRPr="00FE0E29">
                              <w:rPr>
                                <w:sz w:val="24"/>
                                <w:szCs w:val="24"/>
                              </w:rPr>
                              <w:t>ĐỀ</w:t>
                            </w:r>
                            <w:r w:rsidR="00C41A8E" w:rsidRPr="00FE0E29">
                              <w:rPr>
                                <w:sz w:val="24"/>
                                <w:szCs w:val="24"/>
                              </w:rPr>
                              <w:t xml:space="preserve"> THI</w:t>
                            </w:r>
                            <w:r w:rsidRPr="00FE0E29">
                              <w:rPr>
                                <w:sz w:val="24"/>
                                <w:szCs w:val="24"/>
                              </w:rPr>
                              <w:t xml:space="preserve"> ĐỀ XUẤT</w:t>
                            </w:r>
                          </w:p>
                        </w:txbxContent>
                      </v:textbox>
                      <w10:anchorlock/>
                    </v:shape>
                  </w:pict>
                </mc:Fallback>
              </mc:AlternateContent>
            </w:r>
          </w:p>
          <w:p w14:paraId="2957F07E" w14:textId="77777777" w:rsidR="003954CF" w:rsidRPr="00FE0E29" w:rsidRDefault="003954CF" w:rsidP="001F5D0B">
            <w:pPr>
              <w:jc w:val="center"/>
              <w:rPr>
                <w:i/>
                <w:sz w:val="24"/>
                <w:szCs w:val="24"/>
              </w:rPr>
            </w:pPr>
            <w:r w:rsidRPr="00FE0E29">
              <w:rPr>
                <w:i/>
                <w:sz w:val="24"/>
                <w:szCs w:val="24"/>
              </w:rPr>
              <w:t xml:space="preserve">Đề thi gồm 01 trang </w:t>
            </w:r>
          </w:p>
        </w:tc>
        <w:tc>
          <w:tcPr>
            <w:tcW w:w="3578" w:type="pct"/>
          </w:tcPr>
          <w:p w14:paraId="2DB1EC10" w14:textId="77777777" w:rsidR="003954CF" w:rsidRPr="00FE0E29" w:rsidRDefault="003954CF" w:rsidP="003954CF">
            <w:pPr>
              <w:spacing w:line="276" w:lineRule="auto"/>
              <w:ind w:right="-153"/>
              <w:jc w:val="center"/>
              <w:rPr>
                <w:b/>
                <w:sz w:val="24"/>
                <w:szCs w:val="24"/>
              </w:rPr>
            </w:pPr>
            <w:r w:rsidRPr="00FE0E29">
              <w:rPr>
                <w:b/>
                <w:sz w:val="24"/>
                <w:szCs w:val="24"/>
              </w:rPr>
              <w:t>KỲ THI CHỌN HỌC SINH GIỎI CÁC TRƯỜNG THPT CHUYÊN</w:t>
            </w:r>
          </w:p>
          <w:p w14:paraId="1DB9F6EF" w14:textId="77777777" w:rsidR="003954CF" w:rsidRPr="00FE0E29" w:rsidRDefault="003954CF" w:rsidP="003954CF">
            <w:pPr>
              <w:spacing w:line="276" w:lineRule="auto"/>
              <w:ind w:right="-153"/>
              <w:jc w:val="center"/>
              <w:rPr>
                <w:b/>
                <w:sz w:val="24"/>
                <w:szCs w:val="24"/>
              </w:rPr>
            </w:pPr>
            <w:r w:rsidRPr="00FE0E29">
              <w:rPr>
                <w:b/>
                <w:sz w:val="24"/>
                <w:szCs w:val="24"/>
              </w:rPr>
              <w:t>KHU VỰC DUYÊN HẢI VÀ ĐỒNG BẰNG BẮC BỘ</w:t>
            </w:r>
          </w:p>
          <w:p w14:paraId="0242EF7E" w14:textId="1EFAB54C" w:rsidR="003954CF" w:rsidRPr="00FE0E29" w:rsidRDefault="003954CF" w:rsidP="001F5D0B">
            <w:pPr>
              <w:spacing w:line="276" w:lineRule="auto"/>
              <w:jc w:val="center"/>
              <w:rPr>
                <w:b/>
                <w:sz w:val="24"/>
                <w:szCs w:val="24"/>
              </w:rPr>
            </w:pPr>
            <w:r w:rsidRPr="00FE0E29">
              <w:rPr>
                <w:noProof/>
                <w:sz w:val="24"/>
                <w:szCs w:val="24"/>
              </w:rPr>
              <mc:AlternateContent>
                <mc:Choice Requires="wps">
                  <w:drawing>
                    <wp:anchor distT="4294967295" distB="4294967295" distL="114300" distR="114300" simplePos="0" relativeHeight="251659264" behindDoc="0" locked="0" layoutInCell="1" allowOverlap="1" wp14:anchorId="245F01F6" wp14:editId="14691942">
                      <wp:simplePos x="0" y="0"/>
                      <wp:positionH relativeFrom="column">
                        <wp:posOffset>1778635</wp:posOffset>
                      </wp:positionH>
                      <wp:positionV relativeFrom="paragraph">
                        <wp:posOffset>214629</wp:posOffset>
                      </wp:positionV>
                      <wp:extent cx="1381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1B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6.9pt" to="248.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" strokecolor="#4579b8"/>
                  </w:pict>
                </mc:Fallback>
              </mc:AlternateContent>
            </w:r>
            <w:r w:rsidRPr="00FE0E29">
              <w:rPr>
                <w:b/>
                <w:sz w:val="24"/>
                <w:szCs w:val="24"/>
              </w:rPr>
              <w:t>LẦN THỨ XIV, NĂM 2023</w:t>
            </w:r>
          </w:p>
          <w:p w14:paraId="5CEA5EE2" w14:textId="77777777" w:rsidR="003954CF" w:rsidRPr="00FE0E29" w:rsidRDefault="003954CF" w:rsidP="001F5D0B">
            <w:pPr>
              <w:jc w:val="center"/>
              <w:rPr>
                <w:b/>
                <w:sz w:val="24"/>
                <w:szCs w:val="24"/>
              </w:rPr>
            </w:pPr>
          </w:p>
          <w:p w14:paraId="2646E118" w14:textId="77777777" w:rsidR="003954CF" w:rsidRPr="00FE0E29" w:rsidRDefault="003954CF" w:rsidP="001F5D0B">
            <w:pPr>
              <w:jc w:val="center"/>
              <w:rPr>
                <w:b/>
                <w:sz w:val="24"/>
                <w:szCs w:val="24"/>
              </w:rPr>
            </w:pPr>
            <w:r w:rsidRPr="00FE0E29">
              <w:rPr>
                <w:b/>
                <w:sz w:val="24"/>
                <w:szCs w:val="24"/>
              </w:rPr>
              <w:t>ĐỀ THI MÔN: ĐỊA LÍ - LỚP 10</w:t>
            </w:r>
          </w:p>
          <w:p w14:paraId="083609CC" w14:textId="77777777" w:rsidR="003954CF" w:rsidRPr="00FE0E29" w:rsidRDefault="003954CF" w:rsidP="001F5D0B">
            <w:pPr>
              <w:jc w:val="center"/>
              <w:rPr>
                <w:i/>
                <w:sz w:val="24"/>
                <w:szCs w:val="24"/>
              </w:rPr>
            </w:pPr>
            <w:r w:rsidRPr="00FE0E29">
              <w:rPr>
                <w:i/>
                <w:sz w:val="24"/>
                <w:szCs w:val="24"/>
              </w:rPr>
              <w:t>Thời gian: 180 phút (Không kể thời gian giao đề)</w:t>
            </w:r>
          </w:p>
          <w:p w14:paraId="1C2293CE" w14:textId="77777777" w:rsidR="003954CF" w:rsidRPr="00BE5701" w:rsidRDefault="003954CF" w:rsidP="001F5D0B">
            <w:pPr>
              <w:jc w:val="center"/>
              <w:rPr>
                <w:i/>
                <w:sz w:val="25"/>
                <w:szCs w:val="25"/>
              </w:rPr>
            </w:pPr>
            <w:r w:rsidRPr="00FE0E29">
              <w:rPr>
                <w:i/>
                <w:sz w:val="24"/>
                <w:szCs w:val="24"/>
              </w:rPr>
              <w:t>Ngày thi: 15/7/2023</w:t>
            </w:r>
          </w:p>
        </w:tc>
      </w:tr>
    </w:tbl>
    <w:p w14:paraId="3D02FB33" w14:textId="2319E079" w:rsidR="003954CF" w:rsidRPr="00FE0E29" w:rsidRDefault="003954CF" w:rsidP="00DA068B">
      <w:pPr>
        <w:spacing w:before="120" w:after="120" w:line="276" w:lineRule="auto"/>
        <w:jc w:val="both"/>
        <w:rPr>
          <w:b/>
          <w:i/>
          <w:sz w:val="24"/>
          <w:szCs w:val="24"/>
        </w:rPr>
      </w:pPr>
      <w:r w:rsidRPr="00FE0E29">
        <w:rPr>
          <w:b/>
          <w:sz w:val="24"/>
          <w:szCs w:val="24"/>
          <w:lang w:val="vi-VN"/>
        </w:rPr>
        <w:t>Câu</w:t>
      </w:r>
      <w:r w:rsidRPr="00FE0E29">
        <w:rPr>
          <w:b/>
          <w:sz w:val="24"/>
          <w:szCs w:val="24"/>
        </w:rPr>
        <w:t xml:space="preserve"> </w:t>
      </w:r>
      <w:r w:rsidR="00C41A8E" w:rsidRPr="00FE0E29">
        <w:rPr>
          <w:b/>
          <w:sz w:val="24"/>
          <w:szCs w:val="24"/>
        </w:rPr>
        <w:t xml:space="preserve">1 </w:t>
      </w:r>
      <w:r w:rsidRPr="00FE0E29">
        <w:rPr>
          <w:bCs/>
          <w:sz w:val="24"/>
          <w:szCs w:val="24"/>
        </w:rPr>
        <w:t>(</w:t>
      </w:r>
      <w:r w:rsidRPr="00FE0E29">
        <w:rPr>
          <w:bCs/>
          <w:i/>
          <w:sz w:val="24"/>
          <w:szCs w:val="24"/>
          <w:lang w:val="vi-VN"/>
        </w:rPr>
        <w:t>4</w:t>
      </w:r>
      <w:r w:rsidRPr="00FE0E29">
        <w:rPr>
          <w:bCs/>
          <w:i/>
          <w:sz w:val="24"/>
          <w:szCs w:val="24"/>
        </w:rPr>
        <w:t>,0</w:t>
      </w:r>
      <w:r w:rsidRPr="00FE0E29">
        <w:rPr>
          <w:bCs/>
          <w:i/>
          <w:sz w:val="24"/>
          <w:szCs w:val="24"/>
          <w:lang w:val="vi-VN"/>
        </w:rPr>
        <w:t xml:space="preserve"> </w:t>
      </w:r>
      <w:r w:rsidRPr="00FE0E29">
        <w:rPr>
          <w:bCs/>
          <w:i/>
          <w:sz w:val="24"/>
          <w:szCs w:val="24"/>
        </w:rPr>
        <w:t>điểm</w:t>
      </w:r>
      <w:r w:rsidRPr="00FE0E29">
        <w:rPr>
          <w:bCs/>
          <w:sz w:val="24"/>
          <w:szCs w:val="24"/>
        </w:rPr>
        <w:t>)</w:t>
      </w:r>
    </w:p>
    <w:p w14:paraId="366BA979" w14:textId="6E875249" w:rsidR="003954CF" w:rsidRPr="00FE0E29" w:rsidRDefault="00C41A8E" w:rsidP="00DA068B">
      <w:pPr>
        <w:spacing w:before="120" w:after="120" w:line="276" w:lineRule="auto"/>
        <w:ind w:right="288" w:firstLine="720"/>
        <w:jc w:val="both"/>
        <w:rPr>
          <w:b/>
          <w:sz w:val="24"/>
          <w:szCs w:val="24"/>
        </w:rPr>
      </w:pPr>
      <w:r w:rsidRPr="00FE0E29">
        <w:rPr>
          <w:sz w:val="24"/>
          <w:szCs w:val="24"/>
        </w:rPr>
        <w:t>a)</w:t>
      </w:r>
      <w:r w:rsidR="003954CF" w:rsidRPr="00FE0E29">
        <w:rPr>
          <w:sz w:val="24"/>
          <w:szCs w:val="24"/>
          <w:lang w:val="vi-VN"/>
        </w:rPr>
        <w:t xml:space="preserve"> </w:t>
      </w:r>
      <w:r w:rsidR="003954CF" w:rsidRPr="00FE0E29">
        <w:rPr>
          <w:bCs/>
          <w:sz w:val="24"/>
          <w:szCs w:val="24"/>
        </w:rPr>
        <w:t>Tại sao quanh năm ở Xích đạo, ngày 21/3 và 23/9 ở mọi địa điểm trên Trái Đất có ngày và đêm bằng nhau? Chứng minh rằng các quá trình phong hóa tác động tới địa hình khác nhau giữa các khu vực trên Trái Đất.</w:t>
      </w:r>
      <w:r w:rsidR="003954CF" w:rsidRPr="00FE0E29">
        <w:rPr>
          <w:b/>
          <w:sz w:val="24"/>
          <w:szCs w:val="24"/>
        </w:rPr>
        <w:tab/>
      </w:r>
    </w:p>
    <w:p w14:paraId="5B51478B" w14:textId="017EBFE9" w:rsidR="003954CF" w:rsidRPr="00FE0E29" w:rsidRDefault="00C41A8E" w:rsidP="00DA068B">
      <w:pPr>
        <w:spacing w:before="120" w:after="120" w:line="276" w:lineRule="auto"/>
        <w:ind w:right="288" w:firstLine="720"/>
        <w:jc w:val="both"/>
        <w:rPr>
          <w:bCs/>
          <w:sz w:val="24"/>
          <w:szCs w:val="24"/>
        </w:rPr>
      </w:pPr>
      <w:r w:rsidRPr="00FE0E29">
        <w:rPr>
          <w:sz w:val="24"/>
          <w:szCs w:val="24"/>
        </w:rPr>
        <w:t>b)</w:t>
      </w:r>
      <w:r w:rsidR="003954CF" w:rsidRPr="00FE0E29">
        <w:rPr>
          <w:sz w:val="24"/>
          <w:szCs w:val="24"/>
        </w:rPr>
        <w:t xml:space="preserve"> Chứng minh địa hình là nhân tố ảnh hưởng gián tiếp đến sự hình thành đất. Vì sao sinh vật đới ôn hòa rất đa dạng?</w:t>
      </w:r>
    </w:p>
    <w:p w14:paraId="58328F5D" w14:textId="04525B1E" w:rsidR="003954CF" w:rsidRPr="00FE0E29" w:rsidRDefault="003954CF" w:rsidP="00DA068B">
      <w:pPr>
        <w:spacing w:before="120" w:after="120" w:line="276" w:lineRule="auto"/>
        <w:jc w:val="both"/>
        <w:rPr>
          <w:b/>
          <w:sz w:val="24"/>
          <w:szCs w:val="24"/>
        </w:rPr>
      </w:pPr>
      <w:r w:rsidRPr="00FE0E29">
        <w:rPr>
          <w:b/>
          <w:sz w:val="24"/>
          <w:szCs w:val="24"/>
          <w:lang w:val="vi-VN"/>
        </w:rPr>
        <w:t>Câu</w:t>
      </w:r>
      <w:r w:rsidRPr="00FE0E29">
        <w:rPr>
          <w:b/>
          <w:sz w:val="24"/>
          <w:szCs w:val="24"/>
        </w:rPr>
        <w:t xml:space="preserve"> </w:t>
      </w:r>
      <w:r w:rsidR="00C41A8E" w:rsidRPr="00FE0E29">
        <w:rPr>
          <w:b/>
          <w:sz w:val="24"/>
          <w:szCs w:val="24"/>
        </w:rPr>
        <w:t xml:space="preserve">2 </w:t>
      </w:r>
      <w:r w:rsidRPr="00FE0E29">
        <w:rPr>
          <w:bCs/>
          <w:sz w:val="24"/>
          <w:szCs w:val="24"/>
        </w:rPr>
        <w:t>(</w:t>
      </w:r>
      <w:r w:rsidRPr="00FE0E29">
        <w:rPr>
          <w:bCs/>
          <w:i/>
          <w:sz w:val="24"/>
          <w:szCs w:val="24"/>
          <w:lang w:val="vi-VN"/>
        </w:rPr>
        <w:t>4</w:t>
      </w:r>
      <w:r w:rsidRPr="00FE0E29">
        <w:rPr>
          <w:bCs/>
          <w:i/>
          <w:sz w:val="24"/>
          <w:szCs w:val="24"/>
        </w:rPr>
        <w:t>,0</w:t>
      </w:r>
      <w:r w:rsidRPr="00FE0E29">
        <w:rPr>
          <w:bCs/>
          <w:i/>
          <w:sz w:val="24"/>
          <w:szCs w:val="24"/>
          <w:lang w:val="vi-VN"/>
        </w:rPr>
        <w:t xml:space="preserve"> </w:t>
      </w:r>
      <w:r w:rsidRPr="00FE0E29">
        <w:rPr>
          <w:bCs/>
          <w:i/>
          <w:sz w:val="24"/>
          <w:szCs w:val="24"/>
        </w:rPr>
        <w:t>điểm</w:t>
      </w:r>
      <w:r w:rsidRPr="00FE0E29">
        <w:rPr>
          <w:bCs/>
          <w:sz w:val="24"/>
          <w:szCs w:val="24"/>
        </w:rPr>
        <w:t>)</w:t>
      </w:r>
    </w:p>
    <w:p w14:paraId="26B2C3E5" w14:textId="6244EA37" w:rsidR="003954CF" w:rsidRPr="00FE0E29" w:rsidRDefault="00C41A8E" w:rsidP="00DA06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76" w:lineRule="auto"/>
        <w:ind w:firstLine="720"/>
        <w:jc w:val="both"/>
        <w:rPr>
          <w:sz w:val="24"/>
          <w:szCs w:val="24"/>
        </w:rPr>
      </w:pPr>
      <w:r w:rsidRPr="00FE0E29">
        <w:rPr>
          <w:sz w:val="24"/>
          <w:szCs w:val="24"/>
        </w:rPr>
        <w:t>a)</w:t>
      </w:r>
      <w:r w:rsidR="003954CF" w:rsidRPr="00FE0E29">
        <w:rPr>
          <w:sz w:val="24"/>
          <w:szCs w:val="24"/>
        </w:rPr>
        <w:t xml:space="preserve"> Phân tích tác động của biến đổi khí hậu đến vòng tuần hoàn của nước? Giải thích nguyên nhân làm cho độ mặn và nhiệt độ nước biển và đại dương có sự khác nhau giữa xích đạo và cực?</w:t>
      </w:r>
    </w:p>
    <w:p w14:paraId="3311EB41" w14:textId="40788F36" w:rsidR="003954CF" w:rsidRPr="00FE0E29" w:rsidRDefault="00C41A8E" w:rsidP="00DA068B">
      <w:pPr>
        <w:spacing w:before="120" w:after="120" w:line="276" w:lineRule="auto"/>
        <w:ind w:firstLine="720"/>
        <w:jc w:val="both"/>
        <w:rPr>
          <w:sz w:val="24"/>
          <w:szCs w:val="24"/>
        </w:rPr>
      </w:pPr>
      <w:r w:rsidRPr="00FE0E29">
        <w:rPr>
          <w:sz w:val="24"/>
          <w:szCs w:val="24"/>
        </w:rPr>
        <w:t>b)</w:t>
      </w:r>
      <w:r w:rsidR="003954CF" w:rsidRPr="00FE0E29">
        <w:rPr>
          <w:sz w:val="24"/>
          <w:szCs w:val="24"/>
        </w:rPr>
        <w:t xml:space="preserve"> Quy luật địa đới thể hiện như thế nào trong quá trình phong hóa? Vì sao qui luật địa đới là qui luật quan trọng nhất của lớp vỏ địa lí?</w:t>
      </w:r>
    </w:p>
    <w:p w14:paraId="517AE5E4" w14:textId="33AE3C8E" w:rsidR="003954CF" w:rsidRPr="00FE0E29" w:rsidRDefault="003954CF" w:rsidP="00DA068B">
      <w:pPr>
        <w:spacing w:before="120" w:after="120" w:line="276" w:lineRule="auto"/>
        <w:jc w:val="both"/>
        <w:rPr>
          <w:b/>
          <w:i/>
          <w:sz w:val="24"/>
          <w:szCs w:val="24"/>
        </w:rPr>
      </w:pPr>
      <w:r w:rsidRPr="00FE0E29">
        <w:rPr>
          <w:b/>
          <w:sz w:val="24"/>
          <w:szCs w:val="24"/>
          <w:lang w:val="vi-VN"/>
        </w:rPr>
        <w:t>Câu</w:t>
      </w:r>
      <w:r w:rsidRPr="00FE0E29">
        <w:rPr>
          <w:b/>
          <w:sz w:val="24"/>
          <w:szCs w:val="24"/>
        </w:rPr>
        <w:t xml:space="preserve"> </w:t>
      </w:r>
      <w:r w:rsidR="00C41A8E" w:rsidRPr="00FE0E29">
        <w:rPr>
          <w:b/>
          <w:sz w:val="24"/>
          <w:szCs w:val="24"/>
        </w:rPr>
        <w:t>3</w:t>
      </w:r>
      <w:r w:rsidRPr="00FE0E29">
        <w:rPr>
          <w:b/>
          <w:sz w:val="24"/>
          <w:szCs w:val="24"/>
          <w:lang w:val="vi-VN"/>
        </w:rPr>
        <w:t xml:space="preserve"> </w:t>
      </w:r>
      <w:r w:rsidRPr="00FE0E29">
        <w:rPr>
          <w:bCs/>
          <w:sz w:val="24"/>
          <w:szCs w:val="24"/>
        </w:rPr>
        <w:t>(</w:t>
      </w:r>
      <w:r w:rsidRPr="00FE0E29">
        <w:rPr>
          <w:bCs/>
          <w:i/>
          <w:sz w:val="24"/>
          <w:szCs w:val="24"/>
          <w:lang w:val="vi-VN"/>
        </w:rPr>
        <w:t>4</w:t>
      </w:r>
      <w:r w:rsidRPr="00FE0E29">
        <w:rPr>
          <w:bCs/>
          <w:i/>
          <w:sz w:val="24"/>
          <w:szCs w:val="24"/>
        </w:rPr>
        <w:t>,0</w:t>
      </w:r>
      <w:r w:rsidRPr="00FE0E29">
        <w:rPr>
          <w:bCs/>
          <w:i/>
          <w:sz w:val="24"/>
          <w:szCs w:val="24"/>
          <w:lang w:val="vi-VN"/>
        </w:rPr>
        <w:t xml:space="preserve"> </w:t>
      </w:r>
      <w:r w:rsidRPr="00FE0E29">
        <w:rPr>
          <w:bCs/>
          <w:i/>
          <w:sz w:val="24"/>
          <w:szCs w:val="24"/>
        </w:rPr>
        <w:t>điểm</w:t>
      </w:r>
      <w:r w:rsidRPr="00FE0E29">
        <w:rPr>
          <w:bCs/>
          <w:sz w:val="24"/>
          <w:szCs w:val="24"/>
        </w:rPr>
        <w:t>)</w:t>
      </w:r>
    </w:p>
    <w:p w14:paraId="72D24E64" w14:textId="2C83DDF0" w:rsidR="003954CF" w:rsidRPr="00FE0E29" w:rsidRDefault="00C41A8E" w:rsidP="00DA068B">
      <w:pPr>
        <w:pStyle w:val="ListParagraph"/>
        <w:widowControl w:val="0"/>
        <w:tabs>
          <w:tab w:val="left" w:pos="1634"/>
        </w:tabs>
        <w:autoSpaceDE w:val="0"/>
        <w:autoSpaceDN w:val="0"/>
        <w:spacing w:before="120" w:after="120" w:line="276" w:lineRule="auto"/>
        <w:contextualSpacing w:val="0"/>
        <w:jc w:val="both"/>
        <w:rPr>
          <w:sz w:val="24"/>
          <w:szCs w:val="24"/>
        </w:rPr>
      </w:pPr>
      <w:r w:rsidRPr="00FE0E29">
        <w:rPr>
          <w:sz w:val="24"/>
          <w:szCs w:val="24"/>
        </w:rPr>
        <w:t>a)</w:t>
      </w:r>
      <w:r w:rsidR="003954CF" w:rsidRPr="00FE0E29">
        <w:rPr>
          <w:sz w:val="24"/>
          <w:szCs w:val="24"/>
        </w:rPr>
        <w:t xml:space="preserve"> So</w:t>
      </w:r>
      <w:r w:rsidR="003954CF" w:rsidRPr="00FE0E29">
        <w:rPr>
          <w:spacing w:val="-2"/>
          <w:sz w:val="24"/>
          <w:szCs w:val="24"/>
        </w:rPr>
        <w:t xml:space="preserve"> </w:t>
      </w:r>
      <w:r w:rsidR="003954CF" w:rsidRPr="00FE0E29">
        <w:rPr>
          <w:sz w:val="24"/>
          <w:szCs w:val="24"/>
        </w:rPr>
        <w:t>sánh</w:t>
      </w:r>
      <w:r w:rsidR="003954CF" w:rsidRPr="00FE0E29">
        <w:rPr>
          <w:spacing w:val="1"/>
          <w:sz w:val="24"/>
          <w:szCs w:val="24"/>
        </w:rPr>
        <w:t xml:space="preserve"> </w:t>
      </w:r>
      <w:r w:rsidR="003954CF" w:rsidRPr="00FE0E29">
        <w:rPr>
          <w:sz w:val="24"/>
          <w:szCs w:val="24"/>
        </w:rPr>
        <w:t>sự</w:t>
      </w:r>
      <w:r w:rsidR="003954CF" w:rsidRPr="00FE0E29">
        <w:rPr>
          <w:spacing w:val="-1"/>
          <w:sz w:val="24"/>
          <w:szCs w:val="24"/>
        </w:rPr>
        <w:t xml:space="preserve"> </w:t>
      </w:r>
      <w:r w:rsidR="003954CF" w:rsidRPr="00FE0E29">
        <w:rPr>
          <w:sz w:val="24"/>
          <w:szCs w:val="24"/>
        </w:rPr>
        <w:t>giống</w:t>
      </w:r>
      <w:r w:rsidR="003954CF" w:rsidRPr="00FE0E29">
        <w:rPr>
          <w:spacing w:val="-2"/>
          <w:sz w:val="24"/>
          <w:szCs w:val="24"/>
        </w:rPr>
        <w:t xml:space="preserve"> </w:t>
      </w:r>
      <w:r w:rsidR="003954CF" w:rsidRPr="00FE0E29">
        <w:rPr>
          <w:sz w:val="24"/>
          <w:szCs w:val="24"/>
        </w:rPr>
        <w:t>nhau,</w:t>
      </w:r>
      <w:r w:rsidR="003954CF" w:rsidRPr="00FE0E29">
        <w:rPr>
          <w:spacing w:val="-1"/>
          <w:sz w:val="24"/>
          <w:szCs w:val="24"/>
        </w:rPr>
        <w:t xml:space="preserve"> </w:t>
      </w:r>
      <w:r w:rsidR="003954CF" w:rsidRPr="00FE0E29">
        <w:rPr>
          <w:sz w:val="24"/>
          <w:szCs w:val="24"/>
        </w:rPr>
        <w:t>khác</w:t>
      </w:r>
      <w:r w:rsidR="003954CF" w:rsidRPr="00FE0E29">
        <w:rPr>
          <w:spacing w:val="-2"/>
          <w:sz w:val="24"/>
          <w:szCs w:val="24"/>
        </w:rPr>
        <w:t xml:space="preserve"> </w:t>
      </w:r>
      <w:r w:rsidR="003954CF" w:rsidRPr="00FE0E29">
        <w:rPr>
          <w:sz w:val="24"/>
          <w:szCs w:val="24"/>
        </w:rPr>
        <w:t>nhau</w:t>
      </w:r>
      <w:r w:rsidR="003954CF" w:rsidRPr="00FE0E29">
        <w:rPr>
          <w:spacing w:val="-2"/>
          <w:sz w:val="24"/>
          <w:szCs w:val="24"/>
        </w:rPr>
        <w:t xml:space="preserve"> </w:t>
      </w:r>
      <w:r w:rsidR="003954CF" w:rsidRPr="00FE0E29">
        <w:rPr>
          <w:sz w:val="24"/>
          <w:szCs w:val="24"/>
        </w:rPr>
        <w:t>giữa</w:t>
      </w:r>
      <w:r w:rsidR="003954CF" w:rsidRPr="00FE0E29">
        <w:rPr>
          <w:spacing w:val="-2"/>
          <w:sz w:val="24"/>
          <w:szCs w:val="24"/>
        </w:rPr>
        <w:t xml:space="preserve"> </w:t>
      </w:r>
      <w:r w:rsidR="003954CF" w:rsidRPr="00FE0E29">
        <w:rPr>
          <w:sz w:val="24"/>
          <w:szCs w:val="24"/>
        </w:rPr>
        <w:t>frông</w:t>
      </w:r>
      <w:r w:rsidR="003954CF" w:rsidRPr="00FE0E29">
        <w:rPr>
          <w:spacing w:val="-2"/>
          <w:sz w:val="24"/>
          <w:szCs w:val="24"/>
        </w:rPr>
        <w:t xml:space="preserve"> </w:t>
      </w:r>
      <w:r w:rsidR="003954CF" w:rsidRPr="00FE0E29">
        <w:rPr>
          <w:sz w:val="24"/>
          <w:szCs w:val="24"/>
        </w:rPr>
        <w:t>và</w:t>
      </w:r>
      <w:r w:rsidR="003954CF" w:rsidRPr="00FE0E29">
        <w:rPr>
          <w:spacing w:val="-1"/>
          <w:sz w:val="24"/>
          <w:szCs w:val="24"/>
        </w:rPr>
        <w:t xml:space="preserve"> </w:t>
      </w:r>
      <w:r w:rsidR="003954CF" w:rsidRPr="00FE0E29">
        <w:rPr>
          <w:sz w:val="24"/>
          <w:szCs w:val="24"/>
        </w:rPr>
        <w:t>dải</w:t>
      </w:r>
      <w:r w:rsidR="003954CF" w:rsidRPr="00FE0E29">
        <w:rPr>
          <w:spacing w:val="-2"/>
          <w:sz w:val="24"/>
          <w:szCs w:val="24"/>
        </w:rPr>
        <w:t xml:space="preserve"> </w:t>
      </w:r>
      <w:r w:rsidR="003954CF" w:rsidRPr="00FE0E29">
        <w:rPr>
          <w:sz w:val="24"/>
          <w:szCs w:val="24"/>
        </w:rPr>
        <w:t>hội</w:t>
      </w:r>
      <w:r w:rsidR="003954CF" w:rsidRPr="00FE0E29">
        <w:rPr>
          <w:spacing w:val="-2"/>
          <w:sz w:val="24"/>
          <w:szCs w:val="24"/>
        </w:rPr>
        <w:t xml:space="preserve"> </w:t>
      </w:r>
      <w:r w:rsidR="003954CF" w:rsidRPr="00FE0E29">
        <w:rPr>
          <w:sz w:val="24"/>
          <w:szCs w:val="24"/>
        </w:rPr>
        <w:t>tụ</w:t>
      </w:r>
      <w:r w:rsidR="003954CF" w:rsidRPr="00FE0E29">
        <w:rPr>
          <w:spacing w:val="-1"/>
          <w:sz w:val="24"/>
          <w:szCs w:val="24"/>
        </w:rPr>
        <w:t xml:space="preserve"> </w:t>
      </w:r>
      <w:r w:rsidR="003954CF" w:rsidRPr="00FE0E29">
        <w:rPr>
          <w:sz w:val="24"/>
          <w:szCs w:val="24"/>
        </w:rPr>
        <w:t>nhiệt</w:t>
      </w:r>
      <w:r w:rsidR="003954CF" w:rsidRPr="00FE0E29">
        <w:rPr>
          <w:spacing w:val="-2"/>
          <w:sz w:val="24"/>
          <w:szCs w:val="24"/>
        </w:rPr>
        <w:t xml:space="preserve"> </w:t>
      </w:r>
      <w:r w:rsidR="003954CF" w:rsidRPr="00FE0E29">
        <w:rPr>
          <w:sz w:val="24"/>
          <w:szCs w:val="24"/>
        </w:rPr>
        <w:t>đới.</w:t>
      </w:r>
    </w:p>
    <w:p w14:paraId="0916481E" w14:textId="2AB54778" w:rsidR="003954CF" w:rsidRPr="00FE0E29" w:rsidRDefault="00C41A8E" w:rsidP="00DA068B">
      <w:pPr>
        <w:spacing w:before="120" w:after="120" w:line="276" w:lineRule="auto"/>
        <w:ind w:firstLine="720"/>
        <w:jc w:val="both"/>
        <w:rPr>
          <w:sz w:val="24"/>
          <w:szCs w:val="24"/>
        </w:rPr>
      </w:pPr>
      <w:r w:rsidRPr="00FE0E29">
        <w:rPr>
          <w:sz w:val="24"/>
          <w:szCs w:val="24"/>
        </w:rPr>
        <w:t>b)</w:t>
      </w:r>
      <w:r w:rsidR="003954CF" w:rsidRPr="00FE0E29">
        <w:rPr>
          <w:sz w:val="24"/>
          <w:szCs w:val="24"/>
        </w:rPr>
        <w:t xml:space="preserve"> </w:t>
      </w:r>
      <w:r w:rsidR="003954CF" w:rsidRPr="00FE0E29">
        <w:rPr>
          <w:bCs/>
          <w:sz w:val="24"/>
          <w:szCs w:val="24"/>
        </w:rPr>
        <w:t>Phân tích vai trò của nhiệt độ trong sự phân hóa khí hậu trên Trái Đất</w:t>
      </w:r>
      <w:r w:rsidR="003954CF" w:rsidRPr="00FE0E29">
        <w:rPr>
          <w:bCs/>
          <w:sz w:val="24"/>
          <w:szCs w:val="24"/>
          <w:lang w:val="vi-VN"/>
        </w:rPr>
        <w:t>.</w:t>
      </w:r>
    </w:p>
    <w:p w14:paraId="36D96F0E" w14:textId="47138D04" w:rsidR="003954CF" w:rsidRPr="00FE0E29" w:rsidRDefault="003954CF" w:rsidP="00DA068B">
      <w:pPr>
        <w:spacing w:before="120" w:after="120" w:line="276" w:lineRule="auto"/>
        <w:jc w:val="both"/>
        <w:rPr>
          <w:b/>
          <w:i/>
          <w:sz w:val="24"/>
          <w:szCs w:val="24"/>
          <w:lang w:val="vi-VN"/>
        </w:rPr>
      </w:pPr>
      <w:r w:rsidRPr="00FE0E29">
        <w:rPr>
          <w:b/>
          <w:sz w:val="24"/>
          <w:szCs w:val="24"/>
          <w:lang w:val="vi-VN"/>
        </w:rPr>
        <w:t>Câu</w:t>
      </w:r>
      <w:r w:rsidRPr="00FE0E29">
        <w:rPr>
          <w:b/>
          <w:sz w:val="24"/>
          <w:szCs w:val="24"/>
        </w:rPr>
        <w:t xml:space="preserve"> </w:t>
      </w:r>
      <w:r w:rsidR="00C41A8E" w:rsidRPr="00FE0E29">
        <w:rPr>
          <w:b/>
          <w:sz w:val="24"/>
          <w:szCs w:val="24"/>
        </w:rPr>
        <w:t>4</w:t>
      </w:r>
      <w:r w:rsidRPr="00FE0E29">
        <w:rPr>
          <w:b/>
          <w:sz w:val="24"/>
          <w:szCs w:val="24"/>
          <w:lang w:val="vi-VN"/>
        </w:rPr>
        <w:t xml:space="preserve"> </w:t>
      </w:r>
      <w:r w:rsidRPr="00FE0E29">
        <w:rPr>
          <w:bCs/>
          <w:sz w:val="24"/>
          <w:szCs w:val="24"/>
        </w:rPr>
        <w:t>(</w:t>
      </w:r>
      <w:r w:rsidRPr="00FE0E29">
        <w:rPr>
          <w:bCs/>
          <w:i/>
          <w:sz w:val="24"/>
          <w:szCs w:val="24"/>
          <w:lang w:val="vi-VN"/>
        </w:rPr>
        <w:t>4</w:t>
      </w:r>
      <w:r w:rsidRPr="00FE0E29">
        <w:rPr>
          <w:bCs/>
          <w:i/>
          <w:sz w:val="24"/>
          <w:szCs w:val="24"/>
        </w:rPr>
        <w:t>,0</w:t>
      </w:r>
      <w:r w:rsidRPr="00FE0E29">
        <w:rPr>
          <w:bCs/>
          <w:i/>
          <w:sz w:val="24"/>
          <w:szCs w:val="24"/>
          <w:lang w:val="vi-VN"/>
        </w:rPr>
        <w:t xml:space="preserve"> </w:t>
      </w:r>
      <w:r w:rsidRPr="00FE0E29">
        <w:rPr>
          <w:bCs/>
          <w:i/>
          <w:sz w:val="24"/>
          <w:szCs w:val="24"/>
        </w:rPr>
        <w:t>điểm</w:t>
      </w:r>
      <w:r w:rsidRPr="00FE0E29">
        <w:rPr>
          <w:bCs/>
          <w:sz w:val="24"/>
          <w:szCs w:val="24"/>
          <w:lang w:val="vi-VN"/>
        </w:rPr>
        <w:t>)</w:t>
      </w:r>
    </w:p>
    <w:p w14:paraId="4E8642DA" w14:textId="385F8619" w:rsidR="003954CF" w:rsidRPr="00FE0E29" w:rsidRDefault="00C41A8E" w:rsidP="00DA068B">
      <w:pPr>
        <w:spacing w:before="120" w:after="120" w:line="276" w:lineRule="auto"/>
        <w:ind w:firstLine="720"/>
        <w:jc w:val="both"/>
        <w:rPr>
          <w:b/>
          <w:i/>
          <w:sz w:val="24"/>
          <w:szCs w:val="24"/>
          <w:lang w:val="vi-VN"/>
        </w:rPr>
      </w:pPr>
      <w:r w:rsidRPr="00FE0E29">
        <w:rPr>
          <w:sz w:val="24"/>
          <w:szCs w:val="24"/>
          <w:lang w:val="vi-VN"/>
        </w:rPr>
        <w:t>a)</w:t>
      </w:r>
      <w:r w:rsidR="003954CF" w:rsidRPr="00FE0E29">
        <w:rPr>
          <w:sz w:val="24"/>
          <w:szCs w:val="24"/>
          <w:lang w:val="vi-VN"/>
        </w:rPr>
        <w:t xml:space="preserve"> Phân tích sự khác nhau về tỉ suất tử thô ở các nước phát triển và đang phát triển. </w:t>
      </w:r>
      <w:r w:rsidR="003954CF" w:rsidRPr="00FE0E29">
        <w:rPr>
          <w:bCs/>
          <w:iCs/>
          <w:sz w:val="24"/>
          <w:szCs w:val="24"/>
          <w:lang w:val="vi-VN"/>
        </w:rPr>
        <w:t>Tại sao tỉ lệ lao động phi nông nghiệp ngày càng tăng ở các nước đang phát triển?</w:t>
      </w:r>
    </w:p>
    <w:p w14:paraId="0FBF8C13" w14:textId="193D9DCA" w:rsidR="003954CF" w:rsidRPr="00FE0E29" w:rsidRDefault="00C41A8E" w:rsidP="00DA068B">
      <w:pPr>
        <w:spacing w:before="120" w:after="120" w:line="276" w:lineRule="auto"/>
        <w:ind w:firstLine="720"/>
        <w:jc w:val="both"/>
        <w:rPr>
          <w:sz w:val="24"/>
          <w:szCs w:val="24"/>
          <w:lang w:val="pt-BR"/>
        </w:rPr>
      </w:pPr>
      <w:r w:rsidRPr="00FE0E29">
        <w:rPr>
          <w:sz w:val="24"/>
          <w:szCs w:val="24"/>
          <w:lang w:val="vi-VN"/>
        </w:rPr>
        <w:t>b)</w:t>
      </w:r>
      <w:r w:rsidR="003954CF" w:rsidRPr="00FE0E29">
        <w:rPr>
          <w:sz w:val="24"/>
          <w:szCs w:val="24"/>
          <w:lang w:val="it-IT"/>
        </w:rPr>
        <w:t xml:space="preserve"> </w:t>
      </w:r>
      <w:r w:rsidR="003954CF" w:rsidRPr="00FE0E29">
        <w:rPr>
          <w:sz w:val="24"/>
          <w:szCs w:val="24"/>
          <w:lang w:val="pt-BR"/>
        </w:rPr>
        <w:t>Giải thích tại sao ở các nước đang phát triển, trong đó có Việt Nam phải điều chỉnh quá trình đô thị hóa?</w:t>
      </w:r>
    </w:p>
    <w:p w14:paraId="426D7770" w14:textId="56ADFBDD" w:rsidR="003954CF" w:rsidRPr="00FE0E29" w:rsidRDefault="003954CF" w:rsidP="00DA068B">
      <w:pPr>
        <w:spacing w:before="120" w:after="120" w:line="276" w:lineRule="auto"/>
        <w:jc w:val="both"/>
        <w:rPr>
          <w:b/>
          <w:i/>
          <w:sz w:val="24"/>
          <w:szCs w:val="24"/>
          <w:lang w:val="pt-BR"/>
        </w:rPr>
      </w:pPr>
      <w:r w:rsidRPr="00FE0E29">
        <w:rPr>
          <w:b/>
          <w:sz w:val="24"/>
          <w:szCs w:val="24"/>
          <w:lang w:val="vi-VN"/>
        </w:rPr>
        <w:t>Câu</w:t>
      </w:r>
      <w:r w:rsidRPr="00FE0E29">
        <w:rPr>
          <w:b/>
          <w:sz w:val="24"/>
          <w:szCs w:val="24"/>
          <w:lang w:val="pt-BR"/>
        </w:rPr>
        <w:t xml:space="preserve"> </w:t>
      </w:r>
      <w:r w:rsidR="00C41A8E" w:rsidRPr="00FE0E29">
        <w:rPr>
          <w:b/>
          <w:sz w:val="24"/>
          <w:szCs w:val="24"/>
          <w:lang w:val="pt-BR"/>
        </w:rPr>
        <w:t>5</w:t>
      </w:r>
      <w:r w:rsidRPr="00FE0E29">
        <w:rPr>
          <w:b/>
          <w:sz w:val="24"/>
          <w:szCs w:val="24"/>
          <w:lang w:val="vi-VN"/>
        </w:rPr>
        <w:t xml:space="preserve"> </w:t>
      </w:r>
      <w:r w:rsidRPr="00FE0E29">
        <w:rPr>
          <w:bCs/>
          <w:sz w:val="24"/>
          <w:szCs w:val="24"/>
          <w:lang w:val="pt-BR"/>
        </w:rPr>
        <w:t>(</w:t>
      </w:r>
      <w:r w:rsidRPr="00FE0E29">
        <w:rPr>
          <w:bCs/>
          <w:i/>
          <w:sz w:val="24"/>
          <w:szCs w:val="24"/>
          <w:lang w:val="vi-VN"/>
        </w:rPr>
        <w:t>4</w:t>
      </w:r>
      <w:r w:rsidRPr="00FE0E29">
        <w:rPr>
          <w:bCs/>
          <w:i/>
          <w:sz w:val="24"/>
          <w:szCs w:val="24"/>
          <w:lang w:val="pt-BR"/>
        </w:rPr>
        <w:t>,0</w:t>
      </w:r>
      <w:r w:rsidRPr="00FE0E29">
        <w:rPr>
          <w:bCs/>
          <w:i/>
          <w:sz w:val="24"/>
          <w:szCs w:val="24"/>
          <w:lang w:val="vi-VN"/>
        </w:rPr>
        <w:t xml:space="preserve"> </w:t>
      </w:r>
      <w:r w:rsidRPr="00FE0E29">
        <w:rPr>
          <w:bCs/>
          <w:i/>
          <w:sz w:val="24"/>
          <w:szCs w:val="24"/>
          <w:lang w:val="pt-BR"/>
        </w:rPr>
        <w:t>điểm</w:t>
      </w:r>
      <w:r w:rsidRPr="00FE0E29">
        <w:rPr>
          <w:bCs/>
          <w:sz w:val="24"/>
          <w:szCs w:val="24"/>
          <w:lang w:val="pt-BR"/>
        </w:rPr>
        <w:t>)</w:t>
      </w:r>
    </w:p>
    <w:p w14:paraId="7C8BE8EA" w14:textId="0F521F25" w:rsidR="003954CF" w:rsidRPr="00FE0E29" w:rsidRDefault="00C41A8E" w:rsidP="00DA068B">
      <w:pPr>
        <w:spacing w:before="120" w:after="120" w:line="276" w:lineRule="auto"/>
        <w:ind w:right="-325" w:firstLine="720"/>
        <w:jc w:val="both"/>
        <w:rPr>
          <w:rFonts w:eastAsia="Times New Roman"/>
          <w:sz w:val="24"/>
          <w:szCs w:val="24"/>
          <w:lang w:val="pt-BR"/>
        </w:rPr>
      </w:pPr>
      <w:r w:rsidRPr="00FE0E29">
        <w:rPr>
          <w:rFonts w:eastAsia="Times New Roman"/>
          <w:sz w:val="24"/>
          <w:szCs w:val="24"/>
          <w:lang w:val="pt-BR"/>
        </w:rPr>
        <w:t xml:space="preserve">a) </w:t>
      </w:r>
      <w:r w:rsidR="003954CF" w:rsidRPr="00FE0E29">
        <w:rPr>
          <w:rFonts w:eastAsia="Times New Roman"/>
          <w:sz w:val="24"/>
          <w:szCs w:val="24"/>
          <w:lang w:val="pt-BR"/>
        </w:rPr>
        <w:t>Tại</w:t>
      </w:r>
      <w:r w:rsidR="003954CF" w:rsidRPr="00FE0E29">
        <w:rPr>
          <w:rFonts w:eastAsia="Times New Roman"/>
          <w:sz w:val="24"/>
          <w:szCs w:val="24"/>
          <w:lang w:val="pl-PL"/>
        </w:rPr>
        <w:t xml:space="preserve"> sao khoa học - kĩ thuật và công nghệ được coi là nguồn lực quan trọng để phát triển kinh tế?</w:t>
      </w:r>
    </w:p>
    <w:p w14:paraId="1E73420F" w14:textId="1F716918" w:rsidR="003954CF" w:rsidRPr="00FE0E29" w:rsidRDefault="00C41A8E" w:rsidP="00DA068B">
      <w:pPr>
        <w:spacing w:before="120" w:after="120" w:line="276" w:lineRule="auto"/>
        <w:ind w:right="-441" w:firstLine="720"/>
        <w:jc w:val="both"/>
        <w:rPr>
          <w:sz w:val="24"/>
          <w:szCs w:val="24"/>
          <w:lang w:val="nb-NO"/>
        </w:rPr>
      </w:pPr>
      <w:r w:rsidRPr="00FE0E29">
        <w:rPr>
          <w:rFonts w:eastAsia="Times New Roman"/>
          <w:sz w:val="24"/>
          <w:szCs w:val="24"/>
          <w:lang w:val="pt-BR"/>
        </w:rPr>
        <w:t>b)</w:t>
      </w:r>
      <w:r w:rsidR="003954CF" w:rsidRPr="00FE0E29">
        <w:rPr>
          <w:rFonts w:eastAsia="Times New Roman"/>
          <w:sz w:val="24"/>
          <w:szCs w:val="24"/>
          <w:lang w:val="pt-BR"/>
        </w:rPr>
        <w:t xml:space="preserve"> </w:t>
      </w:r>
      <w:r w:rsidR="003954CF" w:rsidRPr="00FE0E29">
        <w:rPr>
          <w:sz w:val="24"/>
          <w:szCs w:val="24"/>
          <w:lang w:val="vi-VN"/>
        </w:rPr>
        <w:t>Cho bảng số liệu:</w:t>
      </w:r>
    </w:p>
    <w:p w14:paraId="46BA0667" w14:textId="77777777" w:rsidR="003954CF" w:rsidRPr="00FE0E29" w:rsidRDefault="003954CF" w:rsidP="00DA068B">
      <w:pPr>
        <w:spacing w:before="120" w:after="120" w:line="276" w:lineRule="auto"/>
        <w:ind w:right="-351"/>
        <w:jc w:val="center"/>
        <w:rPr>
          <w:bCs/>
          <w:sz w:val="24"/>
          <w:szCs w:val="24"/>
          <w:lang w:val="es-ES_tradnl"/>
        </w:rPr>
      </w:pPr>
      <w:r w:rsidRPr="00FE0E29">
        <w:rPr>
          <w:bCs/>
          <w:sz w:val="24"/>
          <w:szCs w:val="24"/>
          <w:lang w:val="es-ES_tradnl"/>
        </w:rPr>
        <w:t>SỐ DÂN VÀ SẢN LƯỢNG LƯƠNG THỰC CỦA THẾ GIỚI THỜI KỲ 1990 - 2019</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974"/>
        <w:gridCol w:w="1015"/>
        <w:gridCol w:w="1020"/>
        <w:gridCol w:w="1090"/>
        <w:gridCol w:w="986"/>
      </w:tblGrid>
      <w:tr w:rsidR="003954CF" w:rsidRPr="00FE0E29" w14:paraId="239F69B4" w14:textId="77777777" w:rsidTr="001F5D0B">
        <w:trPr>
          <w:trHeight w:val="251"/>
          <w:jc w:val="center"/>
        </w:trPr>
        <w:tc>
          <w:tcPr>
            <w:tcW w:w="4074" w:type="dxa"/>
            <w:tcBorders>
              <w:top w:val="single" w:sz="4" w:space="0" w:color="auto"/>
              <w:left w:val="single" w:sz="4" w:space="0" w:color="auto"/>
              <w:bottom w:val="single" w:sz="4" w:space="0" w:color="auto"/>
              <w:right w:val="single" w:sz="4" w:space="0" w:color="auto"/>
            </w:tcBorders>
            <w:vAlign w:val="center"/>
            <w:hideMark/>
          </w:tcPr>
          <w:p w14:paraId="699465CC"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Năm</w:t>
            </w:r>
          </w:p>
        </w:tc>
        <w:tc>
          <w:tcPr>
            <w:tcW w:w="974" w:type="dxa"/>
            <w:tcBorders>
              <w:top w:val="single" w:sz="4" w:space="0" w:color="auto"/>
              <w:left w:val="single" w:sz="4" w:space="0" w:color="auto"/>
              <w:bottom w:val="single" w:sz="4" w:space="0" w:color="auto"/>
              <w:right w:val="single" w:sz="4" w:space="0" w:color="auto"/>
            </w:tcBorders>
            <w:vAlign w:val="center"/>
            <w:hideMark/>
          </w:tcPr>
          <w:p w14:paraId="7D122EC7"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1990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D99892C"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2000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63020A5"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2007</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F61349B"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2013</w:t>
            </w:r>
          </w:p>
        </w:tc>
        <w:tc>
          <w:tcPr>
            <w:tcW w:w="986" w:type="dxa"/>
            <w:tcBorders>
              <w:top w:val="single" w:sz="4" w:space="0" w:color="auto"/>
              <w:left w:val="single" w:sz="4" w:space="0" w:color="auto"/>
              <w:bottom w:val="single" w:sz="4" w:space="0" w:color="auto"/>
              <w:right w:val="single" w:sz="4" w:space="0" w:color="auto"/>
            </w:tcBorders>
            <w:vAlign w:val="center"/>
            <w:hideMark/>
          </w:tcPr>
          <w:p w14:paraId="0F2BEFE9" w14:textId="77777777" w:rsidR="003954CF" w:rsidRPr="00FE0E29" w:rsidRDefault="003954CF" w:rsidP="00DA068B">
            <w:pPr>
              <w:spacing w:before="120" w:after="120" w:line="276" w:lineRule="auto"/>
              <w:jc w:val="center"/>
              <w:rPr>
                <w:rFonts w:eastAsia="Times New Roman"/>
                <w:b/>
                <w:sz w:val="24"/>
                <w:szCs w:val="24"/>
                <w:lang w:val="pt-BR"/>
              </w:rPr>
            </w:pPr>
            <w:r w:rsidRPr="00FE0E29">
              <w:rPr>
                <w:b/>
                <w:sz w:val="24"/>
                <w:szCs w:val="24"/>
                <w:lang w:val="pt-BR"/>
              </w:rPr>
              <w:t>2019</w:t>
            </w:r>
          </w:p>
        </w:tc>
      </w:tr>
      <w:tr w:rsidR="003954CF" w:rsidRPr="00FE0E29" w14:paraId="7CCF9EDB" w14:textId="77777777" w:rsidTr="001F5D0B">
        <w:trPr>
          <w:trHeight w:val="323"/>
          <w:jc w:val="center"/>
        </w:trPr>
        <w:tc>
          <w:tcPr>
            <w:tcW w:w="4074" w:type="dxa"/>
            <w:tcBorders>
              <w:top w:val="single" w:sz="4" w:space="0" w:color="auto"/>
              <w:left w:val="single" w:sz="4" w:space="0" w:color="auto"/>
              <w:bottom w:val="single" w:sz="4" w:space="0" w:color="auto"/>
              <w:right w:val="single" w:sz="4" w:space="0" w:color="auto"/>
            </w:tcBorders>
            <w:vAlign w:val="center"/>
            <w:hideMark/>
          </w:tcPr>
          <w:p w14:paraId="35A6F0BD" w14:textId="77777777" w:rsidR="003954CF" w:rsidRPr="00FE0E29" w:rsidRDefault="003954CF" w:rsidP="00DA068B">
            <w:pPr>
              <w:spacing w:before="120" w:after="120" w:line="276" w:lineRule="auto"/>
              <w:jc w:val="center"/>
              <w:rPr>
                <w:rFonts w:eastAsia="Times New Roman"/>
                <w:bCs/>
                <w:sz w:val="24"/>
                <w:szCs w:val="24"/>
                <w:lang w:val="pt-BR"/>
              </w:rPr>
            </w:pPr>
            <w:r w:rsidRPr="00FE0E29">
              <w:rPr>
                <w:bCs/>
                <w:sz w:val="24"/>
                <w:szCs w:val="24"/>
                <w:lang w:val="pt-BR"/>
              </w:rPr>
              <w:t>Dân số thế giới (triệu người)</w:t>
            </w:r>
          </w:p>
        </w:tc>
        <w:tc>
          <w:tcPr>
            <w:tcW w:w="974" w:type="dxa"/>
            <w:tcBorders>
              <w:top w:val="single" w:sz="4" w:space="0" w:color="auto"/>
              <w:left w:val="single" w:sz="4" w:space="0" w:color="auto"/>
              <w:bottom w:val="single" w:sz="4" w:space="0" w:color="auto"/>
              <w:right w:val="single" w:sz="4" w:space="0" w:color="auto"/>
            </w:tcBorders>
            <w:vAlign w:val="center"/>
            <w:hideMark/>
          </w:tcPr>
          <w:p w14:paraId="606E4E09"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5300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2B4A523"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6240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72FD879"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6625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19092F8"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7137</w:t>
            </w:r>
          </w:p>
        </w:tc>
        <w:tc>
          <w:tcPr>
            <w:tcW w:w="986" w:type="dxa"/>
            <w:tcBorders>
              <w:top w:val="single" w:sz="4" w:space="0" w:color="auto"/>
              <w:left w:val="single" w:sz="4" w:space="0" w:color="auto"/>
              <w:bottom w:val="single" w:sz="4" w:space="0" w:color="auto"/>
              <w:right w:val="single" w:sz="4" w:space="0" w:color="auto"/>
            </w:tcBorders>
            <w:vAlign w:val="center"/>
            <w:hideMark/>
          </w:tcPr>
          <w:p w14:paraId="12630BFD" w14:textId="77777777" w:rsidR="003954CF" w:rsidRPr="00FE0E29" w:rsidRDefault="003954CF" w:rsidP="00DA068B">
            <w:pPr>
              <w:spacing w:before="120" w:after="120" w:line="276" w:lineRule="auto"/>
              <w:jc w:val="center"/>
              <w:rPr>
                <w:rFonts w:ascii="Helvetica" w:eastAsia="Times New Roman" w:hAnsi="Helvetica" w:cs="Helvetica"/>
                <w:spacing w:val="4"/>
                <w:sz w:val="24"/>
                <w:szCs w:val="24"/>
              </w:rPr>
            </w:pPr>
            <w:r w:rsidRPr="00FE0E29">
              <w:rPr>
                <w:bCs/>
                <w:sz w:val="24"/>
                <w:szCs w:val="24"/>
              </w:rPr>
              <w:t>7743</w:t>
            </w:r>
          </w:p>
        </w:tc>
      </w:tr>
      <w:tr w:rsidR="003954CF" w:rsidRPr="00FE0E29" w14:paraId="1F052632" w14:textId="77777777" w:rsidTr="001F5D0B">
        <w:trPr>
          <w:trHeight w:val="397"/>
          <w:jc w:val="center"/>
        </w:trPr>
        <w:tc>
          <w:tcPr>
            <w:tcW w:w="4074" w:type="dxa"/>
            <w:tcBorders>
              <w:top w:val="single" w:sz="4" w:space="0" w:color="auto"/>
              <w:left w:val="single" w:sz="4" w:space="0" w:color="auto"/>
              <w:bottom w:val="single" w:sz="4" w:space="0" w:color="auto"/>
              <w:right w:val="single" w:sz="4" w:space="0" w:color="auto"/>
            </w:tcBorders>
            <w:vAlign w:val="center"/>
            <w:hideMark/>
          </w:tcPr>
          <w:p w14:paraId="440E2F5E" w14:textId="77777777" w:rsidR="003954CF" w:rsidRPr="00FE0E29" w:rsidRDefault="003954CF" w:rsidP="00DA068B">
            <w:pPr>
              <w:spacing w:before="120" w:after="120" w:line="276" w:lineRule="auto"/>
              <w:jc w:val="center"/>
              <w:rPr>
                <w:rFonts w:eastAsia="Times New Roman"/>
                <w:bCs/>
                <w:sz w:val="24"/>
                <w:szCs w:val="24"/>
                <w:lang w:val="pt-BR"/>
              </w:rPr>
            </w:pPr>
            <w:r w:rsidRPr="00FE0E29">
              <w:rPr>
                <w:bCs/>
                <w:sz w:val="24"/>
                <w:szCs w:val="24"/>
                <w:lang w:val="pt-BR"/>
              </w:rPr>
              <w:t>Sản lượng lương thực (triệu tấn)</w:t>
            </w:r>
          </w:p>
        </w:tc>
        <w:tc>
          <w:tcPr>
            <w:tcW w:w="974" w:type="dxa"/>
            <w:tcBorders>
              <w:top w:val="single" w:sz="4" w:space="0" w:color="auto"/>
              <w:left w:val="single" w:sz="4" w:space="0" w:color="auto"/>
              <w:bottom w:val="single" w:sz="4" w:space="0" w:color="auto"/>
              <w:right w:val="single" w:sz="4" w:space="0" w:color="auto"/>
            </w:tcBorders>
            <w:vAlign w:val="center"/>
            <w:hideMark/>
          </w:tcPr>
          <w:p w14:paraId="6F3C1412"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1950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EDAD818"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2060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CA0FDBD"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2120</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7332097" w14:textId="77777777" w:rsidR="003954CF" w:rsidRPr="00FE0E29" w:rsidRDefault="003954CF" w:rsidP="00DA068B">
            <w:pPr>
              <w:spacing w:before="120" w:after="120" w:line="276" w:lineRule="auto"/>
              <w:jc w:val="center"/>
              <w:rPr>
                <w:rFonts w:eastAsia="Times New Roman"/>
                <w:sz w:val="24"/>
                <w:szCs w:val="24"/>
                <w:lang w:val="pt-BR"/>
              </w:rPr>
            </w:pPr>
            <w:r w:rsidRPr="00FE0E29">
              <w:rPr>
                <w:sz w:val="24"/>
                <w:szCs w:val="24"/>
                <w:lang w:val="pt-BR"/>
              </w:rPr>
              <w:t>2478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6F760E07" w14:textId="77777777" w:rsidR="003954CF" w:rsidRPr="00FE0E29" w:rsidRDefault="003954CF" w:rsidP="00DA068B">
            <w:pPr>
              <w:spacing w:before="120" w:after="120" w:line="276" w:lineRule="auto"/>
              <w:jc w:val="center"/>
              <w:rPr>
                <w:rFonts w:ascii="Arial" w:eastAsia="Times New Roman" w:hAnsi="Arial" w:cs="Arial"/>
                <w:bCs/>
                <w:sz w:val="24"/>
                <w:szCs w:val="24"/>
                <w:shd w:val="clear" w:color="auto" w:fill="FFFFFF"/>
              </w:rPr>
            </w:pPr>
            <w:r w:rsidRPr="00FE0E29">
              <w:rPr>
                <w:bCs/>
                <w:sz w:val="24"/>
                <w:szCs w:val="24"/>
              </w:rPr>
              <w:t>3076</w:t>
            </w:r>
          </w:p>
        </w:tc>
      </w:tr>
    </w:tbl>
    <w:p w14:paraId="23970530" w14:textId="77777777" w:rsidR="003954CF" w:rsidRPr="00FE0E29" w:rsidRDefault="003954CF" w:rsidP="00DA068B">
      <w:pPr>
        <w:spacing w:before="120" w:after="120" w:line="276" w:lineRule="auto"/>
        <w:ind w:right="28" w:firstLine="720"/>
        <w:jc w:val="right"/>
        <w:rPr>
          <w:bCs/>
          <w:i/>
          <w:sz w:val="24"/>
          <w:szCs w:val="24"/>
          <w:lang w:val="pt-BR"/>
        </w:rPr>
      </w:pPr>
      <w:r w:rsidRPr="00FE0E29">
        <w:rPr>
          <w:bCs/>
          <w:i/>
          <w:sz w:val="24"/>
          <w:szCs w:val="24"/>
          <w:lang w:val="pt-BR"/>
        </w:rPr>
        <w:t>(Niên giám thống kê năm 2019, NXB Thống Kê)</w:t>
      </w:r>
    </w:p>
    <w:p w14:paraId="73AEBEAD" w14:textId="77777777" w:rsidR="003954CF" w:rsidRPr="00FE0E29" w:rsidRDefault="003954CF" w:rsidP="00DA068B">
      <w:pPr>
        <w:spacing w:before="120" w:after="120" w:line="276" w:lineRule="auto"/>
        <w:ind w:right="28" w:firstLine="720"/>
        <w:jc w:val="both"/>
        <w:rPr>
          <w:bCs/>
          <w:iCs/>
          <w:sz w:val="24"/>
          <w:szCs w:val="24"/>
          <w:lang w:val="pt-BR"/>
        </w:rPr>
      </w:pPr>
      <w:r w:rsidRPr="00FE0E29">
        <w:rPr>
          <w:bCs/>
          <w:iCs/>
          <w:sz w:val="24"/>
          <w:szCs w:val="24"/>
          <w:lang w:val="pt-BR"/>
        </w:rPr>
        <w:t>Dựa vào bảng số liệu và kiến thức đã học, nhận xét và giải thích về số dân thế giới và sản lượng lương thực thế giới thời kỳ 1990 – 2019.</w:t>
      </w:r>
    </w:p>
    <w:p w14:paraId="11D5F48D" w14:textId="77777777" w:rsidR="003954CF" w:rsidRPr="005C3BE5" w:rsidRDefault="003954CF" w:rsidP="00DA068B">
      <w:pPr>
        <w:spacing w:before="120" w:after="120" w:line="276" w:lineRule="auto"/>
        <w:ind w:firstLine="720"/>
        <w:jc w:val="center"/>
        <w:rPr>
          <w:b/>
          <w:sz w:val="25"/>
          <w:szCs w:val="25"/>
          <w:lang w:val="es-UY"/>
        </w:rPr>
      </w:pPr>
      <w:r w:rsidRPr="005C3BE5">
        <w:rPr>
          <w:b/>
          <w:sz w:val="25"/>
          <w:szCs w:val="25"/>
          <w:lang w:val="es-UY"/>
        </w:rPr>
        <w:t>-------------- HẾT --------------</w:t>
      </w:r>
    </w:p>
    <w:p w14:paraId="007720C5" w14:textId="77777777" w:rsidR="003954CF" w:rsidRDefault="003954CF" w:rsidP="00DA068B">
      <w:pPr>
        <w:tabs>
          <w:tab w:val="left" w:leader="dot" w:pos="6096"/>
          <w:tab w:val="left" w:leader="dot" w:pos="9638"/>
        </w:tabs>
        <w:spacing w:before="120" w:after="120"/>
        <w:jc w:val="both"/>
        <w:rPr>
          <w:sz w:val="25"/>
          <w:szCs w:val="25"/>
          <w:lang w:val="es-UY"/>
        </w:rPr>
      </w:pPr>
    </w:p>
    <w:p w14:paraId="7530D0CC" w14:textId="77777777" w:rsidR="003954CF" w:rsidRPr="00FE0E29" w:rsidRDefault="003954CF" w:rsidP="00DA068B">
      <w:pPr>
        <w:tabs>
          <w:tab w:val="left" w:leader="dot" w:pos="6096"/>
          <w:tab w:val="left" w:leader="dot" w:pos="9638"/>
        </w:tabs>
        <w:spacing w:before="120" w:after="120"/>
        <w:ind w:firstLine="5850"/>
        <w:jc w:val="both"/>
        <w:rPr>
          <w:b/>
          <w:bCs/>
          <w:sz w:val="24"/>
          <w:szCs w:val="24"/>
          <w:lang w:val="es-UY"/>
        </w:rPr>
      </w:pPr>
      <w:r w:rsidRPr="00FE0E29">
        <w:rPr>
          <w:b/>
          <w:bCs/>
          <w:sz w:val="24"/>
          <w:szCs w:val="24"/>
          <w:lang w:val="es-UY"/>
        </w:rPr>
        <w:t>Người ra đề: Phạm Thị Thanh Dung</w:t>
      </w:r>
    </w:p>
    <w:p w14:paraId="0122530E" w14:textId="6E816650" w:rsidR="003954CF" w:rsidRPr="00FE0E29" w:rsidRDefault="003954CF" w:rsidP="00DA068B">
      <w:pPr>
        <w:tabs>
          <w:tab w:val="left" w:leader="dot" w:pos="6096"/>
          <w:tab w:val="left" w:leader="dot" w:pos="9638"/>
        </w:tabs>
        <w:spacing w:before="120" w:after="120"/>
        <w:ind w:firstLine="5850"/>
        <w:jc w:val="both"/>
        <w:rPr>
          <w:b/>
          <w:bCs/>
          <w:sz w:val="24"/>
          <w:szCs w:val="24"/>
          <w:lang w:val="es-UY"/>
        </w:rPr>
      </w:pPr>
      <w:r w:rsidRPr="00FE0E29">
        <w:rPr>
          <w:b/>
          <w:bCs/>
          <w:sz w:val="24"/>
          <w:szCs w:val="24"/>
          <w:lang w:val="es-UY"/>
        </w:rPr>
        <w:t>Số điện thoại: 076</w:t>
      </w:r>
      <w:r w:rsidR="00FE0E29">
        <w:rPr>
          <w:b/>
          <w:bCs/>
          <w:sz w:val="24"/>
          <w:szCs w:val="24"/>
          <w:lang w:val="es-UY"/>
        </w:rPr>
        <w:t>.</w:t>
      </w:r>
      <w:r w:rsidRPr="00FE0E29">
        <w:rPr>
          <w:b/>
          <w:bCs/>
          <w:sz w:val="24"/>
          <w:szCs w:val="24"/>
          <w:lang w:val="es-UY"/>
        </w:rPr>
        <w:t>315</w:t>
      </w:r>
      <w:r w:rsidR="00FE0E29">
        <w:rPr>
          <w:b/>
          <w:bCs/>
          <w:sz w:val="24"/>
          <w:szCs w:val="24"/>
          <w:lang w:val="es-UY"/>
        </w:rPr>
        <w:t>.</w:t>
      </w:r>
      <w:r w:rsidRPr="00FE0E29">
        <w:rPr>
          <w:b/>
          <w:bCs/>
          <w:sz w:val="24"/>
          <w:szCs w:val="24"/>
          <w:lang w:val="es-UY"/>
        </w:rPr>
        <w:t>0519</w:t>
      </w:r>
    </w:p>
    <w:sectPr w:rsidR="003954CF" w:rsidRPr="00FE0E29" w:rsidSect="00BE5701">
      <w:pgSz w:w="11907" w:h="16840" w:code="9"/>
      <w:pgMar w:top="284" w:right="851" w:bottom="284" w:left="85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CF"/>
    <w:rsid w:val="003954CF"/>
    <w:rsid w:val="00C41A8E"/>
    <w:rsid w:val="00DA068B"/>
    <w:rsid w:val="00FE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FBBA"/>
  <w15:chartTrackingRefBased/>
  <w15:docId w15:val="{8DC806B1-22CE-4E55-864F-894E31A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CF"/>
    <w:pPr>
      <w:spacing w:after="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954CF"/>
    <w:pPr>
      <w:ind w:left="720"/>
      <w:contextualSpacing/>
    </w:pPr>
  </w:style>
  <w:style w:type="character" w:customStyle="1" w:styleId="ListParagraphChar">
    <w:name w:val="List Paragraph Char"/>
    <w:link w:val="ListParagraph"/>
    <w:uiPriority w:val="1"/>
    <w:rsid w:val="003954CF"/>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Thanh Dung</dc:creator>
  <cp:keywords/>
  <dc:description/>
  <cp:lastModifiedBy>Phạm Thị Thanh Dung</cp:lastModifiedBy>
  <cp:revision>4</cp:revision>
  <dcterms:created xsi:type="dcterms:W3CDTF">2023-06-24T14:30:00Z</dcterms:created>
  <dcterms:modified xsi:type="dcterms:W3CDTF">2023-06-26T14:32:00Z</dcterms:modified>
</cp:coreProperties>
</file>