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7" w:type="dxa"/>
        <w:tblInd w:w="-342" w:type="dxa"/>
        <w:tblLook w:val="04A0" w:firstRow="1" w:lastRow="0" w:firstColumn="1" w:lastColumn="0" w:noHBand="0" w:noVBand="1"/>
      </w:tblPr>
      <w:tblGrid>
        <w:gridCol w:w="3672"/>
        <w:gridCol w:w="7345"/>
      </w:tblGrid>
      <w:tr w:rsidR="008265AC" w:rsidRPr="00FE6E8F" w:rsidTr="00C37818">
        <w:trPr>
          <w:trHeight w:val="768"/>
        </w:trPr>
        <w:tc>
          <w:tcPr>
            <w:tcW w:w="3672" w:type="dxa"/>
          </w:tcPr>
          <w:p w:rsidR="008265AC" w:rsidRPr="00FE6E8F" w:rsidRDefault="008265AC" w:rsidP="00676795">
            <w:pPr>
              <w:spacing w:before="0" w:after="0" w:line="240" w:lineRule="auto"/>
              <w:jc w:val="center"/>
              <w:rPr>
                <w:b/>
                <w:bCs/>
                <w:sz w:val="26"/>
                <w:szCs w:val="26"/>
              </w:rPr>
            </w:pPr>
            <w:r w:rsidRPr="00FE6E8F">
              <w:rPr>
                <w:b/>
                <w:bCs/>
                <w:sz w:val="26"/>
                <w:szCs w:val="26"/>
              </w:rPr>
              <w:t>SỞ GIÁO DỤC VÀ ĐÀO TẠO</w:t>
            </w:r>
          </w:p>
          <w:p w:rsidR="008265AC" w:rsidRPr="00FE6E8F" w:rsidRDefault="008265AC" w:rsidP="00676795">
            <w:pPr>
              <w:spacing w:before="0" w:after="0" w:line="240" w:lineRule="auto"/>
              <w:jc w:val="center"/>
              <w:rPr>
                <w:b/>
                <w:bCs/>
                <w:sz w:val="26"/>
                <w:szCs w:val="26"/>
              </w:rPr>
            </w:pPr>
            <w:r w:rsidRPr="00FE6E8F">
              <w:rPr>
                <w:b/>
                <w:bCs/>
                <w:sz w:val="26"/>
                <w:szCs w:val="26"/>
              </w:rPr>
              <w:t>GIA LAI</w:t>
            </w:r>
          </w:p>
          <w:p w:rsidR="008265AC" w:rsidRPr="00447B61" w:rsidRDefault="00F62F21" w:rsidP="00676795">
            <w:pPr>
              <w:spacing w:before="0" w:after="0" w:line="240" w:lineRule="auto"/>
              <w:jc w:val="center"/>
              <w:rPr>
                <w:b/>
                <w:bCs/>
              </w:rPr>
            </w:pPr>
            <w:r>
              <w:rPr>
                <w:b/>
                <w:bCs/>
                <w:noProof/>
              </w:rPr>
              <w:pict>
                <v:line id="_x0000_s1027" style="position:absolute;left:0;text-align:left;z-index:251657216" from="59pt,1.45pt" to="112pt,1.45pt"/>
              </w:pict>
            </w:r>
          </w:p>
          <w:p w:rsidR="008265AC" w:rsidRPr="00447B61" w:rsidRDefault="008265AC" w:rsidP="00676795">
            <w:pPr>
              <w:spacing w:before="0" w:after="0" w:line="240" w:lineRule="auto"/>
              <w:ind w:left="180"/>
            </w:pPr>
            <w:r w:rsidRPr="00447B61">
              <w:t xml:space="preserve">    </w:t>
            </w:r>
          </w:p>
        </w:tc>
        <w:tc>
          <w:tcPr>
            <w:tcW w:w="7345" w:type="dxa"/>
          </w:tcPr>
          <w:p w:rsidR="00676795" w:rsidRPr="00EF1BC4" w:rsidRDefault="008265AC" w:rsidP="00EF1BC4">
            <w:pPr>
              <w:spacing w:before="0" w:after="0" w:line="240" w:lineRule="auto"/>
              <w:ind w:left="-69" w:firstLine="69"/>
              <w:jc w:val="center"/>
              <w:rPr>
                <w:b/>
                <w:bCs/>
                <w:sz w:val="26"/>
                <w:szCs w:val="26"/>
                <w:lang w:val="en-US"/>
              </w:rPr>
            </w:pPr>
            <w:r w:rsidRPr="00FE6E8F">
              <w:rPr>
                <w:b/>
                <w:bCs/>
                <w:sz w:val="26"/>
                <w:szCs w:val="26"/>
              </w:rPr>
              <w:t xml:space="preserve">KỲ THI CHỌN HỌC SINH GIỎI LỚP 9 </w:t>
            </w:r>
            <w:r w:rsidR="00EF1BC4">
              <w:rPr>
                <w:b/>
                <w:bCs/>
                <w:sz w:val="26"/>
                <w:szCs w:val="26"/>
                <w:lang w:val="en-US"/>
              </w:rPr>
              <w:t>CẤP TỈNH</w:t>
            </w:r>
          </w:p>
          <w:p w:rsidR="008265AC" w:rsidRPr="00FE6E8F" w:rsidRDefault="008265AC" w:rsidP="00676795">
            <w:pPr>
              <w:spacing w:before="0" w:after="0" w:line="240" w:lineRule="auto"/>
              <w:jc w:val="center"/>
              <w:rPr>
                <w:b/>
                <w:bCs/>
                <w:sz w:val="26"/>
                <w:szCs w:val="26"/>
              </w:rPr>
            </w:pPr>
            <w:r w:rsidRPr="00FE6E8F">
              <w:rPr>
                <w:b/>
                <w:bCs/>
                <w:sz w:val="26"/>
                <w:szCs w:val="26"/>
              </w:rPr>
              <w:t>NĂM HỌ</w:t>
            </w:r>
            <w:r w:rsidR="00F5454A">
              <w:rPr>
                <w:b/>
                <w:bCs/>
                <w:sz w:val="26"/>
                <w:szCs w:val="26"/>
              </w:rPr>
              <w:t>C</w:t>
            </w:r>
            <w:r w:rsidRPr="00FE6E8F">
              <w:rPr>
                <w:b/>
                <w:bCs/>
                <w:sz w:val="26"/>
                <w:szCs w:val="26"/>
              </w:rPr>
              <w:t xml:space="preserve"> 2019 - 2020</w:t>
            </w:r>
          </w:p>
          <w:p w:rsidR="008265AC" w:rsidRPr="008265AC" w:rsidRDefault="00F62F21" w:rsidP="00676795">
            <w:pPr>
              <w:spacing w:before="0" w:after="0" w:line="240" w:lineRule="auto"/>
              <w:rPr>
                <w:sz w:val="26"/>
                <w:szCs w:val="26"/>
                <w:lang w:val="en-US"/>
              </w:rPr>
            </w:pPr>
            <w:r>
              <w:rPr>
                <w:noProof/>
                <w:sz w:val="26"/>
                <w:szCs w:val="26"/>
              </w:rPr>
              <w:pict>
                <v:line id="_x0000_s1026" style="position:absolute;left:0;text-align:left;z-index:251658240" from="111.45pt,3.8pt" to="247pt,3.8pt"/>
              </w:pict>
            </w:r>
          </w:p>
        </w:tc>
      </w:tr>
    </w:tbl>
    <w:p w:rsidR="008265AC" w:rsidRDefault="004831E5" w:rsidP="00EF1BC4">
      <w:pPr>
        <w:jc w:val="center"/>
        <w:rPr>
          <w:b/>
          <w:bCs/>
          <w:sz w:val="28"/>
          <w:szCs w:val="28"/>
          <w:lang w:val="fr-FR"/>
        </w:rPr>
      </w:pPr>
      <w:r w:rsidRPr="003F7557">
        <w:rPr>
          <w:b/>
          <w:bCs/>
          <w:sz w:val="28"/>
          <w:szCs w:val="28"/>
          <w:lang w:val="fr-FR"/>
        </w:rPr>
        <w:t xml:space="preserve">MA TRẬN </w:t>
      </w:r>
      <w:r w:rsidR="00EF1BC4">
        <w:rPr>
          <w:b/>
          <w:bCs/>
          <w:sz w:val="28"/>
          <w:szCs w:val="28"/>
          <w:lang w:val="fr-FR"/>
        </w:rPr>
        <w:t>MÔN NGỮ VĂN</w:t>
      </w:r>
    </w:p>
    <w:tbl>
      <w:tblPr>
        <w:tblStyle w:val="TableGrid"/>
        <w:tblW w:w="9861" w:type="dxa"/>
        <w:tblLook w:val="04A0" w:firstRow="1" w:lastRow="0" w:firstColumn="1" w:lastColumn="0" w:noHBand="0" w:noVBand="1"/>
      </w:tblPr>
      <w:tblGrid>
        <w:gridCol w:w="1673"/>
        <w:gridCol w:w="2275"/>
        <w:gridCol w:w="2133"/>
        <w:gridCol w:w="2417"/>
        <w:gridCol w:w="1363"/>
      </w:tblGrid>
      <w:tr w:rsidR="00455837" w:rsidRPr="006F7E46" w:rsidTr="00794742">
        <w:trPr>
          <w:trHeight w:val="633"/>
        </w:trPr>
        <w:tc>
          <w:tcPr>
            <w:tcW w:w="1673" w:type="dxa"/>
            <w:tcBorders>
              <w:bottom w:val="nil"/>
            </w:tcBorders>
            <w:vAlign w:val="center"/>
          </w:tcPr>
          <w:p w:rsidR="00455837" w:rsidRPr="006F7E46" w:rsidRDefault="00D660F8" w:rsidP="00587461">
            <w:pPr>
              <w:jc w:val="center"/>
              <w:rPr>
                <w:b/>
                <w:sz w:val="26"/>
                <w:szCs w:val="26"/>
                <w:lang w:val="fr-FR"/>
              </w:rPr>
            </w:pPr>
            <w:r w:rsidRPr="00676795">
              <w:rPr>
                <w:b/>
                <w:color w:val="000000"/>
                <w:sz w:val="26"/>
                <w:szCs w:val="26"/>
              </w:rPr>
              <w:t xml:space="preserve"> </w:t>
            </w:r>
            <w:r w:rsidR="00F62F21">
              <w:rPr>
                <w:noProof/>
                <w:sz w:val="24"/>
              </w:rPr>
              <w:pict>
                <v:line id="Straight Connector 4" o:spid="_x0000_s1028" style="position:absolute;left:0;text-align:left;z-index:251660288;visibility:visible;mso-wrap-style:square;mso-wrap-distance-left:9pt;mso-wrap-distance-top:0;mso-wrap-distance-right:9pt;mso-wrap-distance-bottom:0;mso-position-horizontal-relative:text;mso-position-vertical-relative:text;mso-width-relative:page;mso-height-relative:page" from="-5.1pt,1.2pt" to="77.4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zIwIAADs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4xUqSH&#10;Eu28JaLtPKq0UiCgtigPOg3GFRBeqa0NmdKT2pkXTb87pHTVEdXyyPf1bAAkCzeSN1fCxhl4bT98&#10;1gxiyMHrKNqpsX2ABDnQKdbmfK8NP3lE4TBLZ/l8McWIgu9pMU0nsXgJKW63jXX+E9c9CkaJpVBB&#10;O1KQ44vzgQ0pbiHhWOmNkDLWXyo0lHgxnUzjBaelYMEZwpxt95W06EhCB8UvpgaexzCrD4pFsI4T&#10;tr7angh5seFxqQIe5AN0rtalRX4s0sV6vp7no3wyW4/ytK5HHzdVPpptsqdp/aGuqjr7GahledEJ&#10;xrgK7G7tmuV/1w7Xwbk02r1h7zIkb9GjXkD29o+kY0FDDS/dsNfsvLW3QkOHxuDrNIUReNyD/Tjz&#10;q18AAAD//wMAUEsDBBQABgAIAAAAIQBrDPpf3gAAAAkBAAAPAAAAZHJzL2Rvd25yZXYueG1sTI/B&#10;TsMwDIbvSLxDZCQu05amiA5K0wkBvXHZYOLqNaataJyuybbC05Od4Gbr+/X7c7GabC+ONPrOsQa1&#10;SEAQ18503Gh4f6vmdyB8QDbYOyYN3+RhVV5eFJgbd+I1HTehEbGEfY4a2hCGXEpft2TRL9xAHNmn&#10;Gy2GuI6NNCOeYrntZZokmbTYcbzQ4kBPLdVfm4PV4Kst7aufWT1LPm4aR+n++fUFtb6+mh4fQASa&#10;wl8YzvpRHcrotHMHNl70GuZKZTEawT2IM7/NFIhdHNKlAlkW8v8H5S8AAAD//wMAUEsBAi0AFAAG&#10;AAgAAAAhALaDOJL+AAAA4QEAABMAAAAAAAAAAAAAAAAAAAAAAFtDb250ZW50X1R5cGVzXS54bWxQ&#10;SwECLQAUAAYACAAAACEAOP0h/9YAAACUAQAACwAAAAAAAAAAAAAAAAAvAQAAX3JlbHMvLnJlbHNQ&#10;SwECLQAUAAYACAAAACEAJWffsyMCAAA7BAAADgAAAAAAAAAAAAAAAAAuAgAAZHJzL2Uyb0RvYy54&#10;bWxQSwECLQAUAAYACAAAACEAawz6X94AAAAJAQAADwAAAAAAAAAAAAAAAAB9BAAAZHJzL2Rvd25y&#10;ZXYueG1sUEsFBgAAAAAEAAQA8wAAAIgFAAAAAA==&#10;"/>
              </w:pict>
            </w:r>
            <w:r w:rsidR="00455837" w:rsidRPr="006F7E46">
              <w:rPr>
                <w:b/>
                <w:sz w:val="26"/>
                <w:szCs w:val="26"/>
                <w:lang w:val="fr-FR"/>
              </w:rPr>
              <w:t>Mức độ</w:t>
            </w:r>
          </w:p>
          <w:p w:rsidR="00455837" w:rsidRPr="006F7E46" w:rsidRDefault="00455837" w:rsidP="00587461">
            <w:pPr>
              <w:jc w:val="center"/>
              <w:rPr>
                <w:b/>
                <w:sz w:val="26"/>
                <w:szCs w:val="26"/>
                <w:lang w:val="fr-FR"/>
              </w:rPr>
            </w:pPr>
          </w:p>
        </w:tc>
        <w:tc>
          <w:tcPr>
            <w:tcW w:w="6825" w:type="dxa"/>
            <w:gridSpan w:val="3"/>
            <w:vAlign w:val="center"/>
          </w:tcPr>
          <w:p w:rsidR="00455837" w:rsidRPr="006F7E46" w:rsidRDefault="00455837" w:rsidP="00587461">
            <w:pPr>
              <w:jc w:val="center"/>
              <w:rPr>
                <w:b/>
                <w:sz w:val="26"/>
                <w:szCs w:val="26"/>
                <w:lang w:val="fr-FR"/>
              </w:rPr>
            </w:pPr>
            <w:r w:rsidRPr="006F7E46">
              <w:rPr>
                <w:b/>
                <w:sz w:val="26"/>
                <w:szCs w:val="26"/>
                <w:lang w:val="fr-FR"/>
              </w:rPr>
              <w:t>Vận dụng cao</w:t>
            </w:r>
          </w:p>
        </w:tc>
        <w:tc>
          <w:tcPr>
            <w:tcW w:w="1363" w:type="dxa"/>
            <w:vAlign w:val="center"/>
          </w:tcPr>
          <w:p w:rsidR="00455837" w:rsidRPr="006F7E46" w:rsidRDefault="00455837" w:rsidP="00587461">
            <w:pPr>
              <w:jc w:val="center"/>
              <w:rPr>
                <w:b/>
                <w:sz w:val="26"/>
                <w:szCs w:val="26"/>
                <w:lang w:val="fr-FR"/>
              </w:rPr>
            </w:pPr>
            <w:r w:rsidRPr="006F7E46">
              <w:rPr>
                <w:b/>
                <w:sz w:val="26"/>
                <w:szCs w:val="26"/>
                <w:lang w:val="fr-FR"/>
              </w:rPr>
              <w:t>Cộng</w:t>
            </w:r>
          </w:p>
        </w:tc>
      </w:tr>
      <w:tr w:rsidR="00455837" w:rsidRPr="006F7E46" w:rsidTr="00794742">
        <w:trPr>
          <w:trHeight w:val="525"/>
        </w:trPr>
        <w:tc>
          <w:tcPr>
            <w:tcW w:w="1673" w:type="dxa"/>
            <w:tcBorders>
              <w:top w:val="nil"/>
            </w:tcBorders>
            <w:vAlign w:val="center"/>
          </w:tcPr>
          <w:p w:rsidR="00455837" w:rsidRPr="006F7E46" w:rsidRDefault="00455837" w:rsidP="00587461">
            <w:pPr>
              <w:rPr>
                <w:b/>
                <w:sz w:val="26"/>
                <w:szCs w:val="26"/>
                <w:lang w:val="fr-FR"/>
              </w:rPr>
            </w:pPr>
            <w:r w:rsidRPr="006F7E46">
              <w:rPr>
                <w:b/>
                <w:sz w:val="26"/>
                <w:szCs w:val="26"/>
                <w:lang w:val="fr-FR"/>
              </w:rPr>
              <w:t>Nội dung</w:t>
            </w:r>
          </w:p>
        </w:tc>
        <w:tc>
          <w:tcPr>
            <w:tcW w:w="2275" w:type="dxa"/>
            <w:vAlign w:val="center"/>
          </w:tcPr>
          <w:p w:rsidR="00455837" w:rsidRPr="006F7E46" w:rsidRDefault="00455837" w:rsidP="00587461">
            <w:pPr>
              <w:jc w:val="center"/>
              <w:rPr>
                <w:b/>
                <w:sz w:val="26"/>
                <w:szCs w:val="26"/>
                <w:lang w:val="fr-FR"/>
              </w:rPr>
            </w:pPr>
            <w:r w:rsidRPr="006F7E46">
              <w:rPr>
                <w:b/>
                <w:sz w:val="26"/>
                <w:szCs w:val="26"/>
                <w:lang w:val="fr-FR"/>
              </w:rPr>
              <w:t>Mức độ trung bình</w:t>
            </w:r>
          </w:p>
        </w:tc>
        <w:tc>
          <w:tcPr>
            <w:tcW w:w="2133" w:type="dxa"/>
            <w:vAlign w:val="center"/>
          </w:tcPr>
          <w:p w:rsidR="00455837" w:rsidRPr="006F7E46" w:rsidRDefault="00455837" w:rsidP="00587461">
            <w:pPr>
              <w:jc w:val="center"/>
              <w:rPr>
                <w:b/>
                <w:sz w:val="26"/>
                <w:szCs w:val="26"/>
                <w:lang w:val="fr-FR"/>
              </w:rPr>
            </w:pPr>
            <w:r w:rsidRPr="006F7E46">
              <w:rPr>
                <w:b/>
                <w:sz w:val="26"/>
                <w:szCs w:val="26"/>
                <w:lang w:val="fr-FR"/>
              </w:rPr>
              <w:t>Mức độ khó</w:t>
            </w:r>
          </w:p>
        </w:tc>
        <w:tc>
          <w:tcPr>
            <w:tcW w:w="2417" w:type="dxa"/>
            <w:vAlign w:val="center"/>
          </w:tcPr>
          <w:p w:rsidR="00455837" w:rsidRPr="006F7E46" w:rsidRDefault="00455837" w:rsidP="00587461">
            <w:pPr>
              <w:jc w:val="center"/>
              <w:rPr>
                <w:b/>
                <w:sz w:val="26"/>
                <w:szCs w:val="26"/>
                <w:lang w:val="fr-FR"/>
              </w:rPr>
            </w:pPr>
            <w:r w:rsidRPr="006F7E46">
              <w:rPr>
                <w:b/>
                <w:sz w:val="26"/>
                <w:szCs w:val="26"/>
                <w:lang w:val="fr-FR"/>
              </w:rPr>
              <w:t>Mức độ rất khó</w:t>
            </w:r>
          </w:p>
        </w:tc>
        <w:tc>
          <w:tcPr>
            <w:tcW w:w="1363" w:type="dxa"/>
            <w:vAlign w:val="center"/>
          </w:tcPr>
          <w:p w:rsidR="00455837" w:rsidRPr="006F7E46" w:rsidRDefault="00455837" w:rsidP="00587461">
            <w:pPr>
              <w:jc w:val="center"/>
              <w:rPr>
                <w:b/>
                <w:sz w:val="26"/>
                <w:szCs w:val="26"/>
                <w:lang w:val="fr-FR"/>
              </w:rPr>
            </w:pPr>
          </w:p>
        </w:tc>
      </w:tr>
      <w:tr w:rsidR="00455837" w:rsidRPr="006F7E46" w:rsidTr="00794742">
        <w:trPr>
          <w:trHeight w:val="317"/>
        </w:trPr>
        <w:tc>
          <w:tcPr>
            <w:tcW w:w="1673" w:type="dxa"/>
          </w:tcPr>
          <w:p w:rsidR="00455837" w:rsidRPr="00B921C0" w:rsidRDefault="00455837" w:rsidP="00587461">
            <w:pPr>
              <w:rPr>
                <w:b/>
                <w:sz w:val="26"/>
                <w:szCs w:val="26"/>
                <w:lang w:val="en-US"/>
              </w:rPr>
            </w:pPr>
            <w:r w:rsidRPr="00B921C0">
              <w:rPr>
                <w:b/>
                <w:sz w:val="26"/>
                <w:szCs w:val="26"/>
              </w:rPr>
              <w:t xml:space="preserve">1. </w:t>
            </w:r>
          </w:p>
          <w:p w:rsidR="00455837" w:rsidRPr="00D35F80" w:rsidRDefault="00455837" w:rsidP="00587461">
            <w:pPr>
              <w:rPr>
                <w:i/>
                <w:sz w:val="26"/>
                <w:szCs w:val="26"/>
                <w:lang w:val="en-US"/>
              </w:rPr>
            </w:pPr>
            <w:r>
              <w:rPr>
                <w:i/>
                <w:sz w:val="26"/>
                <w:szCs w:val="26"/>
                <w:lang w:val="en-US"/>
              </w:rPr>
              <w:t>N</w:t>
            </w:r>
            <w:r w:rsidRPr="006F7E46">
              <w:rPr>
                <w:i/>
                <w:sz w:val="26"/>
                <w:szCs w:val="26"/>
              </w:rPr>
              <w:t xml:space="preserve">ghị luận </w:t>
            </w:r>
            <w:r w:rsidR="00D35F80">
              <w:rPr>
                <w:i/>
                <w:sz w:val="26"/>
                <w:szCs w:val="26"/>
                <w:lang w:val="en-US"/>
              </w:rPr>
              <w:t>xã hội.</w:t>
            </w:r>
          </w:p>
          <w:p w:rsidR="00455837" w:rsidRPr="006F7E46" w:rsidRDefault="00455837" w:rsidP="00587461">
            <w:pPr>
              <w:rPr>
                <w:b/>
                <w:sz w:val="26"/>
                <w:szCs w:val="26"/>
              </w:rPr>
            </w:pPr>
          </w:p>
        </w:tc>
        <w:tc>
          <w:tcPr>
            <w:tcW w:w="2275" w:type="dxa"/>
          </w:tcPr>
          <w:p w:rsidR="00455837" w:rsidRPr="00D35F80" w:rsidRDefault="00455837" w:rsidP="00D35F80">
            <w:pPr>
              <w:rPr>
                <w:sz w:val="26"/>
                <w:szCs w:val="26"/>
                <w:lang w:val="en-US"/>
              </w:rPr>
            </w:pPr>
            <w:r w:rsidRPr="006F7E46">
              <w:rPr>
                <w:sz w:val="26"/>
                <w:szCs w:val="26"/>
              </w:rPr>
              <w:t xml:space="preserve">Vận dụng kết hợp các thao tác lập luận để viết bài văn nghị luận </w:t>
            </w:r>
            <w:r w:rsidR="00D35F80">
              <w:rPr>
                <w:sz w:val="26"/>
                <w:szCs w:val="26"/>
                <w:lang w:val="en-US"/>
              </w:rPr>
              <w:t>xã hội.</w:t>
            </w:r>
          </w:p>
        </w:tc>
        <w:tc>
          <w:tcPr>
            <w:tcW w:w="2133" w:type="dxa"/>
          </w:tcPr>
          <w:p w:rsidR="00455837" w:rsidRPr="006F7E46" w:rsidRDefault="00455837" w:rsidP="00587461">
            <w:pPr>
              <w:outlineLvl w:val="0"/>
              <w:rPr>
                <w:sz w:val="26"/>
                <w:szCs w:val="26"/>
              </w:rPr>
            </w:pPr>
            <w:r w:rsidRPr="006F7E46">
              <w:rPr>
                <w:sz w:val="26"/>
                <w:szCs w:val="26"/>
              </w:rPr>
              <w:t>Vận dụng vốn sống của bản thân để liên hệ thực tế.</w:t>
            </w:r>
          </w:p>
        </w:tc>
        <w:tc>
          <w:tcPr>
            <w:tcW w:w="2417" w:type="dxa"/>
          </w:tcPr>
          <w:p w:rsidR="00455837" w:rsidRPr="006F7E46" w:rsidRDefault="00455837" w:rsidP="00587461">
            <w:pPr>
              <w:outlineLvl w:val="0"/>
              <w:rPr>
                <w:sz w:val="26"/>
                <w:szCs w:val="26"/>
              </w:rPr>
            </w:pPr>
            <w:r w:rsidRPr="006F7E46">
              <w:rPr>
                <w:sz w:val="26"/>
                <w:szCs w:val="26"/>
              </w:rPr>
              <w:t>Vận dụng vốn kiến thức xã hội để mở rộng, phản biện vấn đề.</w:t>
            </w:r>
          </w:p>
        </w:tc>
        <w:tc>
          <w:tcPr>
            <w:tcW w:w="1363" w:type="dxa"/>
          </w:tcPr>
          <w:p w:rsidR="00455837" w:rsidRPr="006F7E46" w:rsidRDefault="00455837" w:rsidP="00587461">
            <w:pPr>
              <w:rPr>
                <w:b/>
                <w:sz w:val="26"/>
                <w:szCs w:val="26"/>
              </w:rPr>
            </w:pPr>
          </w:p>
        </w:tc>
      </w:tr>
      <w:tr w:rsidR="00455837" w:rsidRPr="006F7E46" w:rsidTr="00794742">
        <w:trPr>
          <w:trHeight w:val="317"/>
        </w:trPr>
        <w:tc>
          <w:tcPr>
            <w:tcW w:w="1673" w:type="dxa"/>
          </w:tcPr>
          <w:p w:rsidR="00455837" w:rsidRPr="006F7E46" w:rsidRDefault="00455837" w:rsidP="00587461">
            <w:pPr>
              <w:rPr>
                <w:b/>
                <w:sz w:val="26"/>
                <w:szCs w:val="26"/>
              </w:rPr>
            </w:pPr>
            <w:r w:rsidRPr="006F7E46">
              <w:rPr>
                <w:b/>
                <w:sz w:val="26"/>
                <w:szCs w:val="26"/>
              </w:rPr>
              <w:t>Số câu</w:t>
            </w:r>
          </w:p>
          <w:p w:rsidR="00455837" w:rsidRPr="006F7E46" w:rsidRDefault="00455837" w:rsidP="00587461">
            <w:pPr>
              <w:rPr>
                <w:b/>
                <w:sz w:val="26"/>
                <w:szCs w:val="26"/>
              </w:rPr>
            </w:pPr>
            <w:r w:rsidRPr="006F7E46">
              <w:rPr>
                <w:b/>
                <w:sz w:val="26"/>
                <w:szCs w:val="26"/>
              </w:rPr>
              <w:t>Số điểm</w:t>
            </w:r>
          </w:p>
          <w:p w:rsidR="00455837" w:rsidRPr="006F7E46" w:rsidRDefault="00455837" w:rsidP="00587461">
            <w:pPr>
              <w:rPr>
                <w:b/>
                <w:sz w:val="26"/>
                <w:szCs w:val="26"/>
              </w:rPr>
            </w:pPr>
            <w:r w:rsidRPr="006F7E46">
              <w:rPr>
                <w:b/>
                <w:sz w:val="26"/>
                <w:szCs w:val="26"/>
              </w:rPr>
              <w:t>Tỉ lệ</w:t>
            </w:r>
          </w:p>
        </w:tc>
        <w:tc>
          <w:tcPr>
            <w:tcW w:w="2275" w:type="dxa"/>
          </w:tcPr>
          <w:p w:rsidR="00455837" w:rsidRPr="006F7E46" w:rsidRDefault="00455837" w:rsidP="00587461">
            <w:pPr>
              <w:rPr>
                <w:i/>
                <w:sz w:val="26"/>
                <w:szCs w:val="26"/>
              </w:rPr>
            </w:pPr>
          </w:p>
          <w:p w:rsidR="00455837" w:rsidRPr="006F7E46" w:rsidRDefault="00455837" w:rsidP="00587461">
            <w:pPr>
              <w:rPr>
                <w:i/>
                <w:sz w:val="26"/>
                <w:szCs w:val="26"/>
                <w:lang w:val="fr-FR"/>
              </w:rPr>
            </w:pPr>
            <w:r w:rsidRPr="006F7E46">
              <w:rPr>
                <w:i/>
                <w:sz w:val="26"/>
                <w:szCs w:val="26"/>
                <w:lang w:val="fr-FR"/>
              </w:rPr>
              <w:t>4,0 điểm</w:t>
            </w:r>
          </w:p>
          <w:p w:rsidR="00455837" w:rsidRPr="006F7E46" w:rsidRDefault="00455837" w:rsidP="00587461">
            <w:pPr>
              <w:rPr>
                <w:i/>
                <w:sz w:val="26"/>
                <w:szCs w:val="26"/>
                <w:lang w:val="fr-FR"/>
              </w:rPr>
            </w:pPr>
            <w:r w:rsidRPr="006F7E46">
              <w:rPr>
                <w:i/>
                <w:sz w:val="26"/>
                <w:szCs w:val="26"/>
                <w:lang w:val="fr-FR"/>
              </w:rPr>
              <w:t>20%</w:t>
            </w:r>
          </w:p>
        </w:tc>
        <w:tc>
          <w:tcPr>
            <w:tcW w:w="2133" w:type="dxa"/>
          </w:tcPr>
          <w:p w:rsidR="00455837" w:rsidRPr="006F7E46" w:rsidRDefault="00455837" w:rsidP="00587461">
            <w:pPr>
              <w:rPr>
                <w:i/>
                <w:sz w:val="26"/>
                <w:szCs w:val="26"/>
                <w:lang w:val="fr-FR"/>
              </w:rPr>
            </w:pPr>
          </w:p>
          <w:p w:rsidR="00455837" w:rsidRPr="006F7E46" w:rsidRDefault="00455837" w:rsidP="00587461">
            <w:pPr>
              <w:rPr>
                <w:i/>
                <w:sz w:val="26"/>
                <w:szCs w:val="26"/>
                <w:lang w:val="fr-FR"/>
              </w:rPr>
            </w:pPr>
            <w:r w:rsidRPr="006F7E46">
              <w:rPr>
                <w:i/>
                <w:sz w:val="26"/>
                <w:szCs w:val="26"/>
                <w:lang w:val="fr-FR"/>
              </w:rPr>
              <w:t>2,0 điểm</w:t>
            </w:r>
          </w:p>
          <w:p w:rsidR="00455837" w:rsidRPr="006F7E46" w:rsidRDefault="00455837" w:rsidP="00587461">
            <w:pPr>
              <w:rPr>
                <w:i/>
                <w:sz w:val="26"/>
                <w:szCs w:val="26"/>
                <w:lang w:val="fr-FR"/>
              </w:rPr>
            </w:pPr>
            <w:r w:rsidRPr="006F7E46">
              <w:rPr>
                <w:i/>
                <w:sz w:val="26"/>
                <w:szCs w:val="26"/>
                <w:lang w:val="fr-FR"/>
              </w:rPr>
              <w:t>10%</w:t>
            </w:r>
          </w:p>
        </w:tc>
        <w:tc>
          <w:tcPr>
            <w:tcW w:w="2417" w:type="dxa"/>
          </w:tcPr>
          <w:p w:rsidR="00455837" w:rsidRPr="006F7E46" w:rsidRDefault="00455837" w:rsidP="00587461">
            <w:pPr>
              <w:rPr>
                <w:i/>
                <w:sz w:val="26"/>
                <w:szCs w:val="26"/>
                <w:lang w:val="fr-FR"/>
              </w:rPr>
            </w:pPr>
          </w:p>
          <w:p w:rsidR="00455837" w:rsidRPr="006F7E46" w:rsidRDefault="00455837" w:rsidP="00587461">
            <w:pPr>
              <w:rPr>
                <w:i/>
                <w:sz w:val="26"/>
                <w:szCs w:val="26"/>
                <w:lang w:val="fr-FR"/>
              </w:rPr>
            </w:pPr>
            <w:r w:rsidRPr="006F7E46">
              <w:rPr>
                <w:i/>
                <w:sz w:val="26"/>
                <w:szCs w:val="26"/>
                <w:lang w:val="fr-FR"/>
              </w:rPr>
              <w:t>2,0 điểm</w:t>
            </w:r>
          </w:p>
          <w:p w:rsidR="00455837" w:rsidRPr="006F7E46" w:rsidRDefault="00455837" w:rsidP="00587461">
            <w:pPr>
              <w:rPr>
                <w:i/>
                <w:sz w:val="26"/>
                <w:szCs w:val="26"/>
                <w:lang w:val="fr-FR"/>
              </w:rPr>
            </w:pPr>
            <w:r w:rsidRPr="006F7E46">
              <w:rPr>
                <w:i/>
                <w:sz w:val="26"/>
                <w:szCs w:val="26"/>
                <w:lang w:val="fr-FR"/>
              </w:rPr>
              <w:t>10%</w:t>
            </w:r>
          </w:p>
        </w:tc>
        <w:tc>
          <w:tcPr>
            <w:tcW w:w="1363" w:type="dxa"/>
          </w:tcPr>
          <w:p w:rsidR="00455837" w:rsidRPr="00496ECC" w:rsidRDefault="00455837" w:rsidP="00587461">
            <w:pPr>
              <w:rPr>
                <w:b/>
                <w:sz w:val="26"/>
                <w:szCs w:val="26"/>
                <w:lang w:val="fr-FR"/>
              </w:rPr>
            </w:pPr>
            <w:r w:rsidRPr="00496ECC">
              <w:rPr>
                <w:b/>
                <w:sz w:val="26"/>
                <w:szCs w:val="26"/>
                <w:lang w:val="fr-FR"/>
              </w:rPr>
              <w:t>1 câu</w:t>
            </w:r>
          </w:p>
          <w:p w:rsidR="00455837" w:rsidRPr="00496ECC" w:rsidRDefault="00455837" w:rsidP="00587461">
            <w:pPr>
              <w:rPr>
                <w:b/>
                <w:sz w:val="26"/>
                <w:szCs w:val="26"/>
                <w:lang w:val="fr-FR"/>
              </w:rPr>
            </w:pPr>
            <w:r w:rsidRPr="00496ECC">
              <w:rPr>
                <w:b/>
                <w:sz w:val="26"/>
                <w:szCs w:val="26"/>
                <w:lang w:val="fr-FR"/>
              </w:rPr>
              <w:t>8,0 điểm</w:t>
            </w:r>
          </w:p>
          <w:p w:rsidR="00455837" w:rsidRPr="00496ECC" w:rsidRDefault="00455837" w:rsidP="00587461">
            <w:pPr>
              <w:rPr>
                <w:b/>
                <w:sz w:val="26"/>
                <w:szCs w:val="26"/>
                <w:lang w:val="fr-FR"/>
              </w:rPr>
            </w:pPr>
            <w:r w:rsidRPr="00496ECC">
              <w:rPr>
                <w:b/>
                <w:sz w:val="26"/>
                <w:szCs w:val="26"/>
                <w:lang w:val="fr-FR"/>
              </w:rPr>
              <w:t>40%</w:t>
            </w:r>
          </w:p>
        </w:tc>
      </w:tr>
      <w:tr w:rsidR="00455837" w:rsidRPr="006F7E46" w:rsidTr="00794742">
        <w:trPr>
          <w:trHeight w:val="303"/>
        </w:trPr>
        <w:tc>
          <w:tcPr>
            <w:tcW w:w="1673" w:type="dxa"/>
          </w:tcPr>
          <w:p w:rsidR="00455837" w:rsidRPr="00B921C0" w:rsidRDefault="00455837" w:rsidP="00587461">
            <w:pPr>
              <w:rPr>
                <w:b/>
                <w:bCs/>
                <w:sz w:val="26"/>
                <w:szCs w:val="26"/>
                <w:lang w:val="en-US"/>
              </w:rPr>
            </w:pPr>
            <w:r w:rsidRPr="00B921C0">
              <w:rPr>
                <w:b/>
                <w:bCs/>
                <w:sz w:val="26"/>
                <w:szCs w:val="26"/>
              </w:rPr>
              <w:t>2</w:t>
            </w:r>
            <w:r w:rsidRPr="00B921C0">
              <w:rPr>
                <w:b/>
                <w:bCs/>
                <w:sz w:val="26"/>
                <w:szCs w:val="26"/>
                <w:lang w:val="en-US"/>
              </w:rPr>
              <w:t xml:space="preserve">. </w:t>
            </w:r>
          </w:p>
          <w:p w:rsidR="00455837" w:rsidRPr="006F7E46" w:rsidRDefault="00D35F80" w:rsidP="00587461">
            <w:pPr>
              <w:rPr>
                <w:bCs/>
                <w:i/>
                <w:sz w:val="26"/>
                <w:szCs w:val="26"/>
              </w:rPr>
            </w:pPr>
            <w:r>
              <w:rPr>
                <w:bCs/>
                <w:i/>
                <w:sz w:val="26"/>
                <w:szCs w:val="26"/>
                <w:lang w:val="en-US"/>
              </w:rPr>
              <w:t>Nghị luận văn học</w:t>
            </w:r>
          </w:p>
        </w:tc>
        <w:tc>
          <w:tcPr>
            <w:tcW w:w="2275" w:type="dxa"/>
          </w:tcPr>
          <w:p w:rsidR="00455837" w:rsidRPr="006F7E46" w:rsidRDefault="00455837" w:rsidP="00631581">
            <w:pPr>
              <w:outlineLvl w:val="0"/>
              <w:rPr>
                <w:sz w:val="26"/>
                <w:szCs w:val="26"/>
              </w:rPr>
            </w:pPr>
            <w:r w:rsidRPr="006F7E46">
              <w:rPr>
                <w:sz w:val="26"/>
                <w:szCs w:val="26"/>
              </w:rPr>
              <w:t>Vận dụng kết hợp các thao tác lập luận để viết bài nghị luận văn học</w:t>
            </w:r>
            <w:r w:rsidRPr="006F7E46">
              <w:rPr>
                <w:bCs/>
                <w:sz w:val="26"/>
                <w:szCs w:val="26"/>
              </w:rPr>
              <w:t>.</w:t>
            </w:r>
          </w:p>
        </w:tc>
        <w:tc>
          <w:tcPr>
            <w:tcW w:w="2133" w:type="dxa"/>
          </w:tcPr>
          <w:p w:rsidR="00455837" w:rsidRPr="006F7E46" w:rsidRDefault="00455837" w:rsidP="00F62F21">
            <w:pPr>
              <w:outlineLvl w:val="0"/>
              <w:rPr>
                <w:sz w:val="26"/>
                <w:szCs w:val="26"/>
              </w:rPr>
            </w:pPr>
            <w:r w:rsidRPr="006F7E46">
              <w:rPr>
                <w:sz w:val="26"/>
                <w:szCs w:val="26"/>
              </w:rPr>
              <w:t xml:space="preserve">Vận dụng tốt kĩ năng </w:t>
            </w:r>
            <w:r>
              <w:rPr>
                <w:sz w:val="26"/>
                <w:szCs w:val="26"/>
              </w:rPr>
              <w:t>ngh</w:t>
            </w:r>
            <w:r w:rsidRPr="008D3590">
              <w:rPr>
                <w:sz w:val="26"/>
                <w:szCs w:val="26"/>
              </w:rPr>
              <w:t>ị</w:t>
            </w:r>
            <w:r>
              <w:rPr>
                <w:sz w:val="26"/>
                <w:szCs w:val="26"/>
              </w:rPr>
              <w:t xml:space="preserve"> lu</w:t>
            </w:r>
            <w:r w:rsidRPr="008D3590">
              <w:rPr>
                <w:sz w:val="26"/>
                <w:szCs w:val="26"/>
              </w:rPr>
              <w:t>ận</w:t>
            </w:r>
            <w:r>
              <w:rPr>
                <w:sz w:val="26"/>
                <w:szCs w:val="26"/>
              </w:rPr>
              <w:t xml:space="preserve"> m</w:t>
            </w:r>
            <w:r w:rsidRPr="008D3590">
              <w:rPr>
                <w:sz w:val="26"/>
                <w:szCs w:val="26"/>
              </w:rPr>
              <w:t>ộ</w:t>
            </w:r>
            <w:r>
              <w:rPr>
                <w:sz w:val="26"/>
                <w:szCs w:val="26"/>
              </w:rPr>
              <w:t xml:space="preserve">t </w:t>
            </w:r>
            <w:r w:rsidR="00F62F21">
              <w:rPr>
                <w:sz w:val="26"/>
                <w:szCs w:val="26"/>
                <w:lang w:val="en-US"/>
              </w:rPr>
              <w:t>đoạn trích, một tác phẩm văn xuôi</w:t>
            </w:r>
            <w:bookmarkStart w:id="0" w:name="_GoBack"/>
            <w:bookmarkEnd w:id="0"/>
            <w:r>
              <w:rPr>
                <w:sz w:val="26"/>
                <w:szCs w:val="26"/>
              </w:rPr>
              <w:t xml:space="preserve"> đ</w:t>
            </w:r>
            <w:r w:rsidRPr="008D3590">
              <w:rPr>
                <w:sz w:val="26"/>
                <w:szCs w:val="26"/>
              </w:rPr>
              <w:t>ể</w:t>
            </w:r>
            <w:r>
              <w:rPr>
                <w:sz w:val="26"/>
                <w:szCs w:val="26"/>
              </w:rPr>
              <w:t xml:space="preserve"> c</w:t>
            </w:r>
            <w:r w:rsidRPr="008D3590">
              <w:rPr>
                <w:sz w:val="26"/>
                <w:szCs w:val="26"/>
              </w:rPr>
              <w:t>ả</w:t>
            </w:r>
            <w:r>
              <w:rPr>
                <w:sz w:val="26"/>
                <w:szCs w:val="26"/>
              </w:rPr>
              <w:t>m th</w:t>
            </w:r>
            <w:r w:rsidRPr="008D3590">
              <w:rPr>
                <w:sz w:val="26"/>
                <w:szCs w:val="26"/>
              </w:rPr>
              <w:t>ụ</w:t>
            </w:r>
            <w:r>
              <w:rPr>
                <w:sz w:val="26"/>
                <w:szCs w:val="26"/>
              </w:rPr>
              <w:t>, ph</w:t>
            </w:r>
            <w:r w:rsidRPr="008D3590">
              <w:rPr>
                <w:sz w:val="26"/>
                <w:szCs w:val="26"/>
              </w:rPr>
              <w:t>á</w:t>
            </w:r>
            <w:r>
              <w:rPr>
                <w:sz w:val="26"/>
                <w:szCs w:val="26"/>
              </w:rPr>
              <w:t>t hi</w:t>
            </w:r>
            <w:r w:rsidRPr="008D3590">
              <w:rPr>
                <w:sz w:val="26"/>
                <w:szCs w:val="26"/>
              </w:rPr>
              <w:t>ện</w:t>
            </w:r>
            <w:r>
              <w:rPr>
                <w:sz w:val="26"/>
                <w:szCs w:val="26"/>
              </w:rPr>
              <w:t xml:space="preserve"> v</w:t>
            </w:r>
            <w:r w:rsidRPr="008D3590">
              <w:rPr>
                <w:sz w:val="26"/>
                <w:szCs w:val="26"/>
              </w:rPr>
              <w:t>à</w:t>
            </w:r>
            <w:r>
              <w:rPr>
                <w:sz w:val="26"/>
                <w:szCs w:val="26"/>
              </w:rPr>
              <w:t xml:space="preserve"> l</w:t>
            </w:r>
            <w:r w:rsidRPr="008D3590">
              <w:rPr>
                <w:sz w:val="26"/>
                <w:szCs w:val="26"/>
              </w:rPr>
              <w:t>à</w:t>
            </w:r>
            <w:r>
              <w:rPr>
                <w:sz w:val="26"/>
                <w:szCs w:val="26"/>
              </w:rPr>
              <w:t>m r</w:t>
            </w:r>
            <w:r w:rsidRPr="008D3590">
              <w:rPr>
                <w:sz w:val="26"/>
                <w:szCs w:val="26"/>
              </w:rPr>
              <w:t>õ</w:t>
            </w:r>
            <w:r>
              <w:rPr>
                <w:sz w:val="26"/>
                <w:szCs w:val="26"/>
              </w:rPr>
              <w:t xml:space="preserve"> nh</w:t>
            </w:r>
            <w:r w:rsidRPr="008D3590">
              <w:rPr>
                <w:sz w:val="26"/>
                <w:szCs w:val="26"/>
              </w:rPr>
              <w:t>ững</w:t>
            </w:r>
            <w:r>
              <w:rPr>
                <w:sz w:val="26"/>
                <w:szCs w:val="26"/>
              </w:rPr>
              <w:t xml:space="preserve"> đ</w:t>
            </w:r>
            <w:r w:rsidRPr="008D3590">
              <w:rPr>
                <w:sz w:val="26"/>
                <w:szCs w:val="26"/>
              </w:rPr>
              <w:t>ặ</w:t>
            </w:r>
            <w:r>
              <w:rPr>
                <w:sz w:val="26"/>
                <w:szCs w:val="26"/>
              </w:rPr>
              <w:t>c s</w:t>
            </w:r>
            <w:r w:rsidRPr="008D3590">
              <w:rPr>
                <w:sz w:val="26"/>
                <w:szCs w:val="26"/>
              </w:rPr>
              <w:t>ắ</w:t>
            </w:r>
            <w:r>
              <w:rPr>
                <w:sz w:val="26"/>
                <w:szCs w:val="26"/>
              </w:rPr>
              <w:t>c c</w:t>
            </w:r>
            <w:r w:rsidRPr="008D3590">
              <w:rPr>
                <w:sz w:val="26"/>
                <w:szCs w:val="26"/>
              </w:rPr>
              <w:t>ủa</w:t>
            </w:r>
            <w:r>
              <w:rPr>
                <w:sz w:val="26"/>
                <w:szCs w:val="26"/>
              </w:rPr>
              <w:t xml:space="preserve"> t</w:t>
            </w:r>
            <w:r w:rsidRPr="008D3590">
              <w:rPr>
                <w:sz w:val="26"/>
                <w:szCs w:val="26"/>
              </w:rPr>
              <w:t>á</w:t>
            </w:r>
            <w:r>
              <w:rPr>
                <w:sz w:val="26"/>
                <w:szCs w:val="26"/>
              </w:rPr>
              <w:t>c ph</w:t>
            </w:r>
            <w:r w:rsidRPr="008D3590">
              <w:rPr>
                <w:sz w:val="26"/>
                <w:szCs w:val="26"/>
              </w:rPr>
              <w:t>ẩ</w:t>
            </w:r>
            <w:r>
              <w:rPr>
                <w:sz w:val="26"/>
                <w:szCs w:val="26"/>
              </w:rPr>
              <w:t>m</w:t>
            </w:r>
            <w:r w:rsidRPr="006F7E46">
              <w:rPr>
                <w:sz w:val="26"/>
                <w:szCs w:val="26"/>
              </w:rPr>
              <w:t>.</w:t>
            </w:r>
          </w:p>
        </w:tc>
        <w:tc>
          <w:tcPr>
            <w:tcW w:w="2417" w:type="dxa"/>
          </w:tcPr>
          <w:p w:rsidR="00455837" w:rsidRPr="006F7E46" w:rsidRDefault="00455837" w:rsidP="00587461">
            <w:pPr>
              <w:outlineLvl w:val="0"/>
              <w:rPr>
                <w:sz w:val="26"/>
                <w:szCs w:val="26"/>
              </w:rPr>
            </w:pPr>
            <w:r w:rsidRPr="006F7E46">
              <w:rPr>
                <w:sz w:val="26"/>
                <w:szCs w:val="26"/>
              </w:rPr>
              <w:t>Vận dụng vốn kiến thức lí luận văn học, kiến thức văn học, kiến thức xã hội của bản thân để có những phát hiện, lí giải riêng, thể hiện sự sáng tạo.</w:t>
            </w:r>
          </w:p>
        </w:tc>
        <w:tc>
          <w:tcPr>
            <w:tcW w:w="1363" w:type="dxa"/>
          </w:tcPr>
          <w:p w:rsidR="00455837" w:rsidRPr="006F7E46" w:rsidRDefault="00455837" w:rsidP="00587461">
            <w:pPr>
              <w:rPr>
                <w:b/>
                <w:sz w:val="26"/>
                <w:szCs w:val="26"/>
              </w:rPr>
            </w:pPr>
          </w:p>
        </w:tc>
      </w:tr>
      <w:tr w:rsidR="00455837" w:rsidRPr="006F7E46" w:rsidTr="00794742">
        <w:trPr>
          <w:trHeight w:val="317"/>
        </w:trPr>
        <w:tc>
          <w:tcPr>
            <w:tcW w:w="1673" w:type="dxa"/>
          </w:tcPr>
          <w:p w:rsidR="00455837" w:rsidRPr="006F7E46" w:rsidRDefault="00455837" w:rsidP="00587461">
            <w:pPr>
              <w:rPr>
                <w:b/>
                <w:sz w:val="26"/>
                <w:szCs w:val="26"/>
              </w:rPr>
            </w:pPr>
            <w:r w:rsidRPr="006F7E46">
              <w:rPr>
                <w:b/>
                <w:sz w:val="26"/>
                <w:szCs w:val="26"/>
              </w:rPr>
              <w:t>Số câu</w:t>
            </w:r>
          </w:p>
          <w:p w:rsidR="00455837" w:rsidRPr="006F7E46" w:rsidRDefault="00455837" w:rsidP="00587461">
            <w:pPr>
              <w:rPr>
                <w:b/>
                <w:sz w:val="26"/>
                <w:szCs w:val="26"/>
              </w:rPr>
            </w:pPr>
            <w:r w:rsidRPr="006F7E46">
              <w:rPr>
                <w:b/>
                <w:sz w:val="26"/>
                <w:szCs w:val="26"/>
              </w:rPr>
              <w:t>Số điểm</w:t>
            </w:r>
          </w:p>
          <w:p w:rsidR="00455837" w:rsidRPr="006F7E46" w:rsidRDefault="00455837" w:rsidP="00587461">
            <w:pPr>
              <w:rPr>
                <w:b/>
                <w:sz w:val="26"/>
                <w:szCs w:val="26"/>
              </w:rPr>
            </w:pPr>
            <w:r w:rsidRPr="006F7E46">
              <w:rPr>
                <w:b/>
                <w:sz w:val="26"/>
                <w:szCs w:val="26"/>
              </w:rPr>
              <w:t>Tỉ lệ</w:t>
            </w:r>
          </w:p>
        </w:tc>
        <w:tc>
          <w:tcPr>
            <w:tcW w:w="2275" w:type="dxa"/>
          </w:tcPr>
          <w:p w:rsidR="00455837" w:rsidRPr="006F7E46" w:rsidRDefault="00455837" w:rsidP="00587461">
            <w:pPr>
              <w:rPr>
                <w:i/>
                <w:sz w:val="26"/>
                <w:szCs w:val="26"/>
              </w:rPr>
            </w:pPr>
          </w:p>
          <w:p w:rsidR="00455837" w:rsidRPr="006F7E46" w:rsidRDefault="00455837" w:rsidP="00587461">
            <w:pPr>
              <w:rPr>
                <w:i/>
                <w:sz w:val="26"/>
                <w:szCs w:val="26"/>
                <w:lang w:val="fr-FR"/>
              </w:rPr>
            </w:pPr>
            <w:r w:rsidRPr="006F7E46">
              <w:rPr>
                <w:i/>
                <w:sz w:val="26"/>
                <w:szCs w:val="26"/>
                <w:lang w:val="fr-FR"/>
              </w:rPr>
              <w:t>6,0 điểm</w:t>
            </w:r>
          </w:p>
          <w:p w:rsidR="00455837" w:rsidRPr="006F7E46" w:rsidRDefault="00455837" w:rsidP="00587461">
            <w:pPr>
              <w:rPr>
                <w:i/>
                <w:sz w:val="26"/>
                <w:szCs w:val="26"/>
                <w:lang w:val="fr-FR"/>
              </w:rPr>
            </w:pPr>
            <w:r w:rsidRPr="006F7E46">
              <w:rPr>
                <w:i/>
                <w:sz w:val="26"/>
                <w:szCs w:val="26"/>
                <w:lang w:val="fr-FR"/>
              </w:rPr>
              <w:t>30%</w:t>
            </w:r>
          </w:p>
        </w:tc>
        <w:tc>
          <w:tcPr>
            <w:tcW w:w="2133" w:type="dxa"/>
          </w:tcPr>
          <w:p w:rsidR="00455837" w:rsidRPr="006F7E46" w:rsidRDefault="00455837" w:rsidP="00587461">
            <w:pPr>
              <w:rPr>
                <w:i/>
                <w:sz w:val="26"/>
                <w:szCs w:val="26"/>
                <w:lang w:val="fr-FR"/>
              </w:rPr>
            </w:pPr>
          </w:p>
          <w:p w:rsidR="00455837" w:rsidRPr="006F7E46" w:rsidRDefault="00455837" w:rsidP="00587461">
            <w:pPr>
              <w:rPr>
                <w:i/>
                <w:sz w:val="26"/>
                <w:szCs w:val="26"/>
                <w:lang w:val="fr-FR"/>
              </w:rPr>
            </w:pPr>
            <w:r w:rsidRPr="006F7E46">
              <w:rPr>
                <w:i/>
                <w:sz w:val="26"/>
                <w:szCs w:val="26"/>
                <w:lang w:val="fr-FR"/>
              </w:rPr>
              <w:t>4,0 điểm</w:t>
            </w:r>
          </w:p>
          <w:p w:rsidR="00455837" w:rsidRPr="006F7E46" w:rsidRDefault="00455837" w:rsidP="00587461">
            <w:pPr>
              <w:rPr>
                <w:i/>
                <w:sz w:val="26"/>
                <w:szCs w:val="26"/>
                <w:lang w:val="fr-FR"/>
              </w:rPr>
            </w:pPr>
            <w:r w:rsidRPr="006F7E46">
              <w:rPr>
                <w:i/>
                <w:sz w:val="26"/>
                <w:szCs w:val="26"/>
                <w:lang w:val="fr-FR"/>
              </w:rPr>
              <w:t>20%</w:t>
            </w:r>
          </w:p>
        </w:tc>
        <w:tc>
          <w:tcPr>
            <w:tcW w:w="2417" w:type="dxa"/>
          </w:tcPr>
          <w:p w:rsidR="00455837" w:rsidRPr="006F7E46" w:rsidRDefault="00455837" w:rsidP="00587461">
            <w:pPr>
              <w:rPr>
                <w:i/>
                <w:sz w:val="26"/>
                <w:szCs w:val="26"/>
                <w:lang w:val="fr-FR"/>
              </w:rPr>
            </w:pPr>
          </w:p>
          <w:p w:rsidR="00455837" w:rsidRPr="006F7E46" w:rsidRDefault="00455837" w:rsidP="00587461">
            <w:pPr>
              <w:rPr>
                <w:i/>
                <w:sz w:val="26"/>
                <w:szCs w:val="26"/>
                <w:lang w:val="fr-FR"/>
              </w:rPr>
            </w:pPr>
            <w:r w:rsidRPr="006F7E46">
              <w:rPr>
                <w:i/>
                <w:sz w:val="26"/>
                <w:szCs w:val="26"/>
                <w:lang w:val="fr-FR"/>
              </w:rPr>
              <w:t>2,0 điểm</w:t>
            </w:r>
          </w:p>
          <w:p w:rsidR="00455837" w:rsidRPr="006F7E46" w:rsidRDefault="00455837" w:rsidP="00587461">
            <w:pPr>
              <w:rPr>
                <w:i/>
                <w:sz w:val="26"/>
                <w:szCs w:val="26"/>
                <w:lang w:val="fr-FR"/>
              </w:rPr>
            </w:pPr>
            <w:r w:rsidRPr="006F7E46">
              <w:rPr>
                <w:i/>
                <w:sz w:val="26"/>
                <w:szCs w:val="26"/>
                <w:lang w:val="fr-FR"/>
              </w:rPr>
              <w:t>10%</w:t>
            </w:r>
          </w:p>
        </w:tc>
        <w:tc>
          <w:tcPr>
            <w:tcW w:w="1363" w:type="dxa"/>
          </w:tcPr>
          <w:p w:rsidR="00455837" w:rsidRPr="006F7E46" w:rsidRDefault="00455837" w:rsidP="00587461">
            <w:pPr>
              <w:rPr>
                <w:b/>
                <w:sz w:val="26"/>
                <w:szCs w:val="26"/>
                <w:lang w:val="fr-FR"/>
              </w:rPr>
            </w:pPr>
            <w:r w:rsidRPr="006F7E46">
              <w:rPr>
                <w:b/>
                <w:sz w:val="26"/>
                <w:szCs w:val="26"/>
                <w:lang w:val="fr-FR"/>
              </w:rPr>
              <w:t>1 câu</w:t>
            </w:r>
          </w:p>
          <w:p w:rsidR="00455837" w:rsidRPr="006F7E46" w:rsidRDefault="00455837" w:rsidP="00587461">
            <w:pPr>
              <w:rPr>
                <w:b/>
                <w:sz w:val="26"/>
                <w:szCs w:val="26"/>
                <w:lang w:val="fr-FR"/>
              </w:rPr>
            </w:pPr>
            <w:r w:rsidRPr="006F7E46">
              <w:rPr>
                <w:b/>
                <w:sz w:val="26"/>
                <w:szCs w:val="26"/>
                <w:lang w:val="fr-FR"/>
              </w:rPr>
              <w:t>12,0 điểm</w:t>
            </w:r>
          </w:p>
          <w:p w:rsidR="00455837" w:rsidRPr="006F7E46" w:rsidRDefault="00455837" w:rsidP="00587461">
            <w:pPr>
              <w:rPr>
                <w:b/>
                <w:sz w:val="26"/>
                <w:szCs w:val="26"/>
                <w:lang w:val="fr-FR"/>
              </w:rPr>
            </w:pPr>
            <w:r w:rsidRPr="006F7E46">
              <w:rPr>
                <w:b/>
                <w:sz w:val="26"/>
                <w:szCs w:val="26"/>
                <w:lang w:val="fr-FR"/>
              </w:rPr>
              <w:t>60%</w:t>
            </w:r>
          </w:p>
        </w:tc>
      </w:tr>
      <w:tr w:rsidR="00455837" w:rsidRPr="006F7E46" w:rsidTr="00794742">
        <w:trPr>
          <w:trHeight w:val="1774"/>
        </w:trPr>
        <w:tc>
          <w:tcPr>
            <w:tcW w:w="1673" w:type="dxa"/>
          </w:tcPr>
          <w:p w:rsidR="00455837" w:rsidRPr="00794742" w:rsidRDefault="00455837" w:rsidP="00587461">
            <w:pPr>
              <w:rPr>
                <w:b/>
                <w:sz w:val="26"/>
                <w:szCs w:val="26"/>
                <w:lang w:val="en-US"/>
              </w:rPr>
            </w:pPr>
            <w:r w:rsidRPr="006F7E46">
              <w:rPr>
                <w:b/>
                <w:sz w:val="26"/>
                <w:szCs w:val="26"/>
              </w:rPr>
              <w:t>Tổ</w:t>
            </w:r>
            <w:r w:rsidR="00794742">
              <w:rPr>
                <w:b/>
                <w:sz w:val="26"/>
                <w:szCs w:val="26"/>
              </w:rPr>
              <w:t xml:space="preserve">ng </w:t>
            </w:r>
            <w:r w:rsidR="00794742">
              <w:rPr>
                <w:b/>
                <w:sz w:val="26"/>
                <w:szCs w:val="26"/>
                <w:lang w:val="en-US"/>
              </w:rPr>
              <w:t>số câu</w:t>
            </w:r>
          </w:p>
          <w:p w:rsidR="00455837" w:rsidRPr="006F7E46" w:rsidRDefault="00455837" w:rsidP="00587461">
            <w:pPr>
              <w:rPr>
                <w:b/>
                <w:sz w:val="26"/>
                <w:szCs w:val="26"/>
              </w:rPr>
            </w:pPr>
            <w:r w:rsidRPr="006F7E46">
              <w:rPr>
                <w:b/>
                <w:sz w:val="26"/>
                <w:szCs w:val="26"/>
              </w:rPr>
              <w:t>Số điểm</w:t>
            </w:r>
          </w:p>
          <w:p w:rsidR="00455837" w:rsidRPr="006F7E46" w:rsidRDefault="00455837" w:rsidP="00587461">
            <w:pPr>
              <w:rPr>
                <w:b/>
                <w:sz w:val="26"/>
                <w:szCs w:val="26"/>
                <w:lang w:val="fr-FR"/>
              </w:rPr>
            </w:pPr>
            <w:r w:rsidRPr="006F7E46">
              <w:rPr>
                <w:b/>
                <w:sz w:val="26"/>
                <w:szCs w:val="26"/>
                <w:lang w:val="fr-FR"/>
              </w:rPr>
              <w:t>Tỉ lệ</w:t>
            </w:r>
          </w:p>
        </w:tc>
        <w:tc>
          <w:tcPr>
            <w:tcW w:w="2275" w:type="dxa"/>
          </w:tcPr>
          <w:p w:rsidR="00455837" w:rsidRPr="006F7E46" w:rsidRDefault="00455837" w:rsidP="00587461">
            <w:pPr>
              <w:rPr>
                <w:b/>
                <w:sz w:val="26"/>
                <w:szCs w:val="26"/>
                <w:lang w:val="fr-FR"/>
              </w:rPr>
            </w:pPr>
          </w:p>
          <w:p w:rsidR="00455837" w:rsidRPr="006F7E46" w:rsidRDefault="00455837" w:rsidP="00587461">
            <w:pPr>
              <w:rPr>
                <w:b/>
                <w:sz w:val="26"/>
                <w:szCs w:val="26"/>
                <w:lang w:val="fr-FR"/>
              </w:rPr>
            </w:pPr>
            <w:r w:rsidRPr="006F7E46">
              <w:rPr>
                <w:b/>
                <w:sz w:val="26"/>
                <w:szCs w:val="26"/>
                <w:lang w:val="fr-FR"/>
              </w:rPr>
              <w:t>10,0 điểm</w:t>
            </w:r>
          </w:p>
          <w:p w:rsidR="00455837" w:rsidRPr="006F7E46" w:rsidRDefault="00455837" w:rsidP="00587461">
            <w:pPr>
              <w:rPr>
                <w:b/>
                <w:sz w:val="26"/>
                <w:szCs w:val="26"/>
                <w:lang w:val="fr-FR"/>
              </w:rPr>
            </w:pPr>
            <w:r w:rsidRPr="006F7E46">
              <w:rPr>
                <w:b/>
                <w:sz w:val="26"/>
                <w:szCs w:val="26"/>
                <w:lang w:val="fr-FR"/>
              </w:rPr>
              <w:t>50%</w:t>
            </w:r>
          </w:p>
        </w:tc>
        <w:tc>
          <w:tcPr>
            <w:tcW w:w="2133" w:type="dxa"/>
          </w:tcPr>
          <w:p w:rsidR="00455837" w:rsidRPr="006F7E46" w:rsidRDefault="00455837" w:rsidP="00587461">
            <w:pPr>
              <w:rPr>
                <w:b/>
                <w:sz w:val="26"/>
                <w:szCs w:val="26"/>
                <w:lang w:val="fr-FR"/>
              </w:rPr>
            </w:pPr>
          </w:p>
          <w:p w:rsidR="00455837" w:rsidRPr="006F7E46" w:rsidRDefault="00455837" w:rsidP="00587461">
            <w:pPr>
              <w:rPr>
                <w:b/>
                <w:sz w:val="26"/>
                <w:szCs w:val="26"/>
                <w:lang w:val="fr-FR"/>
              </w:rPr>
            </w:pPr>
            <w:r w:rsidRPr="006F7E46">
              <w:rPr>
                <w:b/>
                <w:sz w:val="26"/>
                <w:szCs w:val="26"/>
                <w:lang w:val="fr-FR"/>
              </w:rPr>
              <w:t>6,0 điểm</w:t>
            </w:r>
          </w:p>
          <w:p w:rsidR="00455837" w:rsidRPr="006F7E46" w:rsidRDefault="00455837" w:rsidP="00587461">
            <w:pPr>
              <w:rPr>
                <w:b/>
                <w:sz w:val="26"/>
                <w:szCs w:val="26"/>
                <w:lang w:val="fr-FR"/>
              </w:rPr>
            </w:pPr>
            <w:r w:rsidRPr="006F7E46">
              <w:rPr>
                <w:b/>
                <w:sz w:val="26"/>
                <w:szCs w:val="26"/>
                <w:lang w:val="fr-FR"/>
              </w:rPr>
              <w:t>30%</w:t>
            </w:r>
          </w:p>
          <w:p w:rsidR="00455837" w:rsidRPr="006F7E46" w:rsidRDefault="00455837" w:rsidP="00587461">
            <w:pPr>
              <w:rPr>
                <w:b/>
                <w:sz w:val="26"/>
                <w:szCs w:val="26"/>
                <w:lang w:val="fr-FR"/>
              </w:rPr>
            </w:pPr>
          </w:p>
        </w:tc>
        <w:tc>
          <w:tcPr>
            <w:tcW w:w="2417" w:type="dxa"/>
          </w:tcPr>
          <w:p w:rsidR="00455837" w:rsidRPr="006F7E46" w:rsidRDefault="00455837" w:rsidP="00587461">
            <w:pPr>
              <w:rPr>
                <w:b/>
                <w:sz w:val="26"/>
                <w:szCs w:val="26"/>
                <w:lang w:val="fr-FR"/>
              </w:rPr>
            </w:pPr>
          </w:p>
          <w:p w:rsidR="00455837" w:rsidRPr="006F7E46" w:rsidRDefault="00455837" w:rsidP="00587461">
            <w:pPr>
              <w:rPr>
                <w:b/>
                <w:sz w:val="26"/>
                <w:szCs w:val="26"/>
                <w:lang w:val="fr-FR"/>
              </w:rPr>
            </w:pPr>
            <w:r w:rsidRPr="006F7E46">
              <w:rPr>
                <w:b/>
                <w:sz w:val="26"/>
                <w:szCs w:val="26"/>
                <w:lang w:val="fr-FR"/>
              </w:rPr>
              <w:t>4,0 điểm</w:t>
            </w:r>
          </w:p>
          <w:p w:rsidR="00455837" w:rsidRPr="006F7E46" w:rsidRDefault="00455837" w:rsidP="00587461">
            <w:pPr>
              <w:rPr>
                <w:b/>
                <w:sz w:val="26"/>
                <w:szCs w:val="26"/>
                <w:lang w:val="fr-FR"/>
              </w:rPr>
            </w:pPr>
            <w:r w:rsidRPr="006F7E46">
              <w:rPr>
                <w:b/>
                <w:sz w:val="26"/>
                <w:szCs w:val="26"/>
                <w:lang w:val="fr-FR"/>
              </w:rPr>
              <w:t>20%</w:t>
            </w:r>
          </w:p>
        </w:tc>
        <w:tc>
          <w:tcPr>
            <w:tcW w:w="1363" w:type="dxa"/>
          </w:tcPr>
          <w:p w:rsidR="00455837" w:rsidRPr="006F7E46" w:rsidRDefault="00455837" w:rsidP="00587461">
            <w:pPr>
              <w:rPr>
                <w:b/>
                <w:sz w:val="26"/>
                <w:szCs w:val="26"/>
                <w:lang w:val="fr-FR"/>
              </w:rPr>
            </w:pPr>
            <w:r w:rsidRPr="006F7E46">
              <w:rPr>
                <w:b/>
                <w:sz w:val="26"/>
                <w:szCs w:val="26"/>
                <w:lang w:val="fr-FR"/>
              </w:rPr>
              <w:t>2 câu</w:t>
            </w:r>
          </w:p>
          <w:p w:rsidR="00455837" w:rsidRPr="006F7E46" w:rsidRDefault="00455837" w:rsidP="00587461">
            <w:pPr>
              <w:rPr>
                <w:b/>
                <w:sz w:val="26"/>
                <w:szCs w:val="26"/>
                <w:lang w:val="fr-FR"/>
              </w:rPr>
            </w:pPr>
            <w:r w:rsidRPr="006F7E46">
              <w:rPr>
                <w:b/>
                <w:sz w:val="26"/>
                <w:szCs w:val="26"/>
                <w:lang w:val="fr-FR"/>
              </w:rPr>
              <w:t>20,0 điểm</w:t>
            </w:r>
          </w:p>
          <w:p w:rsidR="00455837" w:rsidRPr="006F7E46" w:rsidRDefault="00455837" w:rsidP="00455837">
            <w:pPr>
              <w:rPr>
                <w:b/>
                <w:sz w:val="26"/>
                <w:szCs w:val="26"/>
                <w:lang w:val="fr-FR"/>
              </w:rPr>
            </w:pPr>
            <w:r w:rsidRPr="006F7E46">
              <w:rPr>
                <w:b/>
                <w:sz w:val="26"/>
                <w:szCs w:val="26"/>
                <w:lang w:val="fr-FR"/>
              </w:rPr>
              <w:t>100%</w:t>
            </w:r>
          </w:p>
        </w:tc>
      </w:tr>
    </w:tbl>
    <w:p w:rsidR="00455837" w:rsidRPr="006F7E46" w:rsidRDefault="00455837" w:rsidP="00455837">
      <w:pPr>
        <w:rPr>
          <w:b/>
          <w:sz w:val="26"/>
          <w:szCs w:val="26"/>
          <w:lang w:val="fr-FR"/>
        </w:rPr>
      </w:pPr>
    </w:p>
    <w:p w:rsidR="00455837" w:rsidRPr="006F7E46" w:rsidRDefault="00455837" w:rsidP="00455837">
      <w:pPr>
        <w:ind w:left="2835"/>
        <w:rPr>
          <w:b/>
          <w:sz w:val="26"/>
          <w:szCs w:val="26"/>
          <w:lang w:val="fr-FR"/>
        </w:rPr>
      </w:pPr>
    </w:p>
    <w:p w:rsidR="00455837" w:rsidRPr="006F7E46" w:rsidRDefault="00455837" w:rsidP="00455837">
      <w:pPr>
        <w:ind w:left="2835"/>
        <w:rPr>
          <w:b/>
          <w:sz w:val="26"/>
          <w:szCs w:val="26"/>
          <w:lang w:val="fr-FR"/>
        </w:rPr>
      </w:pPr>
    </w:p>
    <w:p w:rsidR="00D660F8" w:rsidRPr="00676795" w:rsidRDefault="00D660F8" w:rsidP="00D660F8">
      <w:pPr>
        <w:pStyle w:val="NormalWeb"/>
        <w:spacing w:before="0" w:beforeAutospacing="0" w:after="0" w:afterAutospacing="0"/>
        <w:jc w:val="both"/>
        <w:rPr>
          <w:b/>
          <w:color w:val="000000"/>
          <w:sz w:val="26"/>
          <w:szCs w:val="26"/>
        </w:rPr>
      </w:pPr>
    </w:p>
    <w:sectPr w:rsidR="00D660F8" w:rsidRPr="00676795" w:rsidSect="00676795">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C5B"/>
    <w:multiLevelType w:val="hybridMultilevel"/>
    <w:tmpl w:val="E3549AE6"/>
    <w:lvl w:ilvl="0" w:tplc="82CAF2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1E1E27"/>
    <w:multiLevelType w:val="hybridMultilevel"/>
    <w:tmpl w:val="B6241A3C"/>
    <w:lvl w:ilvl="0" w:tplc="C9E867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1F656B"/>
    <w:multiLevelType w:val="hybridMultilevel"/>
    <w:tmpl w:val="DC624940"/>
    <w:lvl w:ilvl="0" w:tplc="CA689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F6C41"/>
    <w:multiLevelType w:val="hybridMultilevel"/>
    <w:tmpl w:val="D772E086"/>
    <w:lvl w:ilvl="0" w:tplc="E258E8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74162B"/>
    <w:multiLevelType w:val="hybridMultilevel"/>
    <w:tmpl w:val="0F72DF96"/>
    <w:lvl w:ilvl="0" w:tplc="67963C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2B2A81"/>
    <w:multiLevelType w:val="hybridMultilevel"/>
    <w:tmpl w:val="94FC364A"/>
    <w:lvl w:ilvl="0" w:tplc="D348F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831E5"/>
    <w:rsid w:val="002272D6"/>
    <w:rsid w:val="003A34C4"/>
    <w:rsid w:val="003C1128"/>
    <w:rsid w:val="00442EDA"/>
    <w:rsid w:val="00455837"/>
    <w:rsid w:val="004831E5"/>
    <w:rsid w:val="005D186D"/>
    <w:rsid w:val="006179A5"/>
    <w:rsid w:val="00631581"/>
    <w:rsid w:val="00634A54"/>
    <w:rsid w:val="00676795"/>
    <w:rsid w:val="006C21B0"/>
    <w:rsid w:val="00785DBB"/>
    <w:rsid w:val="00794742"/>
    <w:rsid w:val="008265AC"/>
    <w:rsid w:val="00955066"/>
    <w:rsid w:val="009E486A"/>
    <w:rsid w:val="00B623D5"/>
    <w:rsid w:val="00B921C0"/>
    <w:rsid w:val="00B95B48"/>
    <w:rsid w:val="00BA3647"/>
    <w:rsid w:val="00C37818"/>
    <w:rsid w:val="00C768B6"/>
    <w:rsid w:val="00C8571D"/>
    <w:rsid w:val="00D35F80"/>
    <w:rsid w:val="00D660F8"/>
    <w:rsid w:val="00E24A9F"/>
    <w:rsid w:val="00E32B7A"/>
    <w:rsid w:val="00EF1BC4"/>
    <w:rsid w:val="00F5454A"/>
    <w:rsid w:val="00F62F21"/>
    <w:rsid w:val="00FE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880" w:right="28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E5"/>
    <w:pPr>
      <w:spacing w:before="60" w:after="60" w:line="288" w:lineRule="auto"/>
      <w:ind w:left="0" w:right="0"/>
      <w:jc w:val="both"/>
    </w:pPr>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1B0"/>
    <w:pPr>
      <w:ind w:left="720"/>
      <w:contextualSpacing/>
    </w:pPr>
  </w:style>
  <w:style w:type="paragraph" w:styleId="NormalWeb">
    <w:name w:val="Normal (Web)"/>
    <w:basedOn w:val="Normal"/>
    <w:rsid w:val="00D660F8"/>
    <w:pPr>
      <w:spacing w:before="100" w:beforeAutospacing="1" w:after="100" w:afterAutospacing="1" w:line="240" w:lineRule="auto"/>
      <w:jc w:val="left"/>
    </w:pPr>
    <w:rPr>
      <w:rFonts w:eastAsia="Times New Roman" w:cs="Times New Roman"/>
      <w:szCs w:val="24"/>
      <w:lang w:val="en-US"/>
    </w:rPr>
  </w:style>
  <w:style w:type="table" w:styleId="TableGrid">
    <w:name w:val="Table Grid"/>
    <w:basedOn w:val="TableNormal"/>
    <w:uiPriority w:val="59"/>
    <w:rsid w:val="00455837"/>
    <w:pPr>
      <w:ind w:left="0" w:right="0"/>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FPT</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ITS-PC</cp:lastModifiedBy>
  <cp:revision>24</cp:revision>
  <dcterms:created xsi:type="dcterms:W3CDTF">2020-05-11T00:33:00Z</dcterms:created>
  <dcterms:modified xsi:type="dcterms:W3CDTF">2020-06-09T07:49:00Z</dcterms:modified>
</cp:coreProperties>
</file>