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810"/>
      </w:tblGrid>
      <w:tr w:rsidR="00184454" w:rsidRPr="00184454" w:rsidTr="00184454">
        <w:tc>
          <w:tcPr>
            <w:tcW w:w="4675" w:type="dxa"/>
          </w:tcPr>
          <w:p w:rsidR="00184454" w:rsidRPr="00184454" w:rsidRDefault="00184454" w:rsidP="0018445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4454">
              <w:rPr>
                <w:rFonts w:ascii="Times New Roman" w:hAnsi="Times New Roman" w:cs="Times New Roman"/>
                <w:b/>
                <w:sz w:val="24"/>
                <w:szCs w:val="26"/>
              </w:rPr>
              <w:t>SỞ GD &amp; ĐT TP. HỒ CHÍ MINH</w:t>
            </w:r>
          </w:p>
        </w:tc>
        <w:tc>
          <w:tcPr>
            <w:tcW w:w="5810" w:type="dxa"/>
          </w:tcPr>
          <w:p w:rsidR="00184454" w:rsidRPr="00184454" w:rsidRDefault="00184454" w:rsidP="0018445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4454">
              <w:rPr>
                <w:rFonts w:ascii="Times New Roman" w:hAnsi="Times New Roman" w:cs="Times New Roman"/>
                <w:b/>
                <w:sz w:val="24"/>
                <w:szCs w:val="26"/>
              </w:rPr>
              <w:t>KIỂM TRA HỌC KỲ I - NĂM HỌC: 2022 - 2023</w:t>
            </w:r>
          </w:p>
        </w:tc>
      </w:tr>
      <w:tr w:rsidR="00184454" w:rsidRPr="00184454" w:rsidTr="00184454">
        <w:tc>
          <w:tcPr>
            <w:tcW w:w="4675" w:type="dxa"/>
          </w:tcPr>
          <w:p w:rsidR="00184454" w:rsidRPr="00184454" w:rsidRDefault="00184454" w:rsidP="0018445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4454">
              <w:rPr>
                <w:rFonts w:ascii="Times New Roman" w:hAnsi="Times New Roman" w:cs="Times New Roman"/>
                <w:b/>
                <w:sz w:val="24"/>
                <w:szCs w:val="26"/>
              </w:rPr>
              <w:t>TRƯỜNG THPT TRẦN QUỐC TUẤN</w:t>
            </w:r>
          </w:p>
        </w:tc>
        <w:tc>
          <w:tcPr>
            <w:tcW w:w="5810" w:type="dxa"/>
          </w:tcPr>
          <w:p w:rsidR="00184454" w:rsidRPr="00184454" w:rsidRDefault="00184454" w:rsidP="0018445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4454">
              <w:rPr>
                <w:rFonts w:ascii="Times New Roman" w:hAnsi="Times New Roman" w:cs="Times New Roman"/>
                <w:b/>
                <w:sz w:val="24"/>
                <w:szCs w:val="26"/>
              </w:rPr>
              <w:t>MÔN:  VẬT LÝ 11 – KHỐI 11</w:t>
            </w:r>
          </w:p>
        </w:tc>
      </w:tr>
      <w:tr w:rsidR="00184454" w:rsidRPr="00184454" w:rsidTr="00184454">
        <w:tc>
          <w:tcPr>
            <w:tcW w:w="4675" w:type="dxa"/>
          </w:tcPr>
          <w:p w:rsidR="00184454" w:rsidRPr="00184454" w:rsidRDefault="00184454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810" w:type="dxa"/>
          </w:tcPr>
          <w:p w:rsidR="00184454" w:rsidRPr="00184454" w:rsidRDefault="00184454" w:rsidP="0018445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>Thời</w:t>
            </w:r>
            <w:proofErr w:type="spellEnd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>gian</w:t>
            </w:r>
            <w:proofErr w:type="spellEnd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>làm</w:t>
            </w:r>
            <w:proofErr w:type="spellEnd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>bài</w:t>
            </w:r>
            <w:proofErr w:type="spellEnd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 xml:space="preserve">: 45 </w:t>
            </w:r>
            <w:proofErr w:type="spellStart"/>
            <w:r w:rsidRPr="00184454">
              <w:rPr>
                <w:rFonts w:ascii="Times New Roman" w:hAnsi="Times New Roman" w:cs="Times New Roman"/>
                <w:sz w:val="24"/>
                <w:szCs w:val="26"/>
              </w:rPr>
              <w:t>phút</w:t>
            </w:r>
            <w:proofErr w:type="spellEnd"/>
          </w:p>
        </w:tc>
      </w:tr>
    </w:tbl>
    <w:p w:rsidR="004C0989" w:rsidRDefault="004C0989" w:rsidP="00184454">
      <w:pPr>
        <w:ind w:left="142"/>
        <w:rPr>
          <w:rFonts w:ascii="Times New Roman" w:hAnsi="Times New Roman" w:cs="Times New Roman"/>
          <w:sz w:val="26"/>
          <w:szCs w:val="26"/>
        </w:rPr>
      </w:pPr>
    </w:p>
    <w:p w:rsidR="00184454" w:rsidRDefault="00184454" w:rsidP="00184454">
      <w:pPr>
        <w:tabs>
          <w:tab w:val="left" w:leader="dot" w:pos="6237"/>
          <w:tab w:val="left" w:leader="dot" w:pos="10065"/>
        </w:tabs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1A540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1A540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84454" w:rsidRDefault="001A5401" w:rsidP="00184454">
      <w:pPr>
        <w:tabs>
          <w:tab w:val="left" w:leader="dot" w:pos="6237"/>
          <w:tab w:val="left" w:leader="dot" w:pos="10065"/>
        </w:tabs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184454">
        <w:rPr>
          <w:rFonts w:ascii="Times New Roman" w:hAnsi="Times New Roman" w:cs="Times New Roman"/>
          <w:sz w:val="26"/>
          <w:szCs w:val="26"/>
        </w:rPr>
        <w:t>:</w:t>
      </w:r>
      <w:r w:rsidR="00184454">
        <w:rPr>
          <w:rFonts w:ascii="Times New Roman" w:hAnsi="Times New Roman" w:cs="Times New Roman"/>
          <w:sz w:val="26"/>
          <w:szCs w:val="26"/>
        </w:rPr>
        <w:tab/>
      </w:r>
    </w:p>
    <w:p w:rsidR="00071985" w:rsidRDefault="00071985" w:rsidP="00184454">
      <w:pPr>
        <w:tabs>
          <w:tab w:val="left" w:leader="dot" w:pos="6237"/>
          <w:tab w:val="left" w:leader="dot" w:pos="10065"/>
        </w:tabs>
        <w:ind w:left="142"/>
        <w:jc w:val="center"/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</w:pPr>
    </w:p>
    <w:p w:rsidR="00184454" w:rsidRPr="00684D2C" w:rsidRDefault="001A5401" w:rsidP="00184454">
      <w:pPr>
        <w:tabs>
          <w:tab w:val="left" w:leader="dot" w:pos="6237"/>
          <w:tab w:val="left" w:leader="dot" w:pos="10065"/>
        </w:tabs>
        <w:ind w:left="142"/>
        <w:jc w:val="center"/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</w:pPr>
      <w:r w:rsidRPr="00684D2C">
        <w:rPr>
          <w:rFonts w:ascii="Times New Roman" w:hAnsi="Times New Roman" w:cs="Times New Roman"/>
          <w:b/>
          <w:sz w:val="26"/>
          <w:szCs w:val="26"/>
          <w:bdr w:val="single" w:sz="4" w:space="0" w:color="auto"/>
        </w:rPr>
        <w:t>MÃ ĐỀ: A1</w:t>
      </w:r>
    </w:p>
    <w:p w:rsidR="001A5401" w:rsidRPr="001A5401" w:rsidRDefault="001A5401" w:rsidP="001A5401">
      <w:pPr>
        <w:pStyle w:val="ListParagraph"/>
        <w:numPr>
          <w:ilvl w:val="0"/>
          <w:numId w:val="1"/>
        </w:numPr>
        <w:tabs>
          <w:tab w:val="left" w:leader="dot" w:pos="6237"/>
          <w:tab w:val="left" w:leader="dot" w:pos="10065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5401">
        <w:rPr>
          <w:rFonts w:ascii="Times New Roman" w:hAnsi="Times New Roman" w:cs="Times New Roman"/>
          <w:b/>
          <w:sz w:val="26"/>
          <w:szCs w:val="26"/>
          <w:u w:val="single"/>
        </w:rPr>
        <w:t>LÝ THUYẾT</w:t>
      </w:r>
    </w:p>
    <w:p w:rsidR="001A5401" w:rsidRDefault="001A5401" w:rsidP="00AA40BB">
      <w:pPr>
        <w:pStyle w:val="ListParagraph"/>
        <w:tabs>
          <w:tab w:val="left" w:leader="dot" w:pos="6237"/>
          <w:tab w:val="left" w:leader="dot" w:pos="10065"/>
        </w:tabs>
        <w:spacing w:after="80" w:line="360" w:lineRule="auto"/>
        <w:ind w:left="505" w:firstLine="62"/>
        <w:rPr>
          <w:rFonts w:ascii="Times New Roman" w:hAnsi="Times New Roman" w:cs="Times New Roman"/>
          <w:sz w:val="26"/>
          <w:szCs w:val="26"/>
        </w:rPr>
      </w:pPr>
      <w:proofErr w:type="spellStart"/>
      <w:r w:rsidRPr="00684D2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84D2C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447646">
        <w:rPr>
          <w:rFonts w:ascii="Times New Roman" w:hAnsi="Times New Roman" w:cs="Times New Roman"/>
          <w:b/>
          <w:sz w:val="26"/>
          <w:szCs w:val="26"/>
        </w:rPr>
        <w:t xml:space="preserve"> (1đ)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>.</w:t>
      </w:r>
    </w:p>
    <w:p w:rsidR="001A5401" w:rsidRPr="001A5401" w:rsidRDefault="001A5401" w:rsidP="00AA40BB">
      <w:pPr>
        <w:pStyle w:val="ListParagraph"/>
        <w:tabs>
          <w:tab w:val="left" w:leader="dot" w:pos="6237"/>
          <w:tab w:val="left" w:leader="dot" w:pos="10065"/>
        </w:tabs>
        <w:spacing w:after="80" w:line="360" w:lineRule="auto"/>
        <w:ind w:left="505" w:firstLine="62"/>
        <w:rPr>
          <w:rFonts w:ascii="Times New Roman" w:hAnsi="Times New Roman" w:cs="Times New Roman"/>
          <w:sz w:val="26"/>
          <w:szCs w:val="26"/>
        </w:rPr>
      </w:pPr>
      <w:proofErr w:type="spellStart"/>
      <w:r w:rsidRPr="00684D2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84D2C">
        <w:rPr>
          <w:rFonts w:ascii="Times New Roman" w:hAnsi="Times New Roman" w:cs="Times New Roman"/>
          <w:b/>
          <w:sz w:val="26"/>
          <w:szCs w:val="26"/>
        </w:rPr>
        <w:t xml:space="preserve">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7646" w:rsidRPr="00447646">
        <w:rPr>
          <w:rFonts w:ascii="Times New Roman" w:hAnsi="Times New Roman" w:cs="Times New Roman"/>
          <w:b/>
          <w:sz w:val="26"/>
          <w:szCs w:val="26"/>
        </w:rPr>
        <w:t>(1đ</w:t>
      </w:r>
      <w:r w:rsidR="0044764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F659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CF6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6595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CF6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6595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F6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6595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CF6595">
        <w:rPr>
          <w:rFonts w:ascii="Times New Roman" w:hAnsi="Times New Roman" w:cs="Times New Roman"/>
          <w:sz w:val="26"/>
          <w:szCs w:val="26"/>
        </w:rPr>
        <w:t xml:space="preserve"> Jun-</w:t>
      </w:r>
      <w:proofErr w:type="spellStart"/>
      <w:r w:rsidR="00CF6595">
        <w:rPr>
          <w:rFonts w:ascii="Times New Roman" w:hAnsi="Times New Roman" w:cs="Times New Roman"/>
          <w:sz w:val="26"/>
          <w:szCs w:val="26"/>
        </w:rPr>
        <w:t>Lenxo</w:t>
      </w:r>
      <w:proofErr w:type="spellEnd"/>
      <w:r w:rsidR="00CF659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F6595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CF6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659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F6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6595">
        <w:rPr>
          <w:rFonts w:ascii="Times New Roman" w:hAnsi="Times New Roman" w:cs="Times New Roman"/>
          <w:sz w:val="26"/>
          <w:szCs w:val="26"/>
        </w:rPr>
        <w:t>thức</w:t>
      </w:r>
      <w:proofErr w:type="spellEnd"/>
    </w:p>
    <w:p w:rsidR="001A5401" w:rsidRDefault="001A5401" w:rsidP="00AA40BB">
      <w:pPr>
        <w:pStyle w:val="ListParagraph"/>
        <w:tabs>
          <w:tab w:val="left" w:leader="dot" w:pos="6237"/>
          <w:tab w:val="left" w:leader="dot" w:pos="10065"/>
        </w:tabs>
        <w:spacing w:after="80" w:line="360" w:lineRule="auto"/>
        <w:ind w:left="505" w:firstLine="62"/>
        <w:rPr>
          <w:rFonts w:ascii="Times New Roman" w:hAnsi="Times New Roman" w:cs="Times New Roman"/>
          <w:sz w:val="26"/>
          <w:szCs w:val="26"/>
        </w:rPr>
      </w:pPr>
      <w:proofErr w:type="spellStart"/>
      <w:r w:rsidRPr="00684D2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84D2C">
        <w:rPr>
          <w:rFonts w:ascii="Times New Roman" w:hAnsi="Times New Roman" w:cs="Times New Roman"/>
          <w:b/>
          <w:sz w:val="26"/>
          <w:szCs w:val="26"/>
        </w:rPr>
        <w:t xml:space="preserve"> 3: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7646" w:rsidRPr="00447646">
        <w:rPr>
          <w:rFonts w:ascii="Times New Roman" w:hAnsi="Times New Roman" w:cs="Times New Roman"/>
          <w:b/>
          <w:sz w:val="26"/>
          <w:szCs w:val="26"/>
        </w:rPr>
        <w:t>(1đ)</w:t>
      </w:r>
      <w:r w:rsidR="00447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:rsidR="001A5401" w:rsidRDefault="001A5401" w:rsidP="00AA40BB">
      <w:pPr>
        <w:pStyle w:val="ListParagraph"/>
        <w:tabs>
          <w:tab w:val="left" w:leader="dot" w:pos="6237"/>
          <w:tab w:val="left" w:leader="dot" w:pos="10065"/>
        </w:tabs>
        <w:spacing w:after="80" w:line="360" w:lineRule="auto"/>
        <w:ind w:left="505" w:firstLine="62"/>
        <w:rPr>
          <w:rFonts w:ascii="Times New Roman" w:hAnsi="Times New Roman" w:cs="Times New Roman"/>
          <w:sz w:val="26"/>
          <w:szCs w:val="26"/>
        </w:rPr>
      </w:pPr>
      <w:proofErr w:type="spellStart"/>
      <w:r w:rsidRPr="00684D2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84D2C">
        <w:rPr>
          <w:rFonts w:ascii="Times New Roman" w:hAnsi="Times New Roman" w:cs="Times New Roman"/>
          <w:b/>
          <w:sz w:val="26"/>
          <w:szCs w:val="26"/>
        </w:rPr>
        <w:t xml:space="preserve"> 4: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7646" w:rsidRPr="00447646">
        <w:rPr>
          <w:rFonts w:ascii="Times New Roman" w:hAnsi="Times New Roman" w:cs="Times New Roman"/>
          <w:b/>
          <w:sz w:val="26"/>
          <w:szCs w:val="26"/>
        </w:rPr>
        <w:t>(2đ)</w:t>
      </w:r>
      <w:r w:rsidR="00447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Faraday I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II.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Faraday.</w:t>
      </w:r>
    </w:p>
    <w:p w:rsidR="001A5401" w:rsidRPr="001A5401" w:rsidRDefault="001A5401" w:rsidP="001A5401">
      <w:pPr>
        <w:pStyle w:val="ListParagraph"/>
        <w:numPr>
          <w:ilvl w:val="0"/>
          <w:numId w:val="1"/>
        </w:numPr>
        <w:tabs>
          <w:tab w:val="left" w:leader="dot" w:pos="6237"/>
          <w:tab w:val="left" w:leader="dot" w:pos="10065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5401">
        <w:rPr>
          <w:rFonts w:ascii="Times New Roman" w:hAnsi="Times New Roman" w:cs="Times New Roman"/>
          <w:b/>
          <w:sz w:val="26"/>
          <w:szCs w:val="26"/>
          <w:u w:val="single"/>
        </w:rPr>
        <w:t>BÀI TẬP</w:t>
      </w:r>
    </w:p>
    <w:p w:rsidR="001A5401" w:rsidRPr="00684D2C" w:rsidRDefault="001A5401" w:rsidP="00447646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 w:rsidRPr="00684D2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84D2C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447646">
        <w:rPr>
          <w:rFonts w:ascii="Times New Roman" w:hAnsi="Times New Roman" w:cs="Times New Roman"/>
          <w:b/>
          <w:sz w:val="26"/>
          <w:szCs w:val="26"/>
        </w:rPr>
        <w:t xml:space="preserve"> (1đ)</w:t>
      </w:r>
      <w:r w:rsidRPr="00684D2C">
        <w:rPr>
          <w:rFonts w:ascii="Times New Roman" w:hAnsi="Times New Roman" w:cs="Times New Roman"/>
          <w:sz w:val="26"/>
          <w:szCs w:val="26"/>
        </w:rPr>
        <w:t xml:space="preserve"> </w:t>
      </w:r>
      <w:r w:rsidR="00DB7B71" w:rsidRPr="00DB7B71">
        <w:rPr>
          <w:rFonts w:ascii="Times New Roman" w:hAnsi="Times New Roman" w:cs="Times New Roman"/>
          <w:sz w:val="26"/>
          <w:szCs w:val="26"/>
          <w:lang w:val="pt-BR"/>
        </w:rPr>
        <w:t xml:space="preserve">Tại hai điểm A và B cách nhau 20 cm trong không khí có đặt hai điện tích </w:t>
      </w:r>
      <w:r w:rsidR="00DB7B71" w:rsidRPr="00DB7B71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60pt;height:18.3pt" o:ole="">
            <v:imagedata r:id="rId5" o:title=""/>
          </v:shape>
          <o:OLEObject Type="Embed" ProgID="Equation.DSMT4" ShapeID="_x0000_i1052" DrawAspect="Content" ObjectID="_1732167355" r:id="rId6"/>
        </w:object>
      </w:r>
      <w:r w:rsidR="00DB7B71" w:rsidRPr="00DB7B71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w:r w:rsidR="00DB7B71" w:rsidRPr="00DB7B71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520" w:dyaOrig="360">
          <v:shape id="_x0000_i1053" type="#_x0000_t75" style="width:75.8pt;height:18.3pt" o:ole="">
            <v:imagedata r:id="rId7" o:title=""/>
          </v:shape>
          <o:OLEObject Type="Embed" ProgID="Equation.DSMT4" ShapeID="_x0000_i1053" DrawAspect="Content" ObjectID="_1732167356" r:id="rId8"/>
        </w:object>
      </w:r>
      <w:r w:rsidR="00DB7B71" w:rsidRPr="00DB7B71">
        <w:rPr>
          <w:rFonts w:ascii="Times New Roman" w:hAnsi="Times New Roman" w:cs="Times New Roman"/>
          <w:sz w:val="26"/>
          <w:szCs w:val="26"/>
          <w:lang w:val="pt-BR"/>
        </w:rPr>
        <w:t xml:space="preserve">. Xác định cường độ điện trường do hai điện tích điểm này gây ra tại C, biết AC = 12 cm, BC = 16 cm. Xác định lực điện tác dụng lên điện tích </w:t>
      </w:r>
      <w:r w:rsidR="00DB7B71" w:rsidRPr="00DB7B71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320" w:dyaOrig="360">
          <v:shape id="_x0000_i1054" type="#_x0000_t75" style="width:66.3pt;height:18.3pt" o:ole="">
            <v:imagedata r:id="rId9" o:title=""/>
          </v:shape>
          <o:OLEObject Type="Embed" ProgID="Equation.DSMT4" ShapeID="_x0000_i1054" DrawAspect="Content" ObjectID="_1732167357" r:id="rId10"/>
        </w:object>
      </w:r>
      <w:r w:rsidR="00DB7B71" w:rsidRPr="00DB7B71">
        <w:rPr>
          <w:rFonts w:ascii="Times New Roman" w:hAnsi="Times New Roman" w:cs="Times New Roman"/>
          <w:sz w:val="26"/>
          <w:szCs w:val="26"/>
          <w:lang w:val="pt-BR"/>
        </w:rPr>
        <w:t xml:space="preserve"> đặt tại C.</w:t>
      </w:r>
    </w:p>
    <w:p w:rsidR="001A5401" w:rsidRDefault="00071985" w:rsidP="00447646">
      <w:pPr>
        <w:pStyle w:val="ListParagraph"/>
        <w:tabs>
          <w:tab w:val="left" w:leader="dot" w:pos="6237"/>
          <w:tab w:val="left" w:leader="dot" w:pos="10065"/>
        </w:tabs>
        <w:spacing w:before="120" w:after="120"/>
        <w:ind w:left="142" w:firstLine="425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9316126" wp14:editId="5668D7B4">
            <wp:simplePos x="0" y="0"/>
            <wp:positionH relativeFrom="column">
              <wp:posOffset>3989003</wp:posOffset>
            </wp:positionH>
            <wp:positionV relativeFrom="paragraph">
              <wp:posOffset>207846</wp:posOffset>
            </wp:positionV>
            <wp:extent cx="2470150" cy="1772285"/>
            <wp:effectExtent l="0" t="0" r="6350" b="0"/>
            <wp:wrapTight wrapText="bothSides">
              <wp:wrapPolygon edited="0">
                <wp:start x="0" y="0"/>
                <wp:lineTo x="0" y="21360"/>
                <wp:lineTo x="21489" y="21360"/>
                <wp:lineTo x="214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A5401" w:rsidRPr="00684D2C"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 w:rsidR="001A5401" w:rsidRPr="00684D2C">
        <w:rPr>
          <w:rFonts w:ascii="Times New Roman" w:eastAsiaTheme="minorEastAsia" w:hAnsi="Times New Roman" w:cs="Times New Roman"/>
          <w:b/>
          <w:sz w:val="26"/>
          <w:szCs w:val="26"/>
        </w:rPr>
        <w:t xml:space="preserve"> 2:</w:t>
      </w:r>
      <w:r w:rsidR="00447646">
        <w:rPr>
          <w:rFonts w:ascii="Times New Roman" w:eastAsiaTheme="minorEastAsia" w:hAnsi="Times New Roman" w:cs="Times New Roman"/>
          <w:b/>
          <w:sz w:val="26"/>
          <w:szCs w:val="26"/>
        </w:rPr>
        <w:t xml:space="preserve"> (2,5đ)</w:t>
      </w:r>
      <w:r w:rsidR="001A5401">
        <w:rPr>
          <w:rFonts w:ascii="Times New Roman" w:eastAsiaTheme="minorEastAsia" w:hAnsi="Times New Roman" w:cs="Times New Roman"/>
          <w:sz w:val="26"/>
          <w:szCs w:val="26"/>
        </w:rPr>
        <w:t xml:space="preserve"> Cho </w:t>
      </w:r>
      <w:proofErr w:type="spellStart"/>
      <w:r w:rsidR="001A5401">
        <w:rPr>
          <w:rFonts w:ascii="Times New Roman" w:eastAsiaTheme="minorEastAsia" w:hAnsi="Times New Roman" w:cs="Times New Roman"/>
          <w:sz w:val="26"/>
          <w:szCs w:val="26"/>
        </w:rPr>
        <w:t>sơ</w:t>
      </w:r>
      <w:proofErr w:type="spellEnd"/>
      <w:r w:rsidR="001A540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A5401">
        <w:rPr>
          <w:rFonts w:ascii="Times New Roman" w:eastAsiaTheme="minorEastAsia" w:hAnsi="Times New Roman" w:cs="Times New Roman"/>
          <w:sz w:val="26"/>
          <w:szCs w:val="26"/>
        </w:rPr>
        <w:t>đồ</w:t>
      </w:r>
      <w:proofErr w:type="spellEnd"/>
      <w:r w:rsidR="001A540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A5401">
        <w:rPr>
          <w:rFonts w:ascii="Times New Roman" w:eastAsiaTheme="minorEastAsia" w:hAnsi="Times New Roman" w:cs="Times New Roman"/>
          <w:sz w:val="26"/>
          <w:szCs w:val="26"/>
        </w:rPr>
        <w:t>mạch</w:t>
      </w:r>
      <w:proofErr w:type="spellEnd"/>
      <w:r w:rsidR="001A540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A5401">
        <w:rPr>
          <w:rFonts w:ascii="Times New Roman" w:eastAsiaTheme="minorEastAsia" w:hAnsi="Times New Roman" w:cs="Times New Roman"/>
          <w:sz w:val="26"/>
          <w:szCs w:val="26"/>
        </w:rPr>
        <w:t>điện</w:t>
      </w:r>
      <w:proofErr w:type="spellEnd"/>
      <w:r w:rsidR="001A540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A5401">
        <w:rPr>
          <w:rFonts w:ascii="Times New Roman" w:eastAsiaTheme="minorEastAsia" w:hAnsi="Times New Roman" w:cs="Times New Roman"/>
          <w:sz w:val="26"/>
          <w:szCs w:val="26"/>
        </w:rPr>
        <w:t>như</w:t>
      </w:r>
      <w:proofErr w:type="spellEnd"/>
      <w:r w:rsidR="001A540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A5401">
        <w:rPr>
          <w:rFonts w:ascii="Times New Roman" w:eastAsiaTheme="minorEastAsia" w:hAnsi="Times New Roman" w:cs="Times New Roman"/>
          <w:sz w:val="26"/>
          <w:szCs w:val="26"/>
        </w:rPr>
        <w:t>hình</w:t>
      </w:r>
      <w:proofErr w:type="spellEnd"/>
      <w:r w:rsidR="00405B78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proofErr w:type="spellStart"/>
      <w:r w:rsidR="00405B78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="00405B7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B7B71">
        <w:rPr>
          <w:rFonts w:ascii="Times New Roman" w:eastAsiaTheme="minorEastAsia" w:hAnsi="Times New Roman" w:cs="Times New Roman"/>
          <w:sz w:val="26"/>
          <w:szCs w:val="26"/>
        </w:rPr>
        <w:t>E = 24</w:t>
      </w:r>
      <w:r w:rsidR="00684D2C">
        <w:rPr>
          <w:rFonts w:ascii="Times New Roman" w:eastAsiaTheme="minorEastAsia" w:hAnsi="Times New Roman" w:cs="Times New Roman"/>
          <w:sz w:val="26"/>
          <w:szCs w:val="26"/>
        </w:rPr>
        <w:t>V, r = 0,5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Ω</m:t>
        </m:r>
      </m:oMath>
      <w:r w:rsidR="004A6DA5">
        <w:rPr>
          <w:rFonts w:ascii="Times New Roman" w:eastAsiaTheme="minorEastAsia" w:hAnsi="Times New Roman" w:cs="Times New Roman"/>
          <w:sz w:val="26"/>
          <w:szCs w:val="26"/>
        </w:rPr>
        <w:t>, R</w:t>
      </w:r>
      <w:r w:rsidR="004A6DA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="00AA40BB">
        <w:rPr>
          <w:rFonts w:ascii="Times New Roman" w:eastAsiaTheme="minorEastAsia" w:hAnsi="Times New Roman" w:cs="Times New Roman"/>
          <w:sz w:val="26"/>
          <w:szCs w:val="26"/>
        </w:rPr>
        <w:t xml:space="preserve"> = 3</w:t>
      </w:r>
      <w:r w:rsidR="004A6DA5">
        <w:rPr>
          <w:rFonts w:ascii="Times New Roman" w:eastAsiaTheme="minorEastAsia" w:hAnsi="Times New Roman" w:cs="Times New Roman"/>
          <w:sz w:val="26"/>
          <w:szCs w:val="26"/>
        </w:rPr>
        <w:t>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Ω</m:t>
        </m:r>
      </m:oMath>
      <w:r w:rsidR="004A6DA5">
        <w:rPr>
          <w:rFonts w:ascii="Times New Roman" w:eastAsiaTheme="minorEastAsia" w:hAnsi="Times New Roman" w:cs="Times New Roman"/>
          <w:sz w:val="26"/>
          <w:szCs w:val="26"/>
        </w:rPr>
        <w:t>, R</w:t>
      </w:r>
      <w:r w:rsidR="004A6DA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4A6DA5">
        <w:rPr>
          <w:rFonts w:ascii="Times New Roman" w:eastAsiaTheme="minorEastAsia" w:hAnsi="Times New Roman" w:cs="Times New Roman"/>
          <w:sz w:val="26"/>
          <w:szCs w:val="26"/>
        </w:rPr>
        <w:t xml:space="preserve"> = R</w:t>
      </w:r>
      <w:r w:rsidR="004A6DA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 w:rsidR="006B3C9F">
        <w:rPr>
          <w:rFonts w:ascii="Times New Roman" w:eastAsiaTheme="minorEastAsia" w:hAnsi="Times New Roman" w:cs="Times New Roman"/>
          <w:sz w:val="26"/>
          <w:szCs w:val="26"/>
        </w:rPr>
        <w:t xml:space="preserve"> = 20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Ω</m:t>
        </m:r>
      </m:oMath>
      <w:r w:rsidR="004A6DA5">
        <w:rPr>
          <w:rFonts w:ascii="Times New Roman" w:eastAsiaTheme="minorEastAsia" w:hAnsi="Times New Roman" w:cs="Times New Roman"/>
          <w:sz w:val="26"/>
          <w:szCs w:val="26"/>
        </w:rPr>
        <w:t>. Tính:</w:t>
      </w:r>
    </w:p>
    <w:p w:rsidR="00CF6595" w:rsidRPr="00DB7B71" w:rsidRDefault="00CF6595" w:rsidP="00DB7B71">
      <w:pPr>
        <w:pStyle w:val="ListParagraph"/>
        <w:tabs>
          <w:tab w:val="left" w:leader="dot" w:pos="6237"/>
          <w:tab w:val="left" w:leader="dot" w:pos="10065"/>
        </w:tabs>
        <w:ind w:left="142" w:firstLine="425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4A6DA5" w:rsidRDefault="004A6DA5" w:rsidP="004A6DA5">
      <w:pPr>
        <w:pStyle w:val="ListParagraph"/>
        <w:numPr>
          <w:ilvl w:val="0"/>
          <w:numId w:val="2"/>
        </w:numPr>
        <w:tabs>
          <w:tab w:val="left" w:leader="dot" w:pos="6237"/>
          <w:tab w:val="left" w:leader="dot" w:pos="10065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:rsidR="004A6DA5" w:rsidRDefault="00A71086" w:rsidP="004A6DA5">
      <w:pPr>
        <w:pStyle w:val="ListParagraph"/>
        <w:numPr>
          <w:ilvl w:val="0"/>
          <w:numId w:val="2"/>
        </w:numPr>
        <w:tabs>
          <w:tab w:val="left" w:leader="dot" w:pos="6237"/>
          <w:tab w:val="left" w:leader="dot" w:pos="10065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A6D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DA5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4A6DA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4A6DA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A6D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DA5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4A6DA5">
        <w:rPr>
          <w:rFonts w:ascii="Times New Roman" w:hAnsi="Times New Roman" w:cs="Times New Roman"/>
          <w:sz w:val="26"/>
          <w:szCs w:val="26"/>
        </w:rPr>
        <w:t xml:space="preserve"> R</w:t>
      </w:r>
      <w:r w:rsidR="004A6DA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A6DA5">
        <w:rPr>
          <w:rFonts w:ascii="Times New Roman" w:hAnsi="Times New Roman" w:cs="Times New Roman"/>
          <w:sz w:val="26"/>
          <w:szCs w:val="26"/>
        </w:rPr>
        <w:t>.</w:t>
      </w:r>
    </w:p>
    <w:p w:rsidR="004A6DA5" w:rsidRDefault="004A6DA5" w:rsidP="004A6DA5">
      <w:pPr>
        <w:pStyle w:val="ListParagraph"/>
        <w:numPr>
          <w:ilvl w:val="0"/>
          <w:numId w:val="2"/>
        </w:numPr>
        <w:tabs>
          <w:tab w:val="left" w:leader="dot" w:pos="6237"/>
          <w:tab w:val="left" w:leader="dot" w:pos="10065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D2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684D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25EA">
        <w:rPr>
          <w:rFonts w:ascii="Times New Roman" w:hAnsi="Times New Roman" w:cs="Times New Roman"/>
          <w:sz w:val="26"/>
          <w:szCs w:val="26"/>
        </w:rPr>
        <w:t>2h30’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6DA5" w:rsidRDefault="00BC3688" w:rsidP="004A6DA5">
      <w:pPr>
        <w:pStyle w:val="ListParagraph"/>
        <w:numPr>
          <w:ilvl w:val="0"/>
          <w:numId w:val="2"/>
        </w:numPr>
        <w:tabs>
          <w:tab w:val="left" w:leader="dot" w:pos="6237"/>
          <w:tab w:val="left" w:leader="dot" w:pos="10065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DB7B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7B7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B7B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7B7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DB7B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7B7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A6DA5">
        <w:rPr>
          <w:rFonts w:ascii="Times New Roman" w:hAnsi="Times New Roman" w:cs="Times New Roman"/>
          <w:sz w:val="26"/>
          <w:szCs w:val="26"/>
        </w:rPr>
        <w:t>.</w:t>
      </w:r>
      <w:r w:rsidR="00071985" w:rsidRPr="00071985">
        <w:rPr>
          <w:rFonts w:ascii="Times New Roman" w:eastAsiaTheme="minorEastAsia" w:hAnsi="Times New Roman" w:cs="Times New Roman"/>
          <w:noProof/>
          <w:sz w:val="26"/>
          <w:szCs w:val="26"/>
        </w:rPr>
        <w:t xml:space="preserve"> </w:t>
      </w:r>
    </w:p>
    <w:p w:rsidR="00DB7B71" w:rsidRPr="00DB7B71" w:rsidRDefault="00DB7B71" w:rsidP="00DB7B71">
      <w:pPr>
        <w:tabs>
          <w:tab w:val="left" w:leader="dot" w:pos="6237"/>
          <w:tab w:val="left" w:leader="dot" w:pos="10065"/>
        </w:tabs>
        <w:rPr>
          <w:rFonts w:ascii="Times New Roman" w:hAnsi="Times New Roman" w:cs="Times New Roman"/>
          <w:sz w:val="26"/>
          <w:szCs w:val="26"/>
        </w:rPr>
      </w:pPr>
    </w:p>
    <w:p w:rsidR="00976EA0" w:rsidRDefault="004A6DA5" w:rsidP="00A725EA">
      <w:pPr>
        <w:tabs>
          <w:tab w:val="left" w:pos="1440"/>
        </w:tabs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684D2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84D2C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="00447646">
        <w:rPr>
          <w:rFonts w:ascii="Times New Roman" w:hAnsi="Times New Roman" w:cs="Times New Roman"/>
          <w:b/>
          <w:sz w:val="26"/>
          <w:szCs w:val="26"/>
        </w:rPr>
        <w:t xml:space="preserve"> (1,5đ)</w:t>
      </w:r>
      <w:r w:rsidRPr="004A6DA5">
        <w:rPr>
          <w:rFonts w:ascii="Times New Roman" w:hAnsi="Times New Roman" w:cs="Times New Roman"/>
          <w:sz w:val="26"/>
          <w:szCs w:val="26"/>
        </w:rPr>
        <w:t xml:space="preserve"> 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>Một vật kim loại được mạ niken, có diệ</w:t>
      </w:r>
      <w:r w:rsidR="00A725EA">
        <w:rPr>
          <w:rFonts w:ascii="Times New Roman" w:hAnsi="Times New Roman" w:cs="Times New Roman"/>
          <w:sz w:val="26"/>
          <w:szCs w:val="26"/>
          <w:lang w:val="pt-BR"/>
        </w:rPr>
        <w:t>n tích S = 125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 xml:space="preserve"> cm</w:t>
      </w:r>
      <w:r w:rsidR="00A725EA" w:rsidRPr="00A725E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>. Dòng điện chạy qua bình điện phân có cường độ</w:t>
      </w:r>
      <w:r w:rsidR="00976EA0">
        <w:rPr>
          <w:rFonts w:ascii="Times New Roman" w:hAnsi="Times New Roman" w:cs="Times New Roman"/>
          <w:sz w:val="26"/>
          <w:szCs w:val="26"/>
          <w:lang w:val="pt-BR"/>
        </w:rPr>
        <w:t xml:space="preserve"> I = 1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>A. Thời gian điệ</w:t>
      </w:r>
      <w:r w:rsidR="00976EA0">
        <w:rPr>
          <w:rFonts w:ascii="Times New Roman" w:hAnsi="Times New Roman" w:cs="Times New Roman"/>
          <w:sz w:val="26"/>
          <w:szCs w:val="26"/>
          <w:lang w:val="pt-BR"/>
        </w:rPr>
        <w:t>n phân là 5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="00976EA0">
        <w:rPr>
          <w:rFonts w:ascii="Times New Roman" w:hAnsi="Times New Roman" w:cs="Times New Roman"/>
          <w:sz w:val="26"/>
          <w:szCs w:val="26"/>
          <w:lang w:val="pt-BR"/>
        </w:rPr>
        <w:t>30</w:t>
      </w:r>
      <w:r w:rsidR="00A725EA">
        <w:rPr>
          <w:rFonts w:ascii="Times New Roman" w:hAnsi="Times New Roman" w:cs="Times New Roman"/>
          <w:sz w:val="26"/>
          <w:szCs w:val="26"/>
          <w:lang w:val="pt-BR"/>
        </w:rPr>
        <w:t>’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A725E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>Biết khối lượng riêng của Niken là 8900kg/m</w:t>
      </w:r>
      <w:r w:rsidR="00A725EA" w:rsidRPr="00A725E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3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>, khối lượng mol củ</w:t>
      </w:r>
      <w:r w:rsidR="00A725EA">
        <w:rPr>
          <w:rFonts w:ascii="Times New Roman" w:hAnsi="Times New Roman" w:cs="Times New Roman"/>
          <w:sz w:val="26"/>
          <w:szCs w:val="26"/>
          <w:lang w:val="pt-BR"/>
        </w:rPr>
        <w:t>a niken là 59 g/mol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>. Niken có hóa trị 2.</w:t>
      </w:r>
      <w:r w:rsidR="00A725EA" w:rsidRPr="00882CC7">
        <w:rPr>
          <w:lang w:val="pt-BR"/>
        </w:rPr>
        <w:t xml:space="preserve"> </w:t>
      </w:r>
      <w:r w:rsidR="00A725EA" w:rsidRPr="00A725E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976EA0" w:rsidRPr="00976EA0" w:rsidRDefault="00976EA0" w:rsidP="00976EA0">
      <w:pPr>
        <w:pStyle w:val="ListParagraph"/>
        <w:numPr>
          <w:ilvl w:val="0"/>
          <w:numId w:val="6"/>
        </w:numPr>
        <w:tabs>
          <w:tab w:val="left" w:pos="144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Tính khối lượng lớp niken bám trên kim loại.</w:t>
      </w:r>
    </w:p>
    <w:p w:rsidR="00A725EA" w:rsidRPr="00976EA0" w:rsidRDefault="00A725EA" w:rsidP="00976EA0">
      <w:pPr>
        <w:pStyle w:val="ListParagraph"/>
        <w:numPr>
          <w:ilvl w:val="0"/>
          <w:numId w:val="6"/>
        </w:numPr>
        <w:tabs>
          <w:tab w:val="left" w:pos="144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6EA0">
        <w:rPr>
          <w:rFonts w:ascii="Times New Roman" w:hAnsi="Times New Roman" w:cs="Times New Roman"/>
          <w:sz w:val="26"/>
          <w:szCs w:val="26"/>
          <w:lang w:val="pt-BR"/>
        </w:rPr>
        <w:t>Tính độ dày của lớp niken bám trên vật kim loạ</w:t>
      </w:r>
      <w:r w:rsidR="00976EA0">
        <w:rPr>
          <w:rFonts w:ascii="Times New Roman" w:hAnsi="Times New Roman" w:cs="Times New Roman"/>
          <w:sz w:val="26"/>
          <w:szCs w:val="26"/>
          <w:lang w:val="pt-BR"/>
        </w:rPr>
        <w:t>i trên.</w:t>
      </w:r>
    </w:p>
    <w:p w:rsidR="004A6DA5" w:rsidRPr="004A6DA5" w:rsidRDefault="004A6DA5" w:rsidP="004A6DA5">
      <w:pPr>
        <w:tabs>
          <w:tab w:val="left" w:pos="1440"/>
        </w:tabs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E43DA0" w:rsidRDefault="00E43DA0" w:rsidP="00E43DA0">
      <w:pPr>
        <w:tabs>
          <w:tab w:val="left" w:leader="dot" w:pos="5245"/>
          <w:tab w:val="left" w:leader="dot" w:pos="10065"/>
        </w:tabs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43DA0">
        <w:rPr>
          <w:rFonts w:ascii="Times New Roman" w:hAnsi="Times New Roman" w:cs="Times New Roman"/>
          <w:b/>
          <w:sz w:val="26"/>
          <w:szCs w:val="26"/>
        </w:rPr>
        <w:t>HẾT</w:t>
      </w:r>
      <w:r w:rsidRPr="00E43DA0">
        <w:rPr>
          <w:rFonts w:ascii="Times New Roman" w:hAnsi="Times New Roman" w:cs="Times New Roman"/>
          <w:b/>
          <w:sz w:val="26"/>
          <w:szCs w:val="26"/>
        </w:rPr>
        <w:tab/>
      </w:r>
    </w:p>
    <w:p w:rsidR="00D47CA7" w:rsidRDefault="00E43DA0" w:rsidP="00E43DA0">
      <w:pPr>
        <w:tabs>
          <w:tab w:val="left" w:leader="dot" w:pos="5245"/>
          <w:tab w:val="left" w:leader="dot" w:pos="10065"/>
        </w:tabs>
        <w:ind w:left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43DA0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sử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dụng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tài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liệu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coi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thi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43DA0">
        <w:rPr>
          <w:rFonts w:ascii="Times New Roman" w:hAnsi="Times New Roman" w:cs="Times New Roman"/>
          <w:b/>
          <w:i/>
          <w:sz w:val="26"/>
          <w:szCs w:val="26"/>
        </w:rPr>
        <w:t>thêm</w:t>
      </w:r>
      <w:proofErr w:type="spellEnd"/>
      <w:r w:rsidRPr="00E43DA0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D47CA7" w:rsidRDefault="00D47CA7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E43DA0" w:rsidRDefault="00D47CA7" w:rsidP="00D47CA7">
      <w:pPr>
        <w:tabs>
          <w:tab w:val="left" w:leader="dot" w:pos="5245"/>
          <w:tab w:val="left" w:leader="dot" w:pos="10065"/>
        </w:tabs>
        <w:ind w:left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ĐÁP ÁN ĐỀ 1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4"/>
        <w:gridCol w:w="717"/>
        <w:gridCol w:w="7256"/>
        <w:gridCol w:w="873"/>
      </w:tblGrid>
      <w:tr w:rsidR="003E4A42" w:rsidTr="00BC3688">
        <w:tc>
          <w:tcPr>
            <w:tcW w:w="822" w:type="dxa"/>
          </w:tcPr>
          <w:p w:rsidR="003E4A42" w:rsidRDefault="003E4A42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755" w:type="dxa"/>
          </w:tcPr>
          <w:p w:rsidR="003E4A42" w:rsidRDefault="003E4A42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56" w:type="dxa"/>
          </w:tcPr>
          <w:p w:rsidR="003E4A42" w:rsidRDefault="003E4A42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37" w:type="dxa"/>
          </w:tcPr>
          <w:p w:rsidR="003E4A42" w:rsidRDefault="003E4A42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C3688" w:rsidTr="00BC3688">
        <w:tc>
          <w:tcPr>
            <w:tcW w:w="822" w:type="dxa"/>
            <w:vMerge w:val="restart"/>
            <w:vAlign w:val="center"/>
          </w:tcPr>
          <w:p w:rsidR="00BC3688" w:rsidRPr="00BC3688" w:rsidRDefault="00BC3688" w:rsidP="00BC3688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thuyết</w:t>
            </w:r>
            <w:proofErr w:type="spellEnd"/>
          </w:p>
        </w:tc>
        <w:tc>
          <w:tcPr>
            <w:tcW w:w="755" w:type="dxa"/>
            <w:vAlign w:val="center"/>
          </w:tcPr>
          <w:p w:rsidR="00BC3688" w:rsidRDefault="00BC3688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6" w:type="dxa"/>
          </w:tcPr>
          <w:p w:rsidR="00BC3688" w:rsidRDefault="00BC3688" w:rsidP="003E4A42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Suất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E 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proofErr w:type="gram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đặc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trưng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khả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đo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lạ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dịch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dương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q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ngược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lớn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BC3688" w:rsidRDefault="00BC3688" w:rsidP="00AA00C0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E=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den>
              </m:f>
            </m:oMath>
          </w:p>
        </w:tc>
        <w:tc>
          <w:tcPr>
            <w:tcW w:w="937" w:type="dxa"/>
          </w:tcPr>
          <w:p w:rsidR="00BC3688" w:rsidRDefault="00BC3688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C3688" w:rsidTr="00BC3688">
        <w:tc>
          <w:tcPr>
            <w:tcW w:w="822" w:type="dxa"/>
            <w:vMerge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BC3688" w:rsidRDefault="00BC3688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6" w:type="dxa"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Jun-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Lenxo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C3688" w:rsidRPr="00AA00C0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tỏa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tỉ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lệ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thuận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cường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dòng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dòng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chạy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BC3688" w:rsidRDefault="00BC3688" w:rsidP="00AA00C0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Q=R.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.t</m:t>
              </m:r>
            </m:oMath>
          </w:p>
        </w:tc>
        <w:tc>
          <w:tcPr>
            <w:tcW w:w="937" w:type="dxa"/>
          </w:tcPr>
          <w:p w:rsidR="00BC3688" w:rsidRDefault="00BC3688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C3688" w:rsidTr="00BC3688">
        <w:tc>
          <w:tcPr>
            <w:tcW w:w="822" w:type="dxa"/>
            <w:vMerge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BC3688" w:rsidRDefault="00BC3688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6" w:type="dxa"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BC3688" w:rsidRPr="00AA00C0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Dòng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dòng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dời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ion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dương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ion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êlectron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ngược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chiều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hạt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tải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này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do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ion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hoá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ra.</w:t>
            </w:r>
            <w:proofErr w:type="spellEnd"/>
          </w:p>
        </w:tc>
        <w:tc>
          <w:tcPr>
            <w:tcW w:w="937" w:type="dxa"/>
          </w:tcPr>
          <w:p w:rsidR="00BC3688" w:rsidRDefault="00BC3688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BC3688" w:rsidTr="00BC3688">
        <w:trPr>
          <w:trHeight w:val="4248"/>
        </w:trPr>
        <w:tc>
          <w:tcPr>
            <w:tcW w:w="822" w:type="dxa"/>
            <w:vMerge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BC3688" w:rsidRDefault="00BC3688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6" w:type="dxa"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Faraday I: </w:t>
            </w:r>
          </w:p>
          <w:p w:rsidR="00BC3688" w:rsidRPr="00AA00C0" w:rsidRDefault="00BC3688" w:rsidP="00AA00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 xml:space="preserve"> Fa-</w:t>
            </w:r>
            <w:proofErr w:type="spellStart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 xml:space="preserve">-day </w:t>
            </w:r>
            <w:proofErr w:type="spellStart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AA00C0">
              <w:rPr>
                <w:rStyle w:val="Emphasis"/>
                <w:color w:val="000000" w:themeColor="text1"/>
                <w:sz w:val="26"/>
                <w:szCs w:val="26"/>
              </w:rPr>
              <w:t>:</w:t>
            </w:r>
            <w:r w:rsidRPr="00AA00C0">
              <w:rPr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phóng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cực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thuận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chạy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>.</w:t>
            </w:r>
          </w:p>
          <w:p w:rsidR="00BC3688" w:rsidRPr="00AA00C0" w:rsidRDefault="00BC3688" w:rsidP="00AA00C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AA00C0">
              <w:rPr>
                <w:color w:val="000000" w:themeColor="text1"/>
                <w:sz w:val="26"/>
                <w:szCs w:val="26"/>
              </w:rPr>
              <w:t xml:space="preserve">m = </w:t>
            </w:r>
            <w:proofErr w:type="spellStart"/>
            <w:r w:rsidRPr="00AA00C0">
              <w:rPr>
                <w:color w:val="000000" w:themeColor="text1"/>
                <w:sz w:val="26"/>
                <w:szCs w:val="26"/>
              </w:rPr>
              <w:t>k.q</w:t>
            </w:r>
            <w:proofErr w:type="spellEnd"/>
            <w:r w:rsidRPr="00AA00C0">
              <w:rPr>
                <w:color w:val="000000" w:themeColor="text1"/>
                <w:sz w:val="26"/>
                <w:szCs w:val="26"/>
              </w:rPr>
              <w:t> </w:t>
            </w:r>
          </w:p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Faraday II:</w:t>
            </w:r>
          </w:p>
          <w:p w:rsidR="00BC3688" w:rsidRPr="00AA00C0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Fa-</w:t>
            </w:r>
            <w:proofErr w:type="spellStart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-day </w:t>
            </w:r>
            <w:proofErr w:type="spellStart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thứ</w:t>
            </w:r>
            <w:proofErr w:type="spellEnd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AA00C0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Đương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k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tố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tỉ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lệ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đương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gam</w:t>
            </w:r>
            <w:r w:rsidRPr="00AA00C0">
              <w:rPr>
                <w:rFonts w:ascii="Times New Roman" w:hAnsi="Times New Roman" w:cs="Times New Roman"/>
                <w:color w:val="000000" w:themeColor="text1"/>
                <w:sz w:val="32"/>
                <w:szCs w:val="26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26"/>
                  <w:shd w:val="clear" w:color="auto" w:fill="FFFFFF"/>
                </w:rPr>
                <m:t xml:space="preserve"> </m:t>
              </m:r>
            </m:oMath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ủa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tố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Hệ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tỉ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lệ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F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26"/>
                <w:shd w:val="clear" w:color="auto" w:fill="FFFFFF"/>
              </w:rPr>
              <w:t xml:space="preserve"> </w:t>
            </w:r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F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gọi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Fa-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-day.</w:t>
            </w:r>
          </w:p>
          <w:p w:rsidR="00BC3688" w:rsidRDefault="00BC3688" w:rsidP="00713B75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A00C0">
              <w:rPr>
                <w:rStyle w:val="mi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k</w:t>
            </w:r>
            <w:r>
              <w:rPr>
                <w:rStyle w:val="mi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00C0">
              <w:rPr>
                <w:rStyle w:val="mo"/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=</w:t>
            </w:r>
            <m:oMath>
              <m:r>
                <w:rPr>
                  <w:rStyle w:val="mo"/>
                  <w:rFonts w:ascii="Cambria Math" w:hAnsi="Cambria Math" w:cs="Times New Roman"/>
                  <w:color w:val="000000" w:themeColor="text1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F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26"/>
                  <w:shd w:val="clear" w:color="auto" w:fill="FFFFFF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26"/>
                  <w:shd w:val="clear" w:color="auto" w:fill="FFFFFF"/>
                </w:rPr>
                <m:t xml:space="preserve"> </m:t>
              </m:r>
            </m:oMath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F = 96500 (C/</w:t>
            </w:r>
            <w:proofErr w:type="spellStart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mol</w:t>
            </w:r>
            <w:proofErr w:type="spellEnd"/>
            <w:r w:rsidRPr="00AA00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  <w:p w:rsidR="00BC3688" w:rsidRDefault="00BC3688" w:rsidP="00713B75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3688">
              <w:rPr>
                <w:rStyle w:val="Emphasis"/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Công</w:t>
            </w:r>
            <w:proofErr w:type="spellEnd"/>
            <w:r w:rsidRPr="00BC3688">
              <w:rPr>
                <w:rStyle w:val="Emphasis"/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BC3688">
              <w:rPr>
                <w:rStyle w:val="Emphasis"/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thức</w:t>
            </w:r>
            <w:proofErr w:type="spellEnd"/>
            <w:r w:rsidRPr="00BC3688">
              <w:rPr>
                <w:rStyle w:val="Emphasis"/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Fa-</w:t>
            </w:r>
            <w:proofErr w:type="spellStart"/>
            <w:r w:rsidRPr="00BC3688">
              <w:rPr>
                <w:rStyle w:val="Emphasis"/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ra</w:t>
            </w:r>
            <w:proofErr w:type="spellEnd"/>
            <w:r w:rsidRPr="00BC3688">
              <w:rPr>
                <w:rStyle w:val="Emphasis"/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-day:</w:t>
            </w:r>
            <w:r w:rsidRPr="00BC3688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 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7"/>
                  <w:szCs w:val="27"/>
                  <w:shd w:val="clear" w:color="auto" w:fill="FFFFFF"/>
                </w:rPr>
                <m:t>m=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26"/>
                  <w:shd w:val="clear" w:color="auto" w:fill="FFFFFF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6"/>
                      <w:shd w:val="clear" w:color="auto" w:fill="FFFFFF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26"/>
                  <w:shd w:val="clear" w:color="auto" w:fill="FFFFFF"/>
                </w:rPr>
                <m:t>.I.t</m:t>
              </m:r>
            </m:oMath>
          </w:p>
        </w:tc>
        <w:tc>
          <w:tcPr>
            <w:tcW w:w="937" w:type="dxa"/>
          </w:tcPr>
          <w:p w:rsidR="00BC3688" w:rsidRDefault="00BC3688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EAB" w:rsidRDefault="005C6EAB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BC3688" w:rsidTr="00BC3688">
        <w:trPr>
          <w:trHeight w:val="7649"/>
        </w:trPr>
        <w:tc>
          <w:tcPr>
            <w:tcW w:w="822" w:type="dxa"/>
            <w:vMerge w:val="restart"/>
            <w:vAlign w:val="center"/>
          </w:tcPr>
          <w:p w:rsidR="00BC3688" w:rsidRDefault="00BC3688" w:rsidP="00BC3688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755" w:type="dxa"/>
            <w:vAlign w:val="center"/>
          </w:tcPr>
          <w:p w:rsidR="00BC3688" w:rsidRDefault="00BC3688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6" w:type="dxa"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BC3688" w:rsidRPr="00713B75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=k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9.10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4.10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-6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0,12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2,5.10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BC3688" w:rsidRPr="00713B75" w:rsidRDefault="00BC3688" w:rsidP="00713B75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=k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BC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9.10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-6,4.10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-6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0,16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2,25.10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BC3688" w:rsidRPr="00A725EA" w:rsidRDefault="00BC3688" w:rsidP="00713B75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Vẽ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</w:p>
          <w:p w:rsidR="00BC3688" w:rsidRDefault="00BC3688" w:rsidP="00713B75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object w:dxaOrig="7032" w:dyaOrig="4800">
                <v:shape id="_x0000_i1044" type="#_x0000_t75" style="width:351.8pt;height:240pt" o:ole="">
                  <v:imagedata r:id="rId12" o:title=""/>
                </v:shape>
                <o:OLEObject Type="Embed" ProgID="PBrush" ShapeID="_x0000_i1044" DrawAspect="Content" ObjectID="_1732167358" r:id="rId13"/>
              </w:object>
            </w:r>
          </w:p>
          <w:p w:rsidR="00BC3688" w:rsidRPr="00A725EA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lớn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</m:t>
                      </m:r>
                    </m:sub>
                  </m:sSub>
                </m:e>
              </m:acc>
            </m:oMath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:</w:t>
            </w:r>
          </w:p>
          <w:p w:rsidR="00BC3688" w:rsidRPr="00A725EA" w:rsidRDefault="00BC3688" w:rsidP="0070299E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⊥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⟹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3,36.10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A725EA" w:rsidRPr="00A725EA" w:rsidRDefault="00A725EA" w:rsidP="00A725EA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lên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q</w:t>
            </w:r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softHyphen/>
            </w:r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  <w:vertAlign w:val="subscript"/>
              </w:rPr>
              <w:t>3</w:t>
            </w:r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đặt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A725E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C:</w:t>
            </w:r>
          </w:p>
          <w:p w:rsidR="00A725EA" w:rsidRPr="00A725EA" w:rsidRDefault="00A725EA" w:rsidP="00A725EA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-5.10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-8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.3,36.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=0,168 (N)</m:t>
                </m:r>
              </m:oMath>
            </m:oMathPara>
          </w:p>
        </w:tc>
        <w:tc>
          <w:tcPr>
            <w:tcW w:w="937" w:type="dxa"/>
          </w:tcPr>
          <w:p w:rsidR="00BC3688" w:rsidRDefault="00BC3688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BC3688" w:rsidTr="00BC3688">
        <w:trPr>
          <w:trHeight w:val="6143"/>
        </w:trPr>
        <w:tc>
          <w:tcPr>
            <w:tcW w:w="822" w:type="dxa"/>
            <w:vMerge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BC3688" w:rsidRDefault="00BC3688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6" w:type="dxa"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Ta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∕∕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∕∕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b>
              </m:sSub>
            </m:oMath>
          </w:p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đương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:</w:t>
            </w:r>
          </w:p>
          <w:p w:rsidR="00BC3688" w:rsidRPr="00A71086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tđ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den>
                </m:f>
              </m:oMath>
            </m:oMathPara>
          </w:p>
          <w:p w:rsid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tđ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=7.5Ω</m:t>
              </m:r>
            </m:oMath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:</w:t>
            </w:r>
          </w:p>
          <w:p w:rsidR="00BC3688" w:rsidRPr="00A71086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tđ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7,5+0,5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=3A</m:t>
                </m:r>
              </m:oMath>
            </m:oMathPara>
          </w:p>
          <w:p w:rsidR="00BC3688" w:rsidRP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chính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:</w:t>
            </w:r>
          </w:p>
          <w:p w:rsidR="00BC3688" w:rsidRPr="00A71086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U=I.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tđ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=3.7,5=22,5V</m:t>
                </m:r>
              </m:oMath>
            </m:oMathPara>
          </w:p>
          <w:p w:rsidR="00BC3688" w:rsidRP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71086">
              <w:rPr>
                <w:rFonts w:ascii="Times New Roman" w:eastAsiaTheme="minorEastAsia" w:hAnsi="Times New Roman" w:cs="Times New Roman"/>
                <w:sz w:val="26"/>
                <w:szCs w:val="26"/>
              </w:rPr>
              <w:t>Mà</w:t>
            </w:r>
            <w:proofErr w:type="spellEnd"/>
            <w:r w:rsidRPr="00A7108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∕∕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∕∕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b>
              </m:sSub>
            </m:oMath>
            <w:r w:rsidRPr="00BC368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⟹U=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=22,5V</m:t>
              </m:r>
            </m:oMath>
          </w:p>
          <w:p w:rsid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=&gt;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qua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</w:p>
          <w:p w:rsidR="00BC3688" w:rsidRP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=1,125A</m:t>
                </m:r>
              </m:oMath>
            </m:oMathPara>
          </w:p>
          <w:p w:rsidR="00BC3688" w:rsidRP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c.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thụ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qua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mạch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chính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:</w:t>
            </w:r>
          </w:p>
          <w:p w:rsidR="00BC3688" w:rsidRP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A=UIt=22,5.3.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2.3600+30.60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=607500 (J)</m:t>
                </m:r>
              </m:oMath>
            </m:oMathPara>
          </w:p>
          <w:p w:rsidR="00BC3688" w:rsidRP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d.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suất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nguồn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BC368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:</w:t>
            </w:r>
          </w:p>
          <w:p w:rsidR="00BC3688" w:rsidRPr="00BC3688" w:rsidRDefault="00BC3688" w:rsidP="0070299E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%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.100%=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22,5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.100%=93,75(%)</m:t>
                </m:r>
              </m:oMath>
            </m:oMathPara>
          </w:p>
        </w:tc>
        <w:tc>
          <w:tcPr>
            <w:tcW w:w="937" w:type="dxa"/>
          </w:tcPr>
          <w:p w:rsidR="00BC3688" w:rsidRDefault="00BC3688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6D06F7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BC3688" w:rsidTr="00BC3688">
        <w:trPr>
          <w:trHeight w:val="6143"/>
        </w:trPr>
        <w:tc>
          <w:tcPr>
            <w:tcW w:w="822" w:type="dxa"/>
            <w:vMerge/>
          </w:tcPr>
          <w:p w:rsidR="00BC3688" w:rsidRDefault="00BC3688" w:rsidP="00D47CA7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BC3688" w:rsidRDefault="00BC3688" w:rsidP="003E4A42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6" w:type="dxa"/>
          </w:tcPr>
          <w:p w:rsidR="00BC3688" w:rsidRDefault="00976EA0" w:rsidP="00BC3688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niken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76EA0" w:rsidRPr="00447646" w:rsidRDefault="00447646" w:rsidP="00976EA0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A.I.t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F.n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59.1.15900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96500.2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=60,5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g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=0,0605 (kg)</m:t>
                </m:r>
              </m:oMath>
            </m:oMathPara>
          </w:p>
          <w:p w:rsidR="00976EA0" w:rsidRDefault="00976EA0" w:rsidP="00976EA0">
            <w:pPr>
              <w:tabs>
                <w:tab w:val="left" w:leader="dot" w:pos="5245"/>
                <w:tab w:val="left" w:leader="dot" w:pos="10065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dày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niken</w:t>
            </w:r>
            <w:proofErr w:type="spellEnd"/>
          </w:p>
          <w:p w:rsidR="00976EA0" w:rsidRPr="00447646" w:rsidRDefault="00447646" w:rsidP="00976EA0">
            <w:pPr>
              <w:tabs>
                <w:tab w:val="left" w:leader="dot" w:pos="5245"/>
                <w:tab w:val="left" w:leader="dot" w:pos="10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m=D.S.d⟹d=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D.s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0,0605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8900.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125.10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-4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=0,54.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(m)</m:t>
                </m:r>
              </m:oMath>
            </m:oMathPara>
          </w:p>
        </w:tc>
        <w:tc>
          <w:tcPr>
            <w:tcW w:w="937" w:type="dxa"/>
          </w:tcPr>
          <w:p w:rsidR="00BC3688" w:rsidRDefault="00BC3688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06F7" w:rsidRDefault="006D06F7" w:rsidP="005C6EAB">
            <w:pPr>
              <w:tabs>
                <w:tab w:val="left" w:leader="dot" w:pos="5245"/>
                <w:tab w:val="left" w:leader="dot" w:pos="10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bookmarkStart w:id="0" w:name="_GoBack"/>
            <w:bookmarkEnd w:id="0"/>
          </w:p>
        </w:tc>
      </w:tr>
    </w:tbl>
    <w:p w:rsidR="00D47CA7" w:rsidRPr="00D47CA7" w:rsidRDefault="00D47CA7" w:rsidP="00D47CA7">
      <w:pPr>
        <w:tabs>
          <w:tab w:val="left" w:leader="dot" w:pos="5245"/>
          <w:tab w:val="left" w:leader="dot" w:pos="10065"/>
        </w:tabs>
        <w:ind w:left="567"/>
        <w:rPr>
          <w:rFonts w:ascii="Times New Roman" w:hAnsi="Times New Roman" w:cs="Times New Roman"/>
          <w:b/>
          <w:sz w:val="26"/>
          <w:szCs w:val="26"/>
        </w:rPr>
      </w:pPr>
    </w:p>
    <w:sectPr w:rsidR="00D47CA7" w:rsidRPr="00D47CA7" w:rsidSect="00684D2C">
      <w:pgSz w:w="12240" w:h="15840"/>
      <w:pgMar w:top="709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D19"/>
    <w:multiLevelType w:val="hybridMultilevel"/>
    <w:tmpl w:val="F3083994"/>
    <w:lvl w:ilvl="0" w:tplc="9ABED50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1C786F"/>
    <w:multiLevelType w:val="hybridMultilevel"/>
    <w:tmpl w:val="ACC20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605"/>
    <w:multiLevelType w:val="hybridMultilevel"/>
    <w:tmpl w:val="0302C558"/>
    <w:lvl w:ilvl="0" w:tplc="D70EAD4E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436EB"/>
    <w:multiLevelType w:val="hybridMultilevel"/>
    <w:tmpl w:val="2EBEA0F2"/>
    <w:lvl w:ilvl="0" w:tplc="65B8C0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48135F"/>
    <w:multiLevelType w:val="hybridMultilevel"/>
    <w:tmpl w:val="FFC4BABE"/>
    <w:lvl w:ilvl="0" w:tplc="73D4EE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8F3A9A"/>
    <w:multiLevelType w:val="hybridMultilevel"/>
    <w:tmpl w:val="2E4EF3B0"/>
    <w:lvl w:ilvl="0" w:tplc="6326FFE8">
      <w:start w:val="1"/>
      <w:numFmt w:val="decimal"/>
      <w:lvlText w:val="Bài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/>
        <w:spacing w:val="0"/>
        <w:w w:val="1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54"/>
    <w:rsid w:val="00071985"/>
    <w:rsid w:val="001079A7"/>
    <w:rsid w:val="00184454"/>
    <w:rsid w:val="00191717"/>
    <w:rsid w:val="001A5401"/>
    <w:rsid w:val="00310E09"/>
    <w:rsid w:val="003E4A42"/>
    <w:rsid w:val="00405B78"/>
    <w:rsid w:val="00447646"/>
    <w:rsid w:val="004A6DA5"/>
    <w:rsid w:val="004C0989"/>
    <w:rsid w:val="005C6EAB"/>
    <w:rsid w:val="006118C1"/>
    <w:rsid w:val="00684D2C"/>
    <w:rsid w:val="006972C7"/>
    <w:rsid w:val="006B3C9F"/>
    <w:rsid w:val="006D06F7"/>
    <w:rsid w:val="0070299E"/>
    <w:rsid w:val="00713B75"/>
    <w:rsid w:val="008D0563"/>
    <w:rsid w:val="00933030"/>
    <w:rsid w:val="00976EA0"/>
    <w:rsid w:val="00A71086"/>
    <w:rsid w:val="00A725EA"/>
    <w:rsid w:val="00AA00C0"/>
    <w:rsid w:val="00AA40BB"/>
    <w:rsid w:val="00BC3688"/>
    <w:rsid w:val="00BE52E9"/>
    <w:rsid w:val="00CF6595"/>
    <w:rsid w:val="00D47CA7"/>
    <w:rsid w:val="00DB7B71"/>
    <w:rsid w:val="00E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74F6"/>
  <w15:chartTrackingRefBased/>
  <w15:docId w15:val="{D1F343AD-572F-49E2-8015-0FFC105C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4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5401"/>
    <w:rPr>
      <w:color w:val="808080"/>
    </w:rPr>
  </w:style>
  <w:style w:type="paragraph" w:styleId="NormalWeb">
    <w:name w:val="Normal (Web)"/>
    <w:basedOn w:val="Normal"/>
    <w:uiPriority w:val="99"/>
    <w:unhideWhenUsed/>
    <w:rsid w:val="00AA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00C0"/>
    <w:rPr>
      <w:i/>
      <w:iCs/>
    </w:rPr>
  </w:style>
  <w:style w:type="character" w:customStyle="1" w:styleId="mi">
    <w:name w:val="mi"/>
    <w:basedOn w:val="DefaultParagraphFont"/>
    <w:rsid w:val="00AA00C0"/>
  </w:style>
  <w:style w:type="character" w:customStyle="1" w:styleId="mo">
    <w:name w:val="mo"/>
    <w:basedOn w:val="DefaultParagraphFont"/>
    <w:rsid w:val="00AA00C0"/>
  </w:style>
  <w:style w:type="character" w:customStyle="1" w:styleId="mn">
    <w:name w:val="mn"/>
    <w:basedOn w:val="DefaultParagraphFont"/>
    <w:rsid w:val="00AA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2022-11-29T02:44:00Z</dcterms:created>
  <dcterms:modified xsi:type="dcterms:W3CDTF">2022-12-10T01:49:00Z</dcterms:modified>
</cp:coreProperties>
</file>