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269"/>
      </w:tblGrid>
      <w:tr w:rsidR="0035537D" w:rsidRPr="0035537D" w:rsidTr="0035537D">
        <w:tc>
          <w:tcPr>
            <w:tcW w:w="6521" w:type="dxa"/>
            <w:vAlign w:val="center"/>
          </w:tcPr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ĐT QUẬN ĐỐNG ĐA</w:t>
            </w:r>
          </w:p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TRƯỜNG TỘ</w:t>
            </w:r>
          </w:p>
        </w:tc>
        <w:tc>
          <w:tcPr>
            <w:tcW w:w="4269" w:type="dxa"/>
            <w:vAlign w:val="center"/>
          </w:tcPr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7</w:t>
            </w:r>
          </w:p>
          <w:p w:rsidR="0035537D" w:rsidRPr="0035537D" w:rsidRDefault="0035537D" w:rsidP="0035537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3553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3553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35537D" w:rsidRDefault="0035537D" w:rsidP="00355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7D">
        <w:rPr>
          <w:rFonts w:ascii="Times New Roman" w:hAnsi="Times New Roman" w:cs="Times New Roman"/>
          <w:position w:val="-12"/>
          <w:sz w:val="28"/>
          <w:szCs w:val="28"/>
        </w:rPr>
        <w:object w:dxaOrig="1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7pt;height:21.05pt" o:ole="">
            <v:imagedata r:id="rId7" o:title=""/>
          </v:shape>
          <o:OLEObject Type="Embed" ProgID="Equation.DSMT4" ShapeID="_x0000_i1025" DrawAspect="Content" ObjectID="_157950228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7D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26" type="#_x0000_t75" style="width:33.3pt;height:17pt" o:ole="">
            <v:imagedata r:id="rId9" o:title=""/>
          </v:shape>
          <o:OLEObject Type="Embed" ProgID="Equation.DSMT4" ShapeID="_x0000_i1026" DrawAspect="Content" ObjectID="_157950228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37D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27" type="#_x0000_t75" style="width:38.7pt;height:18.35pt" o:ole="">
            <v:imagedata r:id="rId11" o:title=""/>
          </v:shape>
          <o:OLEObject Type="Embed" ProgID="Equation.DSMT4" ShapeID="_x0000_i1027" DrawAspect="Content" ObjectID="_157950228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537D" w:rsidRPr="0035537D" w:rsidRDefault="0035537D" w:rsidP="003553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12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24</w:t>
      </w:r>
    </w:p>
    <w:p w:rsidR="0035537D" w:rsidRDefault="0035537D" w:rsidP="00355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10773" w:type="dxa"/>
        <w:tblInd w:w="360" w:type="dxa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35537D" w:rsidTr="0035537D">
        <w:tc>
          <w:tcPr>
            <w:tcW w:w="1134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5537D" w:rsidRDefault="0035537D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37D" w:rsidTr="0035537D">
        <w:tc>
          <w:tcPr>
            <w:tcW w:w="1134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537D" w:rsidRDefault="003761EC" w:rsidP="00355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E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28" type="#_x0000_t75" style="width:40.75pt;height:14.95pt" o:ole="">
                  <v:imagedata r:id="rId13" o:title=""/>
                </v:shape>
                <o:OLEObject Type="Embed" ProgID="Equation.DSMT4" ShapeID="_x0000_i1028" DrawAspect="Content" ObjectID="_1579502285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537D" w:rsidRDefault="009E31FE" w:rsidP="007F25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31FE" w:rsidRDefault="009E31FE" w:rsidP="009E31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15</w:t>
      </w:r>
    </w:p>
    <w:p w:rsidR="009E31FE" w:rsidRDefault="009E31FE" w:rsidP="009E31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9E31FE" w:rsidRPr="009E31FE" w:rsidRDefault="009E31FE" w:rsidP="009E31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1FE">
        <w:rPr>
          <w:rFonts w:ascii="Times New Roman" w:hAnsi="Times New Roman" w:cs="Times New Roman"/>
          <w:position w:val="-4"/>
          <w:sz w:val="28"/>
          <w:szCs w:val="28"/>
        </w:rPr>
        <w:object w:dxaOrig="420" w:dyaOrig="279">
          <v:shape id="_x0000_i1029" type="#_x0000_t75" style="width:21.05pt;height:14.25pt" o:ole="">
            <v:imagedata r:id="rId15" o:title=""/>
          </v:shape>
          <o:OLEObject Type="Embed" ProgID="Equation.DSMT4" ShapeID="_x0000_i1029" DrawAspect="Content" ObjectID="_157950228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E31FE">
        <w:rPr>
          <w:rFonts w:ascii="Times New Roman" w:hAnsi="Times New Roman" w:cs="Times New Roman"/>
          <w:position w:val="-10"/>
          <w:sz w:val="28"/>
          <w:szCs w:val="28"/>
        </w:rPr>
        <w:object w:dxaOrig="600" w:dyaOrig="340">
          <v:shape id="_x0000_i1030" type="#_x0000_t75" style="width:29.9pt;height:17pt" o:ole="">
            <v:imagedata r:id="rId17" o:title=""/>
          </v:shape>
          <o:OLEObject Type="Embed" ProgID="Equation.DSMT4" ShapeID="_x0000_i1030" DrawAspect="Content" ObjectID="_157950228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31FE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31" type="#_x0000_t75" style="width:33.3pt;height:17pt" o:ole="">
            <v:imagedata r:id="rId19" o:title=""/>
          </v:shape>
          <o:OLEObject Type="Embed" ProgID="Equation.DSMT4" ShapeID="_x0000_i1031" DrawAspect="Content" ObjectID="_157950228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31FE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032" type="#_x0000_t75" style="width:31.9pt;height:17pt" o:ole="">
            <v:imagedata r:id="rId21" o:title=""/>
          </v:shape>
          <o:OLEObject Type="Embed" ProgID="Equation.DSMT4" ShapeID="_x0000_i1032" DrawAspect="Content" ObjectID="_157950228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7D" w:rsidRDefault="009E31FE" w:rsidP="00355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9cm. Chu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1FE" w:rsidRDefault="009E31FE" w:rsidP="009E31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11cm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22cm</w:t>
      </w:r>
    </w:p>
    <w:p w:rsidR="009E31FE" w:rsidRDefault="00C22060" w:rsidP="009E31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6627BE" wp14:editId="3C0FB011">
            <wp:simplePos x="0" y="0"/>
            <wp:positionH relativeFrom="margin">
              <wp:posOffset>4778579</wp:posOffset>
            </wp:positionH>
            <wp:positionV relativeFrom="paragraph">
              <wp:posOffset>7620</wp:posOffset>
            </wp:positionV>
            <wp:extent cx="168529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42" y="21205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31FE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FE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9E31FE" w:rsidRDefault="009E31FE" w:rsidP="009E31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31FE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33" type="#_x0000_t75" style="width:97.15pt;height:14.95pt" o:ole="">
            <v:imagedata r:id="rId24" o:title=""/>
          </v:shape>
          <o:OLEObject Type="Embed" ProgID="Equation.DSMT4" ShapeID="_x0000_i1033" DrawAspect="Content" ObjectID="_157950229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E31FE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34" type="#_x0000_t75" style="width:90.35pt;height:14.95pt" o:ole="">
            <v:imagedata r:id="rId26" o:title=""/>
          </v:shape>
          <o:OLEObject Type="Embed" ProgID="Equation.DSMT4" ShapeID="_x0000_i1034" DrawAspect="Content" ObjectID="_157950229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FE" w:rsidRDefault="009E31FE" w:rsidP="009E31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31FE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35" type="#_x0000_t75" style="width:93.05pt;height:14.95pt" o:ole="">
            <v:imagedata r:id="rId28" o:title=""/>
          </v:shape>
          <o:OLEObject Type="Embed" ProgID="Equation.DSMT4" ShapeID="_x0000_i1035" DrawAspect="Content" ObjectID="_157950229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E31FE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6" type="#_x0000_t75" style="width:61.8pt;height:14.95pt" o:ole="">
            <v:imagedata r:id="rId30" o:title=""/>
          </v:shape>
          <o:OLEObject Type="Embed" ProgID="Equation.DSMT4" ShapeID="_x0000_i1036" DrawAspect="Content" ObjectID="_157950229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1FE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37" type="#_x0000_t75" style="width:57.05pt;height:14.95pt" o:ole="">
            <v:imagedata r:id="rId32" o:title=""/>
          </v:shape>
          <o:OLEObject Type="Embed" ProgID="Equation.DSMT4" ShapeID="_x0000_i1037" DrawAspect="Content" ObjectID="_157950229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060" w:rsidRPr="00C22060" w:rsidRDefault="00C22060" w:rsidP="00C220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31FE" w:rsidRDefault="009E31FE" w:rsidP="009E31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(Đ),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31FE" w:rsidRPr="009E31FE" w:rsidRDefault="009E31FE" w:rsidP="009E31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31F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E31FE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9E31F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E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E3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E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9E31FE" w:rsidRDefault="009E31FE" w:rsidP="009E31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A4" w:rsidRPr="00761FA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8" type="#_x0000_t75" style="width:42.8pt;height:14.95pt" o:ole="">
            <v:imagedata r:id="rId34" o:title=""/>
          </v:shape>
          <o:OLEObject Type="Embed" ProgID="Equation.DSMT4" ShapeID="_x0000_i1038" DrawAspect="Content" ObjectID="_1579502295" r:id="rId35"/>
        </w:object>
      </w:r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FA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61FA4">
        <w:rPr>
          <w:rFonts w:ascii="Times New Roman" w:hAnsi="Times New Roman" w:cs="Times New Roman"/>
          <w:sz w:val="28"/>
          <w:szCs w:val="28"/>
        </w:rPr>
        <w:t>:</w:t>
      </w:r>
    </w:p>
    <w:p w:rsidR="00761FA4" w:rsidRDefault="00761FA4" w:rsidP="009E31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9" type="#_x0000_t75" style="width:42.8pt;height:14.95pt" o:ole="">
            <v:imagedata r:id="rId34" o:title=""/>
          </v:shape>
          <o:OLEObject Type="Embed" ProgID="Equation.DSMT4" ShapeID="_x0000_i1039" DrawAspect="Content" ObjectID="_1579502296" r:id="rId36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FA4" w:rsidRDefault="00761FA4" w:rsidP="00761F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II</w:t>
      </w:r>
      <w:r w:rsidRPr="00F40F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32"/>
          <w:sz w:val="28"/>
          <w:szCs w:val="28"/>
        </w:rPr>
        <w:object w:dxaOrig="2480" w:dyaOrig="840">
          <v:shape id="_x0000_i1040" type="#_x0000_t75" style="width:124.3pt;height:42.1pt" o:ole="">
            <v:imagedata r:id="rId37" o:title=""/>
          </v:shape>
          <o:OLEObject Type="Embed" ProgID="Equation.DSMT4" ShapeID="_x0000_i1040" DrawAspect="Content" ObjectID="_157950229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61FA4">
        <w:rPr>
          <w:rFonts w:ascii="Times New Roman" w:hAnsi="Times New Roman" w:cs="Times New Roman"/>
          <w:position w:val="-32"/>
          <w:sz w:val="28"/>
          <w:szCs w:val="28"/>
        </w:rPr>
        <w:object w:dxaOrig="2980" w:dyaOrig="840">
          <v:shape id="_x0000_i1041" type="#_x0000_t75" style="width:148.75pt;height:42.1pt" o:ole="">
            <v:imagedata r:id="rId39" o:title=""/>
          </v:shape>
          <o:OLEObject Type="Embed" ProgID="Equation.DSMT4" ShapeID="_x0000_i1041" DrawAspect="Content" ObjectID="_1579502298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761FA4" w:rsidRDefault="00761FA4" w:rsidP="00761F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III</w:t>
      </w:r>
      <w:r w:rsidRPr="00F40F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1FA4" w:rsidRPr="00761FA4" w:rsidRDefault="00761FA4" w:rsidP="00761FA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42" type="#_x0000_t75" style="width:78.8pt;height:21.05pt" o:ole="">
            <v:imagedata r:id="rId41" o:title=""/>
          </v:shape>
          <o:OLEObject Type="Embed" ProgID="Equation.DSMT4" ShapeID="_x0000_i1042" DrawAspect="Content" ObjectID="_1579502299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61FA4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043" type="#_x0000_t75" style="width:80.15pt;height:36pt" o:ole="">
            <v:imagedata r:id="rId43" o:title=""/>
          </v:shape>
          <o:OLEObject Type="Embed" ProgID="Equation.DSMT4" ShapeID="_x0000_i1043" DrawAspect="Content" ObjectID="_157950230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2120" w:dyaOrig="440">
          <v:shape id="_x0000_i1044" type="#_x0000_t75" style="width:105.95pt;height:21.75pt" o:ole="">
            <v:imagedata r:id="rId45" o:title=""/>
          </v:shape>
          <o:OLEObject Type="Embed" ProgID="Equation.DSMT4" ShapeID="_x0000_i1044" DrawAspect="Content" ObjectID="_157950230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IV</w:t>
      </w:r>
      <w:r w:rsidRPr="00F40F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3159" w:dyaOrig="440">
          <v:shape id="_x0000_i1045" type="#_x0000_t75" style="width:158.25pt;height:21.75pt" o:ole="">
            <v:imagedata r:id="rId47" o:title=""/>
          </v:shape>
          <o:OLEObject Type="Embed" ProgID="Equation.DSMT4" ShapeID="_x0000_i1045" DrawAspect="Content" ObjectID="_157950230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2700" w:dyaOrig="360">
          <v:shape id="_x0000_i1046" type="#_x0000_t75" style="width:135.15pt;height:18.35pt" o:ole="">
            <v:imagedata r:id="rId49" o:title=""/>
          </v:shape>
          <o:OLEObject Type="Embed" ProgID="Equation.DSMT4" ShapeID="_x0000_i1046" DrawAspect="Content" ObjectID="_157950230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47" type="#_x0000_t75" style="width:80.15pt;height:21.05pt" o:ole="">
            <v:imagedata r:id="rId51" o:title=""/>
          </v:shape>
          <o:OLEObject Type="Embed" ProgID="Equation.DSMT4" ShapeID="_x0000_i1047" DrawAspect="Content" ObjectID="_1579502304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1600" w:dyaOrig="420">
          <v:shape id="_x0000_i1048" type="#_x0000_t75" style="width:80.15pt;height:21.05pt" o:ole="">
            <v:imagedata r:id="rId53" o:title=""/>
          </v:shape>
          <o:OLEObject Type="Embed" ProgID="Equation.DSMT4" ShapeID="_x0000_i1048" DrawAspect="Content" ObjectID="_1579502305" r:id="rId54"/>
        </w:object>
      </w:r>
    </w:p>
    <w:p w:rsidR="00761FA4" w:rsidRPr="00761FA4" w:rsidRDefault="00761FA4" w:rsidP="00761FA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3300" w:dyaOrig="440">
          <v:shape id="_x0000_i1049" type="#_x0000_t75" style="width:165.05pt;height:21.75pt" o:ole="">
            <v:imagedata r:id="rId55" o:title=""/>
          </v:shape>
          <o:OLEObject Type="Embed" ProgID="Equation.DSMT4" ShapeID="_x0000_i1049" DrawAspect="Content" ObjectID="_157950230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bâc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4"/>
          <w:sz w:val="28"/>
          <w:szCs w:val="28"/>
        </w:rPr>
        <w:object w:dxaOrig="700" w:dyaOrig="420">
          <v:shape id="_x0000_i1050" type="#_x0000_t75" style="width:35.3pt;height:21.05pt" o:ole="">
            <v:imagedata r:id="rId57" o:title=""/>
          </v:shape>
          <o:OLEObject Type="Embed" ProgID="Equation.DSMT4" ShapeID="_x0000_i1050" DrawAspect="Content" ObjectID="_1579502307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F40F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 Cho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1" type="#_x0000_t75" style="width:42.8pt;height:14.95pt" o:ole="">
            <v:imagedata r:id="rId34" o:title=""/>
          </v:shape>
          <o:OLEObject Type="Embed" ProgID="Equation.DSMT4" ShapeID="_x0000_i1051" DrawAspect="Content" ObjectID="_157950230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52" type="#_x0000_t75" style="width:67.9pt;height:17pt" o:ole="">
            <v:imagedata r:id="rId60" o:title=""/>
          </v:shape>
          <o:OLEObject Type="Embed" ProgID="Equation.DSMT4" ShapeID="_x0000_i1052" DrawAspect="Content" ObjectID="_1579502309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53" type="#_x0000_t75" style="width:61.15pt;height:14.95pt" o:ole="">
            <v:imagedata r:id="rId62" o:title=""/>
          </v:shape>
          <o:OLEObject Type="Embed" ProgID="Equation.DSMT4" ShapeID="_x0000_i1053" DrawAspect="Content" ObjectID="_1579502310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NP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4" type="#_x0000_t75" style="width:42.8pt;height:14.95pt" o:ole="">
            <v:imagedata r:id="rId34" o:title=""/>
          </v:shape>
          <o:OLEObject Type="Embed" ProgID="Equation.DSMT4" ShapeID="_x0000_i1054" DrawAspect="Content" ObjectID="_1579502311" r:id="rId6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FA4" w:rsidRDefault="00761FA4" w:rsidP="00761F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AM. Qua P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55" type="#_x0000_t75" style="width:91.7pt;height:14.95pt" o:ole="">
            <v:imagedata r:id="rId65" o:title=""/>
          </v:shape>
          <o:OLEObject Type="Embed" ProgID="Equation.DSMT4" ShapeID="_x0000_i1055" DrawAspect="Content" ObjectID="_157950231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61FA4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6" type="#_x0000_t75" style="width:59.1pt;height:14.95pt" o:ole="">
            <v:imagedata r:id="rId67" o:title=""/>
          </v:shape>
          <o:OLEObject Type="Embed" ProgID="Equation.DSMT4" ShapeID="_x0000_i1056" DrawAspect="Content" ObjectID="_1579502313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A4" w:rsidRDefault="00761FA4" w:rsidP="00761F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F40FE2">
        <w:rPr>
          <w:rFonts w:ascii="Times New Roman" w:hAnsi="Times New Roman" w:cs="Times New Roman"/>
          <w:sz w:val="28"/>
          <w:szCs w:val="28"/>
        </w:rPr>
        <w:t>ọi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NP.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FE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F40FE2">
        <w:rPr>
          <w:rFonts w:ascii="Times New Roman" w:hAnsi="Times New Roman" w:cs="Times New Roman"/>
          <w:sz w:val="28"/>
          <w:szCs w:val="28"/>
        </w:rPr>
        <w:t xml:space="preserve"> NG</w:t>
      </w:r>
    </w:p>
    <w:p w:rsidR="00F40FE2" w:rsidRPr="00761FA4" w:rsidRDefault="00F40FE2" w:rsidP="00761F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NP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E2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57" type="#_x0000_t75" style="width:36pt;height:19.7pt" o:ole="">
            <v:imagedata r:id="rId69" o:title=""/>
          </v:shape>
          <o:OLEObject Type="Embed" ProgID="Equation.DSMT4" ShapeID="_x0000_i1057" DrawAspect="Content" ObjectID="_157950231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E2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58" type="#_x0000_t75" style="width:33.95pt;height:19.7pt" o:ole="">
            <v:imagedata r:id="rId71" o:title=""/>
          </v:shape>
          <o:OLEObject Type="Embed" ProgID="Equation.DSMT4" ShapeID="_x0000_i1058" DrawAspect="Content" ObjectID="_157950231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Tia Ay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NP,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H,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F40F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9" type="#_x0000_t75" style="width:40.75pt;height:14.95pt" o:ole="">
            <v:imagedata r:id="rId73" o:title=""/>
          </v:shape>
          <o:OLEObject Type="Embed" ProgID="Equation.DSMT4" ShapeID="_x0000_i1059" DrawAspect="Content" ObjectID="_1579502316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40FE2" w:rsidRPr="00761FA4" w:rsidSect="0035537D">
      <w:headerReference w:type="default" r:id="rId7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ED" w:rsidRDefault="004625ED" w:rsidP="0035537D">
      <w:pPr>
        <w:spacing w:after="0" w:line="240" w:lineRule="auto"/>
      </w:pPr>
      <w:r>
        <w:separator/>
      </w:r>
    </w:p>
  </w:endnote>
  <w:endnote w:type="continuationSeparator" w:id="0">
    <w:p w:rsidR="004625ED" w:rsidRDefault="004625ED" w:rsidP="0035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ED" w:rsidRDefault="004625ED" w:rsidP="0035537D">
      <w:pPr>
        <w:spacing w:after="0" w:line="240" w:lineRule="auto"/>
      </w:pPr>
      <w:r>
        <w:separator/>
      </w:r>
    </w:p>
  </w:footnote>
  <w:footnote w:type="continuationSeparator" w:id="0">
    <w:p w:rsidR="004625ED" w:rsidRDefault="004625ED" w:rsidP="0035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BB32E839AE584570A6C283FD2C5415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537D" w:rsidRDefault="0035537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 –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5537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5537D" w:rsidRDefault="003553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66F"/>
    <w:multiLevelType w:val="hybridMultilevel"/>
    <w:tmpl w:val="FB24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70BA"/>
    <w:multiLevelType w:val="hybridMultilevel"/>
    <w:tmpl w:val="5C268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535A6"/>
    <w:multiLevelType w:val="hybridMultilevel"/>
    <w:tmpl w:val="E4DEC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5D4"/>
    <w:multiLevelType w:val="hybridMultilevel"/>
    <w:tmpl w:val="711E2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6EFB"/>
    <w:multiLevelType w:val="hybridMultilevel"/>
    <w:tmpl w:val="6520E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6A59"/>
    <w:multiLevelType w:val="hybridMultilevel"/>
    <w:tmpl w:val="56F21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14084"/>
    <w:multiLevelType w:val="hybridMultilevel"/>
    <w:tmpl w:val="6D4A39C4"/>
    <w:lvl w:ilvl="0" w:tplc="8A3E00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410D7"/>
    <w:multiLevelType w:val="hybridMultilevel"/>
    <w:tmpl w:val="DDAEE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164E0"/>
    <w:multiLevelType w:val="hybridMultilevel"/>
    <w:tmpl w:val="C32A9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311F"/>
    <w:multiLevelType w:val="hybridMultilevel"/>
    <w:tmpl w:val="009C9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D5EFA"/>
    <w:multiLevelType w:val="hybridMultilevel"/>
    <w:tmpl w:val="967A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55001"/>
    <w:multiLevelType w:val="hybridMultilevel"/>
    <w:tmpl w:val="CC1A9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6489E"/>
    <w:multiLevelType w:val="hybridMultilevel"/>
    <w:tmpl w:val="F3664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7D"/>
    <w:rsid w:val="0035537D"/>
    <w:rsid w:val="003761EC"/>
    <w:rsid w:val="004625ED"/>
    <w:rsid w:val="00561D0C"/>
    <w:rsid w:val="00761FA4"/>
    <w:rsid w:val="007F25F0"/>
    <w:rsid w:val="009E31FE"/>
    <w:rsid w:val="00C22060"/>
    <w:rsid w:val="00E31F18"/>
    <w:rsid w:val="00E967E0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989A1-6D0E-4C82-B416-B4FDC90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7D"/>
  </w:style>
  <w:style w:type="paragraph" w:styleId="Footer">
    <w:name w:val="footer"/>
    <w:basedOn w:val="Normal"/>
    <w:link w:val="FooterChar"/>
    <w:uiPriority w:val="99"/>
    <w:unhideWhenUsed/>
    <w:rsid w:val="0035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7D"/>
  </w:style>
  <w:style w:type="table" w:styleId="TableGrid">
    <w:name w:val="Table Grid"/>
    <w:basedOn w:val="TableNormal"/>
    <w:uiPriority w:val="39"/>
    <w:rsid w:val="0035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2E839AE584570A6C283FD2C54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705D-5784-40AD-81E0-3CE040CDEB7D}"/>
      </w:docPartPr>
      <w:docPartBody>
        <w:p w:rsidR="005B1418" w:rsidRDefault="000E6D6B" w:rsidP="000E6D6B">
          <w:pPr>
            <w:pStyle w:val="BB32E839AE584570A6C283FD2C5415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B"/>
    <w:rsid w:val="000E6D6B"/>
    <w:rsid w:val="005B1418"/>
    <w:rsid w:val="00DD0824"/>
    <w:rsid w:val="00F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46B731327436F845007C1F0B86319">
    <w:name w:val="42B46B731327436F845007C1F0B86319"/>
    <w:rsid w:val="000E6D6B"/>
  </w:style>
  <w:style w:type="paragraph" w:customStyle="1" w:styleId="2EE962E7F20A4742BA805182C6D666C3">
    <w:name w:val="2EE962E7F20A4742BA805182C6D666C3"/>
    <w:rsid w:val="000E6D6B"/>
  </w:style>
  <w:style w:type="paragraph" w:customStyle="1" w:styleId="BB32E839AE584570A6C283FD2C54158C">
    <w:name w:val="BB32E839AE584570A6C283FD2C54158C"/>
    <w:rsid w:val="000E6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2018-02-07T01:44:00Z</dcterms:created>
  <dcterms:modified xsi:type="dcterms:W3CDTF">2018-02-07T02:48:00Z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