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color w:val="0070C0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PHÒNG GIÁO DỤC VÀ ĐÀO TẠO      KIỂM TRA HỌC KÌ I MÔN TOÁN 8</w:t>
      </w:r>
    </w:p>
    <w:p>
      <w:pPr>
        <w:rPr>
          <w:rFonts w:ascii="Times New Roman" w:hAnsi="Times New Roman" w:cs="Times New Roman"/>
          <w:b/>
          <w:color w:val="0070C0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         QUẬN BA ĐÌNH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>Năm học 2016-2017</w:t>
      </w:r>
    </w:p>
    <w:p>
      <w:pPr>
        <w:rPr>
          <w:rFonts w:ascii="Times New Roman" w:hAnsi="Times New Roman" w:cs="Times New Roman"/>
          <w:b/>
          <w:color w:val="0070C0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                                                                           Thời gian làm bài: 90 phút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Bài 1: (2 điểm)</w:t>
      </w:r>
      <w:r>
        <w:rPr>
          <w:rFonts w:ascii="Times New Roman" w:hAnsi="Times New Roman" w:cs="Times New Roman"/>
          <w:color w:val="0070C0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Hãy phân tích các đa thức sau thành nhân tử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m:oMath>
        <m:r>
          <w:rPr>
            <w:rFonts w:ascii="Cambria Math" w:hAnsi="Cambria Math" w:cs="Times New Roman"/>
            <w:sz w:val="28"/>
            <w:lang w:val="en-US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/>
            <w:sz w:val="28"/>
            <w:lang w:val="en-US"/>
          </w:rPr>
          <m:t>-3xy</m:t>
        </m:r>
      </m:oMath>
      <w:r>
        <w:rPr>
          <w:rFonts w:ascii="Times New Roman" w:hAnsi="Times New Roman" w:cs="Times New Roman" w:eastAsiaTheme="minorEastAsia"/>
          <w:sz w:val="28"/>
          <w:lang w:val="en-US"/>
        </w:rPr>
        <w:tab/>
      </w:r>
      <w:r>
        <w:rPr>
          <w:rFonts w:ascii="Times New Roman" w:hAnsi="Times New Roman" w:cs="Times New Roman" w:eastAsiaTheme="minorEastAsia"/>
          <w:sz w:val="28"/>
          <w:lang w:val="en-US"/>
        </w:rPr>
        <w:tab/>
      </w:r>
      <w:r>
        <w:rPr>
          <w:rFonts w:ascii="Times New Roman" w:hAnsi="Times New Roman" w:cs="Times New Roman" w:eastAsiaTheme="minorEastAsia"/>
          <w:sz w:val="28"/>
          <w:lang w:val="en-US"/>
        </w:rPr>
        <w:t xml:space="preserve">b)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lang w:val="en-US"/>
          </w:rPr>
          <m:t>-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y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lang w:val="en-US"/>
          </w:rPr>
          <m:t>-6x+9</m:t>
        </m:r>
      </m:oMath>
      <w:r>
        <w:rPr>
          <w:rFonts w:ascii="Times New Roman" w:hAnsi="Times New Roman" w:cs="Times New Roman" w:eastAsiaTheme="minorEastAsia"/>
          <w:sz w:val="28"/>
          <w:lang w:val="en-US"/>
        </w:rPr>
        <w:tab/>
      </w:r>
      <w:r>
        <w:rPr>
          <w:rFonts w:ascii="Times New Roman" w:hAnsi="Times New Roman" w:cs="Times New Roman" w:eastAsiaTheme="minorEastAsia"/>
          <w:sz w:val="28"/>
          <w:lang w:val="en-US"/>
        </w:rPr>
        <w:tab/>
      </w:r>
      <w:r>
        <w:rPr>
          <w:rFonts w:ascii="Times New Roman" w:hAnsi="Times New Roman" w:cs="Times New Roman" w:eastAsiaTheme="minorEastAsia"/>
          <w:sz w:val="28"/>
          <w:lang w:val="en-US"/>
        </w:rPr>
        <w:t xml:space="preserve">c)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lang w:val="en-US"/>
          </w:rPr>
          <m:t>+5x-6</m:t>
        </m:r>
      </m:oMath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Bài 2: (1 điểm)</w:t>
      </w:r>
      <w:r>
        <w:rPr>
          <w:rFonts w:ascii="Times New Roman" w:hAnsi="Times New Roman" w:cs="Times New Roman"/>
          <w:sz w:val="28"/>
          <w:lang w:val="en-US"/>
        </w:rPr>
        <w:t xml:space="preserve"> Thực hiện phép tính: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(x+2)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lang w:val="en-US"/>
          </w:rPr>
          <m:t>-(x-3)(x+1)</m:t>
        </m:r>
      </m:oMath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</m:t>
                </m: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up>
            </m:sSup>
            <m:r>
              <w:rPr>
                <w:rFonts w:ascii="Cambria Math" w:hAnsi="Cambria Math" w:cs="Times New Roman"/>
                <w:sz w:val="28"/>
                <w:lang w:val="en-US"/>
              </w:rPr>
              <m:t>+5x-10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e>
        </m:d>
        <m:r>
          <w:rPr>
            <w:rFonts w:ascii="Cambria Math" w:hAnsi="Cambria Math" w:cs="Times New Roman" w:eastAsiaTheme="minorEastAsia"/>
            <w:sz w:val="28"/>
            <w:lang w:val="en-US"/>
          </w:rPr>
          <m:t>:(x-2)</m:t>
        </m:r>
      </m:oMath>
    </w:p>
    <w:p>
      <w:pPr>
        <w:rPr>
          <w:rFonts w:ascii="Times New Roman" w:hAnsi="Times New Roman" w:cs="Times New Roman" w:eastAsiaTheme="minorEastAsia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Bài 3: (2,5 điểm)</w:t>
      </w:r>
      <w:r>
        <w:rPr>
          <w:rFonts w:ascii="Times New Roman" w:hAnsi="Times New Roman" w:cs="Times New Roman"/>
          <w:color w:val="0070C0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Cho biểu thức </w:t>
      </w:r>
      <m:oMath>
        <m:r>
          <w:rPr>
            <w:rFonts w:ascii="Cambria Math" w:hAnsi="Cambria Math" w:cs="Times New Roman"/>
            <w:sz w:val="28"/>
            <w:lang w:val="en-US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x-5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num>
          <m:den>
            <m:r>
              <w:rPr>
                <w:rFonts w:ascii="Cambria Math" w:hAnsi="Cambria Math" w:cs="Times New Roman"/>
                <w:sz w:val="28"/>
                <w:lang w:val="en-US"/>
              </w:rPr>
              <m:t>x-4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lang w:val="en-US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lang w:val="en-US"/>
          </w:rPr>
          <m:t>B=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x+5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den>
        </m:f>
        <m:r>
          <w:rPr>
            <w:rFonts w:ascii="Cambria Math" w:hAnsi="Cambria Math" w:cs="Times New Roman" w:eastAsiaTheme="minorEastAsia"/>
            <w:sz w:val="28"/>
            <w:lang w:val="en-US"/>
          </w:rPr>
          <m:t>-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x-6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5-x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den>
        </m:f>
        <m:r>
          <w:rPr>
            <w:rFonts w:ascii="Cambria Math" w:hAnsi="Cambria Math" w:cs="Times New Roman" w:eastAsiaTheme="minorEastAsia"/>
            <w:sz w:val="28"/>
            <w:lang w:val="en-US"/>
          </w:rPr>
          <m:t>-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8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8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sup>
            </m:s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-2x-50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8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8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lang w:val="en-US"/>
                  </w:rPr>
                </m:ctrlPr>
              </m:sup>
            </m:sSup>
            <m:r>
              <w:rPr>
                <w:rFonts w:ascii="Cambria Math" w:hAnsi="Cambria Math" w:cs="Times New Roman" w:eastAsiaTheme="minorEastAsia"/>
                <w:sz w:val="28"/>
                <w:lang w:val="en-US"/>
              </w:rPr>
              <m:t>-10x</m:t>
            </m:r>
            <m:ctrlPr>
              <w:rPr>
                <w:rFonts w:ascii="Cambria Math" w:hAnsi="Cambria Math" w:cs="Times New Roman" w:eastAsiaTheme="minorEastAsia"/>
                <w:i/>
                <w:sz w:val="28"/>
                <w:lang w:val="en-US"/>
              </w:rPr>
            </m:ctrlPr>
          </m:den>
        </m:f>
      </m:oMath>
    </w:p>
    <w:p>
      <w:pPr>
        <w:jc w:val="center"/>
        <w:rPr>
          <w:rFonts w:ascii="Times New Roman" w:hAnsi="Times New Roman" w:cs="Times New Roman" w:eastAsiaTheme="minorEastAsia"/>
          <w:sz w:val="28"/>
          <w:lang w:val="en-US"/>
        </w:rPr>
      </w:pPr>
      <w:r>
        <w:rPr>
          <w:rFonts w:ascii="Times New Roman" w:hAnsi="Times New Roman" w:cs="Times New Roman" w:eastAsiaTheme="minorEastAsia"/>
          <w:sz w:val="28"/>
          <w:lang w:val="en-US"/>
        </w:rPr>
        <w:t xml:space="preserve">(ĐK: </w:t>
      </w:r>
      <m:oMath>
        <m:r>
          <w:rPr>
            <w:rFonts w:ascii="Cambria Math" w:hAnsi="Cambria Math" w:cs="Times New Roman" w:eastAsiaTheme="minorEastAsia"/>
            <w:sz w:val="28"/>
            <w:lang w:val="en-US"/>
          </w:rPr>
          <m:t>x≠0;x≠5;x≠4</m:t>
        </m:r>
      </m:oMath>
      <w:r>
        <w:rPr>
          <w:rFonts w:ascii="Times New Roman" w:hAnsi="Times New Roman" w:cs="Times New Roman" w:eastAsiaTheme="minorEastAsia"/>
          <w:sz w:val="28"/>
          <w:lang w:val="en-US"/>
        </w:rPr>
        <w:t>)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Tính giá trị của A khi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8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up>
        </m:sSup>
        <m:r>
          <w:rPr>
            <w:rFonts w:ascii="Cambria Math" w:hAnsi="Cambria Math" w:cs="Times New Roman"/>
            <w:sz w:val="28"/>
            <w:lang w:val="en-US"/>
          </w:rPr>
          <m:t>-3x=0</m:t>
        </m:r>
      </m:oMath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 w:eastAsiaTheme="minorEastAsia"/>
          <w:sz w:val="28"/>
          <w:lang w:val="en-US"/>
        </w:rPr>
        <w:t>Rút gọn B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 w:eastAsiaTheme="minorEastAsia"/>
          <w:sz w:val="28"/>
          <w:lang w:val="en-US"/>
        </w:rPr>
        <w:t xml:space="preserve">Tìm giá trị nguyên của </w:t>
      </w:r>
      <m:oMath>
        <m:r>
          <w:rPr>
            <w:rFonts w:ascii="Cambria Math" w:hAnsi="Cambria Math" w:cs="Times New Roman" w:eastAsiaTheme="minorEastAsia"/>
            <w:sz w:val="28"/>
            <w:lang w:val="en-US"/>
          </w:rPr>
          <m:t>x</m:t>
        </m:r>
      </m:oMath>
      <w:r>
        <w:rPr>
          <w:rFonts w:ascii="Times New Roman" w:hAnsi="Times New Roman" w:cs="Times New Roman" w:eastAsiaTheme="minorEastAsia"/>
          <w:sz w:val="28"/>
          <w:lang w:val="en-US"/>
        </w:rPr>
        <w:t xml:space="preserve"> để P = A:B có giá trị nguyên.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Bài 4: (4 điểm)</w:t>
      </w:r>
      <w:r>
        <w:rPr>
          <w:rFonts w:ascii="Times New Roman" w:hAnsi="Times New Roman" w:cs="Times New Roman"/>
          <w:color w:val="0070C0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Cho tam giác ABC cân tại A, đường cao AD, O là trung điểm của AC, điểm E đối xứng với điểm D qua điểm O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Chứng minh tứ giác AECD là hình chữ nhật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Gọi I là trung điểm của AD, chứng tỏ I là trung điểm của BE.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Cho AB=10cm, Bc=12cm, tính diện tích tam giác OAD.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Đường thẳng OI cắt AB tại K. Tìm điều kiện của tam giác ABC để tứ giác AEDK là hình thang cân.</w:t>
      </w:r>
    </w:p>
    <w:p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Bài 5: (0,5 điểm)</w:t>
      </w:r>
      <w:r>
        <w:rPr>
          <w:rFonts w:ascii="Times New Roman" w:hAnsi="Times New Roman" w:cs="Times New Roman"/>
          <w:color w:val="0070C0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Tính giá trị của biểu thức sau, biết abc=2016</w:t>
      </w:r>
    </w:p>
    <w:p>
      <w:pPr>
        <w:rPr>
          <w:rFonts w:ascii="Times New Roman" w:hAnsi="Times New Roman" w:cs="Times New Roman"/>
          <w:sz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lang w:val="en-US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2bc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3c-2bc+2016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2b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3-2b+ab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en>
          </m:f>
          <m:r>
            <w:rPr>
              <w:rFonts w:ascii="Cambria Math" w:hAnsi="Cambria Math" w:cs="Times New Roman"/>
              <w:sz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4032-3ac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3ac-4032+2016a</m:t>
              </m: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en>
          </m:f>
        </m:oMath>
      </m:oMathPara>
    </w:p>
    <w:p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8"/>
        <w:szCs w:val="28"/>
        <w:shd w:val="clear" w:color="FFFFFF" w:fill="D9D9D9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8"/>
        <w:szCs w:val="28"/>
        <w:shd w:val="clear" w:color="FFFFFF" w:fill="D9D9D9"/>
        <w:lang w:val="en-US"/>
      </w:rPr>
      <w:t>Nguyễn Văn Quyên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85A"/>
    <w:multiLevelType w:val="multilevel"/>
    <w:tmpl w:val="0ED5285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30DF"/>
    <w:multiLevelType w:val="multilevel"/>
    <w:tmpl w:val="11EF30D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C5633"/>
    <w:multiLevelType w:val="multilevel"/>
    <w:tmpl w:val="350C563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A6B54"/>
    <w:multiLevelType w:val="multilevel"/>
    <w:tmpl w:val="5E5A6B5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5"/>
    <w:rsid w:val="000C04B5"/>
    <w:rsid w:val="00AE2867"/>
    <w:rsid w:val="00AF1A55"/>
    <w:rsid w:val="00BE6A25"/>
    <w:rsid w:val="239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2017-12-30T04:57:00Z</dcterms:created>
  <dc:creator>trang do</dc:creator>
  <cp:lastModifiedBy>Admin</cp:lastModifiedBy>
  <dcterms:modified xsi:type="dcterms:W3CDTF">2017-12-30T17:51:05Z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