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407E" w14:textId="0097DEBE" w:rsidR="00BF30DC" w:rsidRPr="00B711D7" w:rsidRDefault="00BF30DC" w:rsidP="00BF30D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B711D7">
        <w:rPr>
          <w:rFonts w:eastAsia="Times New Roman"/>
          <w:b/>
          <w:sz w:val="26"/>
          <w:szCs w:val="26"/>
        </w:rPr>
        <w:t xml:space="preserve">HƯỚNG DẪN CHẤM </w:t>
      </w:r>
      <w:r>
        <w:rPr>
          <w:rFonts w:eastAsia="Times New Roman"/>
          <w:b/>
          <w:sz w:val="26"/>
          <w:szCs w:val="26"/>
        </w:rPr>
        <w:t xml:space="preserve">ĐỀ KIỂM TRA </w:t>
      </w:r>
      <w:r w:rsidR="0075147F">
        <w:rPr>
          <w:rFonts w:eastAsia="Times New Roman"/>
          <w:b/>
          <w:sz w:val="26"/>
          <w:szCs w:val="26"/>
        </w:rPr>
        <w:t xml:space="preserve">CHẤT LƯỢNG </w:t>
      </w:r>
      <w:r>
        <w:rPr>
          <w:rFonts w:eastAsia="Times New Roman"/>
          <w:b/>
          <w:sz w:val="26"/>
          <w:szCs w:val="26"/>
        </w:rPr>
        <w:t>KHẢO SÁT</w:t>
      </w:r>
    </w:p>
    <w:p w14:paraId="61D46259" w14:textId="3F4CD53A" w:rsidR="00BF30DC" w:rsidRDefault="0075147F" w:rsidP="00BF30DC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MÔN NGỮ VĂN 6</w:t>
      </w:r>
    </w:p>
    <w:p w14:paraId="019CEF5C" w14:textId="4764451D" w:rsidR="0075147F" w:rsidRPr="00B711D7" w:rsidRDefault="0075147F" w:rsidP="00BF30DC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NĂM HỌC 2023-2024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791"/>
        <w:gridCol w:w="6825"/>
        <w:gridCol w:w="706"/>
      </w:tblGrid>
      <w:tr w:rsidR="00BF30DC" w:rsidRPr="00603E9C" w14:paraId="38E08AC3" w14:textId="77777777" w:rsidTr="00F63256">
        <w:trPr>
          <w:jc w:val="center"/>
        </w:trPr>
        <w:tc>
          <w:tcPr>
            <w:tcW w:w="750" w:type="dxa"/>
            <w:shd w:val="clear" w:color="auto" w:fill="auto"/>
          </w:tcPr>
          <w:p w14:paraId="2BCDCEAB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791" w:type="dxa"/>
            <w:shd w:val="clear" w:color="auto" w:fill="auto"/>
          </w:tcPr>
          <w:p w14:paraId="117E43E6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6825" w:type="dxa"/>
            <w:shd w:val="clear" w:color="auto" w:fill="auto"/>
          </w:tcPr>
          <w:p w14:paraId="33FF96DD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6F4B5A9F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BF30DC" w:rsidRPr="00603E9C" w14:paraId="4CACF00E" w14:textId="77777777" w:rsidTr="00F63256">
        <w:trPr>
          <w:jc w:val="center"/>
        </w:trPr>
        <w:tc>
          <w:tcPr>
            <w:tcW w:w="750" w:type="dxa"/>
            <w:shd w:val="clear" w:color="auto" w:fill="auto"/>
          </w:tcPr>
          <w:p w14:paraId="19381E34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791" w:type="dxa"/>
            <w:shd w:val="clear" w:color="auto" w:fill="auto"/>
          </w:tcPr>
          <w:p w14:paraId="18EB6FAF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1B28484B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736A362A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BF30DC" w:rsidRPr="00603E9C" w14:paraId="45C2F8E7" w14:textId="77777777" w:rsidTr="00F63256">
        <w:trPr>
          <w:jc w:val="center"/>
        </w:trPr>
        <w:tc>
          <w:tcPr>
            <w:tcW w:w="750" w:type="dxa"/>
            <w:shd w:val="clear" w:color="auto" w:fill="auto"/>
          </w:tcPr>
          <w:p w14:paraId="21821A3C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Đọc -hiểu</w:t>
            </w:r>
          </w:p>
        </w:tc>
        <w:tc>
          <w:tcPr>
            <w:tcW w:w="791" w:type="dxa"/>
            <w:shd w:val="clear" w:color="auto" w:fill="auto"/>
          </w:tcPr>
          <w:p w14:paraId="17353EC6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1</w:t>
            </w:r>
            <w:r>
              <w:rPr>
                <w:b/>
                <w:bCs/>
                <w:iCs/>
                <w:noProof/>
                <w:sz w:val="26"/>
                <w:szCs w:val="26"/>
              </w:rPr>
              <w:t>-&gt;8</w:t>
            </w:r>
          </w:p>
        </w:tc>
        <w:tc>
          <w:tcPr>
            <w:tcW w:w="6825" w:type="dxa"/>
            <w:shd w:val="clear" w:color="auto" w:fill="auto"/>
          </w:tcPr>
          <w:p w14:paraId="70B5F6A3" w14:textId="77777777" w:rsidR="00BF30DC" w:rsidRPr="005E32D9" w:rsidRDefault="00BF30DC" w:rsidP="00F63256">
            <w:pPr>
              <w:spacing w:after="0" w:line="240" w:lineRule="auto"/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5E32D9">
              <w:rPr>
                <w:b/>
                <w:iCs/>
                <w:noProof/>
                <w:sz w:val="26"/>
                <w:szCs w:val="26"/>
              </w:rPr>
              <w:t xml:space="preserve"> (Mỗi câu trả lời đúng được 0,5 điểm)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552"/>
              <w:gridCol w:w="654"/>
              <w:gridCol w:w="741"/>
              <w:gridCol w:w="742"/>
              <w:gridCol w:w="742"/>
              <w:gridCol w:w="741"/>
              <w:gridCol w:w="742"/>
              <w:gridCol w:w="742"/>
            </w:tblGrid>
            <w:tr w:rsidR="00BF30DC" w14:paraId="05E211E9" w14:textId="77777777" w:rsidTr="00F63256">
              <w:tc>
                <w:tcPr>
                  <w:tcW w:w="1045" w:type="dxa"/>
                </w:tcPr>
                <w:p w14:paraId="0FC3BAB6" w14:textId="77777777" w:rsidR="00BF30DC" w:rsidRPr="005E32D9" w:rsidRDefault="00BF30DC" w:rsidP="00F63256">
                  <w:pPr>
                    <w:spacing w:after="0" w:line="240" w:lineRule="auto"/>
                    <w:jc w:val="center"/>
                    <w:rPr>
                      <w:b/>
                      <w:iCs/>
                      <w:noProof/>
                      <w:sz w:val="26"/>
                      <w:szCs w:val="26"/>
                    </w:rPr>
                  </w:pPr>
                  <w:r w:rsidRPr="005E32D9">
                    <w:rPr>
                      <w:b/>
                      <w:iCs/>
                      <w:noProof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552" w:type="dxa"/>
                </w:tcPr>
                <w:p w14:paraId="62DE9661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54" w:type="dxa"/>
                </w:tcPr>
                <w:p w14:paraId="103C0545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14:paraId="69A2EF79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14:paraId="2AC9D2C5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14:paraId="1BA792EE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14:paraId="06BC7341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14:paraId="069E4056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14:paraId="0016CDCE" w14:textId="77777777" w:rsidR="00BF30DC" w:rsidRDefault="00BF30DC" w:rsidP="00F63256">
                  <w:pPr>
                    <w:spacing w:after="0" w:line="240" w:lineRule="auto"/>
                    <w:jc w:val="center"/>
                    <w:rPr>
                      <w:iCs/>
                      <w:noProof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sz w:val="26"/>
                      <w:szCs w:val="26"/>
                    </w:rPr>
                    <w:t>8</w:t>
                  </w:r>
                </w:p>
              </w:tc>
            </w:tr>
            <w:tr w:rsidR="00BF30DC" w14:paraId="5D9C249D" w14:textId="77777777" w:rsidTr="00F63256">
              <w:trPr>
                <w:trHeight w:val="499"/>
              </w:trPr>
              <w:tc>
                <w:tcPr>
                  <w:tcW w:w="1045" w:type="dxa"/>
                </w:tcPr>
                <w:p w14:paraId="4CD5C25B" w14:textId="77777777" w:rsidR="00BF30DC" w:rsidRPr="005E32D9" w:rsidRDefault="00BF30DC" w:rsidP="00F63256">
                  <w:pPr>
                    <w:spacing w:after="0" w:line="240" w:lineRule="auto"/>
                    <w:jc w:val="both"/>
                    <w:rPr>
                      <w:b/>
                      <w:iCs/>
                      <w:noProof/>
                      <w:sz w:val="26"/>
                      <w:szCs w:val="26"/>
                    </w:rPr>
                  </w:pPr>
                  <w:r w:rsidRPr="005E32D9">
                    <w:rPr>
                      <w:b/>
                      <w:iCs/>
                      <w:noProof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552" w:type="dxa"/>
                </w:tcPr>
                <w:p w14:paraId="3F8DF2B9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654" w:type="dxa"/>
                </w:tcPr>
                <w:p w14:paraId="43A5666B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741" w:type="dxa"/>
                </w:tcPr>
                <w:p w14:paraId="3B56EE17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742" w:type="dxa"/>
                </w:tcPr>
                <w:p w14:paraId="10F8AC52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742" w:type="dxa"/>
                </w:tcPr>
                <w:p w14:paraId="2EF76F9A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741" w:type="dxa"/>
                </w:tcPr>
                <w:p w14:paraId="6581280E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742" w:type="dxa"/>
                </w:tcPr>
                <w:p w14:paraId="26EA9B5F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742" w:type="dxa"/>
                </w:tcPr>
                <w:p w14:paraId="11574FC6" w14:textId="77777777" w:rsidR="00BF30DC" w:rsidRPr="005676A1" w:rsidRDefault="00BF30DC" w:rsidP="00F63256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</w:tr>
          </w:tbl>
          <w:p w14:paraId="4A357207" w14:textId="77777777" w:rsidR="00BF30DC" w:rsidRPr="00603E9C" w:rsidRDefault="00BF30DC" w:rsidP="00F63256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</w:tcPr>
          <w:p w14:paraId="7F644BF5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4,0</w:t>
            </w:r>
          </w:p>
        </w:tc>
      </w:tr>
      <w:tr w:rsidR="00BF30DC" w:rsidRPr="00603E9C" w14:paraId="1A093DB2" w14:textId="77777777" w:rsidTr="00F63256">
        <w:trPr>
          <w:jc w:val="center"/>
        </w:trPr>
        <w:tc>
          <w:tcPr>
            <w:tcW w:w="750" w:type="dxa"/>
            <w:vMerge w:val="restart"/>
            <w:shd w:val="clear" w:color="auto" w:fill="auto"/>
          </w:tcPr>
          <w:p w14:paraId="63D39C58" w14:textId="08D487FD" w:rsidR="00BF30DC" w:rsidRPr="00885449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14:paraId="4821C16C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6825" w:type="dxa"/>
            <w:shd w:val="clear" w:color="auto" w:fill="auto"/>
          </w:tcPr>
          <w:p w14:paraId="520623D3" w14:textId="77777777" w:rsidR="00BF30DC" w:rsidRPr="005676A1" w:rsidRDefault="00BF30DC" w:rsidP="00F6325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>HS đưa ra được ý kiến cá nhân về hình ảnh của Bác qua nội dung của đoạn thơ, có thể như sau:</w:t>
            </w:r>
          </w:p>
          <w:p w14:paraId="50993C74" w14:textId="77777777" w:rsidR="00BF30DC" w:rsidRPr="005676A1" w:rsidRDefault="00BF30DC" w:rsidP="00F6325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>- Bác là một người luôn quan tâm, lo lắng cho dân, cho nước.</w:t>
            </w:r>
          </w:p>
          <w:p w14:paraId="21B11013" w14:textId="77777777" w:rsidR="00BF30DC" w:rsidRPr="00970942" w:rsidRDefault="00BF30DC" w:rsidP="00F63256">
            <w:pPr>
              <w:spacing w:after="0" w:line="240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 xml:space="preserve">- </w:t>
            </w:r>
            <w:r w:rsidRPr="005676A1">
              <w:rPr>
                <w:rFonts w:cs="Times New Roman"/>
                <w:color w:val="000000" w:themeColor="text1"/>
                <w:szCs w:val="28"/>
              </w:rPr>
              <w:t xml:space="preserve">Tấm lòng yêu thương rộng lớn của Bác Hồ với đồng bào, chiến sĩ và thể hiện tình cảm kính yêu, khâm phục của bộ đội,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của </w:t>
            </w:r>
            <w:r w:rsidRPr="005676A1">
              <w:rPr>
                <w:rFonts w:cs="Times New Roman"/>
                <w:color w:val="000000" w:themeColor="text1"/>
                <w:szCs w:val="28"/>
              </w:rPr>
              <w:t>nhân dân đối với Bác Hồ.</w:t>
            </w:r>
          </w:p>
        </w:tc>
        <w:tc>
          <w:tcPr>
            <w:tcW w:w="706" w:type="dxa"/>
            <w:shd w:val="clear" w:color="auto" w:fill="auto"/>
          </w:tcPr>
          <w:p w14:paraId="20C26BE4" w14:textId="77777777" w:rsidR="00BF30D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5DB1CC23" w14:textId="77777777" w:rsidR="00BF30D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08F15168" w14:textId="77777777" w:rsidR="00BF30D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2CCCAB78" w14:textId="77777777" w:rsidR="00BF30DC" w:rsidRPr="00970942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70942">
              <w:rPr>
                <w:iCs/>
                <w:noProof/>
                <w:sz w:val="26"/>
                <w:szCs w:val="26"/>
              </w:rPr>
              <w:t>0,5</w:t>
            </w:r>
          </w:p>
          <w:p w14:paraId="42DAE645" w14:textId="77777777" w:rsidR="00BF30DC" w:rsidRPr="00970942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62C0D070" w14:textId="77777777" w:rsidR="00BF30DC" w:rsidRPr="00970942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70942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F30DC" w:rsidRPr="00603E9C" w14:paraId="3E55D6C8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6F908371" w14:textId="77777777" w:rsidR="00BF30DC" w:rsidRPr="00885449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14:paraId="160F8595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6825" w:type="dxa"/>
            <w:shd w:val="clear" w:color="auto" w:fill="auto"/>
          </w:tcPr>
          <w:p w14:paraId="6C845E99" w14:textId="77777777" w:rsidR="00BF30DC" w:rsidRPr="00834509" w:rsidRDefault="00BF30DC" w:rsidP="00F632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4509">
              <w:rPr>
                <w:sz w:val="26"/>
                <w:szCs w:val="26"/>
              </w:rPr>
              <w:t xml:space="preserve">* HS tự bộ lộ suy nghĩ, cảm nhận của mình song cần đảm bảo các ý chính sau, </w:t>
            </w:r>
            <w:r w:rsidRPr="0083450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HS nêu những việc làm cụ thể của bản thân để thể hiện lòng kính yêu đối với Bác:  </w:t>
            </w:r>
            <w:r w:rsidRPr="00834509">
              <w:rPr>
                <w:rFonts w:cs="Times New Roman"/>
                <w:i/>
                <w:color w:val="000000" w:themeColor="text1"/>
                <w:sz w:val="26"/>
                <w:szCs w:val="26"/>
                <w:lang w:val="pt-BR"/>
              </w:rPr>
              <w:t>(Nêu tối thiểu 2 việc làm)</w:t>
            </w:r>
          </w:p>
          <w:p w14:paraId="2D2DF9A3" w14:textId="77777777" w:rsidR="00BF30DC" w:rsidRDefault="00BF30DC" w:rsidP="00F63256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>- Cố gắng học tập, tu dưỡng đạo đức để trở thành người có ích.</w:t>
            </w:r>
          </w:p>
          <w:p w14:paraId="57CEA4FA" w14:textId="77777777" w:rsidR="00BF30DC" w:rsidRPr="005676A1" w:rsidRDefault="00BF30DC" w:rsidP="00F63256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>- Thực hiện theo 5 điều Bác Hồ dạy</w:t>
            </w:r>
          </w:p>
          <w:p w14:paraId="2D9BDE97" w14:textId="77777777" w:rsidR="00BF30DC" w:rsidRPr="005676A1" w:rsidRDefault="00BF30DC" w:rsidP="00F63256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>- Sống đoàn kết, yêu thương, chia sẻ, giúp đỡ những người gặp khó khăn, hoạn nạn...</w:t>
            </w:r>
          </w:p>
          <w:p w14:paraId="4FB7238B" w14:textId="77777777" w:rsidR="00BF30DC" w:rsidRPr="005676A1" w:rsidRDefault="00BF30DC" w:rsidP="00F63256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>- Yêu quê hương, đất nước, dân tộc...</w:t>
            </w:r>
          </w:p>
          <w:p w14:paraId="3FDB596C" w14:textId="77777777" w:rsidR="00BF30DC" w:rsidRPr="00970942" w:rsidRDefault="00BF30DC" w:rsidP="00F632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676A1">
              <w:rPr>
                <w:rFonts w:cs="Times New Roman"/>
                <w:b/>
                <w:color w:val="000000" w:themeColor="text1"/>
                <w:szCs w:val="28"/>
                <w:u w:val="single"/>
                <w:lang w:val="pt-BR"/>
              </w:rPr>
              <w:t>Lưu ý</w:t>
            </w:r>
            <w:r w:rsidRPr="005676A1">
              <w:rPr>
                <w:rFonts w:cs="Times New Roman"/>
                <w:color w:val="000000" w:themeColor="text1"/>
                <w:szCs w:val="28"/>
                <w:lang w:val="pt-BR"/>
              </w:rPr>
              <w:t xml:space="preserve">: </w:t>
            </w:r>
            <w:r w:rsidRPr="005676A1">
              <w:rPr>
                <w:rFonts w:cs="Times New Roman"/>
                <w:i/>
                <w:color w:val="000000" w:themeColor="text1"/>
                <w:szCs w:val="28"/>
                <w:lang w:val="pt-BR"/>
              </w:rPr>
              <w:t>Học sinh nêu được 3-4 việc làm cho 1.0 điểm, được 1-2 việc làm cho 0.5 điểm</w:t>
            </w:r>
            <w:r>
              <w:rPr>
                <w:rFonts w:cs="Times New Roman"/>
                <w:i/>
                <w:color w:val="000000" w:themeColor="text1"/>
                <w:szCs w:val="28"/>
                <w:lang w:val="pt-BR"/>
              </w:rPr>
              <w:t xml:space="preserve">. </w:t>
            </w:r>
          </w:p>
        </w:tc>
        <w:tc>
          <w:tcPr>
            <w:tcW w:w="706" w:type="dxa"/>
            <w:shd w:val="clear" w:color="auto" w:fill="auto"/>
          </w:tcPr>
          <w:p w14:paraId="5D025A7A" w14:textId="77777777" w:rsidR="00BF30DC" w:rsidRPr="00970942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70942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BF30DC" w:rsidRPr="00603E9C" w14:paraId="37B955A8" w14:textId="77777777" w:rsidTr="00F63256">
        <w:trPr>
          <w:jc w:val="center"/>
        </w:trPr>
        <w:tc>
          <w:tcPr>
            <w:tcW w:w="750" w:type="dxa"/>
            <w:vMerge w:val="restart"/>
            <w:shd w:val="clear" w:color="auto" w:fill="auto"/>
          </w:tcPr>
          <w:p w14:paraId="7E1D9609" w14:textId="77777777" w:rsidR="00BF30D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  <w:p w14:paraId="5011E03D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91" w:type="dxa"/>
            <w:vMerge w:val="restart"/>
            <w:shd w:val="clear" w:color="auto" w:fill="auto"/>
          </w:tcPr>
          <w:p w14:paraId="58D45F7F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Đề 1</w:t>
            </w:r>
          </w:p>
        </w:tc>
        <w:tc>
          <w:tcPr>
            <w:tcW w:w="6825" w:type="dxa"/>
            <w:shd w:val="clear" w:color="auto" w:fill="auto"/>
          </w:tcPr>
          <w:p w14:paraId="66607515" w14:textId="77777777" w:rsidR="00BF30DC" w:rsidRPr="00FE706D" w:rsidRDefault="00BF30DC" w:rsidP="00F63256">
            <w:pPr>
              <w:spacing w:after="0" w:line="240" w:lineRule="auto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1D78A0B1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BF30DC" w:rsidRPr="00603E9C" w14:paraId="102BD662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5C17E014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1AFC3523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588F3955" w14:textId="77777777" w:rsidR="00BF30DC" w:rsidRPr="00BC5AED" w:rsidRDefault="00BF30DC" w:rsidP="00F63256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603E9C">
              <w:rPr>
                <w:i/>
                <w:iCs/>
                <w:noProof/>
                <w:sz w:val="26"/>
                <w:szCs w:val="26"/>
              </w:rPr>
              <w:t>a</w:t>
            </w:r>
            <w:r w:rsidRPr="00603E9C">
              <w:rPr>
                <w:noProof/>
                <w:sz w:val="26"/>
                <w:szCs w:val="26"/>
              </w:rPr>
              <w:t>.</w:t>
            </w:r>
            <w:r w:rsidRPr="00603E9C">
              <w:rPr>
                <w:i/>
                <w:iCs/>
                <w:noProof/>
                <w:sz w:val="26"/>
                <w:szCs w:val="26"/>
              </w:rPr>
              <w:t xml:space="preserve"> Đảm bảo cấu trúc bài </w:t>
            </w:r>
            <w:r>
              <w:rPr>
                <w:i/>
                <w:iCs/>
                <w:noProof/>
                <w:sz w:val="26"/>
                <w:szCs w:val="26"/>
              </w:rPr>
              <w:t>văn tự sự</w:t>
            </w:r>
          </w:p>
        </w:tc>
        <w:tc>
          <w:tcPr>
            <w:tcW w:w="706" w:type="dxa"/>
            <w:shd w:val="clear" w:color="auto" w:fill="auto"/>
          </w:tcPr>
          <w:p w14:paraId="099765DF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BF30DC" w:rsidRPr="00603E9C" w14:paraId="7F6239DD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7CCC342E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40FACCF6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7095C3C5" w14:textId="77777777" w:rsidR="00BF30DC" w:rsidRPr="00603E9C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i/>
                <w:noProof/>
                <w:sz w:val="26"/>
                <w:szCs w:val="26"/>
              </w:rPr>
              <w:t>b</w:t>
            </w:r>
            <w:r w:rsidRPr="00603E9C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603E9C">
              <w:rPr>
                <w:i/>
                <w:noProof/>
                <w:sz w:val="26"/>
                <w:szCs w:val="26"/>
              </w:rPr>
              <w:t>yêu cầu của đề</w:t>
            </w:r>
            <w:r w:rsidRPr="00603E9C">
              <w:rPr>
                <w:noProof/>
                <w:sz w:val="26"/>
                <w:szCs w:val="26"/>
              </w:rPr>
              <w:t>.</w:t>
            </w:r>
          </w:p>
          <w:p w14:paraId="3C844491" w14:textId="77777777" w:rsidR="00BF30DC" w:rsidRPr="00603E9C" w:rsidRDefault="00BF30DC" w:rsidP="00F63256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603E9C">
              <w:rPr>
                <w:i/>
                <w:noProof/>
                <w:sz w:val="26"/>
                <w:szCs w:val="26"/>
              </w:rPr>
              <w:t xml:space="preserve">Kể về một </w:t>
            </w:r>
            <w:r>
              <w:rPr>
                <w:i/>
                <w:noProof/>
                <w:sz w:val="26"/>
                <w:szCs w:val="26"/>
              </w:rPr>
              <w:t>trải nghiệm ấn tượng của em</w:t>
            </w:r>
          </w:p>
        </w:tc>
        <w:tc>
          <w:tcPr>
            <w:tcW w:w="706" w:type="dxa"/>
            <w:shd w:val="clear" w:color="auto" w:fill="auto"/>
          </w:tcPr>
          <w:p w14:paraId="39474D03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BF30DC" w:rsidRPr="00603E9C" w14:paraId="13C38B45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7652C1F4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5FE7926B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51E8F88C" w14:textId="77777777" w:rsidR="00BF30DC" w:rsidRPr="00603E9C" w:rsidRDefault="00BF30DC" w:rsidP="00F63256">
            <w:pPr>
              <w:spacing w:after="0" w:line="240" w:lineRule="auto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603E9C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r>
              <w:rPr>
                <w:i/>
                <w:iCs/>
                <w:noProof/>
                <w:sz w:val="26"/>
                <w:szCs w:val="26"/>
              </w:rPr>
              <w:t>Kể lại trải nghiệm</w:t>
            </w:r>
            <w:r w:rsidRPr="00603E9C">
              <w:rPr>
                <w:i/>
                <w:iCs/>
                <w:noProof/>
                <w:sz w:val="26"/>
                <w:szCs w:val="26"/>
              </w:rPr>
              <w:t xml:space="preserve"> </w:t>
            </w:r>
          </w:p>
          <w:p w14:paraId="7193FF5A" w14:textId="77777777" w:rsidR="00BF30DC" w:rsidRPr="00603E9C" w:rsidRDefault="00BF30DC" w:rsidP="00F63256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HS có thể triển khai</w:t>
            </w:r>
            <w:r>
              <w:rPr>
                <w:noProof/>
                <w:sz w:val="26"/>
                <w:szCs w:val="26"/>
              </w:rPr>
              <w:t xml:space="preserve"> kể lại trải nghiệm </w:t>
            </w:r>
            <w:r w:rsidRPr="00603E9C">
              <w:rPr>
                <w:noProof/>
                <w:sz w:val="26"/>
                <w:szCs w:val="26"/>
              </w:rPr>
              <w:t>theo nhiều cách, nhưng cần đảm bảo các yêu cầu sau:</w:t>
            </w:r>
          </w:p>
        </w:tc>
        <w:tc>
          <w:tcPr>
            <w:tcW w:w="706" w:type="dxa"/>
            <w:shd w:val="clear" w:color="auto" w:fill="auto"/>
          </w:tcPr>
          <w:p w14:paraId="55B8207F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BF30DC" w:rsidRPr="00603E9C" w14:paraId="1493C196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4FC29575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76EC769A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688EEEA0" w14:textId="77777777" w:rsidR="00BF30DC" w:rsidRPr="00603E9C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- Sử dụng ngôi kể thứ nhất.</w:t>
            </w:r>
          </w:p>
          <w:p w14:paraId="4E65538E" w14:textId="77777777" w:rsidR="00BF30DC" w:rsidRPr="00603E9C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 xml:space="preserve">- Giới thiệu được </w:t>
            </w:r>
            <w:r>
              <w:rPr>
                <w:noProof/>
                <w:sz w:val="26"/>
                <w:szCs w:val="26"/>
              </w:rPr>
              <w:t>trải nghiệm</w:t>
            </w:r>
          </w:p>
          <w:p w14:paraId="204349DA" w14:textId="77777777" w:rsidR="00BF30DC" w:rsidRPr="00603E9C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 xml:space="preserve">- Các sự kiện chính trong </w:t>
            </w:r>
            <w:r>
              <w:rPr>
                <w:noProof/>
                <w:sz w:val="26"/>
                <w:szCs w:val="26"/>
              </w:rPr>
              <w:t>trải nghiệm</w:t>
            </w:r>
            <w:r w:rsidRPr="00603E9C">
              <w:rPr>
                <w:noProof/>
                <w:sz w:val="26"/>
                <w:szCs w:val="26"/>
              </w:rPr>
              <w:t>: bắt đầu – diễn biến – kết thúc.</w:t>
            </w:r>
          </w:p>
          <w:p w14:paraId="5074ECD0" w14:textId="77777777" w:rsidR="00BF30DC" w:rsidRPr="00603E9C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 xml:space="preserve">- </w:t>
            </w:r>
            <w:r>
              <w:rPr>
                <w:noProof/>
                <w:sz w:val="26"/>
                <w:szCs w:val="26"/>
              </w:rPr>
              <w:t>Ấn tượng về trải nghiệm</w:t>
            </w:r>
          </w:p>
        </w:tc>
        <w:tc>
          <w:tcPr>
            <w:tcW w:w="706" w:type="dxa"/>
            <w:shd w:val="clear" w:color="auto" w:fill="auto"/>
          </w:tcPr>
          <w:p w14:paraId="30ADBF61" w14:textId="77777777" w:rsidR="00BF30DC" w:rsidRPr="00603E9C" w:rsidRDefault="00BF30DC" w:rsidP="00F63256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2.5</w:t>
            </w:r>
          </w:p>
        </w:tc>
      </w:tr>
      <w:tr w:rsidR="00BF30DC" w:rsidRPr="00603E9C" w14:paraId="3EB896EF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037646B3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6B830523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1C68EDD4" w14:textId="77777777" w:rsidR="00BF30DC" w:rsidRPr="00603E9C" w:rsidRDefault="00BF30DC" w:rsidP="00F63256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603E9C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007896E4" w14:textId="77777777" w:rsidR="00BF30DC" w:rsidRPr="00603E9C" w:rsidRDefault="00BF30DC" w:rsidP="00F63256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2D415723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F30DC" w:rsidRPr="00603E9C" w14:paraId="59ED9C3E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4A831D29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2302973F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35710E33" w14:textId="77777777" w:rsidR="00BF30DC" w:rsidRPr="00603E9C" w:rsidRDefault="00BF30DC" w:rsidP="00F6325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03E9C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603E9C">
              <w:rPr>
                <w:noProof/>
                <w:sz w:val="26"/>
                <w:szCs w:val="26"/>
                <w:lang w:val="vi-VN"/>
              </w:rPr>
              <w:t>tạo</w:t>
            </w:r>
            <w:r w:rsidRPr="00603E9C">
              <w:rPr>
                <w:noProof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14:paraId="4D3A8ADA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F30DC" w:rsidRPr="00603E9C" w14:paraId="3CA291E2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0B8FE891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 w:val="restart"/>
            <w:shd w:val="clear" w:color="auto" w:fill="auto"/>
          </w:tcPr>
          <w:p w14:paraId="2AD9C7B0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Đề 2</w:t>
            </w:r>
          </w:p>
        </w:tc>
        <w:tc>
          <w:tcPr>
            <w:tcW w:w="6825" w:type="dxa"/>
            <w:shd w:val="clear" w:color="auto" w:fill="auto"/>
          </w:tcPr>
          <w:p w14:paraId="7FCE6993" w14:textId="77777777" w:rsidR="00BF30DC" w:rsidRPr="00603E9C" w:rsidRDefault="00BF30DC" w:rsidP="00F63256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06" w:type="dxa"/>
            <w:shd w:val="clear" w:color="auto" w:fill="auto"/>
          </w:tcPr>
          <w:p w14:paraId="2CB526E9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BF30DC" w:rsidRPr="00603E9C" w14:paraId="2C868AA0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43C371C1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3BEFCD1C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799C7666" w14:textId="77777777" w:rsidR="00BF30DC" w:rsidRPr="00904BA5" w:rsidRDefault="00BF30DC" w:rsidP="00F63256">
            <w:pPr>
              <w:spacing w:after="0"/>
              <w:jc w:val="both"/>
              <w:rPr>
                <w:i/>
                <w:noProof/>
                <w:sz w:val="26"/>
                <w:szCs w:val="26"/>
              </w:rPr>
            </w:pPr>
            <w:r w:rsidRPr="00904BA5">
              <w:rPr>
                <w:i/>
                <w:noProof/>
                <w:sz w:val="26"/>
                <w:szCs w:val="26"/>
              </w:rPr>
              <w:t>a Đảm bảo cấu trúc đoạn văn ghi lại cảm xúc khi đọc một bài thơ có yếu tố tự sự và miêu tả</w:t>
            </w:r>
          </w:p>
        </w:tc>
        <w:tc>
          <w:tcPr>
            <w:tcW w:w="706" w:type="dxa"/>
            <w:shd w:val="clear" w:color="auto" w:fill="auto"/>
          </w:tcPr>
          <w:p w14:paraId="02770EFC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BF30DC" w:rsidRPr="00603E9C" w14:paraId="2D4CBCF4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4080F4FE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2E438F17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70D51E86" w14:textId="77777777" w:rsidR="00BF30DC" w:rsidRPr="00904BA5" w:rsidRDefault="00BF30DC" w:rsidP="00F63256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904BA5">
              <w:rPr>
                <w:i/>
                <w:noProof/>
                <w:sz w:val="26"/>
                <w:szCs w:val="26"/>
              </w:rPr>
              <w:t>b. Xác định đúng yêu cầu của đề: Ghi lại cảm xúc khi đọc bài thơ có chứa yếu tố tự sự và miêu tả</w:t>
            </w:r>
          </w:p>
        </w:tc>
        <w:tc>
          <w:tcPr>
            <w:tcW w:w="706" w:type="dxa"/>
            <w:shd w:val="clear" w:color="auto" w:fill="auto"/>
          </w:tcPr>
          <w:p w14:paraId="3B00EB39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BF30DC" w:rsidRPr="00603E9C" w14:paraId="531A2387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73F9AEE9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4CB80B6B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4B9ADB91" w14:textId="77777777" w:rsidR="00BF30DC" w:rsidRPr="00904BA5" w:rsidRDefault="00BF30DC" w:rsidP="00F63256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904BA5">
              <w:rPr>
                <w:i/>
                <w:noProof/>
                <w:sz w:val="26"/>
                <w:szCs w:val="26"/>
              </w:rPr>
              <w:t xml:space="preserve">c. Viết đoạn văn </w:t>
            </w:r>
          </w:p>
          <w:p w14:paraId="0EE61F66" w14:textId="77777777" w:rsidR="00BF30DC" w:rsidRPr="00904BA5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04BA5">
              <w:rPr>
                <w:noProof/>
                <w:sz w:val="26"/>
                <w:szCs w:val="26"/>
              </w:rPr>
              <w:t>Học sinh có thể triển khai đoạn văn bằng nhiều cách xong cần đảm bảo các yêu cầu sau:</w:t>
            </w:r>
          </w:p>
        </w:tc>
        <w:tc>
          <w:tcPr>
            <w:tcW w:w="706" w:type="dxa"/>
            <w:shd w:val="clear" w:color="auto" w:fill="auto"/>
          </w:tcPr>
          <w:p w14:paraId="2D4F37BD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BF30DC" w:rsidRPr="00603E9C" w14:paraId="2F564921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2CD1D207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0873242C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443F665B" w14:textId="77777777" w:rsidR="00BF30DC" w:rsidRPr="00904BA5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04BA5">
              <w:rPr>
                <w:noProof/>
                <w:sz w:val="26"/>
                <w:szCs w:val="26"/>
              </w:rPr>
              <w:t>- Giới thiệu được nhan đề bài thơ và tác giả</w:t>
            </w:r>
          </w:p>
          <w:p w14:paraId="4F4677A4" w14:textId="77777777" w:rsidR="00BF30DC" w:rsidRPr="00904BA5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04BA5">
              <w:rPr>
                <w:noProof/>
                <w:sz w:val="26"/>
                <w:szCs w:val="26"/>
              </w:rPr>
              <w:t>- Thể hiện cảm xúc chung về bài thơ</w:t>
            </w:r>
          </w:p>
          <w:p w14:paraId="5D68AC76" w14:textId="77777777" w:rsidR="00BF30DC" w:rsidRPr="00904BA5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04BA5">
              <w:rPr>
                <w:noProof/>
                <w:sz w:val="26"/>
                <w:szCs w:val="26"/>
              </w:rPr>
              <w:t xml:space="preserve">- Nêu được các chi tiết tự sự và miêu tả có </w:t>
            </w:r>
            <w:r>
              <w:rPr>
                <w:noProof/>
                <w:sz w:val="26"/>
                <w:szCs w:val="26"/>
              </w:rPr>
              <w:t>trong bài thơ, đ</w:t>
            </w:r>
            <w:r w:rsidRPr="00904BA5">
              <w:rPr>
                <w:noProof/>
                <w:sz w:val="26"/>
                <w:szCs w:val="26"/>
              </w:rPr>
              <w:t>ánh giá được ý nghĩa của những chi tiết đó</w:t>
            </w:r>
          </w:p>
          <w:p w14:paraId="13AD1B90" w14:textId="77777777" w:rsidR="00BF30DC" w:rsidRPr="00904BA5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04BA5">
              <w:rPr>
                <w:noProof/>
                <w:sz w:val="26"/>
                <w:szCs w:val="26"/>
              </w:rPr>
              <w:t>- Chỉ ra được nét độc đáo trong cách thể hiện các yếu tố tự sự và miêu tả của nhà thơ</w:t>
            </w:r>
          </w:p>
          <w:p w14:paraId="73071DFB" w14:textId="77777777" w:rsidR="00BF30DC" w:rsidRPr="00904BA5" w:rsidRDefault="00BF30DC" w:rsidP="00F63256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04BA5">
              <w:rPr>
                <w:noProof/>
                <w:sz w:val="26"/>
                <w:szCs w:val="26"/>
              </w:rPr>
              <w:t>- Khái quát cảm xúc chung của người viết về bài thơ có chứa yếu tố tự sự và miêu tả.</w:t>
            </w:r>
          </w:p>
        </w:tc>
        <w:tc>
          <w:tcPr>
            <w:tcW w:w="706" w:type="dxa"/>
            <w:shd w:val="clear" w:color="auto" w:fill="auto"/>
          </w:tcPr>
          <w:p w14:paraId="731608A3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2,5</w:t>
            </w:r>
          </w:p>
        </w:tc>
      </w:tr>
      <w:tr w:rsidR="00BF30DC" w:rsidRPr="00603E9C" w14:paraId="045A7946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1C4050D4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6A69A6AF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722C8753" w14:textId="77777777" w:rsidR="00BF30DC" w:rsidRPr="00603E9C" w:rsidRDefault="00BF30DC" w:rsidP="00F63256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603E9C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31506FBE" w14:textId="77777777" w:rsidR="00BF30DC" w:rsidRPr="00603E9C" w:rsidRDefault="00BF30DC" w:rsidP="00F63256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75DB97C6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F30DC" w:rsidRPr="00603E9C" w14:paraId="16DF5C88" w14:textId="77777777" w:rsidTr="00F63256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1DEB2D1A" w14:textId="77777777" w:rsidR="00BF30DC" w:rsidRPr="00603E9C" w:rsidRDefault="00BF30DC" w:rsidP="00F63256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622DFA89" w14:textId="77777777" w:rsidR="00BF30DC" w:rsidRPr="00603E9C" w:rsidRDefault="00BF30DC" w:rsidP="00F63256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25" w:type="dxa"/>
            <w:shd w:val="clear" w:color="auto" w:fill="auto"/>
          </w:tcPr>
          <w:p w14:paraId="18F14D89" w14:textId="77777777" w:rsidR="00BF30DC" w:rsidRPr="00603E9C" w:rsidRDefault="00BF30DC" w:rsidP="00F6325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03E9C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603E9C">
              <w:rPr>
                <w:noProof/>
                <w:sz w:val="26"/>
                <w:szCs w:val="26"/>
                <w:lang w:val="vi-VN"/>
              </w:rPr>
              <w:t>tạo</w:t>
            </w:r>
            <w:r w:rsidRPr="00603E9C">
              <w:rPr>
                <w:noProof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14:paraId="7C384C98" w14:textId="77777777" w:rsidR="00BF30DC" w:rsidRPr="00603E9C" w:rsidRDefault="00BF30DC" w:rsidP="00F63256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11ED83E2" w14:textId="77777777" w:rsidR="00BF30DC" w:rsidRPr="00220187" w:rsidRDefault="00BF30DC" w:rsidP="00BF30DC">
      <w:pPr>
        <w:tabs>
          <w:tab w:val="center" w:pos="4680"/>
        </w:tabs>
        <w:spacing w:line="312" w:lineRule="auto"/>
        <w:jc w:val="both"/>
        <w:rPr>
          <w:szCs w:val="28"/>
        </w:rPr>
      </w:pPr>
    </w:p>
    <w:p w14:paraId="3825A603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175E8BA5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21200884" w14:textId="77777777" w:rsidR="003425E8" w:rsidRPr="005676A1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4F3860B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D6A48E2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217AEDBB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3FEDA81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31149D9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294AF282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3B46358D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F813146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A4C161B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3F8F52F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sectPr w:rsidR="006546C2" w:rsidSect="001F5A6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DE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BC8"/>
    <w:multiLevelType w:val="hybridMultilevel"/>
    <w:tmpl w:val="6B52AE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77686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239F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91B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8BF"/>
    <w:multiLevelType w:val="hybridMultilevel"/>
    <w:tmpl w:val="6F06C3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43CD6"/>
    <w:multiLevelType w:val="hybridMultilevel"/>
    <w:tmpl w:val="23608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6BFB"/>
    <w:multiLevelType w:val="hybridMultilevel"/>
    <w:tmpl w:val="CE5EA6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E404C"/>
    <w:multiLevelType w:val="hybridMultilevel"/>
    <w:tmpl w:val="7402C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6A87"/>
    <w:multiLevelType w:val="hybridMultilevel"/>
    <w:tmpl w:val="8CA29A1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27CBB"/>
    <w:multiLevelType w:val="hybridMultilevel"/>
    <w:tmpl w:val="5074DF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54B51"/>
    <w:multiLevelType w:val="hybridMultilevel"/>
    <w:tmpl w:val="3A38F76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54AC"/>
    <w:multiLevelType w:val="hybridMultilevel"/>
    <w:tmpl w:val="810077FE"/>
    <w:lvl w:ilvl="0" w:tplc="D03AF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415"/>
    <w:rsid w:val="00053B72"/>
    <w:rsid w:val="00072F93"/>
    <w:rsid w:val="00092110"/>
    <w:rsid w:val="001A118B"/>
    <w:rsid w:val="001A64F3"/>
    <w:rsid w:val="001F5A6D"/>
    <w:rsid w:val="002075E5"/>
    <w:rsid w:val="0026510E"/>
    <w:rsid w:val="00285BCD"/>
    <w:rsid w:val="002D255F"/>
    <w:rsid w:val="00322257"/>
    <w:rsid w:val="003425E8"/>
    <w:rsid w:val="00346D6A"/>
    <w:rsid w:val="003E535F"/>
    <w:rsid w:val="00410BF1"/>
    <w:rsid w:val="00510AFC"/>
    <w:rsid w:val="0053047B"/>
    <w:rsid w:val="005407F5"/>
    <w:rsid w:val="00544855"/>
    <w:rsid w:val="00546964"/>
    <w:rsid w:val="005676A1"/>
    <w:rsid w:val="005808DE"/>
    <w:rsid w:val="005C40C5"/>
    <w:rsid w:val="0063660F"/>
    <w:rsid w:val="006546C2"/>
    <w:rsid w:val="0070441B"/>
    <w:rsid w:val="0075147F"/>
    <w:rsid w:val="00790A15"/>
    <w:rsid w:val="008242E9"/>
    <w:rsid w:val="00834509"/>
    <w:rsid w:val="00864DAB"/>
    <w:rsid w:val="008B3497"/>
    <w:rsid w:val="008D7085"/>
    <w:rsid w:val="009B3CAD"/>
    <w:rsid w:val="009E2CC1"/>
    <w:rsid w:val="00A4344E"/>
    <w:rsid w:val="00A4751A"/>
    <w:rsid w:val="00A5797B"/>
    <w:rsid w:val="00AB7E7B"/>
    <w:rsid w:val="00AF2EC5"/>
    <w:rsid w:val="00B0500E"/>
    <w:rsid w:val="00B37635"/>
    <w:rsid w:val="00B63415"/>
    <w:rsid w:val="00B6436A"/>
    <w:rsid w:val="00BC1792"/>
    <w:rsid w:val="00BF30DC"/>
    <w:rsid w:val="00C011A6"/>
    <w:rsid w:val="00C47BF0"/>
    <w:rsid w:val="00C90B8E"/>
    <w:rsid w:val="00D424FA"/>
    <w:rsid w:val="00DD579F"/>
    <w:rsid w:val="00DE4139"/>
    <w:rsid w:val="00EE371D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32374"/>
  <w15:docId w15:val="{CC4F5488-0C16-44A4-B734-F767841B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15"/>
    <w:pPr>
      <w:spacing w:after="160" w:line="259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34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3415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qFormat/>
    <w:rsid w:val="00B634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B6341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634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Normal0">
    <w:name w:val="Normal_0"/>
    <w:qFormat/>
    <w:rsid w:val="001F5A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F5A6D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8D70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2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2023-01-06T05:57:00Z</cp:lastPrinted>
  <dcterms:created xsi:type="dcterms:W3CDTF">2022-12-09T14:49:00Z</dcterms:created>
  <dcterms:modified xsi:type="dcterms:W3CDTF">2023-10-13T16:09:00Z</dcterms:modified>
</cp:coreProperties>
</file>