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18" w:rsidRDefault="00405E2D" w:rsidP="00405E2D">
      <w:pPr>
        <w:jc w:val="center"/>
        <w:rPr>
          <w:b/>
        </w:rPr>
      </w:pPr>
      <w:r>
        <w:rPr>
          <w:b/>
        </w:rPr>
        <w:t>ĐỀ THI HỌC SINH GIỎI HUYỆN</w:t>
      </w:r>
      <w:r w:rsidR="00D93313">
        <w:rPr>
          <w:b/>
        </w:rPr>
        <w:t xml:space="preserve"> CHÍNH LÝ </w:t>
      </w:r>
    </w:p>
    <w:p w:rsidR="00D93313" w:rsidRDefault="00D93313" w:rsidP="00405E2D">
      <w:pPr>
        <w:jc w:val="center"/>
        <w:rPr>
          <w:b/>
        </w:rPr>
      </w:pPr>
      <w:r>
        <w:rPr>
          <w:b/>
        </w:rPr>
        <w:t>Năm học 2015-2016</w:t>
      </w:r>
      <w:bookmarkStart w:id="0" w:name="_GoBack"/>
      <w:bookmarkEnd w:id="0"/>
    </w:p>
    <w:p w:rsidR="00405E2D" w:rsidRDefault="00405E2D" w:rsidP="00405E2D">
      <w:pPr>
        <w:jc w:val="center"/>
        <w:rPr>
          <w:b/>
        </w:rPr>
      </w:pPr>
      <w:r>
        <w:rPr>
          <w:b/>
        </w:rPr>
        <w:t>MÔN TOÁN 8</w:t>
      </w:r>
    </w:p>
    <w:p w:rsidR="00FF02C8" w:rsidRDefault="00FF02C8" w:rsidP="006A305B">
      <w:pPr>
        <w:rPr>
          <w:b/>
        </w:rPr>
      </w:pPr>
    </w:p>
    <w:p w:rsidR="00405E2D" w:rsidRDefault="006A305B" w:rsidP="00FF02C8">
      <w:pPr>
        <w:spacing w:line="480" w:lineRule="auto"/>
      </w:pPr>
      <w:r>
        <w:rPr>
          <w:b/>
        </w:rPr>
        <w:t xml:space="preserve">Bài 1 (3 điểm) </w:t>
      </w:r>
      <w:r>
        <w:t>Chứng minh rằng: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6" o:title=""/>
          </v:shape>
          <o:OLEObject Type="Embed" ProgID="Equation.DSMT4" ShapeID="_x0000_i1025" DrawAspect="Content" ObjectID="_1620763239" r:id="rId7"/>
        </w:object>
      </w:r>
      <w:r>
        <w:t>chia hết cho 17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1200" w:dyaOrig="360">
          <v:shape id="_x0000_i1026" type="#_x0000_t75" style="width:60pt;height:18pt" o:ole="">
            <v:imagedata r:id="rId8" o:title=""/>
          </v:shape>
          <o:OLEObject Type="Embed" ProgID="Equation.DSMT4" ShapeID="_x0000_i1026" DrawAspect="Content" ObjectID="_1620763240" r:id="rId9"/>
        </w:object>
      </w:r>
      <w:r>
        <w:t>chia hết cho 44</w: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 (3 điểm)</w: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Rút gọn biểu thức : </w:t>
      </w:r>
      <w:r w:rsidRPr="006A305B">
        <w:rPr>
          <w:position w:val="-28"/>
        </w:rPr>
        <w:object w:dxaOrig="2079" w:dyaOrig="760">
          <v:shape id="_x0000_i1027" type="#_x0000_t75" style="width:104.25pt;height:38.25pt" o:ole="">
            <v:imagedata r:id="rId10" o:title=""/>
          </v:shape>
          <o:OLEObject Type="Embed" ProgID="Equation.DSMT4" ShapeID="_x0000_i1027" DrawAspect="Content" ObjectID="_1620763241" r:id="rId11"/>
        </w:objec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Cho </w:t>
      </w:r>
      <w:r w:rsidRPr="006A305B">
        <w:rPr>
          <w:position w:val="-32"/>
        </w:rPr>
        <w:object w:dxaOrig="2920" w:dyaOrig="760">
          <v:shape id="_x0000_i1028" type="#_x0000_t75" style="width:146.25pt;height:38.25pt" o:ole="">
            <v:imagedata r:id="rId12" o:title=""/>
          </v:shape>
          <o:OLEObject Type="Embed" ProgID="Equation.DSMT4" ShapeID="_x0000_i1028" DrawAspect="Content" ObjectID="_1620763242" r:id="rId13"/>
        </w:object>
      </w:r>
      <w:r>
        <w:t xml:space="preserve">Tính </w:t>
      </w:r>
      <w:r w:rsidRPr="006A305B">
        <w:rPr>
          <w:position w:val="-32"/>
        </w:rPr>
        <w:object w:dxaOrig="1540" w:dyaOrig="760">
          <v:shape id="_x0000_i1029" type="#_x0000_t75" style="width:77.25pt;height:38.25pt" o:ole="">
            <v:imagedata r:id="rId14" o:title=""/>
          </v:shape>
          <o:OLEObject Type="Embed" ProgID="Equation.DSMT4" ShapeID="_x0000_i1029" DrawAspect="Content" ObjectID="_1620763243" r:id="rId1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 (3 điểm)</w:t>
      </w:r>
    </w:p>
    <w:p w:rsidR="006A305B" w:rsidRDefault="006A305B" w:rsidP="00FF02C8">
      <w:pPr>
        <w:pStyle w:val="ListParagraph"/>
        <w:spacing w:line="480" w:lineRule="auto"/>
        <w:ind w:left="0"/>
      </w:pPr>
      <w:r>
        <w:t xml:space="preserve">Cho tam giác </w:t>
      </w:r>
      <w:r w:rsidRPr="006A305B">
        <w:rPr>
          <w:position w:val="-6"/>
        </w:rPr>
        <w:object w:dxaOrig="680" w:dyaOrig="300">
          <v:shape id="_x0000_i1030" type="#_x0000_t75" style="width:33.75pt;height:15pt" o:ole="">
            <v:imagedata r:id="rId16" o:title=""/>
          </v:shape>
          <o:OLEObject Type="Embed" ProgID="Equation.DSMT4" ShapeID="_x0000_i1030" DrawAspect="Content" ObjectID="_1620763244" r:id="rId17"/>
        </w:object>
      </w:r>
      <w:r>
        <w:t xml:space="preserve">Lấy các điểm D, E theo thứ tự thuộc tia đối của các tia </w:t>
      </w:r>
      <w:r w:rsidRPr="006A305B">
        <w:rPr>
          <w:position w:val="-10"/>
        </w:rPr>
        <w:object w:dxaOrig="859" w:dyaOrig="340">
          <v:shape id="_x0000_i1031" type="#_x0000_t75" style="width:42.75pt;height:17.25pt" o:ole="">
            <v:imagedata r:id="rId18" o:title=""/>
          </v:shape>
          <o:OLEObject Type="Embed" ProgID="Equation.DSMT4" ShapeID="_x0000_i1031" DrawAspect="Content" ObjectID="_1620763245" r:id="rId19"/>
        </w:object>
      </w:r>
      <w:r>
        <w:t xml:space="preserve">sao cho </w:t>
      </w:r>
      <w:r w:rsidRPr="006A305B">
        <w:rPr>
          <w:position w:val="-6"/>
        </w:rPr>
        <w:object w:dxaOrig="1800" w:dyaOrig="300">
          <v:shape id="_x0000_i1032" type="#_x0000_t75" style="width:90pt;height:15pt" o:ole="">
            <v:imagedata r:id="rId20" o:title=""/>
          </v:shape>
          <o:OLEObject Type="Embed" ProgID="Equation.DSMT4" ShapeID="_x0000_i1032" DrawAspect="Content" ObjectID="_1620763246" r:id="rId21"/>
        </w:object>
      </w:r>
      <w:r>
        <w:t xml:space="preserve">Gọi O là giao điểm của </w:t>
      </w:r>
      <w:r w:rsidRPr="006A305B">
        <w:rPr>
          <w:position w:val="-4"/>
        </w:rPr>
        <w:object w:dxaOrig="440" w:dyaOrig="279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620763247" r:id="rId23"/>
        </w:object>
      </w:r>
      <w:r>
        <w:t xml:space="preserve">và CD. Qua O vẽ đường thẳng song song với tia phân giác của góc A, đường thẳng này cắt AC ở K. Chứng minh rằng </w:t>
      </w:r>
      <w:r w:rsidRPr="006A305B">
        <w:rPr>
          <w:position w:val="-6"/>
        </w:rPr>
        <w:object w:dxaOrig="1120" w:dyaOrig="300">
          <v:shape id="_x0000_i1034" type="#_x0000_t75" style="width:56.25pt;height:15pt" o:ole="">
            <v:imagedata r:id="rId24" o:title=""/>
          </v:shape>
          <o:OLEObject Type="Embed" ProgID="Equation.DSMT4" ShapeID="_x0000_i1034" DrawAspect="Content" ObjectID="_1620763248" r:id="rId2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 (1 điểm)</w:t>
      </w:r>
    </w:p>
    <w:p w:rsidR="006A305B" w:rsidRDefault="00FF02C8" w:rsidP="00FF02C8">
      <w:pPr>
        <w:pStyle w:val="ListParagraph"/>
        <w:spacing w:line="480" w:lineRule="auto"/>
        <w:ind w:left="0"/>
      </w:pPr>
      <w:r>
        <w:t>Tìm giá trị lớn nhất hoặc nhỏ nhất của biểu thức sau (nếu có):</w:t>
      </w:r>
    </w:p>
    <w:p w:rsidR="00FF02C8" w:rsidRDefault="00FF02C8" w:rsidP="00FF02C8">
      <w:pPr>
        <w:pStyle w:val="ListParagraph"/>
        <w:spacing w:line="480" w:lineRule="auto"/>
        <w:ind w:left="0"/>
      </w:pPr>
      <w:r w:rsidRPr="00FF02C8">
        <w:rPr>
          <w:position w:val="-6"/>
        </w:rPr>
        <w:object w:dxaOrig="1980" w:dyaOrig="360">
          <v:shape id="_x0000_i1035" type="#_x0000_t75" style="width:99pt;height:18pt" o:ole="">
            <v:imagedata r:id="rId26" o:title=""/>
          </v:shape>
          <o:OLEObject Type="Embed" ProgID="Equation.DSMT4" ShapeID="_x0000_i1035" DrawAspect="Content" ObjectID="_1620763249" r:id="rId27"/>
        </w:object>
      </w: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596AC9">
        <w:rPr>
          <w:position w:val="-18"/>
        </w:rPr>
        <w:object w:dxaOrig="5780" w:dyaOrig="560">
          <v:shape id="_x0000_i1036" type="#_x0000_t75" style="width:288.75pt;height:27.75pt" o:ole="">
            <v:imagedata r:id="rId28" o:title=""/>
          </v:shape>
          <o:OLEObject Type="Embed" ProgID="Equation.DSMT4" ShapeID="_x0000_i1036" DrawAspect="Content" ObjectID="_1620763250" r:id="rId29"/>
        </w:object>
      </w:r>
    </w:p>
    <w:p w:rsidR="00596AC9" w:rsidRDefault="00596AC9" w:rsidP="00596AC9">
      <w:pPr>
        <w:pStyle w:val="ListParagraph"/>
        <w:spacing w:line="240" w:lineRule="auto"/>
      </w:pPr>
      <w:r>
        <w:t>Rõ ràng kết quả trên chia hết cho 17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Áp dụng hằng đẳng thức </w:t>
      </w:r>
    </w:p>
    <w:p w:rsidR="00596AC9" w:rsidRDefault="00596AC9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6380" w:dyaOrig="499">
          <v:shape id="_x0000_i1037" type="#_x0000_t75" style="width:318.75pt;height:24.75pt" o:ole="">
            <v:imagedata r:id="rId30" o:title=""/>
          </v:shape>
          <o:OLEObject Type="Embed" ProgID="Equation.DSMT4" ShapeID="_x0000_i1037" DrawAspect="Content" ObjectID="_1620763251" r:id="rId31"/>
        </w:object>
      </w:r>
      <w:r>
        <w:t>với mọi n lẻ</w:t>
      </w:r>
    </w:p>
    <w:p w:rsidR="00596AC9" w:rsidRDefault="00596AC9" w:rsidP="00596AC9">
      <w:pPr>
        <w:pStyle w:val="ListParagraph"/>
        <w:spacing w:line="240" w:lineRule="auto"/>
        <w:ind w:left="284"/>
      </w:pPr>
      <w:r>
        <w:t xml:space="preserve">Ta có: </w:t>
      </w:r>
      <w:r w:rsidRPr="00596AC9">
        <w:rPr>
          <w:position w:val="-18"/>
        </w:rPr>
        <w:object w:dxaOrig="5520" w:dyaOrig="499">
          <v:shape id="_x0000_i1038" type="#_x0000_t75" style="width:276pt;height:24.75pt" o:ole="">
            <v:imagedata r:id="rId32" o:title=""/>
          </v:shape>
          <o:OLEObject Type="Embed" ProgID="Equation.DSMT4" ShapeID="_x0000_i1038" DrawAspect="Content" ObjectID="_1620763252" r:id="rId33"/>
        </w:object>
      </w:r>
    </w:p>
    <w:p w:rsidR="00596AC9" w:rsidRPr="00596AC9" w:rsidRDefault="00D77371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3580" w:dyaOrig="499">
          <v:shape id="_x0000_i1039" type="#_x0000_t75" style="width:179.25pt;height:24.75pt" o:ole="">
            <v:imagedata r:id="rId34" o:title=""/>
          </v:shape>
          <o:OLEObject Type="Embed" ProgID="Equation.DSMT4" ShapeID="_x0000_i1039" DrawAspect="Content" ObjectID="_1620763253" r:id="rId35"/>
        </w:object>
      </w:r>
      <w:r>
        <w:t>chia hết cho 44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77371" w:rsidRDefault="00D77371" w:rsidP="00D77371">
      <w:pPr>
        <w:pStyle w:val="ListParagraph"/>
        <w:numPr>
          <w:ilvl w:val="0"/>
          <w:numId w:val="4"/>
        </w:numPr>
        <w:spacing w:line="240" w:lineRule="auto"/>
      </w:pPr>
      <w:r>
        <w:t>Ta có:</w:t>
      </w:r>
    </w:p>
    <w:p w:rsidR="00D77371" w:rsidRDefault="00D77371" w:rsidP="00D77371">
      <w:pPr>
        <w:pStyle w:val="ListParagraph"/>
        <w:spacing w:line="240" w:lineRule="auto"/>
        <w:ind w:left="142"/>
      </w:pPr>
      <w:r w:rsidRPr="00D77371">
        <w:rPr>
          <w:position w:val="-90"/>
        </w:rPr>
        <w:object w:dxaOrig="7500" w:dyaOrig="1939">
          <v:shape id="_x0000_i1040" type="#_x0000_t75" style="width:375pt;height:96.75pt" o:ole="">
            <v:imagedata r:id="rId36" o:title=""/>
          </v:shape>
          <o:OLEObject Type="Embed" ProgID="Equation.DSMT4" ShapeID="_x0000_i1040" DrawAspect="Content" ObjectID="_1620763254" r:id="rId37"/>
        </w:object>
      </w:r>
    </w:p>
    <w:p w:rsidR="00D77371" w:rsidRDefault="00DA40B4" w:rsidP="00D77371">
      <w:pPr>
        <w:pStyle w:val="ListParagraph"/>
        <w:spacing w:line="240" w:lineRule="auto"/>
        <w:ind w:left="0"/>
      </w:pPr>
      <w:r w:rsidRPr="00D77371">
        <w:rPr>
          <w:position w:val="-42"/>
        </w:rPr>
        <w:object w:dxaOrig="9020" w:dyaOrig="900">
          <v:shape id="_x0000_i1041" type="#_x0000_t75" style="width:450.75pt;height:45pt" o:ole="">
            <v:imagedata r:id="rId38" o:title=""/>
          </v:shape>
          <o:OLEObject Type="Embed" ProgID="Equation.DSMT4" ShapeID="_x0000_i1041" DrawAspect="Content" ObjectID="_1620763255" r:id="rId39"/>
        </w:object>
      </w:r>
    </w:p>
    <w:p w:rsidR="00DA40B4" w:rsidRDefault="00DA40B4" w:rsidP="00DA40B4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DA40B4">
        <w:rPr>
          <w:position w:val="-124"/>
        </w:rPr>
        <w:object w:dxaOrig="6680" w:dyaOrig="2659">
          <v:shape id="_x0000_i1042" type="#_x0000_t75" style="width:333.75pt;height:132.75pt" o:ole="">
            <v:imagedata r:id="rId40" o:title=""/>
          </v:shape>
          <o:OLEObject Type="Embed" ProgID="Equation.DSMT4" ShapeID="_x0000_i1042" DrawAspect="Content" ObjectID="_1620763256" r:id="rId41"/>
        </w:object>
      </w:r>
    </w:p>
    <w:p w:rsidR="00DA40B4" w:rsidRPr="00D77371" w:rsidRDefault="00DA40B4" w:rsidP="00DA40B4">
      <w:pPr>
        <w:pStyle w:val="ListParagraph"/>
        <w:spacing w:line="240" w:lineRule="auto"/>
        <w:ind w:left="0"/>
      </w:pPr>
      <w:r>
        <w:t xml:space="preserve">Do đó: </w:t>
      </w:r>
      <w:r w:rsidRPr="00DA40B4">
        <w:rPr>
          <w:position w:val="-36"/>
        </w:rPr>
        <w:object w:dxaOrig="7460" w:dyaOrig="859">
          <v:shape id="_x0000_i1043" type="#_x0000_t75" style="width:372.75pt;height:42.75pt" o:ole="">
            <v:imagedata r:id="rId42" o:title=""/>
          </v:shape>
          <o:OLEObject Type="Embed" ProgID="Equation.DSMT4" ShapeID="_x0000_i1043" DrawAspect="Content" ObjectID="_1620763257" r:id="rId43"/>
        </w:object>
      </w:r>
    </w:p>
    <w:p w:rsidR="00792FC6" w:rsidRDefault="00792FC6">
      <w:pPr>
        <w:rPr>
          <w:b/>
        </w:rPr>
      </w:pPr>
      <w:r>
        <w:rPr>
          <w:b/>
        </w:rPr>
        <w:br w:type="page"/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A32F86" w:rsidRDefault="00A32F86" w:rsidP="00FF02C8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659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Vẽ hình bình hành </w:t>
      </w:r>
      <w:r w:rsidRPr="00792FC6">
        <w:rPr>
          <w:position w:val="-6"/>
        </w:rPr>
        <w:object w:dxaOrig="880" w:dyaOrig="300">
          <v:shape id="_x0000_i1044" type="#_x0000_t75" style="width:44.25pt;height:15pt" o:ole="">
            <v:imagedata r:id="rId45" o:title=""/>
          </v:shape>
          <o:OLEObject Type="Embed" ProgID="Equation.DSMT4" ShapeID="_x0000_i1044" DrawAspect="Content" ObjectID="_1620763258" r:id="rId46"/>
        </w:object>
      </w:r>
      <w:r>
        <w:t xml:space="preserve">ta có: </w:t>
      </w:r>
      <w:r w:rsidRPr="00792FC6">
        <w:rPr>
          <w:position w:val="-6"/>
        </w:rPr>
        <w:object w:dxaOrig="1180" w:dyaOrig="300">
          <v:shape id="_x0000_i1045" type="#_x0000_t75" style="width:59.25pt;height:15pt" o:ole="">
            <v:imagedata r:id="rId47" o:title=""/>
          </v:shape>
          <o:OLEObject Type="Embed" ProgID="Equation.DSMT4" ShapeID="_x0000_i1045" DrawAspect="Content" ObjectID="_1620763259" r:id="rId4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Để chứng minh </w:t>
      </w:r>
      <w:r w:rsidRPr="00792FC6">
        <w:rPr>
          <w:position w:val="-6"/>
        </w:rPr>
        <w:object w:dxaOrig="1120" w:dyaOrig="300">
          <v:shape id="_x0000_i1046" type="#_x0000_t75" style="width:56.25pt;height:15pt" o:ole="">
            <v:imagedata r:id="rId49" o:title=""/>
          </v:shape>
          <o:OLEObject Type="Embed" ProgID="Equation.DSMT4" ShapeID="_x0000_i1046" DrawAspect="Content" ObjectID="_1620763260" r:id="rId50"/>
        </w:object>
      </w:r>
      <w:r>
        <w:t xml:space="preserve">ta cần chứng minh </w:t>
      </w:r>
      <w:r w:rsidRPr="00792FC6">
        <w:rPr>
          <w:position w:val="-6"/>
        </w:rPr>
        <w:object w:dxaOrig="1260" w:dyaOrig="300">
          <v:shape id="_x0000_i1047" type="#_x0000_t75" style="width:63pt;height:15pt" o:ole="">
            <v:imagedata r:id="rId51" o:title=""/>
          </v:shape>
          <o:OLEObject Type="Embed" ProgID="Equation.DSMT4" ShapeID="_x0000_i1047" DrawAspect="Content" ObjectID="_1620763261" r:id="rId5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Thật vậy, xét tam giác </w:t>
      </w:r>
      <w:r w:rsidRPr="00792FC6">
        <w:rPr>
          <w:position w:val="-6"/>
        </w:rPr>
        <w:object w:dxaOrig="620" w:dyaOrig="300">
          <v:shape id="_x0000_i1048" type="#_x0000_t75" style="width:30.75pt;height:15pt" o:ole="">
            <v:imagedata r:id="rId53" o:title=""/>
          </v:shape>
          <o:OLEObject Type="Embed" ProgID="Equation.DSMT4" ShapeID="_x0000_i1048" DrawAspect="Content" ObjectID="_1620763262" r:id="rId54"/>
        </w:object>
      </w:r>
      <w:r>
        <w:t xml:space="preserve">có </w:t>
      </w:r>
      <w:r w:rsidRPr="00792FC6">
        <w:rPr>
          <w:position w:val="-14"/>
        </w:rPr>
        <w:object w:dxaOrig="2700" w:dyaOrig="420">
          <v:shape id="_x0000_i1049" type="#_x0000_t75" style="width:135pt;height:21pt" o:ole="">
            <v:imagedata r:id="rId55" o:title=""/>
          </v:shape>
          <o:OLEObject Type="Embed" ProgID="Equation.DSMT4" ShapeID="_x0000_i1049" DrawAspect="Content" ObjectID="_1620763263" r:id="rId56"/>
        </w:object>
      </w:r>
      <w:r>
        <w:t>cân tại C</w:t>
      </w:r>
      <w:r w:rsidRPr="00792FC6">
        <w:rPr>
          <w:position w:val="-12"/>
        </w:rPr>
        <w:object w:dxaOrig="1120" w:dyaOrig="460">
          <v:shape id="_x0000_i1050" type="#_x0000_t75" style="width:56.25pt;height:23.25pt" o:ole="">
            <v:imagedata r:id="rId57" o:title=""/>
          </v:shape>
          <o:OLEObject Type="Embed" ProgID="Equation.DSMT4" ShapeID="_x0000_i1050" DrawAspect="Content" ObjectID="_1620763264" r:id="rId5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góc </w:t>
      </w:r>
      <w:r w:rsidRPr="00792FC6">
        <w:rPr>
          <w:position w:val="-12"/>
        </w:rPr>
        <w:object w:dxaOrig="300" w:dyaOrig="380">
          <v:shape id="_x0000_i1051" type="#_x0000_t75" style="width:15pt;height:18.75pt" o:ole="">
            <v:imagedata r:id="rId59" o:title=""/>
          </v:shape>
          <o:OLEObject Type="Embed" ProgID="Equation.DSMT4" ShapeID="_x0000_i1051" DrawAspect="Content" ObjectID="_1620763265" r:id="rId60"/>
        </w:object>
      </w:r>
      <w:r>
        <w:t xml:space="preserve">là góc ngoài của tam giác </w:t>
      </w:r>
      <w:r w:rsidRPr="00792FC6">
        <w:rPr>
          <w:position w:val="-6"/>
        </w:rPr>
        <w:object w:dxaOrig="620" w:dyaOrig="300">
          <v:shape id="_x0000_i1052" type="#_x0000_t75" style="width:30.75pt;height:15pt" o:ole="">
            <v:imagedata r:id="rId61" o:title=""/>
          </v:shape>
          <o:OLEObject Type="Embed" ProgID="Equation.DSMT4" ShapeID="_x0000_i1052" DrawAspect="Content" ObjectID="_1620763266" r:id="rId6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26"/>
        </w:rPr>
        <w:object w:dxaOrig="3019" w:dyaOrig="700">
          <v:shape id="_x0000_i1053" type="#_x0000_t75" style="width:150.75pt;height:35.25pt" o:ole="">
            <v:imagedata r:id="rId63" o:title=""/>
          </v:shape>
          <o:OLEObject Type="Embed" ProgID="Equation.DSMT4" ShapeID="_x0000_i1053" DrawAspect="Content" ObjectID="_1620763267" r:id="rId64"/>
        </w:object>
      </w:r>
      <w:r>
        <w:t xml:space="preserve"> mà </w:t>
      </w:r>
      <w:r w:rsidRPr="00792FC6">
        <w:rPr>
          <w:position w:val="-6"/>
        </w:rPr>
        <w:object w:dxaOrig="1219" w:dyaOrig="300">
          <v:shape id="_x0000_i1054" type="#_x0000_t75" style="width:60.75pt;height:15pt" o:ole="">
            <v:imagedata r:id="rId65" o:title=""/>
          </v:shape>
          <o:OLEObject Type="Embed" ProgID="Equation.DSMT4" ShapeID="_x0000_i1054" DrawAspect="Content" ObjectID="_1620763268" r:id="rId66"/>
        </w:object>
      </w:r>
      <w:r>
        <w:t>(ta vẽ)</w:t>
      </w:r>
      <w:r w:rsidRPr="00792FC6">
        <w:rPr>
          <w:position w:val="-26"/>
        </w:rPr>
        <w:object w:dxaOrig="3320" w:dyaOrig="700">
          <v:shape id="_x0000_i1055" type="#_x0000_t75" style="width:165.75pt;height:35.25pt" o:ole="">
            <v:imagedata r:id="rId67" o:title=""/>
          </v:shape>
          <o:OLEObject Type="Embed" ProgID="Equation.DSMT4" ShapeID="_x0000_i1055" DrawAspect="Content" ObjectID="_1620763269" r:id="rId68"/>
        </w:object>
      </w:r>
      <w:r>
        <w:t xml:space="preserve">nên BO là tia phân giác của </w:t>
      </w:r>
      <w:r w:rsidRPr="00792FC6">
        <w:rPr>
          <w:position w:val="-6"/>
        </w:rPr>
        <w:object w:dxaOrig="740" w:dyaOrig="400">
          <v:shape id="_x0000_i1056" type="#_x0000_t75" style="width:36.75pt;height:20.25pt" o:ole="">
            <v:imagedata r:id="rId69" o:title=""/>
          </v:shape>
          <o:OLEObject Type="Embed" ProgID="Equation.DSMT4" ShapeID="_x0000_i1056" DrawAspect="Content" ObjectID="_1620763270" r:id="rId70"/>
        </w:object>
      </w:r>
      <w:r>
        <w:t xml:space="preserve">Hoàn toàn tương tự ta có </w:t>
      </w:r>
      <w:r w:rsidRPr="00792FC6">
        <w:rPr>
          <w:position w:val="-6"/>
        </w:rPr>
        <w:object w:dxaOrig="460" w:dyaOrig="300">
          <v:shape id="_x0000_i1057" type="#_x0000_t75" style="width:23.25pt;height:15pt" o:ole="">
            <v:imagedata r:id="rId71" o:title=""/>
          </v:shape>
          <o:OLEObject Type="Embed" ProgID="Equation.DSMT4" ShapeID="_x0000_i1057" DrawAspect="Content" ObjectID="_1620763271" r:id="rId72"/>
        </w:object>
      </w:r>
      <w:r>
        <w:t xml:space="preserve">là tia phân giác của </w:t>
      </w:r>
      <w:r w:rsidRPr="00792FC6">
        <w:rPr>
          <w:position w:val="-6"/>
        </w:rPr>
        <w:object w:dxaOrig="720" w:dyaOrig="400">
          <v:shape id="_x0000_i1058" type="#_x0000_t75" style="width:36pt;height:20.25pt" o:ole="">
            <v:imagedata r:id="rId73" o:title=""/>
          </v:shape>
          <o:OLEObject Type="Embed" ProgID="Equation.DSMT4" ShapeID="_x0000_i1058" DrawAspect="Content" ObjectID="_1620763272" r:id="rId74"/>
        </w:object>
      </w:r>
      <w:r>
        <w:t>. Trong tam giác BCM, OB, CO, MO đồng quy tại O</w: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6"/>
        </w:rPr>
        <w:object w:dxaOrig="840" w:dyaOrig="300">
          <v:shape id="_x0000_i1059" type="#_x0000_t75" style="width:42pt;height:15pt" o:ole="">
            <v:imagedata r:id="rId75" o:title=""/>
          </v:shape>
          <o:OLEObject Type="Embed" ProgID="Equation.DSMT4" ShapeID="_x0000_i1059" DrawAspect="Content" ObjectID="_1620763273" r:id="rId76"/>
        </w:object>
      </w:r>
      <w:r>
        <w:t xml:space="preserve">là tia phân giác của </w:t>
      </w:r>
      <w:r w:rsidRPr="00792FC6">
        <w:rPr>
          <w:position w:val="-6"/>
        </w:rPr>
        <w:object w:dxaOrig="660" w:dyaOrig="400">
          <v:shape id="_x0000_i1060" type="#_x0000_t75" style="width:33pt;height:20.25pt" o:ole="">
            <v:imagedata r:id="rId77" o:title=""/>
          </v:shape>
          <o:OLEObject Type="Embed" ProgID="Equation.DSMT4" ShapeID="_x0000_i1060" DrawAspect="Content" ObjectID="_1620763274" r:id="rId7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Mà </w:t>
      </w:r>
      <w:r w:rsidRPr="00792FC6">
        <w:rPr>
          <w:position w:val="-10"/>
        </w:rPr>
        <w:object w:dxaOrig="1340" w:dyaOrig="440">
          <v:shape id="_x0000_i1061" type="#_x0000_t75" style="width:66.75pt;height:21.75pt" o:ole="">
            <v:imagedata r:id="rId79" o:title=""/>
          </v:shape>
          <o:OLEObject Type="Embed" ProgID="Equation.DSMT4" ShapeID="_x0000_i1061" DrawAspect="Content" ObjectID="_1620763275" r:id="rId80"/>
        </w:object>
      </w:r>
      <w:r>
        <w:t xml:space="preserve">là hai góc đối của hình bình hành BMCA </w:t>
      </w:r>
      <w:r w:rsidR="00A32F86" w:rsidRPr="00792FC6">
        <w:rPr>
          <w:position w:val="-6"/>
        </w:rPr>
        <w:object w:dxaOrig="1140" w:dyaOrig="300">
          <v:shape id="_x0000_i1062" type="#_x0000_t75" style="width:57pt;height:15pt" o:ole="">
            <v:imagedata r:id="rId81" o:title=""/>
          </v:shape>
          <o:OLEObject Type="Embed" ProgID="Equation.DSMT4" ShapeID="_x0000_i1062" DrawAspect="Content" ObjectID="_1620763276" r:id="rId82"/>
        </w:object>
      </w:r>
      <w:r w:rsidR="00A32F86">
        <w:t>với tia phân giác của góc A theo giả thiết tia phân giác của góc A còn song song với OK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0"/>
        </w:rPr>
        <w:object w:dxaOrig="1300" w:dyaOrig="340">
          <v:shape id="_x0000_i1063" type="#_x0000_t75" style="width:65.25pt;height:17.25pt" o:ole="">
            <v:imagedata r:id="rId83" o:title=""/>
          </v:shape>
          <o:OLEObject Type="Embed" ProgID="Equation.DSMT4" ShapeID="_x0000_i1063" DrawAspect="Content" ObjectID="_1620763277" r:id="rId84"/>
        </w:object>
      </w:r>
      <w:r>
        <w:t>thẳng hàng</w: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Ta lại có: </w:t>
      </w:r>
      <w:r w:rsidRPr="00A32F86">
        <w:rPr>
          <w:position w:val="-26"/>
        </w:rPr>
        <w:object w:dxaOrig="4260" w:dyaOrig="700">
          <v:shape id="_x0000_i1064" type="#_x0000_t75" style="width:213pt;height:35.25pt" o:ole="">
            <v:imagedata r:id="rId85" o:title=""/>
          </v:shape>
          <o:OLEObject Type="Embed" ProgID="Equation.DSMT4" ShapeID="_x0000_i1064" DrawAspect="Content" ObjectID="_1620763278" r:id="rId86"/>
        </w:object>
      </w:r>
      <w:r>
        <w:t xml:space="preserve">mà </w:t>
      </w:r>
      <w:r w:rsidRPr="00A32F86">
        <w:rPr>
          <w:position w:val="-12"/>
        </w:rPr>
        <w:object w:dxaOrig="920" w:dyaOrig="460">
          <v:shape id="_x0000_i1065" type="#_x0000_t75" style="width:45.75pt;height:23.25pt" o:ole="">
            <v:imagedata r:id="rId87" o:title=""/>
          </v:shape>
          <o:OLEObject Type="Embed" ProgID="Equation.DSMT4" ShapeID="_x0000_i1065" DrawAspect="Content" ObjectID="_1620763279" r:id="rId88"/>
        </w:object>
      </w:r>
      <w:r>
        <w:t>(2 góc đồng vị)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2"/>
        </w:rPr>
        <w:object w:dxaOrig="2520" w:dyaOrig="460">
          <v:shape id="_x0000_i1066" type="#_x0000_t75" style="width:126pt;height:23.25pt" o:ole="">
            <v:imagedata r:id="rId89" o:title=""/>
          </v:shape>
          <o:OLEObject Type="Embed" ProgID="Equation.DSMT4" ShapeID="_x0000_i1066" DrawAspect="Content" ObjectID="_1620763280" r:id="rId90"/>
        </w:object>
      </w:r>
      <w:r>
        <w:t>cân tại C</w:t>
      </w:r>
      <w:r w:rsidRPr="00A32F86">
        <w:rPr>
          <w:position w:val="-6"/>
        </w:rPr>
        <w:object w:dxaOrig="1579" w:dyaOrig="300">
          <v:shape id="_x0000_i1067" type="#_x0000_t75" style="width:78.75pt;height:15pt" o:ole="">
            <v:imagedata r:id="rId91" o:title=""/>
          </v:shape>
          <o:OLEObject Type="Embed" ProgID="Equation.DSMT4" ShapeID="_x0000_i1067" DrawAspect="Content" ObjectID="_1620763281" r:id="rId92"/>
        </w:objec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Kết hợp </w:t>
      </w:r>
      <w:r w:rsidRPr="00A32F86">
        <w:rPr>
          <w:position w:val="-14"/>
        </w:rPr>
        <w:object w:dxaOrig="3739" w:dyaOrig="420">
          <v:shape id="_x0000_i1068" type="#_x0000_t75" style="width:186.75pt;height:21pt" o:ole="">
            <v:imagedata r:id="rId93" o:title=""/>
          </v:shape>
          <o:OLEObject Type="Embed" ProgID="Equation.DSMT4" ShapeID="_x0000_i1068" DrawAspect="Content" ObjectID="_1620763282" r:id="rId94"/>
        </w:objec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A40B4" w:rsidRDefault="00DA40B4" w:rsidP="00FF02C8">
      <w:pPr>
        <w:pStyle w:val="ListParagraph"/>
        <w:spacing w:line="240" w:lineRule="auto"/>
        <w:ind w:left="0"/>
      </w:pPr>
      <w:r>
        <w:t xml:space="preserve">Ta có </w:t>
      </w:r>
      <w:r w:rsidR="00792FC6" w:rsidRPr="00792FC6">
        <w:rPr>
          <w:position w:val="-18"/>
        </w:rPr>
        <w:object w:dxaOrig="5800" w:dyaOrig="520">
          <v:shape id="_x0000_i1069" type="#_x0000_t75" style="width:290.25pt;height:26.25pt" o:ole="">
            <v:imagedata r:id="rId95" o:title=""/>
          </v:shape>
          <o:OLEObject Type="Embed" ProgID="Equation.DSMT4" ShapeID="_x0000_i1069" DrawAspect="Content" ObjectID="_1620763283" r:id="rId96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</w:t>
      </w:r>
      <w:r w:rsidRPr="00792FC6">
        <w:rPr>
          <w:position w:val="-14"/>
        </w:rPr>
        <w:object w:dxaOrig="4720" w:dyaOrig="480">
          <v:shape id="_x0000_i1070" type="#_x0000_t75" style="width:236.25pt;height:24pt" o:ole="">
            <v:imagedata r:id="rId97" o:title=""/>
          </v:shape>
          <o:OLEObject Type="Embed" ProgID="Equation.DSMT4" ShapeID="_x0000_i1070" DrawAspect="Content" ObjectID="_1620763284" r:id="rId9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Vậy </w:t>
      </w:r>
      <w:r w:rsidRPr="00792FC6">
        <w:rPr>
          <w:position w:val="-26"/>
        </w:rPr>
        <w:object w:dxaOrig="2320" w:dyaOrig="700">
          <v:shape id="_x0000_i1071" type="#_x0000_t75" style="width:116.25pt;height:35.25pt" o:ole="">
            <v:imagedata r:id="rId99" o:title=""/>
          </v:shape>
          <o:OLEObject Type="Embed" ProgID="Equation.DSMT4" ShapeID="_x0000_i1071" DrawAspect="Content" ObjectID="_1620763285" r:id="rId100"/>
        </w:object>
      </w:r>
    </w:p>
    <w:p w:rsidR="00792FC6" w:rsidRPr="00DA40B4" w:rsidRDefault="00792FC6" w:rsidP="00FF02C8">
      <w:pPr>
        <w:pStyle w:val="ListParagraph"/>
        <w:spacing w:line="24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</w:p>
    <w:p w:rsidR="00FF02C8" w:rsidRP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</w:p>
    <w:sectPr w:rsidR="00FF02C8" w:rsidRPr="00FF0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F1C"/>
    <w:multiLevelType w:val="hybridMultilevel"/>
    <w:tmpl w:val="BDEA4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3B9D"/>
    <w:multiLevelType w:val="hybridMultilevel"/>
    <w:tmpl w:val="4136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57A03"/>
    <w:multiLevelType w:val="hybridMultilevel"/>
    <w:tmpl w:val="C6380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6195E"/>
    <w:multiLevelType w:val="hybridMultilevel"/>
    <w:tmpl w:val="B7584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D"/>
    <w:rsid w:val="00023F3D"/>
    <w:rsid w:val="00050C20"/>
    <w:rsid w:val="00213D57"/>
    <w:rsid w:val="00405E2D"/>
    <w:rsid w:val="00487CDC"/>
    <w:rsid w:val="00596AC9"/>
    <w:rsid w:val="006A305B"/>
    <w:rsid w:val="00792FC6"/>
    <w:rsid w:val="00A32F86"/>
    <w:rsid w:val="00D77371"/>
    <w:rsid w:val="00D93313"/>
    <w:rsid w:val="00DA40B4"/>
    <w:rsid w:val="00E32B1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2019-05-30T16:13:00Z</dcterms:created>
  <dcterms:modified xsi:type="dcterms:W3CDTF">2019-05-30T16:13:00Z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