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F8" w:rsidRPr="00111508" w:rsidRDefault="00C641F8" w:rsidP="00C70A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 xml:space="preserve">ĐỀ SỐ </w:t>
      </w:r>
      <w:r w:rsidR="000E2A83">
        <w:rPr>
          <w:rFonts w:ascii="Times New Roman" w:hAnsi="Times New Roman" w:cs="Times New Roman"/>
          <w:b/>
          <w:sz w:val="24"/>
          <w:szCs w:val="24"/>
        </w:rPr>
        <w:t>2</w:t>
      </w:r>
    </w:p>
    <w:p w:rsidR="00C641F8" w:rsidRPr="00111508" w:rsidRDefault="00C641F8" w:rsidP="00C70A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I. TRÁC NGHIỆM LÍ THUYẾT</w:t>
      </w:r>
    </w:p>
    <w:p w:rsidR="00C641F8" w:rsidRDefault="00C641F8" w:rsidP="00C7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A83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="000E2A83" w:rsidRPr="005F6951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="000E2A83">
        <w:rPr>
          <w:rFonts w:ascii="Times New Roman" w:hAnsi="Times New Roman" w:cs="Times New Roman"/>
          <w:sz w:val="24"/>
          <w:szCs w:val="24"/>
        </w:rPr>
        <w:t xml:space="preserve"> khi nói về mạng tinh thể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E2A83" w:rsidRDefault="00C641F8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1508">
        <w:rPr>
          <w:rFonts w:ascii="Times New Roman" w:hAnsi="Times New Roman" w:cs="Times New Roman"/>
          <w:b/>
          <w:sz w:val="24"/>
          <w:szCs w:val="24"/>
        </w:rPr>
        <w:t>A.</w:t>
      </w:r>
      <w:r w:rsidR="000E2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83">
        <w:rPr>
          <w:rFonts w:ascii="Times New Roman" w:hAnsi="Times New Roman" w:cs="Times New Roman"/>
          <w:sz w:val="24"/>
          <w:szCs w:val="24"/>
        </w:rPr>
        <w:t>Trong mạng tinh thể, giữa các hạt ở nút mạng luôn có lực tương tác, lực tương tác này có tác dụng duy trì cấu trúc mạng tinh thể.</w:t>
      </w:r>
    </w:p>
    <w:p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Trog mạng tinh thể, các hạt có thể là iôn dương, iôn âm, có thể là nguyên tử hay phân tử</w:t>
      </w:r>
    </w:p>
    <w:p w:rsidR="00C641F8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Tính tuần hoàn trong không gian của tinh thể được biểu diễn bằng mạng tinh thể.</w:t>
      </w:r>
    </w:p>
    <w:p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Các phát biểu A, B, C đề</w:t>
      </w:r>
      <w:r w:rsidR="0097562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đúng.</w:t>
      </w:r>
      <w:proofErr w:type="gramEnd"/>
    </w:p>
    <w:p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01B2" w:rsidRPr="00111508">
        <w:rPr>
          <w:rFonts w:ascii="Times New Roman" w:hAnsi="Times New Roman" w:cs="Times New Roman"/>
          <w:b/>
          <w:sz w:val="24"/>
          <w:szCs w:val="24"/>
        </w:rPr>
        <w:t>.</w:t>
      </w:r>
      <w:r w:rsidR="00E5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thanh rắn hình trụ tròn có tiết diện S, độ dài ban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đầu </w:t>
      </w:r>
      <w:proofErr w:type="gramEnd"/>
      <w:r w:rsidRPr="000E2A83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7" o:title=""/>
          </v:shape>
          <o:OLEObject Type="Embed" ProgID="Equation.DSMT4" ShapeID="_x0000_i1025" DrawAspect="Content" ObjectID="_1563970655" r:id="rId8"/>
        </w:object>
      </w:r>
      <w:r>
        <w:rPr>
          <w:rFonts w:ascii="Times New Roman" w:hAnsi="Times New Roman" w:cs="Times New Roman"/>
          <w:sz w:val="24"/>
          <w:szCs w:val="24"/>
        </w:rPr>
        <w:t>, làm bằng chất có suất đàn hồi E, biểu thức xác định hệ số đàn hồi k của thanh là:</w:t>
      </w:r>
      <w:r>
        <w:t xml:space="preserve"> </w:t>
      </w:r>
    </w:p>
    <w:p w:rsidR="00E501B2" w:rsidRPr="00111508" w:rsidRDefault="00E501B2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="000E2A83">
        <w:rPr>
          <w:rFonts w:ascii="Times New Roman" w:hAnsi="Times New Roman" w:cs="Times New Roman"/>
          <w:b/>
          <w:position w:val="-24"/>
          <w:sz w:val="24"/>
          <w:szCs w:val="24"/>
        </w:rPr>
        <w:object w:dxaOrig="820" w:dyaOrig="620">
          <v:shape id="_x0000_i1026" type="#_x0000_t75" style="width:41.25pt;height:30.75pt" o:ole="">
            <v:imagedata r:id="rId9" o:title=""/>
          </v:shape>
          <o:OLEObject Type="Embed" ProgID="Equation.DSMT4" ShapeID="_x0000_i1026" DrawAspect="Content" ObjectID="_1563970656" r:id="rId10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E2A83" w:rsidRPr="000E2A83">
        <w:rPr>
          <w:rFonts w:ascii="Times New Roman" w:hAnsi="Times New Roman" w:cs="Times New Roman"/>
          <w:b/>
          <w:position w:val="-24"/>
          <w:sz w:val="24"/>
          <w:szCs w:val="24"/>
        </w:rPr>
        <w:object w:dxaOrig="840" w:dyaOrig="620">
          <v:shape id="_x0000_i1027" type="#_x0000_t75" style="width:42pt;height:30.75pt" o:ole="">
            <v:imagedata r:id="rId11" o:title=""/>
          </v:shape>
          <o:OLEObject Type="Embed" ProgID="Equation.DSMT4" ShapeID="_x0000_i1027" DrawAspect="Content" ObjectID="_1563970657" r:id="rId12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0E2A83" w:rsidRPr="000E2A83">
        <w:rPr>
          <w:rFonts w:ascii="Times New Roman" w:hAnsi="Times New Roman" w:cs="Times New Roman"/>
          <w:b/>
          <w:position w:val="-30"/>
          <w:sz w:val="24"/>
          <w:szCs w:val="24"/>
        </w:rPr>
        <w:object w:dxaOrig="840" w:dyaOrig="680">
          <v:shape id="_x0000_i1028" type="#_x0000_t75" style="width:42pt;height:33.75pt" o:ole="">
            <v:imagedata r:id="rId13" o:title=""/>
          </v:shape>
          <o:OLEObject Type="Embed" ProgID="Equation.DSMT4" ShapeID="_x0000_i1028" DrawAspect="Content" ObjectID="_1563970658" r:id="rId14"/>
        </w:object>
      </w:r>
      <w:r w:rsidR="00F57B5A"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0E2A83" w:rsidRPr="000E2A83">
        <w:rPr>
          <w:rFonts w:ascii="Times New Roman" w:hAnsi="Times New Roman" w:cs="Times New Roman"/>
          <w:b/>
          <w:position w:val="-12"/>
          <w:sz w:val="24"/>
          <w:szCs w:val="24"/>
        </w:rPr>
        <w:object w:dxaOrig="859" w:dyaOrig="360">
          <v:shape id="_x0000_i1029" type="#_x0000_t75" style="width:42.75pt;height:18pt" o:ole="">
            <v:imagedata r:id="rId15" o:title=""/>
          </v:shape>
          <o:OLEObject Type="Embed" ProgID="Equation.DSMT4" ShapeID="_x0000_i1029" DrawAspect="Content" ObjectID="_1563970659" r:id="rId16"/>
        </w:object>
      </w:r>
    </w:p>
    <w:p w:rsidR="000E2A83" w:rsidRPr="000E2A83" w:rsidRDefault="000E2A83" w:rsidP="00C70ACB">
      <w:pPr>
        <w:tabs>
          <w:tab w:val="left" w:pos="567"/>
          <w:tab w:val="left" w:pos="5387"/>
        </w:tabs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15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Gọi: </w:t>
      </w:r>
      <w:r w:rsidRPr="000E2A83">
        <w:rPr>
          <w:rFonts w:ascii="Times New Roman" w:hAnsi="Times New Roman" w:cs="Times New Roman"/>
          <w:position w:val="-12"/>
          <w:sz w:val="24"/>
          <w:szCs w:val="24"/>
        </w:rPr>
        <w:object w:dxaOrig="200" w:dyaOrig="360">
          <v:shape id="_x0000_i1030" type="#_x0000_t75" style="width:9.75pt;height:18pt" o:ole="">
            <v:imagedata r:id="rId7" o:title=""/>
          </v:shape>
          <o:OLEObject Type="Embed" ProgID="Equation.DSMT4" ShapeID="_x0000_i1030" DrawAspect="Content" ObjectID="_156397066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ở </w:t>
      </w:r>
      <w:proofErr w:type="gramEnd"/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31" type="#_x0000_t75" style="width:23.25pt;height:14.25pt" o:ole="">
            <v:imagedata r:id="rId18" o:title=""/>
          </v:shape>
          <o:OLEObject Type="Embed" ProgID="Equation.DSMT4" ShapeID="_x0000_i1031" DrawAspect="Content" ObjectID="_156397066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32" type="#_x0000_t75" style="width:6.75pt;height:14.25pt" o:ole="">
            <v:imagedata r:id="rId20" o:title=""/>
          </v:shape>
          <o:OLEObject Type="Embed" ProgID="Equation.DSMT4" ShapeID="_x0000_i1032" DrawAspect="Content" ObjectID="_1563970662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ở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3" type="#_x0000_t75" style="width:21pt;height:14.25pt" o:ole="">
            <v:imagedata r:id="rId22" o:title=""/>
          </v:shape>
          <o:OLEObject Type="Embed" ProgID="Equation.DSMT4" ShapeID="_x0000_i1033" DrawAspect="Content" ObjectID="_1563970663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4" type="#_x0000_t75" style="width:12pt;height:11.25pt" o:ole="">
            <v:imagedata r:id="rId24" o:title=""/>
          </v:shape>
          <o:OLEObject Type="Embed" ProgID="Equation.DSMT4" ShapeID="_x0000_i1034" DrawAspect="Content" ObjectID="_1563970664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hệ số nở dài. Công thức tính chiều dài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35" type="#_x0000_t75" style="width:6.75pt;height:14.25pt" o:ole="">
            <v:imagedata r:id="rId20" o:title=""/>
          </v:shape>
          <o:OLEObject Type="Embed" ProgID="Equation.DSMT4" ShapeID="_x0000_i1035" DrawAspect="Content" ObjectID="_1563970665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0E2A83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6" type="#_x0000_t75" style="width:21pt;height:14.25pt" o:ole="">
            <v:imagedata r:id="rId22" o:title=""/>
          </v:shape>
          <o:OLEObject Type="Embed" ProgID="Equation.DSMT4" ShapeID="_x0000_i1036" DrawAspect="Content" ObjectID="_1563970666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  <w:r>
        <w:tab/>
      </w:r>
    </w:p>
    <w:p w:rsidR="000E2A83" w:rsidRDefault="000E2A83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08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8763D8" w:rsidRPr="008763D8">
        <w:rPr>
          <w:rFonts w:ascii="Times New Roman" w:hAnsi="Times New Roman" w:cs="Times New Roman"/>
          <w:b/>
          <w:position w:val="-12"/>
          <w:sz w:val="24"/>
          <w:szCs w:val="24"/>
        </w:rPr>
        <w:object w:dxaOrig="1280" w:dyaOrig="360">
          <v:shape id="_x0000_i1037" type="#_x0000_t75" style="width:63.75pt;height:18pt" o:ole="">
            <v:imagedata r:id="rId28" o:title=""/>
          </v:shape>
          <o:OLEObject Type="Embed" ProgID="Equation.DSMT4" ShapeID="_x0000_i1037" DrawAspect="Content" ObjectID="_1563970667" r:id="rId29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8763D8" w:rsidRPr="008763D8">
        <w:rPr>
          <w:rFonts w:ascii="Times New Roman" w:hAnsi="Times New Roman" w:cs="Times New Roman"/>
          <w:b/>
          <w:position w:val="-12"/>
          <w:sz w:val="24"/>
          <w:szCs w:val="24"/>
        </w:rPr>
        <w:object w:dxaOrig="800" w:dyaOrig="360">
          <v:shape id="_x0000_i1038" type="#_x0000_t75" style="width:39.75pt;height:18pt" o:ole="">
            <v:imagedata r:id="rId30" o:title=""/>
          </v:shape>
          <o:OLEObject Type="Embed" ProgID="Equation.DSMT4" ShapeID="_x0000_i1038" DrawAspect="Content" ObjectID="_1563970668" r:id="rId31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8763D8" w:rsidRPr="008763D8">
        <w:rPr>
          <w:rFonts w:ascii="Times New Roman" w:hAnsi="Times New Roman" w:cs="Times New Roman"/>
          <w:b/>
          <w:position w:val="-12"/>
          <w:sz w:val="24"/>
          <w:szCs w:val="24"/>
        </w:rPr>
        <w:object w:dxaOrig="1020" w:dyaOrig="360">
          <v:shape id="_x0000_i1039" type="#_x0000_t75" style="width:51pt;height:18pt" o:ole="">
            <v:imagedata r:id="rId32" o:title=""/>
          </v:shape>
          <o:OLEObject Type="Embed" ProgID="Equation.DSMT4" ShapeID="_x0000_i1039" DrawAspect="Content" ObjectID="_1563970669" r:id="rId33"/>
        </w:object>
      </w:r>
      <w:r w:rsidRPr="00111508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8763D8" w:rsidRPr="008763D8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>
          <v:shape id="_x0000_i1040" type="#_x0000_t75" style="width:47.25pt;height:30.75pt" o:ole="">
            <v:imagedata r:id="rId34" o:title=""/>
          </v:shape>
          <o:OLEObject Type="Embed" ProgID="Equation.DSMT4" ShapeID="_x0000_i1040" DrawAspect="Content" ObjectID="_1563970670" r:id="rId35"/>
        </w:objec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Trường hợp nào sau đây không liên quan đến hiện tượng căng mặt ngoài của chất lỏng?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Chiếc đinh ghim nhờn mỡ có thể nổi trên mặt nước.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Nước chảy từ trong vòi ra ngoài.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Bong bóng xà phòng lơ lửng có dạng gần hình cầu.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Giọt nước đọng trên lá sen.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Tìm câu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Độ lớn của lực căng mặt ngoài của chất lỏng luôn: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Tỉ lệ với độ dài đường giới hạn của mặt thoáng của chất lỏng.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Phụ thuộc vào bản chất của chất lỏng.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Phụ thuộc vào hình dạng bình chứa chất lỏng.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Tính bằng công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8763D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1" type="#_x0000_t75" style="width:39pt;height:14.25pt" o:ole="">
            <v:imagedata r:id="rId36" o:title=""/>
          </v:shape>
          <o:OLEObject Type="Embed" ProgID="Equation.DSMT4" ShapeID="_x0000_i1041" DrawAspect="Content" ObjectID="_1563970671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, trông đó </w:t>
      </w:r>
      <w:r w:rsidRPr="008763D8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2" type="#_x0000_t75" style="width:12pt;height:11.25pt" o:ole="">
            <v:imagedata r:id="rId38" o:title=""/>
          </v:shape>
          <o:OLEObject Type="Embed" ProgID="Equation.DSMT4" ShapeID="_x0000_i1042" DrawAspect="Content" ObjectID="_1563970672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là suất căng mặt ngoài, </w:t>
      </w:r>
      <w:r w:rsidRPr="008763D8">
        <w:rPr>
          <w:rFonts w:ascii="Times New Roman" w:hAnsi="Times New Roman" w:cs="Times New Roman"/>
          <w:position w:val="-6"/>
          <w:sz w:val="24"/>
          <w:szCs w:val="24"/>
        </w:rPr>
        <w:object w:dxaOrig="139" w:dyaOrig="279">
          <v:shape id="_x0000_i1043" type="#_x0000_t75" style="width:6.75pt;height:14.25pt" o:ole="">
            <v:imagedata r:id="rId40" o:title=""/>
          </v:shape>
          <o:OLEObject Type="Embed" ProgID="Equation.DSMT4" ShapeID="_x0000_i1043" DrawAspect="Content" ObjectID="_156397067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là chiều dài đường giới hạn của mặt ngoài chất lỏng.</w: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Biểu hiện nào </w:t>
      </w:r>
      <w:r w:rsidR="00E43E9F">
        <w:rPr>
          <w:rFonts w:ascii="Times New Roman" w:hAnsi="Times New Roman" w:cs="Times New Roman"/>
          <w:sz w:val="24"/>
          <w:szCs w:val="24"/>
        </w:rPr>
        <w:t xml:space="preserve">sau đây không liên quan đến hiện tượng </w:t>
      </w:r>
      <w:proofErr w:type="gramStart"/>
      <w:r w:rsidR="00E43E9F">
        <w:rPr>
          <w:rFonts w:ascii="Times New Roman" w:hAnsi="Times New Roman" w:cs="Times New Roman"/>
          <w:sz w:val="24"/>
          <w:szCs w:val="24"/>
        </w:rPr>
        <w:t>mao</w:t>
      </w:r>
      <w:proofErr w:type="gramEnd"/>
      <w:r w:rsidR="00E43E9F">
        <w:rPr>
          <w:rFonts w:ascii="Times New Roman" w:hAnsi="Times New Roman" w:cs="Times New Roman"/>
          <w:sz w:val="24"/>
          <w:szCs w:val="24"/>
        </w:rPr>
        <w:t xml:space="preserve"> dẫn?</w:t>
      </w:r>
    </w:p>
    <w:p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Cốc nước đá có nước đọng bên thành cốc.</w:t>
      </w:r>
    </w:p>
    <w:p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Mực ngấm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rãnh ngòi bút.</w:t>
      </w:r>
    </w:p>
    <w:p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Bấc đèn hút dầu.</w:t>
      </w:r>
    </w:p>
    <w:p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Giấy thấm hút mực.</w:t>
      </w:r>
    </w:p>
    <w:p w:rsidR="00E43E9F" w:rsidRDefault="00E43E9F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Tốc độ bay hơi của chất lỏng không phụ thuộc vào yếu tố nào sau </w:t>
      </w:r>
      <w:r w:rsidR="007C0FFF">
        <w:rPr>
          <w:rFonts w:ascii="Times New Roman" w:hAnsi="Times New Roman" w:cs="Times New Roman"/>
          <w:sz w:val="24"/>
          <w:szCs w:val="24"/>
        </w:rPr>
        <w:t>đây?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Gió.</w:t>
      </w: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Thể tích của chất lỏng.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Nhiệt độ.</w:t>
      </w: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Diện tích mặt thoáng của chất lỏng.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 xml:space="preserve"> khi nói về hơi bão hòa?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Hơi bão hòa là hơi ở trạng thái cân bằng động với chất lỏng của nó.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Áp suất hơi bão hòa không phụ thuộc vào thể tích của hơi.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Với cùng một chất lỏng, áp suất hơi bão hòa phụ thuộc vào nhiệt độ, khi nhiệt độ tăng thì áp suất hơi bão hòa giảm.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Ở cùng một nhiệt độ, áp suất hơi bão hòa của các chất lỏng khác nhau là khác nhau.</w:t>
      </w:r>
      <w:proofErr w:type="gramEnd"/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đúng</w:t>
      </w:r>
      <w:r>
        <w:rPr>
          <w:rFonts w:ascii="Times New Roman" w:hAnsi="Times New Roman" w:cs="Times New Roman"/>
          <w:sz w:val="24"/>
          <w:szCs w:val="24"/>
        </w:rPr>
        <w:t xml:space="preserve"> khi nói về các cách làm thay đổi nội năng của một vật?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Nội năng của một vật có thể biến đổi bằng 2 cách: thực hiện công và sự truyền nhiệt.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Quá trình làm thay đổi nội năng có liên quan đến sự chuỷen dời của vật khác tác dụng lực lên vật đang xét gọi là sự thực hiện công.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Quá trình làm thay đổi nội năng không bằng cách thực hiện công gọi là sự truyền nhiệt.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Các phát biểu A, B, C đều đúng.</w:t>
      </w:r>
      <w:proofErr w:type="gramEnd"/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Độ biến thiên nội năng của một vật bằng: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Tổng công và nhiệt lượng mà vật nhận được.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Nhiệt lượng mà vật nhận được.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Tích của công và nhiệt lượng mà vật nhận được.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Công mà vật nhận được.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 xml:space="preserve">sai </w:t>
      </w:r>
      <w:r>
        <w:rPr>
          <w:rFonts w:ascii="Times New Roman" w:hAnsi="Times New Roman" w:cs="Times New Roman"/>
          <w:sz w:val="24"/>
          <w:szCs w:val="24"/>
        </w:rPr>
        <w:t>khi nói về nhiệt lượng?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Số </w:t>
      </w:r>
      <w:proofErr w:type="gramStart"/>
      <w:r>
        <w:rPr>
          <w:rFonts w:ascii="Times New Roman" w:hAnsi="Times New Roman" w:cs="Times New Roman"/>
          <w:sz w:val="24"/>
          <w:szCs w:val="24"/>
        </w:rPr>
        <w:t>đo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độ biến thiên nội năng trong quá trình truyền nhiệt gọi là nhiệt lượng.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Nhiệt lượng đo bằng nhiệt kế.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Đơn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vị của nhiệt lượng là Jun (J).</w:t>
      </w:r>
    </w:p>
    <w:p w:rsidR="007C0FFF" w:rsidRDefault="007C0FFF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Phần năng lượng mà vật nhận được hay mất đi trong sự truyền nhiệt gọi là nhiệt lượng.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Trong biểu thức của nguyên lí thứ nhất của nhiệt động lực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học </w:t>
      </w:r>
      <w:proofErr w:type="gramEnd"/>
      <w:r w:rsidRPr="003C101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44" type="#_x0000_t75" style="width:60.75pt;height:15.75pt" o:ole="">
            <v:imagedata r:id="rId42" o:title=""/>
          </v:shape>
          <o:OLEObject Type="Embed" ProgID="Equation.DSMT4" ShapeID="_x0000_i1044" DrawAspect="Content" ObjectID="_1563970674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Quy ước về dấu nào sau đây là đúng?</w:t>
      </w:r>
      <w:proofErr w:type="gramEnd"/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Q &gt; 0: Vật nhận nhiệt lượng của các vật khác. Q &lt; 0: Vật truyền nhiệt lượng cho các vật khác.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 &gt; 0: Vật thực hiện công;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0: Vật nhận công lên các vật khác.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C101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5" type="#_x0000_t75" style="width:39pt;height:14.25pt" o:ole="">
            <v:imagedata r:id="rId44" o:title=""/>
          </v:shape>
          <o:OLEObject Type="Embed" ProgID="Equation.DSMT4" ShapeID="_x0000_i1045" DrawAspect="Content" ObjectID="_1563970675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: Vật sinh công; </w:t>
      </w:r>
      <w:r w:rsidRPr="003C101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6" type="#_x0000_t75" style="width:39pt;height:14.25pt" o:ole="">
            <v:imagedata r:id="rId46" o:title=""/>
          </v:shape>
          <o:OLEObject Type="Embed" ProgID="Equation.DSMT4" ShapeID="_x0000_i1046" DrawAspect="Content" ObjectID="_1563970676" r:id="rId47"/>
        </w:object>
      </w:r>
      <w:r>
        <w:rPr>
          <w:rFonts w:ascii="Times New Roman" w:hAnsi="Times New Roman" w:cs="Times New Roman"/>
          <w:sz w:val="24"/>
          <w:szCs w:val="24"/>
        </w:rPr>
        <w:t>: Vật nhận công.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Các quy ước trên đều đúng.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Trong một </w:t>
      </w:r>
      <w:proofErr w:type="gramStart"/>
      <w:r>
        <w:rPr>
          <w:rFonts w:ascii="Times New Roman" w:hAnsi="Times New Roman" w:cs="Times New Roman"/>
          <w:sz w:val="24"/>
          <w:szCs w:val="24"/>
        </w:rPr>
        <w:t>chu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trình khép kín thì: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Trạng thái cuối và trạng thái đầu trùng nhau.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Biểu thức nguyên lí thứ nhất là Q = A.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Nhiệt lượng hệ nhận được (trừ đi nhiệt nhả ra) chuyển hết thành công.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Cả A, B, C đều đúng.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Điều nào sau đây là </w:t>
      </w:r>
      <w:r w:rsidRPr="005F6951">
        <w:rPr>
          <w:rFonts w:ascii="Times New Roman" w:hAnsi="Times New Roman" w:cs="Times New Roman"/>
          <w:b/>
          <w:i/>
          <w:sz w:val="24"/>
          <w:szCs w:val="24"/>
        </w:rPr>
        <w:t>sai</w:t>
      </w:r>
      <w:r>
        <w:rPr>
          <w:rFonts w:ascii="Times New Roman" w:hAnsi="Times New Roman" w:cs="Times New Roman"/>
          <w:sz w:val="24"/>
          <w:szCs w:val="24"/>
        </w:rPr>
        <w:t xml:space="preserve"> khi nói về động cơ nhiệt?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95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ất kì động cơ nhiệt nào cũng có ba bộ phận chính là nguồn nóng, bộ phân phát động và nguồn lạnh.</w:t>
      </w:r>
    </w:p>
    <w:p w:rsidR="003C1018" w:rsidRDefault="003C1018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Động cơ nhiệt hoạt động liên tục nhờ </w:t>
      </w:r>
      <w:r w:rsidR="00225AD5">
        <w:rPr>
          <w:rFonts w:ascii="Times New Roman" w:hAnsi="Times New Roman" w:cs="Times New Roman"/>
          <w:sz w:val="24"/>
          <w:szCs w:val="24"/>
        </w:rPr>
        <w:t xml:space="preserve">lặp đi lặp lại </w:t>
      </w:r>
      <w:proofErr w:type="gramStart"/>
      <w:r w:rsidR="00225AD5">
        <w:rPr>
          <w:rFonts w:ascii="Times New Roman" w:hAnsi="Times New Roman" w:cs="Times New Roman"/>
          <w:sz w:val="24"/>
          <w:szCs w:val="24"/>
        </w:rPr>
        <w:t>chu</w:t>
      </w:r>
      <w:proofErr w:type="gramEnd"/>
      <w:r w:rsidR="00225AD5">
        <w:rPr>
          <w:rFonts w:ascii="Times New Roman" w:hAnsi="Times New Roman" w:cs="Times New Roman"/>
          <w:sz w:val="24"/>
          <w:szCs w:val="24"/>
        </w:rPr>
        <w:t xml:space="preserve"> trình gĩn và nén khí.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Thông thường, hiệu suất của động cơ nhiệt là 100%.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Động cơ nhiệt là thiết bị nhờ đó mà nội năng có thể chuyển hóa thành cơ năng.</w:t>
      </w:r>
      <w:proofErr w:type="gramEnd"/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Thông tin nào sau đây là sai khi nói về máy làm lạnh?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Máy làm lạnh là thiết bị cho phép truyền nhiệt từ vật lạnh hơn sang vật nóng hơn.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Máy lạnh hoạt động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nguyên lí thứ nhất của nhiệt động lực học.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951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hiệu suất của máy làm lạnh nhỏ hơn 100%.</w:t>
      </w:r>
      <w:proofErr w:type="gramEnd"/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951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Trong mý làm lạnh, tác nhân làm lạnh nhận công để tỏa nhiệt.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BÀI TẬP TỰ LUẬN</w:t>
      </w:r>
    </w:p>
    <w:p w:rsidR="00225AD5" w:rsidRDefault="00225AD5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1.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Một cái xà bằng thép tròn đường kính tiết diện 4,2cm hai đầu được chôn chặt vào tường.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Tính lực do xà tác dụng vào tường khi nhiệt độ</w:t>
      </w:r>
      <w:r w:rsidR="00B2070A">
        <w:rPr>
          <w:rFonts w:ascii="Times New Roman" w:hAnsi="Times New Roman" w:cs="Times New Roman"/>
          <w:sz w:val="24"/>
          <w:szCs w:val="24"/>
        </w:rPr>
        <w:t xml:space="preserve"> tăng </w:t>
      </w:r>
      <w:proofErr w:type="gramStart"/>
      <w:r w:rsidR="00B2070A">
        <w:rPr>
          <w:rFonts w:ascii="Times New Roman" w:hAnsi="Times New Roman" w:cs="Times New Roman"/>
          <w:sz w:val="24"/>
          <w:szCs w:val="24"/>
        </w:rPr>
        <w:t xml:space="preserve">thêm </w:t>
      </w:r>
      <w:proofErr w:type="gramEnd"/>
      <w:r w:rsidR="00B2070A" w:rsidRPr="00B2070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7" type="#_x0000_t75" style="width:29.25pt;height:14.25pt" o:ole="">
            <v:imagedata r:id="rId48" o:title=""/>
          </v:shape>
          <o:OLEObject Type="Embed" ProgID="Equation.DSMT4" ShapeID="_x0000_i1047" DrawAspect="Content" ObjectID="_1563970677" r:id="rId49"/>
        </w:object>
      </w:r>
      <w:r w:rsidR="00B2070A">
        <w:rPr>
          <w:rFonts w:ascii="Times New Roman" w:hAnsi="Times New Roman" w:cs="Times New Roman"/>
          <w:sz w:val="24"/>
          <w:szCs w:val="24"/>
        </w:rPr>
        <w:t xml:space="preserve">. Biết hệ số nở dài và suất đàn hồi của thép lần lượt là </w:t>
      </w:r>
      <w:r w:rsidR="00B2070A" w:rsidRPr="00B2070A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48" type="#_x0000_t75" style="width:78.75pt;height:18pt" o:ole="">
            <v:imagedata r:id="rId50" o:title=""/>
          </v:shape>
          <o:OLEObject Type="Embed" ProgID="Equation.DSMT4" ShapeID="_x0000_i1048" DrawAspect="Content" ObjectID="_1563970678" r:id="rId51"/>
        </w:object>
      </w:r>
      <w:r w:rsidR="00B20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70A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B2070A" w:rsidRPr="00B2070A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49" type="#_x0000_t75" style="width:90pt;height:15.75pt" o:ole="">
            <v:imagedata r:id="rId52" o:title=""/>
          </v:shape>
          <o:OLEObject Type="Embed" ProgID="Equation.DSMT4" ShapeID="_x0000_i1049" DrawAspect="Content" ObjectID="_1563970679" r:id="rId53"/>
        </w:object>
      </w:r>
      <w:r w:rsidR="00B2070A">
        <w:rPr>
          <w:rFonts w:ascii="Times New Roman" w:hAnsi="Times New Roman" w:cs="Times New Roman"/>
          <w:sz w:val="24"/>
          <w:szCs w:val="24"/>
        </w:rPr>
        <w:t>.</w:t>
      </w:r>
    </w:p>
    <w:p w:rsidR="00B2070A" w:rsidRDefault="00B2070A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Nước dâng lên trong một ống </w:t>
      </w:r>
      <w:proofErr w:type="gramStart"/>
      <w:r>
        <w:rPr>
          <w:rFonts w:ascii="Times New Roman" w:hAnsi="Times New Roman" w:cs="Times New Roman"/>
          <w:sz w:val="24"/>
          <w:szCs w:val="24"/>
        </w:rPr>
        <w:t>mao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dẫn 73mm, còn rượu thì dâng lên 27,5mm.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khối lượng riêng của rượu là </w:t>
      </w:r>
      <w:r w:rsidRPr="00B2070A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50" type="#_x0000_t75" style="width:57pt;height:18pt" o:ole="">
            <v:imagedata r:id="rId54" o:title=""/>
          </v:shape>
          <o:OLEObject Type="Embed" ProgID="Equation.DSMT4" ShapeID="_x0000_i1050" DrawAspect="Content" ObjectID="_1563970680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và suất căng mặt ngoài của nước là 0,0775N/m. Tính suất căng mặt ngoài của rượu.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Rượu và nước đều là dính ướt hoàn toàn thành ống.</w:t>
      </w:r>
      <w:proofErr w:type="gramEnd"/>
    </w:p>
    <w:p w:rsidR="00B2070A" w:rsidRDefault="003D1D4B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Bài 3.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cốc nhôm có khối lượng 120g chứa 400g nước ở nhiệt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độ </w:t>
      </w:r>
      <w:proofErr w:type="gramEnd"/>
      <w:r w:rsidRPr="003D1D4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1" type="#_x0000_t75" style="width:29.25pt;height:14.25pt" o:ole="">
            <v:imagedata r:id="rId56" o:title=""/>
          </v:shape>
          <o:OLEObject Type="Embed" ProgID="Equation.DSMT4" ShapeID="_x0000_i1051" DrawAspect="Content" ObjectID="_1563970681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. Người ta thả vào cốc nước một thìa đồng khối lượng 80g đang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ở </w:t>
      </w:r>
      <w:proofErr w:type="gramEnd"/>
      <w:r w:rsidRPr="003D1D4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2" type="#_x0000_t75" style="width:33.75pt;height:14.25pt" o:ole="">
            <v:imagedata r:id="rId58" o:title=""/>
          </v:shape>
          <o:OLEObject Type="Embed" ProgID="Equation.DSMT4" ShapeID="_x0000_i1052" DrawAspect="Content" ObjectID="_1563970682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. Xác định nhiệt độ của nước trong cốc khi có sự cân bằng nhiệt. </w:t>
      </w:r>
      <w:proofErr w:type="gramStart"/>
      <w:r>
        <w:rPr>
          <w:rFonts w:ascii="Times New Roman" w:hAnsi="Times New Roman" w:cs="Times New Roman"/>
          <w:sz w:val="24"/>
          <w:szCs w:val="24"/>
        </w:rPr>
        <w:t>Bỏ qua các hao phí nhiệt ra ngoài.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Nhiệt dung riêng của nhôm là 880J/kg.độ, của đồng là 380J/kg.độ và của nước là 4,19.10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J/kg.độ.</w:t>
      </w:r>
    </w:p>
    <w:p w:rsidR="00C70ACB" w:rsidRDefault="00C70ACB" w:rsidP="00C70ACB">
      <w:pPr>
        <w:tabs>
          <w:tab w:val="left" w:pos="567"/>
          <w:tab w:val="left" w:pos="538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1D4B" w:rsidRPr="00A82866" w:rsidRDefault="003D1D4B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ĐỀ SỐ 2</w:t>
      </w:r>
    </w:p>
    <w:p w:rsidR="003D1D4B" w:rsidRPr="00A82866" w:rsidRDefault="003D1D4B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I. PHẦN TRẮC NGHIỆM LÍ THUYẾT</w:t>
      </w:r>
    </w:p>
    <w:p w:rsidR="003D1D4B" w:rsidRPr="00A82866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286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Các phát biểu A, B, C đều đúng.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7C0FFF" w:rsidRP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position w:val="-10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Biểu thức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2A83">
        <w:rPr>
          <w:rFonts w:ascii="Times New Roman" w:hAnsi="Times New Roman" w:cs="Times New Roman"/>
          <w:b/>
          <w:position w:val="-30"/>
          <w:sz w:val="24"/>
          <w:szCs w:val="24"/>
        </w:rPr>
        <w:object w:dxaOrig="840" w:dyaOrig="680">
          <v:shape id="_x0000_i1053" type="#_x0000_t75" style="width:42pt;height:33.75pt" o:ole="">
            <v:imagedata r:id="rId13" o:title=""/>
          </v:shape>
          <o:OLEObject Type="Embed" ProgID="Equation.DSMT4" ShapeID="_x0000_i1053" DrawAspect="Content" ObjectID="_1563970683" r:id="rId60"/>
        </w:object>
      </w:r>
      <w:r>
        <w:rPr>
          <w:rFonts w:ascii="Times New Roman" w:hAnsi="Times New Roman" w:cs="Times New Roman"/>
          <w:b/>
          <w:position w:val="-10"/>
          <w:sz w:val="24"/>
          <w:szCs w:val="24"/>
        </w:rPr>
        <w:tab/>
        <w:t>Chọn C</w:t>
      </w:r>
      <w:r w:rsidR="007C0FFF">
        <w:rPr>
          <w:rFonts w:ascii="Times New Roman" w:hAnsi="Times New Roman" w:cs="Times New Roman"/>
          <w:sz w:val="24"/>
          <w:szCs w:val="24"/>
        </w:rPr>
        <w:tab/>
      </w:r>
    </w:p>
    <w:p w:rsidR="007C0FFF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Công thức: </w:t>
      </w:r>
      <w:r w:rsidRPr="003D1D4B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54" type="#_x0000_t75" style="width:63.75pt;height:18pt" o:ole="">
            <v:imagedata r:id="rId61" o:title=""/>
          </v:shape>
          <o:OLEObject Type="Embed" ProgID="Equation.DSMT4" ShapeID="_x0000_i1054" DrawAspect="Content" ObjectID="_1563970684" r:id="rId6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3D1D4B" w:rsidRPr="00A82866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Trường hợp nước chảy từ trong vòi ra ngoài, không liên quan đến hiện tượng căng mặt ngoài của chất lỏng.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3D1D4B" w:rsidRPr="00A82866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Nói “Độ lớn của lực căng mặt ngoài của chất lỏng phụ thuộc vào hình dạng bình chứa chất lỏng”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Biểu hiện: “Cốc nước đá có nước đọng bên thành cốc” không liên quan đến hiện tượng </w:t>
      </w:r>
      <w:proofErr w:type="gramStart"/>
      <w:r>
        <w:rPr>
          <w:rFonts w:ascii="Times New Roman" w:hAnsi="Times New Roman" w:cs="Times New Roman"/>
          <w:sz w:val="24"/>
          <w:szCs w:val="24"/>
        </w:rPr>
        <w:t>mao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dẫn.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Tốc độ bay hơi của chất lỏng không phụ thuộc vào thể tích chất lỏng.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3D1D4B" w:rsidRDefault="003D1D4B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Phát biểu: “Với cùng một chất lỏng, áp suất hơi bão hòa phụ thuộc vào nhiệt độ, khi nhiệt độ tăng thì áp suất hơi bão hòa giảm</w:t>
      </w:r>
      <w:r w:rsidR="00A1029C">
        <w:rPr>
          <w:rFonts w:ascii="Times New Roman" w:hAnsi="Times New Roman" w:cs="Times New Roman"/>
          <w:sz w:val="24"/>
          <w:szCs w:val="24"/>
        </w:rPr>
        <w:t xml:space="preserve"> là sai. </w:t>
      </w:r>
      <w:proofErr w:type="gramStart"/>
      <w:r w:rsidR="00A1029C">
        <w:rPr>
          <w:rFonts w:ascii="Times New Roman" w:hAnsi="Times New Roman" w:cs="Times New Roman"/>
          <w:sz w:val="24"/>
          <w:szCs w:val="24"/>
        </w:rPr>
        <w:t>Thực ra, khi nhiệt độ tăng thì áp suất hơi bão hòa tăng.</w:t>
      </w:r>
      <w:proofErr w:type="gramEnd"/>
    </w:p>
    <w:p w:rsidR="00A1029C" w:rsidRPr="00A82866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Các phát biểu A, B, C đều đúng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Độ biến thiên nội năng của một vật bằng</w:t>
      </w:r>
      <w:r w:rsidRPr="00A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tổng công và nhiệt lượng mà vật nhận được.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Nói: “Nhiệt lượng đo bằng nhiệt kế”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Pr="00A1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Các quy ước trên đều đúng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A1029C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Cả A, B, C đều đúng.</w:t>
      </w:r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A1029C" w:rsidRPr="00A82866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Nói: “Thông thường, hiệu suất của động cơ nhiệt là 100%.” </w:t>
      </w:r>
      <w:proofErr w:type="gramStart"/>
      <w:r>
        <w:rPr>
          <w:rFonts w:ascii="Times New Roman" w:hAnsi="Times New Roman" w:cs="Times New Roman"/>
          <w:sz w:val="24"/>
          <w:szCs w:val="24"/>
        </w:rPr>
        <w:t>Là sai.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A1029C" w:rsidRPr="00A82866" w:rsidRDefault="00A1029C" w:rsidP="00C70ACB">
      <w:pPr>
        <w:tabs>
          <w:tab w:val="left" w:pos="567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6">
        <w:rPr>
          <w:rFonts w:ascii="Times New Roman" w:hAnsi="Times New Roman" w:cs="Times New Roman"/>
          <w:b/>
          <w:sz w:val="24"/>
          <w:szCs w:val="24"/>
        </w:rPr>
        <w:t>15.</w:t>
      </w:r>
      <w:r w:rsidRPr="00A82866">
        <w:rPr>
          <w:rFonts w:ascii="Times New Roman" w:hAnsi="Times New Roman" w:cs="Times New Roman"/>
          <w:sz w:val="24"/>
          <w:szCs w:val="24"/>
        </w:rPr>
        <w:t xml:space="preserve"> Thông tin B là sai.</w:t>
      </w:r>
      <w:r w:rsidRPr="00A82866">
        <w:rPr>
          <w:rFonts w:ascii="Times New Roman" w:hAnsi="Times New Roman" w:cs="Times New Roman"/>
          <w:sz w:val="24"/>
          <w:szCs w:val="24"/>
        </w:rPr>
        <w:tab/>
      </w:r>
      <w:r w:rsidRPr="00A82866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8763D8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PHẦN BÀI TẬP TỰ LUẬN</w:t>
      </w:r>
    </w:p>
    <w:p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1.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Khi nhiệt độ tăng thì thanh xã dãn dài thêm một đoạn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1029C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055" type="#_x0000_t75" style="width:86.25pt;height:18pt" o:ole="">
            <v:imagedata r:id="rId63" o:title=""/>
          </v:shape>
          <o:OLEObject Type="Embed" ProgID="Equation.DSMT4" ShapeID="_x0000_i1055" DrawAspect="Content" ObjectID="_1563970685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hai đầu xà chôn chặt vào tường, nên xà chịu một lực nén (bằng chính lực do xà tác dụng vào tường)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1029C">
        <w:rPr>
          <w:rFonts w:ascii="Times New Roman" w:hAnsi="Times New Roman" w:cs="Times New Roman"/>
          <w:position w:val="-30"/>
          <w:sz w:val="24"/>
          <w:szCs w:val="24"/>
        </w:rPr>
        <w:object w:dxaOrig="2580" w:dyaOrig="680">
          <v:shape id="_x0000_i1056" type="#_x0000_t75" style="width:129pt;height:33.75pt" o:ole="">
            <v:imagedata r:id="rId65" o:title=""/>
          </v:shape>
          <o:OLEObject Type="Embed" ProgID="Equation.DSMT4" ShapeID="_x0000_i1056" DrawAspect="Content" ObjectID="_1563970686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số: </w:t>
      </w:r>
      <w:r w:rsidRPr="00A1029C">
        <w:rPr>
          <w:rFonts w:ascii="Times New Roman" w:hAnsi="Times New Roman" w:cs="Times New Roman"/>
          <w:position w:val="-24"/>
          <w:sz w:val="24"/>
          <w:szCs w:val="24"/>
        </w:rPr>
        <w:object w:dxaOrig="4880" w:dyaOrig="660">
          <v:shape id="_x0000_i1057" type="#_x0000_t75" style="width:243.75pt;height:33pt" o:ole="">
            <v:imagedata r:id="rId67" o:title=""/>
          </v:shape>
          <o:OLEObject Type="Embed" ProgID="Equation.DSMT4" ShapeID="_x0000_i1057" DrawAspect="Content" ObjectID="_1563970687" r:id="rId68"/>
        </w:object>
      </w:r>
    </w:p>
    <w:p w:rsidR="00A1029C" w:rsidRDefault="00A1029C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 có: với nước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1029C">
        <w:rPr>
          <w:rFonts w:ascii="Times New Roman" w:hAnsi="Times New Roman" w:cs="Times New Roman"/>
          <w:position w:val="-30"/>
          <w:sz w:val="24"/>
          <w:szCs w:val="24"/>
        </w:rPr>
        <w:object w:dxaOrig="980" w:dyaOrig="680">
          <v:shape id="_x0000_i1058" type="#_x0000_t75" style="width:48.75pt;height:33.75pt" o:ole="">
            <v:imagedata r:id="rId69" o:title=""/>
          </v:shape>
          <o:OLEObject Type="Embed" ProgID="Equation.DSMT4" ShapeID="_x0000_i1058" DrawAspect="Content" ObjectID="_156397068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; với rượu: </w:t>
      </w:r>
      <w:r w:rsidRPr="00A1029C">
        <w:rPr>
          <w:rFonts w:ascii="Times New Roman" w:hAnsi="Times New Roman" w:cs="Times New Roman"/>
          <w:position w:val="-30"/>
          <w:sz w:val="24"/>
          <w:szCs w:val="24"/>
        </w:rPr>
        <w:object w:dxaOrig="1040" w:dyaOrig="680">
          <v:shape id="_x0000_i1059" type="#_x0000_t75" style="width:51.75pt;height:33.75pt" o:ole="">
            <v:imagedata r:id="rId71" o:title=""/>
          </v:shape>
          <o:OLEObject Type="Embed" ProgID="Equation.DSMT4" ShapeID="_x0000_i1059" DrawAspect="Content" ObjectID="_1563970689" r:id="rId72"/>
        </w:object>
      </w:r>
    </w:p>
    <w:p w:rsidR="00A1029C" w:rsidRDefault="00817B6B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6B">
        <w:rPr>
          <w:rFonts w:ascii="Times New Roman" w:hAnsi="Times New Roman" w:cs="Times New Roman"/>
          <w:position w:val="-30"/>
          <w:sz w:val="24"/>
          <w:szCs w:val="24"/>
        </w:rPr>
        <w:object w:dxaOrig="6420" w:dyaOrig="680">
          <v:shape id="_x0000_i1060" type="#_x0000_t75" style="width:321pt;height:33.75pt" o:ole="">
            <v:imagedata r:id="rId73" o:title=""/>
          </v:shape>
          <o:OLEObject Type="Embed" ProgID="Equation.DSMT4" ShapeID="_x0000_i1060" DrawAspect="Content" ObjectID="_1563970690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B6B" w:rsidRDefault="00817B6B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Bài 3.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Gọi t là nhiệt độ ki có cân bằng nhiệt.</w:t>
      </w:r>
    </w:p>
    <w:p w:rsidR="00817B6B" w:rsidRDefault="00817B6B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Nhiệt lượng do thìa đồng tỏa ra: </w:t>
      </w:r>
      <w:r w:rsidRPr="00817B6B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061" type="#_x0000_t75" style="width:78.75pt;height:18pt" o:ole="">
            <v:imagedata r:id="rId75" o:title=""/>
          </v:shape>
          <o:OLEObject Type="Embed" ProgID="Equation.DSMT4" ShapeID="_x0000_i1061" DrawAspect="Content" ObjectID="_1563970691" r:id="rId76"/>
        </w:object>
      </w:r>
    </w:p>
    <w:p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Nhiệt lượng do cốc nhôm </w:t>
      </w:r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vào: </w:t>
      </w: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1680" w:dyaOrig="360">
          <v:shape id="_x0000_i1062" type="#_x0000_t75" style="width:84pt;height:18pt" o:ole="">
            <v:imagedata r:id="rId77" o:title=""/>
          </v:shape>
          <o:OLEObject Type="Embed" ProgID="Equation.DSMT4" ShapeID="_x0000_i1062" DrawAspect="Content" ObjectID="_1563970692" r:id="rId78"/>
        </w:object>
      </w:r>
    </w:p>
    <w:p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Nhiệt lượng do nước </w:t>
      </w:r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vào: </w:t>
      </w: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63" type="#_x0000_t75" style="width:81.75pt;height:18pt" o:ole="">
            <v:imagedata r:id="rId79" o:title=""/>
          </v:shape>
          <o:OLEObject Type="Embed" ProgID="Equation.DSMT4" ShapeID="_x0000_i1063" DrawAspect="Content" ObjectID="_1563970693" r:id="rId80"/>
        </w:object>
      </w:r>
    </w:p>
    <w:p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cân bằng nhiệt </w:t>
      </w: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64" type="#_x0000_t75" style="width:63pt;height:18pt" o:ole="">
            <v:imagedata r:id="rId81" o:title=""/>
          </v:shape>
          <o:OLEObject Type="Embed" ProgID="Equation.DSMT4" ShapeID="_x0000_i1064" DrawAspect="Content" ObjectID="_1563970694" r:id="rId82"/>
        </w:object>
      </w:r>
    </w:p>
    <w:p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position w:val="-12"/>
          <w:sz w:val="24"/>
          <w:szCs w:val="24"/>
        </w:rPr>
        <w:object w:dxaOrig="3920" w:dyaOrig="360">
          <v:shape id="_x0000_i1065" type="#_x0000_t75" style="width:195.75pt;height:18pt" o:ole="">
            <v:imagedata r:id="rId83" o:title=""/>
          </v:shape>
          <o:OLEObject Type="Embed" ProgID="Equation.DSMT4" ShapeID="_x0000_i1065" DrawAspect="Content" ObjectID="_1563970695" r:id="rId84"/>
        </w:object>
      </w:r>
    </w:p>
    <w:p w:rsidR="005F6951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1">
        <w:rPr>
          <w:rFonts w:ascii="Times New Roman" w:hAnsi="Times New Roman" w:cs="Times New Roman"/>
          <w:position w:val="-30"/>
          <w:sz w:val="24"/>
          <w:szCs w:val="24"/>
        </w:rPr>
        <w:object w:dxaOrig="2900" w:dyaOrig="680">
          <v:shape id="_x0000_i1066" type="#_x0000_t75" style="width:144.75pt;height:33.75pt" o:ole="">
            <v:imagedata r:id="rId85" o:title=""/>
          </v:shape>
          <o:OLEObject Type="Embed" ProgID="Equation.DSMT4" ShapeID="_x0000_i1066" DrawAspect="Content" ObjectID="_1563970696" r:id="rId86"/>
        </w:object>
      </w:r>
    </w:p>
    <w:p w:rsidR="005F6951" w:rsidRPr="00817B6B" w:rsidRDefault="005F6951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số: </w:t>
      </w:r>
      <w:r w:rsidR="00455CE3" w:rsidRPr="00455CE3">
        <w:rPr>
          <w:rFonts w:ascii="Times New Roman" w:hAnsi="Times New Roman" w:cs="Times New Roman"/>
          <w:position w:val="-28"/>
          <w:sz w:val="24"/>
          <w:szCs w:val="24"/>
        </w:rPr>
        <w:object w:dxaOrig="5539" w:dyaOrig="660">
          <v:shape id="_x0000_i1067" type="#_x0000_t75" style="width:276.75pt;height:33pt" o:ole="">
            <v:imagedata r:id="rId87" o:title=""/>
          </v:shape>
          <o:OLEObject Type="Embed" ProgID="Equation.DSMT4" ShapeID="_x0000_i1067" DrawAspect="Content" ObjectID="_1563970697" r:id="rId88"/>
        </w:object>
      </w:r>
    </w:p>
    <w:p w:rsidR="008763D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3D8" w:rsidRPr="00111508" w:rsidRDefault="008763D8" w:rsidP="00C70AC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83" w:rsidRDefault="000E2A83" w:rsidP="00C70ACB">
      <w:pPr>
        <w:pStyle w:val="MTDisplayEquation"/>
        <w:spacing w:line="360" w:lineRule="auto"/>
        <w:jc w:val="both"/>
      </w:pPr>
      <w:r>
        <w:tab/>
        <w:t xml:space="preserve"> </w:t>
      </w:r>
    </w:p>
    <w:p w:rsid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83" w:rsidRDefault="000E2A83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1B2" w:rsidRPr="00334648" w:rsidRDefault="00E501B2" w:rsidP="00C70ACB">
      <w:pPr>
        <w:tabs>
          <w:tab w:val="left" w:pos="567"/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01B2" w:rsidRPr="00334648">
      <w:footerReference w:type="default" r:id="rId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83" w:rsidRDefault="007A0083" w:rsidP="00C70ACB">
      <w:pPr>
        <w:spacing w:after="0" w:line="240" w:lineRule="auto"/>
      </w:pPr>
      <w:r>
        <w:separator/>
      </w:r>
    </w:p>
  </w:endnote>
  <w:endnote w:type="continuationSeparator" w:id="0">
    <w:p w:rsidR="007A0083" w:rsidRDefault="007A0083" w:rsidP="00C7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CB" w:rsidRPr="00C70ACB" w:rsidRDefault="00C70ACB" w:rsidP="00C70ACB">
    <w:pPr>
      <w:pStyle w:val="Footer"/>
      <w:jc w:val="center"/>
      <w:rPr>
        <w:b/>
        <w:sz w:val="24"/>
        <w:szCs w:val="28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83" w:rsidRDefault="007A0083" w:rsidP="00C70ACB">
      <w:pPr>
        <w:spacing w:after="0" w:line="240" w:lineRule="auto"/>
      </w:pPr>
      <w:r>
        <w:separator/>
      </w:r>
    </w:p>
  </w:footnote>
  <w:footnote w:type="continuationSeparator" w:id="0">
    <w:p w:rsidR="007A0083" w:rsidRDefault="007A0083" w:rsidP="00C70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D"/>
    <w:rsid w:val="000241EE"/>
    <w:rsid w:val="000D5900"/>
    <w:rsid w:val="000E2A83"/>
    <w:rsid w:val="00111508"/>
    <w:rsid w:val="001B6631"/>
    <w:rsid w:val="00225AD5"/>
    <w:rsid w:val="0028325B"/>
    <w:rsid w:val="00334648"/>
    <w:rsid w:val="0035671E"/>
    <w:rsid w:val="003C1018"/>
    <w:rsid w:val="003D1D4B"/>
    <w:rsid w:val="003E719D"/>
    <w:rsid w:val="00455CE3"/>
    <w:rsid w:val="004E4797"/>
    <w:rsid w:val="00590C10"/>
    <w:rsid w:val="005F6951"/>
    <w:rsid w:val="00754B0E"/>
    <w:rsid w:val="007A0083"/>
    <w:rsid w:val="007C0FFF"/>
    <w:rsid w:val="007C3C81"/>
    <w:rsid w:val="00817B6B"/>
    <w:rsid w:val="00861B7D"/>
    <w:rsid w:val="008763D8"/>
    <w:rsid w:val="009347B5"/>
    <w:rsid w:val="00956C2D"/>
    <w:rsid w:val="0097562E"/>
    <w:rsid w:val="009D25DB"/>
    <w:rsid w:val="009F40E0"/>
    <w:rsid w:val="00A1029C"/>
    <w:rsid w:val="00A22046"/>
    <w:rsid w:val="00A67D3D"/>
    <w:rsid w:val="00A82866"/>
    <w:rsid w:val="00B2070A"/>
    <w:rsid w:val="00B31BF0"/>
    <w:rsid w:val="00C641F8"/>
    <w:rsid w:val="00C70ACB"/>
    <w:rsid w:val="00D8388E"/>
    <w:rsid w:val="00DC381A"/>
    <w:rsid w:val="00E0497F"/>
    <w:rsid w:val="00E43E9F"/>
    <w:rsid w:val="00E501B2"/>
    <w:rsid w:val="00EA06DC"/>
    <w:rsid w:val="00EC569F"/>
    <w:rsid w:val="00F57B5A"/>
    <w:rsid w:val="00F61CD7"/>
    <w:rsid w:val="00F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501B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501B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CB"/>
  </w:style>
  <w:style w:type="paragraph" w:styleId="Footer">
    <w:name w:val="footer"/>
    <w:basedOn w:val="Normal"/>
    <w:link w:val="FooterChar"/>
    <w:uiPriority w:val="99"/>
    <w:unhideWhenUsed/>
    <w:rsid w:val="00C7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CB"/>
  </w:style>
  <w:style w:type="character" w:styleId="Hyperlink">
    <w:name w:val="Hyperlink"/>
    <w:uiPriority w:val="99"/>
    <w:semiHidden/>
    <w:unhideWhenUsed/>
    <w:rsid w:val="00C70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E501B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501B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CB"/>
  </w:style>
  <w:style w:type="paragraph" w:styleId="Footer">
    <w:name w:val="footer"/>
    <w:basedOn w:val="Normal"/>
    <w:link w:val="FooterChar"/>
    <w:uiPriority w:val="99"/>
    <w:unhideWhenUsed/>
    <w:rsid w:val="00C7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CB"/>
  </w:style>
  <w:style w:type="character" w:styleId="Hyperlink">
    <w:name w:val="Hyperlink"/>
    <w:uiPriority w:val="99"/>
    <w:semiHidden/>
    <w:unhideWhenUsed/>
    <w:rsid w:val="00C70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PHUONG</dc:creator>
  <cp:lastModifiedBy>Windows 7</cp:lastModifiedBy>
  <cp:revision>17</cp:revision>
  <cp:lastPrinted>2017-08-11T08:30:00Z</cp:lastPrinted>
  <dcterms:created xsi:type="dcterms:W3CDTF">2017-08-09T02:19:00Z</dcterms:created>
  <dcterms:modified xsi:type="dcterms:W3CDTF">2017-08-11T08:30:00Z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