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9"/>
        <w:gridCol w:w="5070"/>
      </w:tblGrid>
      <w:tr w:rsidR="005C10FB" w:rsidTr="00EF5AAF">
        <w:tc>
          <w:tcPr>
            <w:tcW w:w="5069" w:type="dxa"/>
          </w:tcPr>
          <w:p w:rsidR="003F77E4" w:rsidRDefault="008C1C4E" w:rsidP="00ED28FB">
            <w:pPr>
              <w:jc w:val="center"/>
              <w:rPr>
                <w:b/>
                <w:color w:val="0070C0"/>
                <w:lang w:val="en-US"/>
              </w:rPr>
            </w:pPr>
            <w:r>
              <w:rPr>
                <w:b/>
                <w:color w:val="0070C0"/>
                <w:lang w:val="en-US"/>
              </w:rPr>
              <w:t>TRƯỜ</w:t>
            </w:r>
            <w:r w:rsidR="00A52B12">
              <w:rPr>
                <w:b/>
                <w:color w:val="0070C0"/>
                <w:lang w:val="en-US"/>
              </w:rPr>
              <w:t>NG THCS THƯỢNG THANH</w:t>
            </w:r>
          </w:p>
          <w:p w:rsidR="008C1C4E" w:rsidRPr="00EF5AAF" w:rsidRDefault="00A52B12" w:rsidP="00ED28FB">
            <w:pPr>
              <w:jc w:val="center"/>
              <w:rPr>
                <w:b/>
                <w:color w:val="0070C0"/>
                <w:lang w:val="en-US"/>
              </w:rPr>
            </w:pPr>
            <w:r>
              <w:rPr>
                <w:b/>
                <w:color w:val="0070C0"/>
                <w:lang w:val="en-US"/>
              </w:rPr>
              <w:t>Năm học 2016 – 2017</w:t>
            </w:r>
            <w:r w:rsidR="0086578F">
              <w:rPr>
                <w:b/>
                <w:noProof/>
                <w:color w:val="0070C0"/>
                <w:lang w:val="en-US" w:eastAsia="zh-TW"/>
              </w:rPr>
              <w:pict>
                <v:shapetype id="_x0000_t202" coordsize="21600,21600" o:spt="202" path="m,l,21600r21600,l21600,xe">
                  <v:stroke joinstyle="miter"/>
                  <v:path gradientshapeok="t" o:connecttype="rect"/>
                </v:shapetype>
                <v:shape id="_x0000_s1041" type="#_x0000_t202" style="position:absolute;left:0;text-align:left;margin-left:52.35pt;margin-top:17.4pt;width:137.9pt;height:26.85pt;z-index:251660288;mso-position-horizontal-relative:text;mso-position-vertical-relative:text;mso-width-relative:margin;mso-height-relative:margin" filled="f" strokecolor="#0070c0" strokeweight=".25pt">
                  <v:textbox style="mso-next-textbox:#_x0000_s1041">
                    <w:txbxContent>
                      <w:p w:rsidR="00EF5AAF" w:rsidRPr="00A52B12" w:rsidRDefault="00EF5AAF" w:rsidP="00EF5AAF">
                        <w:pPr>
                          <w:jc w:val="center"/>
                          <w:rPr>
                            <w:color w:val="0070C0"/>
                            <w:lang w:val="en-US"/>
                          </w:rPr>
                        </w:pPr>
                        <w:r w:rsidRPr="00A52B12">
                          <w:rPr>
                            <w:color w:val="0070C0"/>
                            <w:lang w:val="en-US"/>
                          </w:rPr>
                          <w:t>ĐỀ</w:t>
                        </w:r>
                        <w:r w:rsidR="00A52B12" w:rsidRPr="00A52B12">
                          <w:rPr>
                            <w:color w:val="0070C0"/>
                            <w:lang w:val="en-US"/>
                          </w:rPr>
                          <w:t xml:space="preserve"> SỐ 1</w:t>
                        </w:r>
                      </w:p>
                    </w:txbxContent>
                  </v:textbox>
                </v:shape>
              </w:pict>
            </w:r>
          </w:p>
        </w:tc>
        <w:tc>
          <w:tcPr>
            <w:tcW w:w="5070" w:type="dxa"/>
          </w:tcPr>
          <w:p w:rsidR="005C10FB" w:rsidRPr="00F61DBF" w:rsidRDefault="003E603C" w:rsidP="00ED28FB">
            <w:pPr>
              <w:jc w:val="center"/>
              <w:rPr>
                <w:b/>
                <w:color w:val="0070C0"/>
                <w:lang w:val="en-US"/>
              </w:rPr>
            </w:pPr>
            <w:r>
              <w:rPr>
                <w:b/>
                <w:color w:val="0070C0"/>
                <w:lang w:val="en-US"/>
              </w:rPr>
              <w:t xml:space="preserve">ĐỀ </w:t>
            </w:r>
            <w:r w:rsidR="005C10FB" w:rsidRPr="00F61DBF">
              <w:rPr>
                <w:b/>
                <w:color w:val="0070C0"/>
                <w:lang w:val="en-US"/>
              </w:rPr>
              <w:t>KIỂM TRA HỌC KỲ</w:t>
            </w:r>
            <w:r w:rsidR="00A52B12">
              <w:rPr>
                <w:b/>
                <w:color w:val="0070C0"/>
                <w:lang w:val="en-US"/>
              </w:rPr>
              <w:t xml:space="preserve"> </w:t>
            </w:r>
            <w:r w:rsidR="005C10FB" w:rsidRPr="00F61DBF">
              <w:rPr>
                <w:b/>
                <w:color w:val="0070C0"/>
                <w:lang w:val="en-US"/>
              </w:rPr>
              <w:t>I</w:t>
            </w:r>
          </w:p>
          <w:p w:rsidR="00EF5AAF" w:rsidRDefault="00EF5AAF" w:rsidP="00ED28FB">
            <w:pPr>
              <w:jc w:val="center"/>
              <w:rPr>
                <w:b/>
                <w:color w:val="0070C0"/>
                <w:lang w:val="en-US"/>
              </w:rPr>
            </w:pPr>
            <w:r>
              <w:rPr>
                <w:b/>
                <w:color w:val="0070C0"/>
                <w:lang w:val="en-US"/>
              </w:rPr>
              <w:t xml:space="preserve">MÔN: TOÁN LỚP </w:t>
            </w:r>
            <w:r w:rsidR="003E603C">
              <w:rPr>
                <w:b/>
                <w:color w:val="0070C0"/>
                <w:lang w:val="en-US"/>
              </w:rPr>
              <w:t>6</w:t>
            </w:r>
          </w:p>
          <w:p w:rsidR="003E603C" w:rsidRDefault="003E603C" w:rsidP="00ED28FB">
            <w:pPr>
              <w:jc w:val="center"/>
              <w:rPr>
                <w:b/>
                <w:color w:val="0070C0"/>
                <w:lang w:val="en-US"/>
              </w:rPr>
            </w:pPr>
            <w:r>
              <w:rPr>
                <w:b/>
                <w:color w:val="0070C0"/>
                <w:lang w:val="en-US"/>
              </w:rPr>
              <w:t>Thời gian làm bài: 90 phút</w:t>
            </w:r>
          </w:p>
          <w:p w:rsidR="00A52B12" w:rsidRPr="00A52B12" w:rsidRDefault="00A52B12" w:rsidP="00ED28FB">
            <w:pPr>
              <w:jc w:val="center"/>
              <w:rPr>
                <w:i/>
                <w:color w:val="0070C0"/>
                <w:lang w:val="en-US"/>
              </w:rPr>
            </w:pPr>
            <w:r>
              <w:rPr>
                <w:i/>
                <w:color w:val="0070C0"/>
                <w:lang w:val="en-US"/>
              </w:rPr>
              <w:t>Ngày kiểm tra: 12/12/2016</w:t>
            </w:r>
          </w:p>
        </w:tc>
      </w:tr>
    </w:tbl>
    <w:p w:rsidR="00EF5AAF" w:rsidRPr="00EF5AAF" w:rsidRDefault="00EF5AAF" w:rsidP="00ED28FB">
      <w:pPr>
        <w:spacing w:after="0" w:line="240" w:lineRule="auto"/>
        <w:jc w:val="both"/>
        <w:rPr>
          <w:b/>
          <w:color w:val="0070C0"/>
          <w:sz w:val="4"/>
          <w:szCs w:val="4"/>
          <w:lang w:val="en-US"/>
        </w:rPr>
      </w:pPr>
    </w:p>
    <w:p w:rsidR="00E458CB" w:rsidRDefault="00E458CB" w:rsidP="00ED28FB">
      <w:pPr>
        <w:spacing w:after="0" w:line="240" w:lineRule="auto"/>
        <w:jc w:val="both"/>
        <w:rPr>
          <w:b/>
          <w:color w:val="0070C0"/>
          <w:lang w:val="en-US"/>
        </w:rPr>
      </w:pPr>
    </w:p>
    <w:p w:rsidR="00027FD9" w:rsidRDefault="006869BC" w:rsidP="00ED28FB">
      <w:pPr>
        <w:spacing w:after="0" w:line="240" w:lineRule="auto"/>
        <w:jc w:val="both"/>
        <w:rPr>
          <w:b/>
          <w:color w:val="0070C0"/>
          <w:lang w:val="en-US"/>
        </w:rPr>
      </w:pPr>
      <w:r w:rsidRPr="00A52B12">
        <w:rPr>
          <w:b/>
          <w:color w:val="0070C0"/>
          <w:lang w:val="en-US"/>
        </w:rPr>
        <w:t xml:space="preserve">Bài 1 </w:t>
      </w:r>
      <w:r w:rsidR="00A52B12">
        <w:rPr>
          <w:b/>
          <w:color w:val="0070C0"/>
          <w:lang w:val="en-US"/>
        </w:rPr>
        <w:t>(2 điểm) Thực hiện phép tính (</w:t>
      </w:r>
      <w:r w:rsidR="00A52B12">
        <w:rPr>
          <w:b/>
          <w:i/>
          <w:color w:val="0070C0"/>
          <w:lang w:val="en-US"/>
        </w:rPr>
        <w:t>hợp lí nếu có thể</w:t>
      </w:r>
      <w:r w:rsidR="00A52B12">
        <w:rPr>
          <w:b/>
          <w:color w:val="0070C0"/>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9"/>
        <w:gridCol w:w="5070"/>
      </w:tblGrid>
      <w:tr w:rsidR="00A52B12" w:rsidTr="00BF47D7">
        <w:tc>
          <w:tcPr>
            <w:tcW w:w="5069" w:type="dxa"/>
          </w:tcPr>
          <w:p w:rsidR="00A52B12" w:rsidRPr="00A52B12" w:rsidRDefault="00A52B12" w:rsidP="00ED28FB">
            <w:pPr>
              <w:jc w:val="both"/>
              <w:rPr>
                <w:lang w:val="en-US"/>
              </w:rPr>
            </w:pPr>
            <w:r>
              <w:rPr>
                <w:i/>
                <w:lang w:val="en-US"/>
              </w:rPr>
              <w:t>a)</w:t>
            </w:r>
            <w:r>
              <w:rPr>
                <w:lang w:val="en-US"/>
              </w:rPr>
              <w:t xml:space="preserve"> </w:t>
            </w:r>
            <w:r w:rsidR="00BF47D7">
              <w:rPr>
                <w:lang w:val="en-US"/>
              </w:rPr>
              <w:t>15.189 – 15.88 – 15</w:t>
            </w:r>
          </w:p>
        </w:tc>
        <w:tc>
          <w:tcPr>
            <w:tcW w:w="5070" w:type="dxa"/>
          </w:tcPr>
          <w:p w:rsidR="00A52B12" w:rsidRPr="00BF47D7" w:rsidRDefault="00BF47D7" w:rsidP="00ED28FB">
            <w:pPr>
              <w:jc w:val="both"/>
              <w:rPr>
                <w:vertAlign w:val="superscript"/>
                <w:lang w:val="en-US"/>
              </w:rPr>
            </w:pPr>
            <w:r>
              <w:rPr>
                <w:i/>
                <w:lang w:val="en-US"/>
              </w:rPr>
              <w:t>b)</w:t>
            </w:r>
            <w:r>
              <w:rPr>
                <w:lang w:val="en-US"/>
              </w:rPr>
              <w:t xml:space="preserve"> (2016 – 2009)</w:t>
            </w:r>
            <w:r>
              <w:rPr>
                <w:vertAlign w:val="superscript"/>
                <w:lang w:val="en-US"/>
              </w:rPr>
              <w:t>2</w:t>
            </w:r>
            <w:r>
              <w:rPr>
                <w:lang w:val="en-US"/>
              </w:rPr>
              <w:t xml:space="preserve"> + 5</w:t>
            </w:r>
            <w:r>
              <w:rPr>
                <w:vertAlign w:val="superscript"/>
                <w:lang w:val="en-US"/>
              </w:rPr>
              <w:t>8</w:t>
            </w:r>
            <w:r>
              <w:rPr>
                <w:lang w:val="en-US"/>
              </w:rPr>
              <w:t xml:space="preserve"> : 5</w:t>
            </w:r>
            <w:r>
              <w:rPr>
                <w:vertAlign w:val="superscript"/>
                <w:lang w:val="en-US"/>
              </w:rPr>
              <w:t>6</w:t>
            </w:r>
            <w:r>
              <w:rPr>
                <w:lang w:val="en-US"/>
              </w:rPr>
              <w:t xml:space="preserve"> – 2017</w:t>
            </w:r>
            <w:r>
              <w:rPr>
                <w:vertAlign w:val="superscript"/>
                <w:lang w:val="en-US"/>
              </w:rPr>
              <w:t>0</w:t>
            </w:r>
          </w:p>
        </w:tc>
      </w:tr>
      <w:tr w:rsidR="00A52B12" w:rsidTr="00BF47D7">
        <w:tc>
          <w:tcPr>
            <w:tcW w:w="5069" w:type="dxa"/>
          </w:tcPr>
          <w:p w:rsidR="00A52B12" w:rsidRDefault="00BF47D7" w:rsidP="00ED28FB">
            <w:pPr>
              <w:jc w:val="both"/>
              <w:rPr>
                <w:lang w:val="en-US"/>
              </w:rPr>
            </w:pPr>
            <w:r>
              <w:rPr>
                <w:i/>
                <w:lang w:val="en-US"/>
              </w:rPr>
              <w:t>c)</w:t>
            </w:r>
            <w:r>
              <w:rPr>
                <w:lang w:val="en-US"/>
              </w:rPr>
              <w:t xml:space="preserve"> 21 + [50 – (2</w:t>
            </w:r>
            <w:r>
              <w:rPr>
                <w:vertAlign w:val="superscript"/>
                <w:lang w:val="en-US"/>
              </w:rPr>
              <w:t>2</w:t>
            </w:r>
            <w:r>
              <w:rPr>
                <w:lang w:val="en-US"/>
              </w:rPr>
              <w:t>.15 – 2</w:t>
            </w:r>
            <w:r>
              <w:rPr>
                <w:vertAlign w:val="superscript"/>
                <w:lang w:val="en-US"/>
              </w:rPr>
              <w:t>2</w:t>
            </w:r>
            <w:r>
              <w:rPr>
                <w:lang w:val="en-US"/>
              </w:rPr>
              <w:t>.5)]</w:t>
            </w:r>
          </w:p>
        </w:tc>
        <w:tc>
          <w:tcPr>
            <w:tcW w:w="5070" w:type="dxa"/>
          </w:tcPr>
          <w:p w:rsidR="00A52B12" w:rsidRDefault="00BF47D7" w:rsidP="00ED28FB">
            <w:pPr>
              <w:jc w:val="both"/>
              <w:rPr>
                <w:lang w:val="en-US"/>
              </w:rPr>
            </w:pPr>
            <w:r>
              <w:rPr>
                <w:i/>
                <w:lang w:val="en-US"/>
              </w:rPr>
              <w:t>d)</w:t>
            </w:r>
            <w:r>
              <w:rPr>
                <w:lang w:val="en-US"/>
              </w:rPr>
              <w:t xml:space="preserve"> –45 + (–31) + 45 – (–49)</w:t>
            </w:r>
          </w:p>
        </w:tc>
      </w:tr>
    </w:tbl>
    <w:p w:rsidR="00A52B12" w:rsidRDefault="00A52B12" w:rsidP="00ED28FB">
      <w:pPr>
        <w:spacing w:after="0" w:line="240" w:lineRule="auto"/>
        <w:jc w:val="both"/>
        <w:rPr>
          <w:b/>
          <w:color w:val="0070C0"/>
          <w:lang w:val="en-US"/>
        </w:rPr>
      </w:pPr>
      <w:r>
        <w:rPr>
          <w:b/>
          <w:color w:val="0070C0"/>
          <w:lang w:val="en-US"/>
        </w:rPr>
        <w:t>Bài 2</w:t>
      </w:r>
      <w:r w:rsidRPr="00A52B12">
        <w:rPr>
          <w:b/>
          <w:color w:val="0070C0"/>
          <w:lang w:val="en-US"/>
        </w:rPr>
        <w:t xml:space="preserve"> </w:t>
      </w:r>
      <w:r>
        <w:rPr>
          <w:b/>
          <w:color w:val="0070C0"/>
          <w:lang w:val="en-US"/>
        </w:rPr>
        <w:t>(2 điểm) Tìm x biết: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9"/>
        <w:gridCol w:w="5070"/>
      </w:tblGrid>
      <w:tr w:rsidR="00A52B12" w:rsidTr="009A1430">
        <w:tc>
          <w:tcPr>
            <w:tcW w:w="5069" w:type="dxa"/>
          </w:tcPr>
          <w:p w:rsidR="00A52B12" w:rsidRDefault="00BF47D7" w:rsidP="00ED28FB">
            <w:pPr>
              <w:jc w:val="both"/>
              <w:rPr>
                <w:b/>
                <w:color w:val="0070C0"/>
                <w:lang w:val="en-US"/>
              </w:rPr>
            </w:pPr>
            <w:r>
              <w:rPr>
                <w:i/>
                <w:lang w:val="en-US"/>
              </w:rPr>
              <w:t>a)</w:t>
            </w:r>
            <w:r>
              <w:rPr>
                <w:lang w:val="en-US"/>
              </w:rPr>
              <w:t xml:space="preserve"> 97 – 7.(x – 11) = 34</w:t>
            </w:r>
          </w:p>
        </w:tc>
        <w:tc>
          <w:tcPr>
            <w:tcW w:w="5070" w:type="dxa"/>
          </w:tcPr>
          <w:p w:rsidR="00A52B12" w:rsidRPr="00302366" w:rsidRDefault="00BF47D7" w:rsidP="00ED28FB">
            <w:pPr>
              <w:tabs>
                <w:tab w:val="left" w:pos="1290"/>
              </w:tabs>
              <w:jc w:val="both"/>
              <w:rPr>
                <w:b/>
                <w:color w:val="0070C0"/>
                <w:vertAlign w:val="superscript"/>
                <w:lang w:val="en-US"/>
              </w:rPr>
            </w:pPr>
            <w:r>
              <w:rPr>
                <w:i/>
                <w:lang w:val="en-US"/>
              </w:rPr>
              <w:t>b)</w:t>
            </w:r>
            <w:r>
              <w:rPr>
                <w:lang w:val="en-US"/>
              </w:rPr>
              <w:t xml:space="preserve"> </w:t>
            </w:r>
            <w:r w:rsidR="00302366">
              <w:rPr>
                <w:lang w:val="en-US"/>
              </w:rPr>
              <w:t>4</w:t>
            </w:r>
            <w:r w:rsidR="00302366">
              <w:rPr>
                <w:vertAlign w:val="superscript"/>
                <w:lang w:val="en-US"/>
              </w:rPr>
              <w:t>3</w:t>
            </w:r>
            <w:r w:rsidR="00302366">
              <w:rPr>
                <w:lang w:val="en-US"/>
              </w:rPr>
              <w:t xml:space="preserve"> – (25 + x) = 6</w:t>
            </w:r>
            <w:r w:rsidR="00302366">
              <w:rPr>
                <w:vertAlign w:val="superscript"/>
                <w:lang w:val="en-US"/>
              </w:rPr>
              <w:t>2</w:t>
            </w:r>
          </w:p>
        </w:tc>
      </w:tr>
      <w:tr w:rsidR="00A52B12" w:rsidTr="009A1430">
        <w:tc>
          <w:tcPr>
            <w:tcW w:w="5069" w:type="dxa"/>
          </w:tcPr>
          <w:p w:rsidR="00A52B12" w:rsidRDefault="00BF47D7" w:rsidP="00ED28FB">
            <w:pPr>
              <w:jc w:val="both"/>
              <w:rPr>
                <w:b/>
                <w:color w:val="0070C0"/>
                <w:lang w:val="en-US"/>
              </w:rPr>
            </w:pPr>
            <w:r>
              <w:rPr>
                <w:i/>
                <w:lang w:val="en-US"/>
              </w:rPr>
              <w:t>c)</w:t>
            </w:r>
            <w:r>
              <w:rPr>
                <w:lang w:val="en-US"/>
              </w:rPr>
              <w:t xml:space="preserve"> 13 ≤ x ≤ 30 và x là số nguyên tố</w:t>
            </w:r>
          </w:p>
        </w:tc>
        <w:tc>
          <w:tcPr>
            <w:tcW w:w="5070" w:type="dxa"/>
          </w:tcPr>
          <w:p w:rsidR="00A52B12" w:rsidRDefault="00BF47D7" w:rsidP="00ED28FB">
            <w:pPr>
              <w:jc w:val="both"/>
              <w:rPr>
                <w:b/>
                <w:color w:val="0070C0"/>
                <w:lang w:val="en-US"/>
              </w:rPr>
            </w:pPr>
            <w:r>
              <w:rPr>
                <w:i/>
                <w:lang w:val="en-US"/>
              </w:rPr>
              <w:t>d)</w:t>
            </w:r>
            <w:r>
              <w:rPr>
                <w:lang w:val="en-US"/>
              </w:rPr>
              <w:t xml:space="preserve"> </w:t>
            </w:r>
            <w:r w:rsidR="00302366">
              <w:rPr>
                <w:lang w:val="en-US"/>
              </w:rPr>
              <w:t>|x – 5| – 9 = – 3</w:t>
            </w:r>
          </w:p>
        </w:tc>
      </w:tr>
    </w:tbl>
    <w:p w:rsidR="00A52B12" w:rsidRDefault="00A52B12" w:rsidP="00ED28FB">
      <w:pPr>
        <w:spacing w:after="0" w:line="240" w:lineRule="auto"/>
        <w:jc w:val="both"/>
        <w:rPr>
          <w:lang w:val="en-US"/>
        </w:rPr>
      </w:pPr>
      <w:r>
        <w:rPr>
          <w:b/>
          <w:color w:val="0070C0"/>
          <w:lang w:val="en-US"/>
        </w:rPr>
        <w:t>Bài 3</w:t>
      </w:r>
      <w:r w:rsidRPr="00A52B12">
        <w:rPr>
          <w:b/>
          <w:color w:val="0070C0"/>
          <w:lang w:val="en-US"/>
        </w:rPr>
        <w:t xml:space="preserve"> </w:t>
      </w:r>
      <w:r>
        <w:rPr>
          <w:b/>
          <w:color w:val="0070C0"/>
          <w:lang w:val="en-US"/>
        </w:rPr>
        <w:t xml:space="preserve">(2 điểm) </w:t>
      </w:r>
      <w:r w:rsidRPr="00A52B12">
        <w:rPr>
          <w:lang w:val="en-US"/>
        </w:rPr>
        <w:t>Để</w:t>
      </w:r>
      <w:r>
        <w:rPr>
          <w:lang w:val="en-US"/>
        </w:rPr>
        <w:t xml:space="preserve"> </w:t>
      </w:r>
      <w:r w:rsidR="009A1430">
        <w:rPr>
          <w:lang w:val="en-US"/>
        </w:rPr>
        <w:t>tặng thưởng cho những bạn học sinh có thành tích tốt trong các phong trào của Đội trong học kì I. Liên đội nhà trường đã chuẩn bị 180 quyển vở, 60 bút chì và 90 tập giấy. Mỗi bạn sẽ được nhận phần thưởng đều như nhau. Hỏi có thể chia được nhiều nhất bao nhiêu phần thưởng? Mỗi phần thưởng có bao nhiêu quyển vở</w:t>
      </w:r>
      <w:r w:rsidR="00ED28FB">
        <w:rPr>
          <w:lang w:val="en-US"/>
        </w:rPr>
        <w:t>, bao nhiêu bút chì, bao nhiêu tập giấy?</w:t>
      </w:r>
    </w:p>
    <w:p w:rsidR="00A52B12" w:rsidRDefault="00A52B12" w:rsidP="00ED28FB">
      <w:pPr>
        <w:spacing w:after="0" w:line="240" w:lineRule="auto"/>
        <w:jc w:val="both"/>
        <w:rPr>
          <w:lang w:val="en-US"/>
        </w:rPr>
      </w:pPr>
      <w:r>
        <w:rPr>
          <w:b/>
          <w:color w:val="0070C0"/>
          <w:lang w:val="en-US"/>
        </w:rPr>
        <w:t>Bài 4</w:t>
      </w:r>
      <w:r w:rsidRPr="00A52B12">
        <w:rPr>
          <w:b/>
          <w:color w:val="0070C0"/>
          <w:lang w:val="en-US"/>
        </w:rPr>
        <w:t xml:space="preserve"> </w:t>
      </w:r>
      <w:r>
        <w:rPr>
          <w:b/>
          <w:color w:val="0070C0"/>
          <w:lang w:val="en-US"/>
        </w:rPr>
        <w:t xml:space="preserve">(3 điểm) </w:t>
      </w:r>
      <w:r w:rsidR="00ED28FB">
        <w:rPr>
          <w:lang w:val="en-US"/>
        </w:rPr>
        <w:t>Trên tia Ox, vẽ hai điểm A và B sao cho OA = 2cm, OB = 6cm.</w:t>
      </w:r>
    </w:p>
    <w:p w:rsidR="00ED28FB" w:rsidRDefault="00ED28FB" w:rsidP="00ED28FB">
      <w:pPr>
        <w:spacing w:after="0" w:line="240" w:lineRule="auto"/>
        <w:jc w:val="both"/>
        <w:rPr>
          <w:lang w:val="en-US"/>
        </w:rPr>
      </w:pPr>
      <w:r>
        <w:rPr>
          <w:lang w:val="en-US"/>
        </w:rPr>
        <w:tab/>
        <w:t>a) Trong 3 điểm O, A, B điểm nào nằm giữa hai điểm còn lại? Vì sao?</w:t>
      </w:r>
    </w:p>
    <w:p w:rsidR="00ED28FB" w:rsidRDefault="00ED28FB" w:rsidP="00ED28FB">
      <w:pPr>
        <w:spacing w:after="0" w:line="240" w:lineRule="auto"/>
        <w:jc w:val="both"/>
        <w:rPr>
          <w:lang w:val="en-US"/>
        </w:rPr>
      </w:pPr>
      <w:r>
        <w:rPr>
          <w:lang w:val="en-US"/>
        </w:rPr>
        <w:tab/>
        <w:t>b) Tính độ dài đoạn thẳng AB.</w:t>
      </w:r>
    </w:p>
    <w:p w:rsidR="00ED28FB" w:rsidRDefault="00ED28FB" w:rsidP="00ED28FB">
      <w:pPr>
        <w:spacing w:after="0" w:line="240" w:lineRule="auto"/>
        <w:jc w:val="both"/>
        <w:rPr>
          <w:lang w:val="en-US"/>
        </w:rPr>
      </w:pPr>
      <w:r>
        <w:rPr>
          <w:lang w:val="en-US"/>
        </w:rPr>
        <w:tab/>
        <w:t>c) Gọi M là trung điểm của đoạn thẳng OB. Tính độ dài BM.</w:t>
      </w:r>
    </w:p>
    <w:p w:rsidR="00ED28FB" w:rsidRDefault="00ED28FB" w:rsidP="00ED28FB">
      <w:pPr>
        <w:spacing w:after="0" w:line="240" w:lineRule="auto"/>
        <w:jc w:val="both"/>
        <w:rPr>
          <w:lang w:val="en-US"/>
        </w:rPr>
      </w:pPr>
      <w:r>
        <w:rPr>
          <w:lang w:val="en-US"/>
        </w:rPr>
        <w:tab/>
        <w:t>d) Lấy điểm N trên tia Ox sao cho ON = 1cm. Hỏi A có là trung điểm của đoạn thẳng MN không? Vì sao?</w:t>
      </w:r>
    </w:p>
    <w:p w:rsidR="00A52B12" w:rsidRDefault="00A52B12" w:rsidP="00ED28FB">
      <w:pPr>
        <w:spacing w:after="0" w:line="240" w:lineRule="auto"/>
        <w:jc w:val="both"/>
        <w:rPr>
          <w:b/>
          <w:color w:val="0070C0"/>
          <w:lang w:val="en-US"/>
        </w:rPr>
      </w:pPr>
      <w:r>
        <w:rPr>
          <w:b/>
          <w:color w:val="0070C0"/>
          <w:lang w:val="en-US"/>
        </w:rPr>
        <w:t>Bài 5</w:t>
      </w:r>
      <w:r w:rsidRPr="00A52B12">
        <w:rPr>
          <w:b/>
          <w:color w:val="0070C0"/>
          <w:lang w:val="en-US"/>
        </w:rPr>
        <w:t xml:space="preserve"> </w:t>
      </w:r>
      <w:r>
        <w:rPr>
          <w:b/>
          <w:color w:val="0070C0"/>
          <w:lang w:val="en-US"/>
        </w:rPr>
        <w:t>(1,0 điểm) Đèn tín hiệu giao thông:</w:t>
      </w:r>
    </w:p>
    <w:tbl>
      <w:tblPr>
        <w:tblStyle w:val="TableGrid"/>
        <w:tblW w:w="0" w:type="auto"/>
        <w:tblLook w:val="04A0"/>
      </w:tblPr>
      <w:tblGrid>
        <w:gridCol w:w="10139"/>
      </w:tblGrid>
      <w:tr w:rsidR="00C424A4" w:rsidTr="00C424A4">
        <w:tc>
          <w:tcPr>
            <w:tcW w:w="10139" w:type="dxa"/>
          </w:tcPr>
          <w:p w:rsidR="00C424A4" w:rsidRDefault="00C424A4" w:rsidP="00ED28FB">
            <w:pPr>
              <w:jc w:val="both"/>
              <w:rPr>
                <w:b/>
                <w:color w:val="0070C0"/>
                <w:lang w:val="en-US"/>
              </w:rPr>
            </w:pPr>
            <w:r w:rsidRPr="00C424A4">
              <w:rPr>
                <w:b/>
                <w:noProof/>
                <w:color w:val="0070C0"/>
                <w:lang w:val="en-US" w:eastAsia="zh-TW"/>
              </w:rPr>
              <w:pict>
                <v:shape id="_x0000_s1051" type="#_x0000_t202" style="position:absolute;left:0;text-align:left;margin-left:3in;margin-top:53.4pt;width:34.05pt;height:35.7pt;z-index:251670528;mso-height-percent:200;mso-height-percent:200;mso-width-relative:margin;mso-height-relative:margin" filled="f" stroked="f">
                  <v:textbox style="mso-fit-shape-to-text:t">
                    <w:txbxContent>
                      <w:p w:rsidR="00C424A4" w:rsidRDefault="00C424A4">
                        <w:r>
                          <w:rPr>
                            <w:lang w:val="en-US"/>
                          </w:rPr>
                          <w:t>M</w:t>
                        </w:r>
                      </w:p>
                    </w:txbxContent>
                  </v:textbox>
                </v:shape>
              </w:pict>
            </w:r>
            <w:r>
              <w:rPr>
                <w:b/>
                <w:noProof/>
                <w:color w:val="0070C0"/>
                <w:lang w:val="en-US"/>
              </w:rPr>
              <w:pict>
                <v:shape id="_x0000_s1052" type="#_x0000_t202" style="position:absolute;left:0;text-align:left;margin-left:287.25pt;margin-top:52.65pt;width:34.05pt;height:35.7pt;z-index:251671552;mso-height-percent:200;mso-height-percent:200;mso-width-relative:margin;mso-height-relative:margin" filled="f" stroked="f">
                  <v:textbox style="mso-fit-shape-to-text:t">
                    <w:txbxContent>
                      <w:p w:rsidR="00C424A4" w:rsidRDefault="00C424A4" w:rsidP="00C424A4">
                        <w:r>
                          <w:rPr>
                            <w:lang w:val="en-US"/>
                          </w:rPr>
                          <w:t>A</w:t>
                        </w:r>
                      </w:p>
                    </w:txbxContent>
                  </v:textbox>
                </v:shape>
              </w:pict>
            </w:r>
            <w:r>
              <w:rPr>
                <w:b/>
                <w:noProof/>
                <w:color w:val="0070C0"/>
                <w:lang w:val="en-US"/>
              </w:rPr>
              <w:pict>
                <v:shape id="_x0000_s1053" type="#_x0000_t202" style="position:absolute;left:0;text-align:left;margin-left:364.8pt;margin-top:51.9pt;width:34.05pt;height:35.7pt;z-index:251672576;mso-height-percent:200;mso-height-percent:200;mso-width-relative:margin;mso-height-relative:margin" filled="f" stroked="f">
                  <v:textbox style="mso-fit-shape-to-text:t">
                    <w:txbxContent>
                      <w:p w:rsidR="00C424A4" w:rsidRDefault="00C424A4" w:rsidP="00C424A4">
                        <w:r>
                          <w:rPr>
                            <w:lang w:val="en-US"/>
                          </w:rPr>
                          <w:t>B</w:t>
                        </w:r>
                      </w:p>
                    </w:txbxContent>
                  </v:textbox>
                </v:shape>
              </w:pict>
            </w:r>
            <w:r>
              <w:rPr>
                <w:b/>
                <w:noProof/>
                <w:color w:val="0070C0"/>
                <w:lang w:val="en-US"/>
              </w:rPr>
              <w:pict>
                <v:shape id="_x0000_s1054" type="#_x0000_t202" style="position:absolute;left:0;text-align:left;margin-left:437.75pt;margin-top:51.9pt;width:34.05pt;height:35.7pt;z-index:251673600;mso-height-percent:200;mso-height-percent:200;mso-width-relative:margin;mso-height-relative:margin" filled="f" stroked="f">
                  <v:textbox style="mso-fit-shape-to-text:t">
                    <w:txbxContent>
                      <w:p w:rsidR="00C424A4" w:rsidRDefault="00C424A4" w:rsidP="00C424A4">
                        <w:r>
                          <w:rPr>
                            <w:lang w:val="en-US"/>
                          </w:rPr>
                          <w:t>C</w:t>
                        </w:r>
                      </w:p>
                    </w:txbxContent>
                  </v:textbox>
                </v:shape>
              </w:pict>
            </w:r>
            <w:r>
              <w:rPr>
                <w:b/>
                <w:noProof/>
                <w:color w:val="0070C0"/>
                <w:lang w:val="en-US"/>
              </w:rPr>
              <w:pict>
                <v:oval id="_x0000_s1047" style="position:absolute;left:0;text-align:left;margin-left:449.85pt;margin-top:72.75pt;width:2.85pt;height:2.85pt;z-index:251665408" fillcolor="black [3213]" strokecolor="black [3213]"/>
              </w:pict>
            </w:r>
            <w:r>
              <w:rPr>
                <w:b/>
                <w:noProof/>
                <w:color w:val="0070C0"/>
                <w:lang w:val="en-US"/>
              </w:rPr>
              <w:pict>
                <v:shapetype id="_x0000_t32" coordsize="21600,21600" o:spt="32" o:oned="t" path="m,l21600,21600e" filled="f">
                  <v:path arrowok="t" fillok="f" o:connecttype="none"/>
                  <o:lock v:ext="edit" shapetype="t"/>
                </v:shapetype>
                <v:shape id="_x0000_s1050" type="#_x0000_t32" style="position:absolute;left:0;text-align:left;margin-left:386.55pt;margin-top:74.85pt;width:52.5pt;height:.6pt;flip:y;z-index:251668480" o:connectortype="straight">
                  <v:stroke endarrow="block"/>
                </v:shape>
              </w:pict>
            </w:r>
            <w:r>
              <w:rPr>
                <w:b/>
                <w:noProof/>
                <w:color w:val="0070C0"/>
                <w:lang w:val="en-US"/>
              </w:rPr>
              <w:pict>
                <v:shape id="_x0000_s1049" type="#_x0000_t32" style="position:absolute;left:0;text-align:left;margin-left:312.3pt;margin-top:75.6pt;width:52.5pt;height:.6pt;flip:y;z-index:251667456" o:connectortype="straight">
                  <v:stroke endarrow="block"/>
                </v:shape>
              </w:pict>
            </w:r>
            <w:r>
              <w:rPr>
                <w:b/>
                <w:noProof/>
                <w:color w:val="0070C0"/>
                <w:lang w:val="en-US"/>
              </w:rPr>
              <w:pict>
                <v:shape id="_x0000_s1048" type="#_x0000_t32" style="position:absolute;left:0;text-align:left;margin-left:237.3pt;margin-top:75.6pt;width:52.5pt;height:.6pt;flip:y;z-index:251666432" o:connectortype="straight">
                  <v:stroke endarrow="block"/>
                </v:shape>
              </w:pict>
            </w:r>
            <w:r>
              <w:rPr>
                <w:b/>
                <w:noProof/>
                <w:color w:val="0070C0"/>
                <w:lang w:val="en-US"/>
              </w:rPr>
              <w:pict>
                <v:oval id="_x0000_s1045" style="position:absolute;left:0;text-align:left;margin-left:297.45pt;margin-top:73.5pt;width:2.85pt;height:2.85pt;z-index:251663360" fillcolor="black [3213]" strokecolor="black [3213]"/>
              </w:pict>
            </w:r>
            <w:r>
              <w:rPr>
                <w:b/>
                <w:noProof/>
                <w:color w:val="0070C0"/>
                <w:lang w:val="en-US"/>
              </w:rPr>
              <w:pict>
                <v:oval id="_x0000_s1046" style="position:absolute;left:0;text-align:left;margin-left:375.6pt;margin-top:73.35pt;width:2.85pt;height:2.85pt;z-index:251664384" fillcolor="black [3213]" strokecolor="black [3213]"/>
              </w:pict>
            </w:r>
            <w:r>
              <w:rPr>
                <w:b/>
                <w:noProof/>
                <w:color w:val="0070C0"/>
                <w:lang w:val="en-US"/>
              </w:rPr>
              <w:pict>
                <v:oval id="_x0000_s1044" style="position:absolute;left:0;text-align:left;margin-left:227.55pt;margin-top:73.65pt;width:2.85pt;height:2.85pt;z-index:251662336" fillcolor="black [3213]" strokecolor="black [3213]"/>
              </w:pict>
            </w:r>
            <w:r>
              <w:rPr>
                <w:b/>
                <w:noProof/>
                <w:color w:val="0070C0"/>
                <w:lang w:val="en-US"/>
              </w:rPr>
              <w:pict>
                <v:rect id="_x0000_s1043" style="position:absolute;left:0;text-align:left;margin-left:178.8pt;margin-top:37.65pt;width:309pt;height:69.75pt;z-index:251661312" filled="f"/>
              </w:pict>
            </w:r>
            <w:r>
              <w:rPr>
                <w:b/>
                <w:noProof/>
                <w:color w:val="0070C0"/>
                <w:lang w:val="en-US"/>
              </w:rPr>
              <w:drawing>
                <wp:inline distT="0" distB="0" distL="0" distR="0">
                  <wp:extent cx="1743074" cy="1695450"/>
                  <wp:effectExtent l="19050" t="0" r="0" b="0"/>
                  <wp:docPr id="1" name="Picture 0" descr="Cap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6.PNG"/>
                          <pic:cNvPicPr/>
                        </pic:nvPicPr>
                        <pic:blipFill>
                          <a:blip r:embed="rId7"/>
                          <a:stretch>
                            <a:fillRect/>
                          </a:stretch>
                        </pic:blipFill>
                        <pic:spPr>
                          <a:xfrm>
                            <a:off x="0" y="0"/>
                            <a:ext cx="1743318" cy="1695687"/>
                          </a:xfrm>
                          <a:prstGeom prst="rect">
                            <a:avLst/>
                          </a:prstGeom>
                        </pic:spPr>
                      </pic:pic>
                    </a:graphicData>
                  </a:graphic>
                </wp:inline>
              </w:drawing>
            </w:r>
          </w:p>
        </w:tc>
      </w:tr>
    </w:tbl>
    <w:p w:rsidR="00ED28FB" w:rsidRDefault="00ED28FB" w:rsidP="00ED28FB">
      <w:pPr>
        <w:spacing w:after="0" w:line="240" w:lineRule="auto"/>
        <w:jc w:val="both"/>
        <w:rPr>
          <w:b/>
          <w:color w:val="0070C0"/>
          <w:lang w:val="en-US"/>
        </w:rPr>
      </w:pPr>
    </w:p>
    <w:p w:rsidR="00A52B12" w:rsidRDefault="00ED28FB" w:rsidP="00ED28FB">
      <w:pPr>
        <w:spacing w:after="0" w:line="240" w:lineRule="auto"/>
        <w:jc w:val="both"/>
        <w:rPr>
          <w:lang w:val="en-US"/>
        </w:rPr>
      </w:pPr>
      <w:r w:rsidRPr="00ED28FB">
        <w:rPr>
          <w:lang w:val="en-US"/>
        </w:rPr>
        <w:t>-</w:t>
      </w:r>
      <w:r>
        <w:rPr>
          <w:lang w:val="en-US"/>
        </w:rPr>
        <w:t xml:space="preserve"> Đèn tín hiệu giao thông sáng theo thứ tự Xanh, Vàng, Đỏ.</w:t>
      </w:r>
    </w:p>
    <w:p w:rsidR="00ED28FB" w:rsidRDefault="00ED28FB" w:rsidP="00ED28FB">
      <w:pPr>
        <w:spacing w:after="0" w:line="240" w:lineRule="auto"/>
        <w:jc w:val="both"/>
        <w:rPr>
          <w:lang w:val="en-US"/>
        </w:rPr>
      </w:pPr>
      <w:r>
        <w:rPr>
          <w:lang w:val="en-US"/>
        </w:rPr>
        <w:t>- Để quản lý một tuyến đường giao thông một chiều người ta dùng hệ thống đèn tín hiệu giao thông tại 3 ngã tư ở vị trí A, B, C (</w:t>
      </w:r>
      <w:r>
        <w:rPr>
          <w:b/>
          <w:i/>
          <w:lang w:val="en-US"/>
        </w:rPr>
        <w:t>hình vẽ</w:t>
      </w:r>
      <w:r>
        <w:rPr>
          <w:lang w:val="en-US"/>
        </w:rPr>
        <w:t>)</w:t>
      </w:r>
    </w:p>
    <w:p w:rsidR="00ED28FB" w:rsidRDefault="00ED28FB" w:rsidP="00ED28FB">
      <w:pPr>
        <w:spacing w:after="0" w:line="240" w:lineRule="auto"/>
        <w:jc w:val="both"/>
        <w:rPr>
          <w:lang w:val="en-US"/>
        </w:rPr>
      </w:pPr>
      <w:r>
        <w:rPr>
          <w:lang w:val="en-US"/>
        </w:rPr>
        <w:t>- Thời gian đèn xanh sáng tại vị trí A, B, C lần lượt là 20 giây, 30 giây, 50 giây. Khi đèn xanh tắt, đèn vàng sáng 10 giây, rồi đèn đỏ sáng 20 giây rồi lặp lại quy trình. Cả 3 đèn cùng chuyển sang màu xanh vào lúc 6h00 phút buổi sáng mỗi ngày. Em hãy cho biết:</w:t>
      </w:r>
    </w:p>
    <w:p w:rsidR="00ED28FB" w:rsidRDefault="00ED28FB" w:rsidP="00ED28FB">
      <w:pPr>
        <w:spacing w:after="0" w:line="240" w:lineRule="auto"/>
        <w:jc w:val="both"/>
        <w:rPr>
          <w:lang w:val="en-US"/>
        </w:rPr>
      </w:pPr>
      <w:r>
        <w:rPr>
          <w:lang w:val="en-US"/>
        </w:rPr>
        <w:t>a) Thời gian ngắn nhất để ba đèn cùng xanh kể từ sau lần cùng xanh đầu tiên?</w:t>
      </w:r>
    </w:p>
    <w:p w:rsidR="00ED28FB" w:rsidRDefault="00ED28FB" w:rsidP="00ED28FB">
      <w:pPr>
        <w:spacing w:after="0" w:line="240" w:lineRule="auto"/>
        <w:jc w:val="both"/>
        <w:rPr>
          <w:lang w:val="en-US"/>
        </w:rPr>
      </w:pPr>
      <w:r>
        <w:rPr>
          <w:lang w:val="en-US"/>
        </w:rPr>
        <w:t>b) Trong một ngày (Từ 6h00 phút sáng đến 23h30 phút đêm) ba đèn cùng xanh bao nhiêu lần?</w:t>
      </w:r>
    </w:p>
    <w:p w:rsidR="00BC7644" w:rsidRPr="00ED28FB" w:rsidRDefault="00ED28FB" w:rsidP="00ED28FB">
      <w:pPr>
        <w:spacing w:after="0" w:line="240" w:lineRule="auto"/>
        <w:jc w:val="both"/>
        <w:rPr>
          <w:lang w:val="en-US"/>
        </w:rPr>
      </w:pPr>
      <w:r>
        <w:rPr>
          <w:lang w:val="en-US"/>
        </w:rPr>
        <w:t>c) Lúc 6h00 sáng bạn Minh xuất phát tại vị trí M (hình vẽ) để đi theo tuyến đường trên đến trường qua 3 đèn A, B, C. Biết rằng thời gian ngắn nhất để Minh đi từ vị trí M tới A là 10 phút, từ A đến B là 1 phút 30 giây, từ B đến C là 1 phút. Khi đó Minh đi đến vị trí đèn C là lúc mấy giờ?</w:t>
      </w:r>
    </w:p>
    <w:p w:rsidR="009707D3" w:rsidRDefault="005C10FB" w:rsidP="00224E35">
      <w:pPr>
        <w:spacing w:after="0" w:line="240" w:lineRule="auto"/>
        <w:jc w:val="center"/>
        <w:rPr>
          <w:color w:val="0070C0"/>
          <w:lang w:val="en-US"/>
        </w:rPr>
      </w:pPr>
      <w:r w:rsidRPr="00F61DBF">
        <w:rPr>
          <w:color w:val="0070C0"/>
          <w:lang w:val="en-US"/>
        </w:rPr>
        <w:t>…..……….……….</w:t>
      </w:r>
      <w:r w:rsidR="00BF47D7">
        <w:rPr>
          <w:b/>
          <w:i/>
          <w:color w:val="0070C0"/>
          <w:lang w:val="en-US"/>
        </w:rPr>
        <w:t>Chúc các con làm bài thi tốt</w:t>
      </w:r>
      <w:r w:rsidRPr="00F61DBF">
        <w:rPr>
          <w:color w:val="0070C0"/>
          <w:lang w:val="en-US"/>
        </w:rPr>
        <w:t>……….……………</w:t>
      </w:r>
    </w:p>
    <w:tbl>
      <w:tblPr>
        <w:tblStyle w:val="TableGrid"/>
        <w:tblW w:w="0" w:type="auto"/>
        <w:tblLayout w:type="fixed"/>
        <w:tblLook w:val="04A0"/>
      </w:tblPr>
      <w:tblGrid>
        <w:gridCol w:w="817"/>
        <w:gridCol w:w="8222"/>
        <w:gridCol w:w="1100"/>
      </w:tblGrid>
      <w:tr w:rsidR="00224E35" w:rsidTr="00B51287">
        <w:tc>
          <w:tcPr>
            <w:tcW w:w="817" w:type="dxa"/>
            <w:vAlign w:val="center"/>
          </w:tcPr>
          <w:p w:rsidR="00224E35" w:rsidRPr="00224E35" w:rsidRDefault="00224E35" w:rsidP="00B51287">
            <w:pPr>
              <w:spacing w:line="360" w:lineRule="auto"/>
              <w:jc w:val="center"/>
              <w:rPr>
                <w:b/>
                <w:color w:val="0070C0"/>
                <w:lang w:val="en-US"/>
              </w:rPr>
            </w:pPr>
            <w:r>
              <w:rPr>
                <w:b/>
                <w:color w:val="0070C0"/>
                <w:lang w:val="en-US"/>
              </w:rPr>
              <w:lastRenderedPageBreak/>
              <w:t>Bài</w:t>
            </w:r>
          </w:p>
        </w:tc>
        <w:tc>
          <w:tcPr>
            <w:tcW w:w="8222" w:type="dxa"/>
            <w:vAlign w:val="center"/>
          </w:tcPr>
          <w:p w:rsidR="00224E35" w:rsidRPr="00224E35" w:rsidRDefault="00224E35" w:rsidP="00B51287">
            <w:pPr>
              <w:spacing w:line="360" w:lineRule="auto"/>
              <w:jc w:val="center"/>
              <w:rPr>
                <w:b/>
                <w:color w:val="0070C0"/>
                <w:lang w:val="en-US"/>
              </w:rPr>
            </w:pPr>
            <w:r>
              <w:rPr>
                <w:b/>
                <w:color w:val="0070C0"/>
                <w:lang w:val="en-US"/>
              </w:rPr>
              <w:t>ĐÁP ÁN</w:t>
            </w:r>
          </w:p>
        </w:tc>
        <w:tc>
          <w:tcPr>
            <w:tcW w:w="1100" w:type="dxa"/>
            <w:vAlign w:val="center"/>
          </w:tcPr>
          <w:p w:rsidR="00224E35" w:rsidRPr="00224E35" w:rsidRDefault="00224E35" w:rsidP="00B51287">
            <w:pPr>
              <w:spacing w:line="360" w:lineRule="auto"/>
              <w:rPr>
                <w:b/>
                <w:color w:val="0070C0"/>
                <w:lang w:val="en-US"/>
              </w:rPr>
            </w:pPr>
            <w:r>
              <w:rPr>
                <w:b/>
                <w:color w:val="0070C0"/>
                <w:lang w:val="en-US"/>
              </w:rPr>
              <w:t>ĐIỂM</w:t>
            </w:r>
          </w:p>
        </w:tc>
      </w:tr>
      <w:tr w:rsidR="007036C4" w:rsidTr="00B51287">
        <w:tc>
          <w:tcPr>
            <w:tcW w:w="817" w:type="dxa"/>
            <w:vMerge w:val="restart"/>
            <w:vAlign w:val="center"/>
          </w:tcPr>
          <w:p w:rsidR="007036C4" w:rsidRDefault="007036C4" w:rsidP="00B51287">
            <w:pPr>
              <w:spacing w:line="360" w:lineRule="auto"/>
              <w:jc w:val="center"/>
              <w:rPr>
                <w:b/>
                <w:color w:val="0070C0"/>
                <w:lang w:val="en-US"/>
              </w:rPr>
            </w:pPr>
            <w:r>
              <w:rPr>
                <w:b/>
                <w:color w:val="0070C0"/>
                <w:lang w:val="en-US"/>
              </w:rPr>
              <w:t>Bài 1</w:t>
            </w:r>
          </w:p>
          <w:p w:rsidR="007036C4" w:rsidRPr="00224E35" w:rsidRDefault="007036C4" w:rsidP="00B51287">
            <w:pPr>
              <w:spacing w:line="360" w:lineRule="auto"/>
              <w:jc w:val="center"/>
              <w:rPr>
                <w:b/>
                <w:color w:val="0070C0"/>
                <w:lang w:val="en-US"/>
              </w:rPr>
            </w:pPr>
            <w:r>
              <w:rPr>
                <w:b/>
                <w:color w:val="0070C0"/>
                <w:lang w:val="en-US"/>
              </w:rPr>
              <w:t>(2đ)</w:t>
            </w:r>
          </w:p>
        </w:tc>
        <w:tc>
          <w:tcPr>
            <w:tcW w:w="8222" w:type="dxa"/>
          </w:tcPr>
          <w:p w:rsidR="007036C4" w:rsidRPr="007036C4" w:rsidRDefault="007036C4" w:rsidP="00B51287">
            <w:pPr>
              <w:spacing w:line="360" w:lineRule="auto"/>
              <w:jc w:val="both"/>
              <w:rPr>
                <w:lang w:val="en-US"/>
              </w:rPr>
            </w:pPr>
            <w:r>
              <w:rPr>
                <w:lang w:val="en-US"/>
              </w:rPr>
              <w:t>a) 1500</w:t>
            </w:r>
          </w:p>
        </w:tc>
        <w:tc>
          <w:tcPr>
            <w:tcW w:w="1100" w:type="dxa"/>
            <w:vAlign w:val="center"/>
          </w:tcPr>
          <w:p w:rsidR="007036C4" w:rsidRPr="00224E35" w:rsidRDefault="007036C4" w:rsidP="00B51287">
            <w:pPr>
              <w:spacing w:line="360" w:lineRule="auto"/>
              <w:jc w:val="center"/>
              <w:rPr>
                <w:lang w:val="en-US"/>
              </w:rPr>
            </w:pPr>
            <w:r w:rsidRPr="00224E35">
              <w:rPr>
                <w:lang w:val="en-US"/>
              </w:rPr>
              <w:t>0,5 đ</w:t>
            </w:r>
          </w:p>
        </w:tc>
      </w:tr>
      <w:tr w:rsidR="007036C4" w:rsidTr="00B51287">
        <w:tc>
          <w:tcPr>
            <w:tcW w:w="817" w:type="dxa"/>
            <w:vMerge/>
            <w:vAlign w:val="center"/>
          </w:tcPr>
          <w:p w:rsidR="007036C4" w:rsidRDefault="007036C4" w:rsidP="00B51287">
            <w:pPr>
              <w:spacing w:line="360" w:lineRule="auto"/>
              <w:jc w:val="center"/>
              <w:rPr>
                <w:color w:val="0070C0"/>
                <w:lang w:val="en-US"/>
              </w:rPr>
            </w:pPr>
          </w:p>
        </w:tc>
        <w:tc>
          <w:tcPr>
            <w:tcW w:w="8222" w:type="dxa"/>
          </w:tcPr>
          <w:p w:rsidR="007036C4" w:rsidRPr="007036C4" w:rsidRDefault="007036C4" w:rsidP="00B51287">
            <w:pPr>
              <w:spacing w:line="360" w:lineRule="auto"/>
              <w:jc w:val="both"/>
              <w:rPr>
                <w:lang w:val="en-US"/>
              </w:rPr>
            </w:pPr>
            <w:r>
              <w:rPr>
                <w:lang w:val="en-US"/>
              </w:rPr>
              <w:t>b) 73</w:t>
            </w:r>
          </w:p>
        </w:tc>
        <w:tc>
          <w:tcPr>
            <w:tcW w:w="1100" w:type="dxa"/>
            <w:vAlign w:val="center"/>
          </w:tcPr>
          <w:p w:rsidR="007036C4" w:rsidRDefault="007036C4" w:rsidP="00B51287">
            <w:pPr>
              <w:spacing w:line="360" w:lineRule="auto"/>
              <w:jc w:val="center"/>
              <w:rPr>
                <w:color w:val="0070C0"/>
                <w:lang w:val="en-US"/>
              </w:rPr>
            </w:pPr>
            <w:r w:rsidRPr="00224E35">
              <w:rPr>
                <w:lang w:val="en-US"/>
              </w:rPr>
              <w:t>0,5 đ</w:t>
            </w:r>
          </w:p>
        </w:tc>
      </w:tr>
      <w:tr w:rsidR="007036C4" w:rsidTr="00B51287">
        <w:tc>
          <w:tcPr>
            <w:tcW w:w="817" w:type="dxa"/>
            <w:vMerge/>
            <w:vAlign w:val="center"/>
          </w:tcPr>
          <w:p w:rsidR="007036C4" w:rsidRDefault="007036C4" w:rsidP="00B51287">
            <w:pPr>
              <w:spacing w:line="360" w:lineRule="auto"/>
              <w:jc w:val="center"/>
              <w:rPr>
                <w:color w:val="0070C0"/>
                <w:lang w:val="en-US"/>
              </w:rPr>
            </w:pPr>
          </w:p>
        </w:tc>
        <w:tc>
          <w:tcPr>
            <w:tcW w:w="8222" w:type="dxa"/>
          </w:tcPr>
          <w:p w:rsidR="007036C4" w:rsidRPr="007036C4" w:rsidRDefault="007036C4" w:rsidP="00B51287">
            <w:pPr>
              <w:spacing w:line="360" w:lineRule="auto"/>
              <w:jc w:val="both"/>
              <w:rPr>
                <w:lang w:val="en-US"/>
              </w:rPr>
            </w:pPr>
            <w:r>
              <w:rPr>
                <w:lang w:val="en-US"/>
              </w:rPr>
              <w:t>c) 31</w:t>
            </w:r>
          </w:p>
        </w:tc>
        <w:tc>
          <w:tcPr>
            <w:tcW w:w="1100" w:type="dxa"/>
            <w:vAlign w:val="center"/>
          </w:tcPr>
          <w:p w:rsidR="007036C4" w:rsidRDefault="007036C4" w:rsidP="00B51287">
            <w:pPr>
              <w:spacing w:line="360" w:lineRule="auto"/>
              <w:jc w:val="center"/>
              <w:rPr>
                <w:color w:val="0070C0"/>
                <w:lang w:val="en-US"/>
              </w:rPr>
            </w:pPr>
            <w:r w:rsidRPr="00224E35">
              <w:rPr>
                <w:lang w:val="en-US"/>
              </w:rPr>
              <w:t>0,5 đ</w:t>
            </w:r>
          </w:p>
        </w:tc>
      </w:tr>
      <w:tr w:rsidR="007036C4" w:rsidTr="00B51287">
        <w:tc>
          <w:tcPr>
            <w:tcW w:w="817" w:type="dxa"/>
            <w:vMerge/>
            <w:vAlign w:val="center"/>
          </w:tcPr>
          <w:p w:rsidR="007036C4" w:rsidRDefault="007036C4" w:rsidP="00B51287">
            <w:pPr>
              <w:spacing w:line="360" w:lineRule="auto"/>
              <w:jc w:val="center"/>
              <w:rPr>
                <w:color w:val="0070C0"/>
                <w:lang w:val="en-US"/>
              </w:rPr>
            </w:pPr>
          </w:p>
        </w:tc>
        <w:tc>
          <w:tcPr>
            <w:tcW w:w="8222" w:type="dxa"/>
          </w:tcPr>
          <w:p w:rsidR="007036C4" w:rsidRPr="007036C4" w:rsidRDefault="007036C4" w:rsidP="00B51287">
            <w:pPr>
              <w:spacing w:line="360" w:lineRule="auto"/>
              <w:jc w:val="both"/>
              <w:rPr>
                <w:lang w:val="en-US"/>
              </w:rPr>
            </w:pPr>
            <w:r>
              <w:rPr>
                <w:lang w:val="en-US"/>
              </w:rPr>
              <w:t>d) 18</w:t>
            </w:r>
          </w:p>
        </w:tc>
        <w:tc>
          <w:tcPr>
            <w:tcW w:w="1100" w:type="dxa"/>
            <w:vAlign w:val="center"/>
          </w:tcPr>
          <w:p w:rsidR="007036C4" w:rsidRDefault="007036C4" w:rsidP="00B51287">
            <w:pPr>
              <w:spacing w:line="360" w:lineRule="auto"/>
              <w:jc w:val="center"/>
              <w:rPr>
                <w:color w:val="0070C0"/>
                <w:lang w:val="en-US"/>
              </w:rPr>
            </w:pPr>
            <w:r w:rsidRPr="00224E35">
              <w:rPr>
                <w:lang w:val="en-US"/>
              </w:rPr>
              <w:t>0,5 đ</w:t>
            </w:r>
          </w:p>
        </w:tc>
      </w:tr>
      <w:tr w:rsidR="007036C4" w:rsidTr="00B51287">
        <w:tc>
          <w:tcPr>
            <w:tcW w:w="817" w:type="dxa"/>
            <w:vMerge w:val="restart"/>
            <w:vAlign w:val="center"/>
          </w:tcPr>
          <w:p w:rsidR="007036C4" w:rsidRDefault="007036C4" w:rsidP="00B51287">
            <w:pPr>
              <w:spacing w:line="360" w:lineRule="auto"/>
              <w:jc w:val="center"/>
              <w:rPr>
                <w:b/>
                <w:color w:val="0070C0"/>
                <w:lang w:val="en-US"/>
              </w:rPr>
            </w:pPr>
            <w:r>
              <w:rPr>
                <w:b/>
                <w:color w:val="0070C0"/>
                <w:lang w:val="en-US"/>
              </w:rPr>
              <w:t>Bài 2</w:t>
            </w:r>
          </w:p>
          <w:p w:rsidR="007036C4" w:rsidRPr="007036C4" w:rsidRDefault="007036C4" w:rsidP="00B51287">
            <w:pPr>
              <w:spacing w:line="360" w:lineRule="auto"/>
              <w:jc w:val="center"/>
              <w:rPr>
                <w:b/>
                <w:color w:val="0070C0"/>
                <w:lang w:val="en-US"/>
              </w:rPr>
            </w:pPr>
            <w:r>
              <w:rPr>
                <w:b/>
                <w:color w:val="0070C0"/>
                <w:lang w:val="en-US"/>
              </w:rPr>
              <w:t>(2đ)</w:t>
            </w:r>
          </w:p>
        </w:tc>
        <w:tc>
          <w:tcPr>
            <w:tcW w:w="8222" w:type="dxa"/>
          </w:tcPr>
          <w:p w:rsidR="007036C4" w:rsidRPr="007036C4" w:rsidRDefault="007036C4" w:rsidP="00B51287">
            <w:pPr>
              <w:spacing w:line="360" w:lineRule="auto"/>
              <w:jc w:val="both"/>
              <w:rPr>
                <w:lang w:val="en-US"/>
              </w:rPr>
            </w:pPr>
            <w:r>
              <w:rPr>
                <w:lang w:val="en-US"/>
              </w:rPr>
              <w:t>a) x = 20</w:t>
            </w:r>
          </w:p>
        </w:tc>
        <w:tc>
          <w:tcPr>
            <w:tcW w:w="1100" w:type="dxa"/>
            <w:vAlign w:val="center"/>
          </w:tcPr>
          <w:p w:rsidR="007036C4" w:rsidRDefault="007036C4" w:rsidP="00B51287">
            <w:pPr>
              <w:spacing w:line="360" w:lineRule="auto"/>
              <w:jc w:val="center"/>
              <w:rPr>
                <w:color w:val="0070C0"/>
                <w:lang w:val="en-US"/>
              </w:rPr>
            </w:pPr>
            <w:r w:rsidRPr="00224E35">
              <w:rPr>
                <w:lang w:val="en-US"/>
              </w:rPr>
              <w:t>0,5 đ</w:t>
            </w:r>
          </w:p>
        </w:tc>
      </w:tr>
      <w:tr w:rsidR="007036C4" w:rsidTr="00B51287">
        <w:tc>
          <w:tcPr>
            <w:tcW w:w="817" w:type="dxa"/>
            <w:vMerge/>
            <w:vAlign w:val="center"/>
          </w:tcPr>
          <w:p w:rsidR="007036C4" w:rsidRDefault="007036C4" w:rsidP="00B51287">
            <w:pPr>
              <w:spacing w:line="360" w:lineRule="auto"/>
              <w:jc w:val="center"/>
              <w:rPr>
                <w:color w:val="0070C0"/>
                <w:lang w:val="en-US"/>
              </w:rPr>
            </w:pPr>
          </w:p>
        </w:tc>
        <w:tc>
          <w:tcPr>
            <w:tcW w:w="8222" w:type="dxa"/>
          </w:tcPr>
          <w:p w:rsidR="007036C4" w:rsidRPr="007036C4" w:rsidRDefault="007036C4" w:rsidP="00B51287">
            <w:pPr>
              <w:spacing w:line="360" w:lineRule="auto"/>
              <w:jc w:val="both"/>
              <w:rPr>
                <w:lang w:val="en-US"/>
              </w:rPr>
            </w:pPr>
            <w:r>
              <w:rPr>
                <w:lang w:val="en-US"/>
              </w:rPr>
              <w:t>b) x = 3</w:t>
            </w:r>
          </w:p>
        </w:tc>
        <w:tc>
          <w:tcPr>
            <w:tcW w:w="1100" w:type="dxa"/>
            <w:vAlign w:val="center"/>
          </w:tcPr>
          <w:p w:rsidR="007036C4" w:rsidRDefault="007036C4" w:rsidP="00B51287">
            <w:pPr>
              <w:spacing w:line="360" w:lineRule="auto"/>
              <w:jc w:val="center"/>
              <w:rPr>
                <w:color w:val="0070C0"/>
                <w:lang w:val="en-US"/>
              </w:rPr>
            </w:pPr>
            <w:r w:rsidRPr="00224E35">
              <w:rPr>
                <w:lang w:val="en-US"/>
              </w:rPr>
              <w:t>0,5 đ</w:t>
            </w:r>
          </w:p>
        </w:tc>
      </w:tr>
      <w:tr w:rsidR="007036C4" w:rsidTr="00B51287">
        <w:tc>
          <w:tcPr>
            <w:tcW w:w="817" w:type="dxa"/>
            <w:vMerge/>
            <w:vAlign w:val="center"/>
          </w:tcPr>
          <w:p w:rsidR="007036C4" w:rsidRDefault="007036C4" w:rsidP="00B51287">
            <w:pPr>
              <w:spacing w:line="360" w:lineRule="auto"/>
              <w:jc w:val="center"/>
              <w:rPr>
                <w:color w:val="0070C0"/>
                <w:lang w:val="en-US"/>
              </w:rPr>
            </w:pPr>
          </w:p>
        </w:tc>
        <w:tc>
          <w:tcPr>
            <w:tcW w:w="8222" w:type="dxa"/>
          </w:tcPr>
          <w:p w:rsidR="007036C4" w:rsidRPr="007036C4" w:rsidRDefault="007036C4" w:rsidP="00B51287">
            <w:pPr>
              <w:spacing w:line="360" w:lineRule="auto"/>
              <w:jc w:val="both"/>
              <w:rPr>
                <w:lang w:val="en-US"/>
              </w:rPr>
            </w:pPr>
            <w:r>
              <w:rPr>
                <w:lang w:val="en-US"/>
              </w:rPr>
              <w:t>c) x = {13; 17; 19; 23; 29}</w:t>
            </w:r>
          </w:p>
        </w:tc>
        <w:tc>
          <w:tcPr>
            <w:tcW w:w="1100" w:type="dxa"/>
            <w:vAlign w:val="center"/>
          </w:tcPr>
          <w:p w:rsidR="007036C4" w:rsidRDefault="007036C4" w:rsidP="00B51287">
            <w:pPr>
              <w:spacing w:line="360" w:lineRule="auto"/>
              <w:jc w:val="center"/>
              <w:rPr>
                <w:color w:val="0070C0"/>
                <w:lang w:val="en-US"/>
              </w:rPr>
            </w:pPr>
            <w:r w:rsidRPr="00224E35">
              <w:rPr>
                <w:lang w:val="en-US"/>
              </w:rPr>
              <w:t>0,5 đ</w:t>
            </w:r>
          </w:p>
        </w:tc>
      </w:tr>
      <w:tr w:rsidR="007036C4" w:rsidTr="00B51287">
        <w:tc>
          <w:tcPr>
            <w:tcW w:w="817" w:type="dxa"/>
            <w:vMerge/>
            <w:vAlign w:val="center"/>
          </w:tcPr>
          <w:p w:rsidR="007036C4" w:rsidRDefault="007036C4" w:rsidP="00B51287">
            <w:pPr>
              <w:spacing w:line="360" w:lineRule="auto"/>
              <w:jc w:val="center"/>
              <w:rPr>
                <w:color w:val="0070C0"/>
                <w:lang w:val="en-US"/>
              </w:rPr>
            </w:pPr>
          </w:p>
        </w:tc>
        <w:tc>
          <w:tcPr>
            <w:tcW w:w="8222" w:type="dxa"/>
          </w:tcPr>
          <w:p w:rsidR="007036C4" w:rsidRPr="007036C4" w:rsidRDefault="007036C4" w:rsidP="00B51287">
            <w:pPr>
              <w:spacing w:line="360" w:lineRule="auto"/>
              <w:jc w:val="both"/>
              <w:rPr>
                <w:lang w:val="en-US"/>
              </w:rPr>
            </w:pPr>
            <w:r>
              <w:rPr>
                <w:lang w:val="en-US"/>
              </w:rPr>
              <w:t>d) x = {11; –1}</w:t>
            </w:r>
          </w:p>
        </w:tc>
        <w:tc>
          <w:tcPr>
            <w:tcW w:w="1100" w:type="dxa"/>
            <w:vAlign w:val="center"/>
          </w:tcPr>
          <w:p w:rsidR="007036C4" w:rsidRDefault="007036C4" w:rsidP="00B51287">
            <w:pPr>
              <w:spacing w:line="360" w:lineRule="auto"/>
              <w:jc w:val="center"/>
              <w:rPr>
                <w:color w:val="0070C0"/>
                <w:lang w:val="en-US"/>
              </w:rPr>
            </w:pPr>
            <w:r w:rsidRPr="00224E35">
              <w:rPr>
                <w:lang w:val="en-US"/>
              </w:rPr>
              <w:t>0,5 đ</w:t>
            </w:r>
          </w:p>
        </w:tc>
      </w:tr>
      <w:tr w:rsidR="007036C4" w:rsidTr="00B51287">
        <w:tc>
          <w:tcPr>
            <w:tcW w:w="817" w:type="dxa"/>
            <w:vMerge w:val="restart"/>
            <w:vAlign w:val="center"/>
          </w:tcPr>
          <w:p w:rsidR="007036C4" w:rsidRDefault="007036C4" w:rsidP="00B51287">
            <w:pPr>
              <w:spacing w:line="360" w:lineRule="auto"/>
              <w:jc w:val="center"/>
              <w:rPr>
                <w:b/>
                <w:color w:val="0070C0"/>
                <w:lang w:val="en-US"/>
              </w:rPr>
            </w:pPr>
            <w:r>
              <w:rPr>
                <w:b/>
                <w:color w:val="0070C0"/>
                <w:lang w:val="en-US"/>
              </w:rPr>
              <w:t>Bài 3</w:t>
            </w:r>
          </w:p>
          <w:p w:rsidR="007036C4" w:rsidRPr="007036C4" w:rsidRDefault="007036C4" w:rsidP="00B51287">
            <w:pPr>
              <w:spacing w:line="360" w:lineRule="auto"/>
              <w:jc w:val="center"/>
              <w:rPr>
                <w:b/>
                <w:color w:val="0070C0"/>
                <w:lang w:val="en-US"/>
              </w:rPr>
            </w:pPr>
            <w:r>
              <w:rPr>
                <w:b/>
                <w:color w:val="0070C0"/>
                <w:lang w:val="en-US"/>
              </w:rPr>
              <w:t>(2đ)</w:t>
            </w:r>
          </w:p>
        </w:tc>
        <w:tc>
          <w:tcPr>
            <w:tcW w:w="8222" w:type="dxa"/>
          </w:tcPr>
          <w:p w:rsidR="007036C4" w:rsidRDefault="007036C4" w:rsidP="00B51287">
            <w:pPr>
              <w:spacing w:line="360" w:lineRule="auto"/>
              <w:jc w:val="both"/>
              <w:rPr>
                <w:lang w:val="en-US"/>
              </w:rPr>
            </w:pPr>
            <w:r>
              <w:rPr>
                <w:lang w:val="en-US"/>
              </w:rPr>
              <w:t>Lậ luận để dẫn tới tìm ƯCLN(180; 60; 90)</w:t>
            </w:r>
          </w:p>
          <w:p w:rsidR="007036C4" w:rsidRPr="007036C4" w:rsidRDefault="007036C4" w:rsidP="00B51287">
            <w:pPr>
              <w:spacing w:line="360" w:lineRule="auto"/>
              <w:jc w:val="both"/>
              <w:rPr>
                <w:lang w:val="en-US"/>
              </w:rPr>
            </w:pPr>
            <w:r>
              <w:rPr>
                <w:lang w:val="en-US"/>
              </w:rPr>
              <w:t>Tìm ƯCLN(180; 60; 90) =, 30</w:t>
            </w:r>
          </w:p>
        </w:tc>
        <w:tc>
          <w:tcPr>
            <w:tcW w:w="1100" w:type="dxa"/>
            <w:vAlign w:val="center"/>
          </w:tcPr>
          <w:p w:rsidR="007036C4" w:rsidRDefault="007036C4" w:rsidP="00B51287">
            <w:pPr>
              <w:spacing w:line="360" w:lineRule="auto"/>
              <w:jc w:val="center"/>
              <w:rPr>
                <w:lang w:val="en-US"/>
              </w:rPr>
            </w:pPr>
            <w:r w:rsidRPr="00224E35">
              <w:rPr>
                <w:lang w:val="en-US"/>
              </w:rPr>
              <w:t>0,5 đ</w:t>
            </w:r>
          </w:p>
          <w:p w:rsidR="007036C4" w:rsidRDefault="007036C4" w:rsidP="00B51287">
            <w:pPr>
              <w:spacing w:line="360" w:lineRule="auto"/>
              <w:jc w:val="center"/>
              <w:rPr>
                <w:color w:val="0070C0"/>
                <w:lang w:val="en-US"/>
              </w:rPr>
            </w:pPr>
            <w:r w:rsidRPr="00224E35">
              <w:rPr>
                <w:lang w:val="en-US"/>
              </w:rPr>
              <w:t>0,5 đ</w:t>
            </w:r>
          </w:p>
        </w:tc>
      </w:tr>
      <w:tr w:rsidR="007036C4" w:rsidTr="00B51287">
        <w:tc>
          <w:tcPr>
            <w:tcW w:w="817" w:type="dxa"/>
            <w:vMerge/>
            <w:vAlign w:val="center"/>
          </w:tcPr>
          <w:p w:rsidR="007036C4" w:rsidRDefault="007036C4" w:rsidP="00B51287">
            <w:pPr>
              <w:spacing w:line="360" w:lineRule="auto"/>
              <w:jc w:val="center"/>
              <w:rPr>
                <w:color w:val="0070C0"/>
                <w:lang w:val="en-US"/>
              </w:rPr>
            </w:pPr>
          </w:p>
        </w:tc>
        <w:tc>
          <w:tcPr>
            <w:tcW w:w="8222" w:type="dxa"/>
          </w:tcPr>
          <w:p w:rsidR="007036C4" w:rsidRDefault="007036C4" w:rsidP="00B51287">
            <w:pPr>
              <w:spacing w:line="360" w:lineRule="auto"/>
              <w:jc w:val="both"/>
              <w:rPr>
                <w:lang w:val="en-US"/>
              </w:rPr>
            </w:pPr>
            <w:r>
              <w:rPr>
                <w:lang w:val="en-US"/>
              </w:rPr>
              <w:t>Vậy chia được nhiều nhất 30 phần quà</w:t>
            </w:r>
          </w:p>
          <w:p w:rsidR="007036C4" w:rsidRPr="007036C4" w:rsidRDefault="007036C4" w:rsidP="00B51287">
            <w:pPr>
              <w:spacing w:line="360" w:lineRule="auto"/>
              <w:jc w:val="both"/>
              <w:rPr>
                <w:lang w:val="en-US"/>
              </w:rPr>
            </w:pPr>
            <w:r>
              <w:rPr>
                <w:lang w:val="en-US"/>
              </w:rPr>
              <w:t>Khi đó mỗi phần quà có: 6 quyển vở, 2 bút chì và 3 tập giấy</w:t>
            </w:r>
          </w:p>
        </w:tc>
        <w:tc>
          <w:tcPr>
            <w:tcW w:w="1100" w:type="dxa"/>
            <w:vAlign w:val="center"/>
          </w:tcPr>
          <w:p w:rsidR="007036C4" w:rsidRDefault="007036C4" w:rsidP="00B51287">
            <w:pPr>
              <w:spacing w:line="360" w:lineRule="auto"/>
              <w:jc w:val="center"/>
              <w:rPr>
                <w:lang w:val="en-US"/>
              </w:rPr>
            </w:pPr>
            <w:r w:rsidRPr="00224E35">
              <w:rPr>
                <w:lang w:val="en-US"/>
              </w:rPr>
              <w:t>0,</w:t>
            </w:r>
            <w:r>
              <w:rPr>
                <w:lang w:val="en-US"/>
              </w:rPr>
              <w:t>7</w:t>
            </w:r>
            <w:r w:rsidRPr="00224E35">
              <w:rPr>
                <w:lang w:val="en-US"/>
              </w:rPr>
              <w:t>5 đ</w:t>
            </w:r>
          </w:p>
          <w:p w:rsidR="007036C4" w:rsidRDefault="007036C4" w:rsidP="00B51287">
            <w:pPr>
              <w:spacing w:line="360" w:lineRule="auto"/>
              <w:jc w:val="center"/>
              <w:rPr>
                <w:color w:val="0070C0"/>
                <w:lang w:val="en-US"/>
              </w:rPr>
            </w:pPr>
            <w:r w:rsidRPr="00224E35">
              <w:rPr>
                <w:lang w:val="en-US"/>
              </w:rPr>
              <w:t>0,</w:t>
            </w:r>
            <w:r>
              <w:rPr>
                <w:lang w:val="en-US"/>
              </w:rPr>
              <w:t>2</w:t>
            </w:r>
            <w:r w:rsidRPr="00224E35">
              <w:rPr>
                <w:lang w:val="en-US"/>
              </w:rPr>
              <w:t>5 đ</w:t>
            </w:r>
          </w:p>
        </w:tc>
      </w:tr>
      <w:tr w:rsidR="007036C4" w:rsidTr="00B51287">
        <w:tc>
          <w:tcPr>
            <w:tcW w:w="817" w:type="dxa"/>
            <w:vMerge w:val="restart"/>
            <w:vAlign w:val="center"/>
          </w:tcPr>
          <w:p w:rsidR="007036C4" w:rsidRDefault="007036C4" w:rsidP="00B51287">
            <w:pPr>
              <w:spacing w:line="360" w:lineRule="auto"/>
              <w:jc w:val="center"/>
              <w:rPr>
                <w:b/>
                <w:color w:val="0070C0"/>
                <w:lang w:val="en-US"/>
              </w:rPr>
            </w:pPr>
            <w:r>
              <w:rPr>
                <w:b/>
                <w:color w:val="0070C0"/>
                <w:lang w:val="en-US"/>
              </w:rPr>
              <w:t>Bài 4</w:t>
            </w:r>
          </w:p>
          <w:p w:rsidR="007036C4" w:rsidRPr="007036C4" w:rsidRDefault="007036C4" w:rsidP="00B51287">
            <w:pPr>
              <w:spacing w:line="360" w:lineRule="auto"/>
              <w:jc w:val="center"/>
              <w:rPr>
                <w:b/>
                <w:color w:val="0070C0"/>
                <w:lang w:val="en-US"/>
              </w:rPr>
            </w:pPr>
            <w:r>
              <w:rPr>
                <w:b/>
                <w:color w:val="0070C0"/>
                <w:lang w:val="en-US"/>
              </w:rPr>
              <w:t>(3đ)</w:t>
            </w:r>
          </w:p>
        </w:tc>
        <w:tc>
          <w:tcPr>
            <w:tcW w:w="8222" w:type="dxa"/>
          </w:tcPr>
          <w:p w:rsidR="007036C4" w:rsidRDefault="007036C4" w:rsidP="00B51287">
            <w:pPr>
              <w:spacing w:line="360" w:lineRule="auto"/>
              <w:jc w:val="both"/>
              <w:rPr>
                <w:lang w:val="en-US"/>
              </w:rPr>
            </w:pPr>
            <w:r>
              <w:rPr>
                <w:lang w:val="en-US"/>
              </w:rPr>
              <w:t>Vẽ hình đúng đến phần a</w:t>
            </w:r>
          </w:p>
          <w:p w:rsidR="007036C4" w:rsidRPr="007036C4" w:rsidRDefault="007036C4" w:rsidP="00B51287">
            <w:pPr>
              <w:spacing w:line="360" w:lineRule="auto"/>
              <w:jc w:val="both"/>
              <w:rPr>
                <w:lang w:val="en-US"/>
              </w:rPr>
            </w:pPr>
            <w:r>
              <w:rPr>
                <w:noProof/>
                <w:lang w:val="en-US"/>
              </w:rPr>
              <w:drawing>
                <wp:inline distT="0" distB="0" distL="0" distR="0">
                  <wp:extent cx="5249008" cy="428685"/>
                  <wp:effectExtent l="19050" t="0" r="8792" b="0"/>
                  <wp:docPr id="7" name="Picture 6" descr="Cap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7.PNG"/>
                          <pic:cNvPicPr/>
                        </pic:nvPicPr>
                        <pic:blipFill>
                          <a:blip r:embed="rId8"/>
                          <a:stretch>
                            <a:fillRect/>
                          </a:stretch>
                        </pic:blipFill>
                        <pic:spPr>
                          <a:xfrm>
                            <a:off x="0" y="0"/>
                            <a:ext cx="5249008" cy="428685"/>
                          </a:xfrm>
                          <a:prstGeom prst="rect">
                            <a:avLst/>
                          </a:prstGeom>
                        </pic:spPr>
                      </pic:pic>
                    </a:graphicData>
                  </a:graphic>
                </wp:inline>
              </w:drawing>
            </w:r>
          </w:p>
        </w:tc>
        <w:tc>
          <w:tcPr>
            <w:tcW w:w="1100" w:type="dxa"/>
            <w:vAlign w:val="center"/>
          </w:tcPr>
          <w:p w:rsidR="007036C4" w:rsidRDefault="007036C4" w:rsidP="00B51287">
            <w:pPr>
              <w:spacing w:line="360" w:lineRule="auto"/>
              <w:jc w:val="center"/>
              <w:rPr>
                <w:color w:val="0070C0"/>
                <w:lang w:val="en-US"/>
              </w:rPr>
            </w:pPr>
            <w:r w:rsidRPr="00224E35">
              <w:rPr>
                <w:lang w:val="en-US"/>
              </w:rPr>
              <w:t>0,</w:t>
            </w:r>
            <w:r>
              <w:rPr>
                <w:lang w:val="en-US"/>
              </w:rPr>
              <w:t>2</w:t>
            </w:r>
            <w:r w:rsidRPr="00224E35">
              <w:rPr>
                <w:lang w:val="en-US"/>
              </w:rPr>
              <w:t>5 đ</w:t>
            </w:r>
          </w:p>
        </w:tc>
      </w:tr>
      <w:tr w:rsidR="007036C4" w:rsidTr="00B51287">
        <w:tc>
          <w:tcPr>
            <w:tcW w:w="817" w:type="dxa"/>
            <w:vMerge/>
            <w:vAlign w:val="center"/>
          </w:tcPr>
          <w:p w:rsidR="007036C4" w:rsidRDefault="007036C4" w:rsidP="00B51287">
            <w:pPr>
              <w:spacing w:line="360" w:lineRule="auto"/>
              <w:jc w:val="center"/>
              <w:rPr>
                <w:color w:val="0070C0"/>
                <w:lang w:val="en-US"/>
              </w:rPr>
            </w:pPr>
          </w:p>
        </w:tc>
        <w:tc>
          <w:tcPr>
            <w:tcW w:w="8222" w:type="dxa"/>
          </w:tcPr>
          <w:p w:rsidR="007036C4" w:rsidRDefault="007036C4" w:rsidP="00B51287">
            <w:pPr>
              <w:spacing w:line="360" w:lineRule="auto"/>
              <w:jc w:val="both"/>
              <w:rPr>
                <w:lang w:val="en-US"/>
              </w:rPr>
            </w:pPr>
            <w:r>
              <w:rPr>
                <w:lang w:val="en-US"/>
              </w:rPr>
              <w:t>a) Trả lời được điểm A nằm giữa O và B</w:t>
            </w:r>
          </w:p>
          <w:p w:rsidR="007036C4" w:rsidRPr="007036C4" w:rsidRDefault="007036C4" w:rsidP="00B51287">
            <w:pPr>
              <w:spacing w:line="360" w:lineRule="auto"/>
              <w:jc w:val="both"/>
              <w:rPr>
                <w:lang w:val="en-US"/>
              </w:rPr>
            </w:pPr>
            <w:r>
              <w:rPr>
                <w:lang w:val="en-US"/>
              </w:rPr>
              <w:t>Giải thích: vì trên cùng tia Ox, có OA &lt; OB (2cm &lt; 6cm)</w:t>
            </w:r>
          </w:p>
        </w:tc>
        <w:tc>
          <w:tcPr>
            <w:tcW w:w="1100" w:type="dxa"/>
            <w:vAlign w:val="center"/>
          </w:tcPr>
          <w:p w:rsidR="007036C4" w:rsidRDefault="007036C4" w:rsidP="00B51287">
            <w:pPr>
              <w:spacing w:line="360" w:lineRule="auto"/>
              <w:jc w:val="center"/>
              <w:rPr>
                <w:lang w:val="en-US"/>
              </w:rPr>
            </w:pPr>
            <w:r w:rsidRPr="00224E35">
              <w:rPr>
                <w:lang w:val="en-US"/>
              </w:rPr>
              <w:t>0,</w:t>
            </w:r>
            <w:r>
              <w:rPr>
                <w:lang w:val="en-US"/>
              </w:rPr>
              <w:t>2</w:t>
            </w:r>
            <w:r w:rsidRPr="00224E35">
              <w:rPr>
                <w:lang w:val="en-US"/>
              </w:rPr>
              <w:t>5 đ</w:t>
            </w:r>
          </w:p>
          <w:p w:rsidR="007036C4" w:rsidRDefault="007036C4" w:rsidP="00B51287">
            <w:pPr>
              <w:spacing w:line="360" w:lineRule="auto"/>
              <w:jc w:val="center"/>
              <w:rPr>
                <w:color w:val="0070C0"/>
                <w:lang w:val="en-US"/>
              </w:rPr>
            </w:pPr>
            <w:r w:rsidRPr="00224E35">
              <w:rPr>
                <w:lang w:val="en-US"/>
              </w:rPr>
              <w:t>0,5 đ</w:t>
            </w:r>
          </w:p>
        </w:tc>
      </w:tr>
      <w:tr w:rsidR="007036C4" w:rsidTr="00B51287">
        <w:tc>
          <w:tcPr>
            <w:tcW w:w="817" w:type="dxa"/>
            <w:vMerge/>
            <w:vAlign w:val="center"/>
          </w:tcPr>
          <w:p w:rsidR="007036C4" w:rsidRDefault="007036C4" w:rsidP="00B51287">
            <w:pPr>
              <w:spacing w:line="360" w:lineRule="auto"/>
              <w:jc w:val="center"/>
              <w:rPr>
                <w:color w:val="0070C0"/>
                <w:lang w:val="en-US"/>
              </w:rPr>
            </w:pPr>
          </w:p>
        </w:tc>
        <w:tc>
          <w:tcPr>
            <w:tcW w:w="8222" w:type="dxa"/>
          </w:tcPr>
          <w:p w:rsidR="007036C4" w:rsidRDefault="007036C4" w:rsidP="00B51287">
            <w:pPr>
              <w:spacing w:line="360" w:lineRule="auto"/>
              <w:jc w:val="both"/>
              <w:rPr>
                <w:lang w:val="en-US"/>
              </w:rPr>
            </w:pPr>
            <w:r>
              <w:rPr>
                <w:lang w:val="en-US"/>
              </w:rPr>
              <w:t>b) Vì điểm A nằm giữa hai điểm O và B nên ta có: OA + AB = OB</w:t>
            </w:r>
          </w:p>
          <w:p w:rsidR="007036C4" w:rsidRPr="007036C4" w:rsidRDefault="007036C4" w:rsidP="00B51287">
            <w:pPr>
              <w:spacing w:line="360" w:lineRule="auto"/>
              <w:jc w:val="both"/>
              <w:rPr>
                <w:lang w:val="en-US"/>
              </w:rPr>
            </w:pPr>
            <w:r>
              <w:rPr>
                <w:lang w:val="en-US"/>
              </w:rPr>
              <w:t>Tính đúng AM = 4cm</w:t>
            </w:r>
          </w:p>
        </w:tc>
        <w:tc>
          <w:tcPr>
            <w:tcW w:w="1100" w:type="dxa"/>
            <w:vAlign w:val="center"/>
          </w:tcPr>
          <w:p w:rsidR="007036C4" w:rsidRDefault="007036C4" w:rsidP="00B51287">
            <w:pPr>
              <w:spacing w:line="360" w:lineRule="auto"/>
              <w:jc w:val="center"/>
              <w:rPr>
                <w:lang w:val="en-US"/>
              </w:rPr>
            </w:pPr>
            <w:r w:rsidRPr="00224E35">
              <w:rPr>
                <w:lang w:val="en-US"/>
              </w:rPr>
              <w:t>0,</w:t>
            </w:r>
            <w:r>
              <w:rPr>
                <w:lang w:val="en-US"/>
              </w:rPr>
              <w:t>2</w:t>
            </w:r>
            <w:r w:rsidRPr="00224E35">
              <w:rPr>
                <w:lang w:val="en-US"/>
              </w:rPr>
              <w:t>5 đ</w:t>
            </w:r>
          </w:p>
          <w:p w:rsidR="007036C4" w:rsidRDefault="007036C4" w:rsidP="00B51287">
            <w:pPr>
              <w:spacing w:line="360" w:lineRule="auto"/>
              <w:jc w:val="center"/>
              <w:rPr>
                <w:color w:val="0070C0"/>
                <w:lang w:val="en-US"/>
              </w:rPr>
            </w:pPr>
            <w:r w:rsidRPr="00224E35">
              <w:rPr>
                <w:lang w:val="en-US"/>
              </w:rPr>
              <w:t>0,5 đ</w:t>
            </w:r>
          </w:p>
        </w:tc>
      </w:tr>
      <w:tr w:rsidR="007036C4" w:rsidTr="00B51287">
        <w:tc>
          <w:tcPr>
            <w:tcW w:w="817" w:type="dxa"/>
            <w:vMerge/>
            <w:vAlign w:val="center"/>
          </w:tcPr>
          <w:p w:rsidR="007036C4" w:rsidRDefault="007036C4" w:rsidP="00B51287">
            <w:pPr>
              <w:spacing w:line="360" w:lineRule="auto"/>
              <w:jc w:val="center"/>
              <w:rPr>
                <w:color w:val="0070C0"/>
                <w:lang w:val="en-US"/>
              </w:rPr>
            </w:pPr>
          </w:p>
        </w:tc>
        <w:tc>
          <w:tcPr>
            <w:tcW w:w="8222" w:type="dxa"/>
          </w:tcPr>
          <w:p w:rsidR="007036C4" w:rsidRPr="007036C4" w:rsidRDefault="007036C4" w:rsidP="00B51287">
            <w:pPr>
              <w:spacing w:line="360" w:lineRule="auto"/>
              <w:jc w:val="both"/>
              <w:rPr>
                <w:lang w:val="en-US"/>
              </w:rPr>
            </w:pPr>
            <w:r>
              <w:rPr>
                <w:lang w:val="en-US"/>
              </w:rPr>
              <w:t xml:space="preserve">c) Vì M là trung điểm </w:t>
            </w:r>
            <w:r w:rsidR="00B51287">
              <w:rPr>
                <w:lang w:val="en-US"/>
              </w:rPr>
              <w:t xml:space="preserve">của OB nên BM = </w:t>
            </w:r>
            <w:r w:rsidR="00B51287" w:rsidRPr="00C1282F">
              <w:rPr>
                <w:position w:val="-24"/>
              </w:rPr>
              <w:object w:dxaOrig="9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32.25pt" o:ole="">
                  <v:imagedata r:id="rId9" o:title=""/>
                </v:shape>
                <o:OLEObject Type="Embed" ProgID="Equation.DSMT4" ShapeID="_x0000_i1025" DrawAspect="Content" ObjectID="_1587828129" r:id="rId10"/>
              </w:object>
            </w:r>
            <w:r w:rsidR="00B51287">
              <w:rPr>
                <w:lang w:val="en-US"/>
              </w:rPr>
              <w:t xml:space="preserve"> = 3(cm)</w:t>
            </w:r>
          </w:p>
        </w:tc>
        <w:tc>
          <w:tcPr>
            <w:tcW w:w="1100" w:type="dxa"/>
            <w:vAlign w:val="center"/>
          </w:tcPr>
          <w:p w:rsidR="007036C4" w:rsidRDefault="007036C4" w:rsidP="00B51287">
            <w:pPr>
              <w:spacing w:line="360" w:lineRule="auto"/>
              <w:jc w:val="center"/>
              <w:rPr>
                <w:color w:val="0070C0"/>
                <w:lang w:val="en-US"/>
              </w:rPr>
            </w:pPr>
            <w:r w:rsidRPr="00224E35">
              <w:rPr>
                <w:lang w:val="en-US"/>
              </w:rPr>
              <w:t>0,</w:t>
            </w:r>
            <w:r>
              <w:rPr>
                <w:lang w:val="en-US"/>
              </w:rPr>
              <w:t>7</w:t>
            </w:r>
            <w:r w:rsidRPr="00224E35">
              <w:rPr>
                <w:lang w:val="en-US"/>
              </w:rPr>
              <w:t>5 đ</w:t>
            </w:r>
          </w:p>
        </w:tc>
      </w:tr>
      <w:tr w:rsidR="007036C4" w:rsidTr="00B51287">
        <w:tc>
          <w:tcPr>
            <w:tcW w:w="817" w:type="dxa"/>
            <w:vMerge/>
            <w:vAlign w:val="center"/>
          </w:tcPr>
          <w:p w:rsidR="007036C4" w:rsidRDefault="007036C4" w:rsidP="00B51287">
            <w:pPr>
              <w:spacing w:line="360" w:lineRule="auto"/>
              <w:jc w:val="center"/>
              <w:rPr>
                <w:color w:val="0070C0"/>
                <w:lang w:val="en-US"/>
              </w:rPr>
            </w:pPr>
          </w:p>
        </w:tc>
        <w:tc>
          <w:tcPr>
            <w:tcW w:w="8222" w:type="dxa"/>
          </w:tcPr>
          <w:p w:rsidR="00B51287" w:rsidRDefault="00B51287" w:rsidP="00B51287">
            <w:pPr>
              <w:spacing w:line="360" w:lineRule="auto"/>
              <w:jc w:val="both"/>
              <w:rPr>
                <w:lang w:val="en-US"/>
              </w:rPr>
            </w:pPr>
            <w:r>
              <w:rPr>
                <w:lang w:val="en-US"/>
              </w:rPr>
              <w:t xml:space="preserve">d) Lập luận để có được N nằm giữa O và A, tính được AN = 1cm, </w:t>
            </w:r>
          </w:p>
          <w:p w:rsidR="007036C4" w:rsidRDefault="00B51287" w:rsidP="00B51287">
            <w:pPr>
              <w:spacing w:line="360" w:lineRule="auto"/>
              <w:jc w:val="both"/>
              <w:rPr>
                <w:lang w:val="en-US"/>
              </w:rPr>
            </w:pPr>
            <w:r>
              <w:rPr>
                <w:lang w:val="en-US"/>
              </w:rPr>
              <w:t>AM = 1cm</w:t>
            </w:r>
          </w:p>
          <w:p w:rsidR="00B51287" w:rsidRPr="007036C4" w:rsidRDefault="00B51287" w:rsidP="00B51287">
            <w:pPr>
              <w:spacing w:line="360" w:lineRule="auto"/>
              <w:jc w:val="both"/>
              <w:rPr>
                <w:lang w:val="en-US"/>
              </w:rPr>
            </w:pPr>
            <w:r>
              <w:rPr>
                <w:lang w:val="en-US"/>
              </w:rPr>
              <w:t>Kết luận được A là trung điểm của MN</w:t>
            </w:r>
          </w:p>
        </w:tc>
        <w:tc>
          <w:tcPr>
            <w:tcW w:w="1100" w:type="dxa"/>
            <w:vAlign w:val="center"/>
          </w:tcPr>
          <w:p w:rsidR="007036C4" w:rsidRDefault="007036C4" w:rsidP="00B51287">
            <w:pPr>
              <w:spacing w:line="360" w:lineRule="auto"/>
              <w:jc w:val="center"/>
              <w:rPr>
                <w:lang w:val="en-US"/>
              </w:rPr>
            </w:pPr>
            <w:r w:rsidRPr="00224E35">
              <w:rPr>
                <w:lang w:val="en-US"/>
              </w:rPr>
              <w:t>0,</w:t>
            </w:r>
            <w:r>
              <w:rPr>
                <w:lang w:val="en-US"/>
              </w:rPr>
              <w:t>2</w:t>
            </w:r>
            <w:r w:rsidRPr="00224E35">
              <w:rPr>
                <w:lang w:val="en-US"/>
              </w:rPr>
              <w:t>5 đ</w:t>
            </w:r>
          </w:p>
          <w:p w:rsidR="007036C4" w:rsidRDefault="007036C4" w:rsidP="00B51287">
            <w:pPr>
              <w:spacing w:line="360" w:lineRule="auto"/>
              <w:jc w:val="center"/>
              <w:rPr>
                <w:color w:val="0070C0"/>
                <w:lang w:val="en-US"/>
              </w:rPr>
            </w:pPr>
            <w:r w:rsidRPr="00224E35">
              <w:rPr>
                <w:lang w:val="en-US"/>
              </w:rPr>
              <w:t>0,</w:t>
            </w:r>
            <w:r>
              <w:rPr>
                <w:lang w:val="en-US"/>
              </w:rPr>
              <w:t>2</w:t>
            </w:r>
            <w:r w:rsidRPr="00224E35">
              <w:rPr>
                <w:lang w:val="en-US"/>
              </w:rPr>
              <w:t>5 đ</w:t>
            </w:r>
          </w:p>
        </w:tc>
      </w:tr>
      <w:tr w:rsidR="00B51287" w:rsidTr="00B51287">
        <w:tc>
          <w:tcPr>
            <w:tcW w:w="817" w:type="dxa"/>
            <w:vMerge w:val="restart"/>
            <w:vAlign w:val="center"/>
          </w:tcPr>
          <w:p w:rsidR="00B51287" w:rsidRDefault="00B51287" w:rsidP="00B51287">
            <w:pPr>
              <w:spacing w:line="360" w:lineRule="auto"/>
              <w:jc w:val="center"/>
              <w:rPr>
                <w:b/>
                <w:color w:val="0070C0"/>
                <w:lang w:val="en-US"/>
              </w:rPr>
            </w:pPr>
            <w:r>
              <w:rPr>
                <w:b/>
                <w:color w:val="0070C0"/>
                <w:lang w:val="en-US"/>
              </w:rPr>
              <w:t>Bài 5</w:t>
            </w:r>
          </w:p>
          <w:p w:rsidR="00B51287" w:rsidRPr="00B51287" w:rsidRDefault="00B51287" w:rsidP="00B51287">
            <w:pPr>
              <w:spacing w:line="360" w:lineRule="auto"/>
              <w:jc w:val="center"/>
              <w:rPr>
                <w:b/>
                <w:color w:val="0070C0"/>
                <w:lang w:val="en-US"/>
              </w:rPr>
            </w:pPr>
            <w:r>
              <w:rPr>
                <w:b/>
                <w:color w:val="0070C0"/>
                <w:lang w:val="en-US"/>
              </w:rPr>
              <w:t>(1đ)</w:t>
            </w:r>
          </w:p>
        </w:tc>
        <w:tc>
          <w:tcPr>
            <w:tcW w:w="8222" w:type="dxa"/>
          </w:tcPr>
          <w:p w:rsidR="00B51287" w:rsidRPr="007036C4" w:rsidRDefault="00B51287" w:rsidP="00B51287">
            <w:pPr>
              <w:spacing w:line="360" w:lineRule="auto"/>
              <w:jc w:val="both"/>
              <w:rPr>
                <w:lang w:val="en-US"/>
              </w:rPr>
            </w:pPr>
            <w:r>
              <w:rPr>
                <w:lang w:val="en-US"/>
              </w:rPr>
              <w:t>a) Lập luận được đèn 1 sau 50 giây, đèn 2 sau 60 giây, đèn 3 sau 80 giây sẽ lần lượt chuyển sang màu xanh</w:t>
            </w:r>
          </w:p>
        </w:tc>
        <w:tc>
          <w:tcPr>
            <w:tcW w:w="1100" w:type="dxa"/>
            <w:vAlign w:val="center"/>
          </w:tcPr>
          <w:p w:rsidR="00B51287" w:rsidRDefault="00B51287" w:rsidP="00B51287">
            <w:pPr>
              <w:spacing w:line="360" w:lineRule="auto"/>
              <w:jc w:val="center"/>
              <w:rPr>
                <w:color w:val="0070C0"/>
                <w:lang w:val="en-US"/>
              </w:rPr>
            </w:pPr>
            <w:r w:rsidRPr="00224E35">
              <w:rPr>
                <w:lang w:val="en-US"/>
              </w:rPr>
              <w:t>0,</w:t>
            </w:r>
            <w:r>
              <w:rPr>
                <w:lang w:val="en-US"/>
              </w:rPr>
              <w:t>2</w:t>
            </w:r>
            <w:r w:rsidRPr="00224E35">
              <w:rPr>
                <w:lang w:val="en-US"/>
              </w:rPr>
              <w:t>5 đ</w:t>
            </w:r>
          </w:p>
        </w:tc>
      </w:tr>
      <w:tr w:rsidR="00B51287" w:rsidTr="00B51287">
        <w:tc>
          <w:tcPr>
            <w:tcW w:w="817" w:type="dxa"/>
            <w:vMerge/>
            <w:vAlign w:val="center"/>
          </w:tcPr>
          <w:p w:rsidR="00B51287" w:rsidRDefault="00B51287" w:rsidP="00B51287">
            <w:pPr>
              <w:spacing w:line="360" w:lineRule="auto"/>
              <w:jc w:val="center"/>
              <w:rPr>
                <w:color w:val="0070C0"/>
                <w:lang w:val="en-US"/>
              </w:rPr>
            </w:pPr>
          </w:p>
        </w:tc>
        <w:tc>
          <w:tcPr>
            <w:tcW w:w="8222" w:type="dxa"/>
          </w:tcPr>
          <w:p w:rsidR="00B51287" w:rsidRPr="007036C4" w:rsidRDefault="00B51287" w:rsidP="00B51287">
            <w:pPr>
              <w:spacing w:line="360" w:lineRule="auto"/>
              <w:jc w:val="both"/>
              <w:rPr>
                <w:lang w:val="en-US"/>
              </w:rPr>
            </w:pPr>
            <w:r>
              <w:rPr>
                <w:lang w:val="en-US"/>
              </w:rPr>
              <w:t>Suy luận được sau 1200 giây thì 3 đèn cùng chuyển sang màu xanh tính từ sau lần chuyển xanh lần thứ nhất</w:t>
            </w:r>
          </w:p>
        </w:tc>
        <w:tc>
          <w:tcPr>
            <w:tcW w:w="1100" w:type="dxa"/>
            <w:vAlign w:val="center"/>
          </w:tcPr>
          <w:p w:rsidR="00B51287" w:rsidRDefault="00B51287" w:rsidP="00B51287">
            <w:pPr>
              <w:spacing w:line="360" w:lineRule="auto"/>
              <w:jc w:val="center"/>
              <w:rPr>
                <w:color w:val="0070C0"/>
                <w:lang w:val="en-US"/>
              </w:rPr>
            </w:pPr>
            <w:r w:rsidRPr="00224E35">
              <w:rPr>
                <w:lang w:val="en-US"/>
              </w:rPr>
              <w:t>0,</w:t>
            </w:r>
            <w:r>
              <w:rPr>
                <w:lang w:val="en-US"/>
              </w:rPr>
              <w:t>2</w:t>
            </w:r>
            <w:r w:rsidRPr="00224E35">
              <w:rPr>
                <w:lang w:val="en-US"/>
              </w:rPr>
              <w:t>5 đ</w:t>
            </w:r>
          </w:p>
        </w:tc>
      </w:tr>
      <w:tr w:rsidR="00B51287" w:rsidTr="00B51287">
        <w:tc>
          <w:tcPr>
            <w:tcW w:w="817" w:type="dxa"/>
            <w:vMerge/>
            <w:vAlign w:val="center"/>
          </w:tcPr>
          <w:p w:rsidR="00B51287" w:rsidRDefault="00B51287" w:rsidP="00B51287">
            <w:pPr>
              <w:spacing w:line="360" w:lineRule="auto"/>
              <w:jc w:val="center"/>
              <w:rPr>
                <w:color w:val="0070C0"/>
                <w:lang w:val="en-US"/>
              </w:rPr>
            </w:pPr>
          </w:p>
        </w:tc>
        <w:tc>
          <w:tcPr>
            <w:tcW w:w="8222" w:type="dxa"/>
          </w:tcPr>
          <w:p w:rsidR="00B51287" w:rsidRPr="007036C4" w:rsidRDefault="00B51287" w:rsidP="00B51287">
            <w:pPr>
              <w:spacing w:line="360" w:lineRule="auto"/>
              <w:jc w:val="both"/>
              <w:rPr>
                <w:lang w:val="en-US"/>
              </w:rPr>
            </w:pPr>
            <w:r>
              <w:rPr>
                <w:lang w:val="en-US"/>
              </w:rPr>
              <w:t>Suy luận được 53 lần 3 đèn cùng chuyển màu xanh</w:t>
            </w:r>
          </w:p>
        </w:tc>
        <w:tc>
          <w:tcPr>
            <w:tcW w:w="1100" w:type="dxa"/>
            <w:vAlign w:val="center"/>
          </w:tcPr>
          <w:p w:rsidR="00B51287" w:rsidRDefault="00B51287" w:rsidP="00B51287">
            <w:pPr>
              <w:spacing w:line="360" w:lineRule="auto"/>
              <w:jc w:val="center"/>
              <w:rPr>
                <w:color w:val="0070C0"/>
                <w:lang w:val="en-US"/>
              </w:rPr>
            </w:pPr>
            <w:r w:rsidRPr="00224E35">
              <w:rPr>
                <w:lang w:val="en-US"/>
              </w:rPr>
              <w:t>0,</w:t>
            </w:r>
            <w:r>
              <w:rPr>
                <w:lang w:val="en-US"/>
              </w:rPr>
              <w:t>2</w:t>
            </w:r>
            <w:r w:rsidRPr="00224E35">
              <w:rPr>
                <w:lang w:val="en-US"/>
              </w:rPr>
              <w:t>5 đ</w:t>
            </w:r>
          </w:p>
        </w:tc>
      </w:tr>
      <w:tr w:rsidR="00B51287" w:rsidTr="00B51287">
        <w:tc>
          <w:tcPr>
            <w:tcW w:w="817" w:type="dxa"/>
            <w:vMerge/>
            <w:vAlign w:val="center"/>
          </w:tcPr>
          <w:p w:rsidR="00B51287" w:rsidRDefault="00B51287" w:rsidP="00B51287">
            <w:pPr>
              <w:spacing w:line="360" w:lineRule="auto"/>
              <w:jc w:val="center"/>
              <w:rPr>
                <w:color w:val="0070C0"/>
                <w:lang w:val="en-US"/>
              </w:rPr>
            </w:pPr>
          </w:p>
        </w:tc>
        <w:tc>
          <w:tcPr>
            <w:tcW w:w="8222" w:type="dxa"/>
          </w:tcPr>
          <w:p w:rsidR="00B51287" w:rsidRPr="007036C4" w:rsidRDefault="00B51287" w:rsidP="00B51287">
            <w:pPr>
              <w:spacing w:line="360" w:lineRule="auto"/>
              <w:jc w:val="both"/>
              <w:rPr>
                <w:lang w:val="en-US"/>
              </w:rPr>
            </w:pPr>
            <w:r>
              <w:rPr>
                <w:lang w:val="en-US"/>
              </w:rPr>
              <w:t>Lập luận tính được thời điểm Minh đến vị trí đèn C là 6h13 phút</w:t>
            </w:r>
          </w:p>
        </w:tc>
        <w:tc>
          <w:tcPr>
            <w:tcW w:w="1100" w:type="dxa"/>
            <w:vAlign w:val="center"/>
          </w:tcPr>
          <w:p w:rsidR="00B51287" w:rsidRDefault="00B51287" w:rsidP="00B51287">
            <w:pPr>
              <w:spacing w:line="360" w:lineRule="auto"/>
              <w:jc w:val="center"/>
              <w:rPr>
                <w:color w:val="0070C0"/>
                <w:lang w:val="en-US"/>
              </w:rPr>
            </w:pPr>
            <w:r w:rsidRPr="00224E35">
              <w:rPr>
                <w:lang w:val="en-US"/>
              </w:rPr>
              <w:t>0,</w:t>
            </w:r>
            <w:r>
              <w:rPr>
                <w:lang w:val="en-US"/>
              </w:rPr>
              <w:t>2</w:t>
            </w:r>
            <w:r w:rsidRPr="00224E35">
              <w:rPr>
                <w:lang w:val="en-US"/>
              </w:rPr>
              <w:t>5 đ</w:t>
            </w:r>
          </w:p>
        </w:tc>
      </w:tr>
    </w:tbl>
    <w:p w:rsidR="00B51287" w:rsidRDefault="00B51287" w:rsidP="00B51287">
      <w:pPr>
        <w:spacing w:after="0" w:line="360" w:lineRule="auto"/>
        <w:jc w:val="both"/>
        <w:rPr>
          <w:i/>
          <w:lang w:val="en-US"/>
        </w:rPr>
      </w:pPr>
      <w:r>
        <w:rPr>
          <w:i/>
          <w:lang w:val="en-US"/>
        </w:rPr>
        <w:t>Ghi chú: Học sinh giải theo cách khác và đúng thì cho điểm tương ứng với bài tập</w:t>
      </w:r>
    </w:p>
    <w:p w:rsidR="00B51287" w:rsidRPr="00B51287" w:rsidRDefault="00B51287" w:rsidP="00B51287">
      <w:pPr>
        <w:spacing w:after="0" w:line="360" w:lineRule="auto"/>
        <w:jc w:val="both"/>
        <w:rPr>
          <w:i/>
          <w:lang w:val="en-US"/>
        </w:rPr>
      </w:pPr>
      <w:r>
        <w:rPr>
          <w:i/>
          <w:noProof/>
          <w:lang w:val="en-US"/>
        </w:rPr>
        <w:drawing>
          <wp:inline distT="0" distB="0" distL="0" distR="0">
            <wp:extent cx="6301105" cy="8401685"/>
            <wp:effectExtent l="19050" t="0" r="4445" b="0"/>
            <wp:docPr id="8" name="Picture 7" descr="39-1-32260893_441270019620371_73703980973875527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1-32260893_441270019620371_7370398097387552768_n.jpg"/>
                    <pic:cNvPicPr/>
                  </pic:nvPicPr>
                  <pic:blipFill>
                    <a:blip r:embed="rId11"/>
                    <a:stretch>
                      <a:fillRect/>
                    </a:stretch>
                  </pic:blipFill>
                  <pic:spPr>
                    <a:xfrm>
                      <a:off x="0" y="0"/>
                      <a:ext cx="6301105" cy="8401685"/>
                    </a:xfrm>
                    <a:prstGeom prst="rect">
                      <a:avLst/>
                    </a:prstGeom>
                  </pic:spPr>
                </pic:pic>
              </a:graphicData>
            </a:graphic>
          </wp:inline>
        </w:drawing>
      </w:r>
    </w:p>
    <w:p w:rsidR="00224E35" w:rsidRPr="00F61DBF" w:rsidRDefault="00224E35" w:rsidP="00224E35">
      <w:pPr>
        <w:spacing w:after="0" w:line="240" w:lineRule="auto"/>
        <w:jc w:val="center"/>
        <w:rPr>
          <w:color w:val="0070C0"/>
          <w:lang w:val="en-US"/>
        </w:rPr>
      </w:pPr>
      <w:r>
        <w:rPr>
          <w:noProof/>
          <w:color w:val="0070C0"/>
          <w:lang w:val="en-US"/>
        </w:rPr>
        <w:drawing>
          <wp:inline distT="0" distB="0" distL="0" distR="0">
            <wp:extent cx="6301105" cy="8401685"/>
            <wp:effectExtent l="19050" t="0" r="4445" b="0"/>
            <wp:docPr id="6" name="Picture 5" descr="39-2-32313372_441270026287037_5159992847788670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2-32313372_441270026287037_5159992847788670976_n.jpg"/>
                    <pic:cNvPicPr/>
                  </pic:nvPicPr>
                  <pic:blipFill>
                    <a:blip r:embed="rId12" cstate="print"/>
                    <a:stretch>
                      <a:fillRect/>
                    </a:stretch>
                  </pic:blipFill>
                  <pic:spPr>
                    <a:xfrm>
                      <a:off x="0" y="0"/>
                      <a:ext cx="6301105" cy="8401685"/>
                    </a:xfrm>
                    <a:prstGeom prst="rect">
                      <a:avLst/>
                    </a:prstGeom>
                  </pic:spPr>
                </pic:pic>
              </a:graphicData>
            </a:graphic>
          </wp:inline>
        </w:drawing>
      </w:r>
    </w:p>
    <w:sectPr w:rsidR="00224E35" w:rsidRPr="00F61DBF" w:rsidSect="007117F9">
      <w:pgSz w:w="12240" w:h="15840"/>
      <w:pgMar w:top="426" w:right="1183" w:bottom="426"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0523" w:rsidRDefault="000D0523" w:rsidP="00B51287">
      <w:pPr>
        <w:spacing w:after="0" w:line="240" w:lineRule="auto"/>
      </w:pPr>
      <w:r>
        <w:separator/>
      </w:r>
    </w:p>
  </w:endnote>
  <w:endnote w:type="continuationSeparator" w:id="1">
    <w:p w:rsidR="000D0523" w:rsidRDefault="000D0523" w:rsidP="00B512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0523" w:rsidRDefault="000D0523" w:rsidP="00B51287">
      <w:pPr>
        <w:spacing w:after="0" w:line="240" w:lineRule="auto"/>
      </w:pPr>
      <w:r>
        <w:separator/>
      </w:r>
    </w:p>
  </w:footnote>
  <w:footnote w:type="continuationSeparator" w:id="1">
    <w:p w:rsidR="000D0523" w:rsidRDefault="000D0523" w:rsidP="00B512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6F2159"/>
    <w:multiLevelType w:val="hybridMultilevel"/>
    <w:tmpl w:val="23E46240"/>
    <w:lvl w:ilvl="0" w:tplc="04090017">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F06369D"/>
    <w:multiLevelType w:val="hybridMultilevel"/>
    <w:tmpl w:val="69E034D2"/>
    <w:lvl w:ilvl="0" w:tplc="6028548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6E101D3A"/>
    <w:multiLevelType w:val="hybridMultilevel"/>
    <w:tmpl w:val="F68C11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footnotePr>
    <w:footnote w:id="0"/>
    <w:footnote w:id="1"/>
  </w:footnotePr>
  <w:endnotePr>
    <w:endnote w:id="0"/>
    <w:endnote w:id="1"/>
  </w:endnotePr>
  <w:compat/>
  <w:rsids>
    <w:rsidRoot w:val="00117E68"/>
    <w:rsid w:val="00011AE4"/>
    <w:rsid w:val="000261C1"/>
    <w:rsid w:val="00027FD9"/>
    <w:rsid w:val="00034841"/>
    <w:rsid w:val="000379EF"/>
    <w:rsid w:val="000413A4"/>
    <w:rsid w:val="00042427"/>
    <w:rsid w:val="00045D98"/>
    <w:rsid w:val="000842B0"/>
    <w:rsid w:val="00091523"/>
    <w:rsid w:val="000B3D48"/>
    <w:rsid w:val="000C1EA6"/>
    <w:rsid w:val="000C2EC8"/>
    <w:rsid w:val="000D0523"/>
    <w:rsid w:val="000D50F5"/>
    <w:rsid w:val="000E4448"/>
    <w:rsid w:val="000E5ACE"/>
    <w:rsid w:val="000F3106"/>
    <w:rsid w:val="000F62F9"/>
    <w:rsid w:val="00101A7A"/>
    <w:rsid w:val="00115530"/>
    <w:rsid w:val="00117E68"/>
    <w:rsid w:val="001311C0"/>
    <w:rsid w:val="0013378A"/>
    <w:rsid w:val="00136619"/>
    <w:rsid w:val="00160164"/>
    <w:rsid w:val="001715B5"/>
    <w:rsid w:val="001760C0"/>
    <w:rsid w:val="001814B1"/>
    <w:rsid w:val="001862FC"/>
    <w:rsid w:val="00191CB4"/>
    <w:rsid w:val="001A1CB4"/>
    <w:rsid w:val="001B0C31"/>
    <w:rsid w:val="001C3488"/>
    <w:rsid w:val="001C5FB0"/>
    <w:rsid w:val="001D0BB9"/>
    <w:rsid w:val="001D23C1"/>
    <w:rsid w:val="001E1472"/>
    <w:rsid w:val="001E6CC1"/>
    <w:rsid w:val="001F617F"/>
    <w:rsid w:val="001F680A"/>
    <w:rsid w:val="00200D96"/>
    <w:rsid w:val="00210D7A"/>
    <w:rsid w:val="00214521"/>
    <w:rsid w:val="002202EC"/>
    <w:rsid w:val="00224E35"/>
    <w:rsid w:val="002341CF"/>
    <w:rsid w:val="00240F4B"/>
    <w:rsid w:val="002452C5"/>
    <w:rsid w:val="0025124F"/>
    <w:rsid w:val="00256726"/>
    <w:rsid w:val="002623DA"/>
    <w:rsid w:val="00265B0C"/>
    <w:rsid w:val="00276F87"/>
    <w:rsid w:val="002A0A2E"/>
    <w:rsid w:val="002B68F7"/>
    <w:rsid w:val="002D1105"/>
    <w:rsid w:val="002D5BE3"/>
    <w:rsid w:val="002D5D67"/>
    <w:rsid w:val="002E3C04"/>
    <w:rsid w:val="002E6191"/>
    <w:rsid w:val="002F2618"/>
    <w:rsid w:val="002F266D"/>
    <w:rsid w:val="00300C8D"/>
    <w:rsid w:val="00302366"/>
    <w:rsid w:val="00302D3F"/>
    <w:rsid w:val="00307F29"/>
    <w:rsid w:val="00316F94"/>
    <w:rsid w:val="00317338"/>
    <w:rsid w:val="00334CD7"/>
    <w:rsid w:val="0033561F"/>
    <w:rsid w:val="00351515"/>
    <w:rsid w:val="0035308C"/>
    <w:rsid w:val="003533E4"/>
    <w:rsid w:val="003548FE"/>
    <w:rsid w:val="003626F4"/>
    <w:rsid w:val="00380595"/>
    <w:rsid w:val="0038735D"/>
    <w:rsid w:val="00393BF9"/>
    <w:rsid w:val="0039523D"/>
    <w:rsid w:val="003A0F8A"/>
    <w:rsid w:val="003A18D6"/>
    <w:rsid w:val="003A1B5E"/>
    <w:rsid w:val="003C32BC"/>
    <w:rsid w:val="003C47D4"/>
    <w:rsid w:val="003C74DC"/>
    <w:rsid w:val="003D19FE"/>
    <w:rsid w:val="003D544C"/>
    <w:rsid w:val="003E603C"/>
    <w:rsid w:val="003F4E9A"/>
    <w:rsid w:val="003F77E4"/>
    <w:rsid w:val="004056DE"/>
    <w:rsid w:val="00412F34"/>
    <w:rsid w:val="00413ED0"/>
    <w:rsid w:val="004148BF"/>
    <w:rsid w:val="00416FFB"/>
    <w:rsid w:val="00436DA8"/>
    <w:rsid w:val="004425AF"/>
    <w:rsid w:val="00452A49"/>
    <w:rsid w:val="00457F1F"/>
    <w:rsid w:val="0048179A"/>
    <w:rsid w:val="00483A00"/>
    <w:rsid w:val="00485C91"/>
    <w:rsid w:val="00495114"/>
    <w:rsid w:val="004A1FD7"/>
    <w:rsid w:val="004A37D3"/>
    <w:rsid w:val="004A4FCE"/>
    <w:rsid w:val="004A6F10"/>
    <w:rsid w:val="004C0EB5"/>
    <w:rsid w:val="004C751C"/>
    <w:rsid w:val="004C790B"/>
    <w:rsid w:val="004D3AD6"/>
    <w:rsid w:val="004D6B90"/>
    <w:rsid w:val="004E4357"/>
    <w:rsid w:val="004E5148"/>
    <w:rsid w:val="004F1F8D"/>
    <w:rsid w:val="004F49E6"/>
    <w:rsid w:val="004F66C0"/>
    <w:rsid w:val="00524122"/>
    <w:rsid w:val="00541C3C"/>
    <w:rsid w:val="00541FFF"/>
    <w:rsid w:val="00543748"/>
    <w:rsid w:val="00545FB5"/>
    <w:rsid w:val="00547BA5"/>
    <w:rsid w:val="00554A1A"/>
    <w:rsid w:val="005633FB"/>
    <w:rsid w:val="00563473"/>
    <w:rsid w:val="0057325D"/>
    <w:rsid w:val="00573D82"/>
    <w:rsid w:val="005815D3"/>
    <w:rsid w:val="00582BB9"/>
    <w:rsid w:val="00592413"/>
    <w:rsid w:val="005A1B31"/>
    <w:rsid w:val="005A61D1"/>
    <w:rsid w:val="005B2AFA"/>
    <w:rsid w:val="005C10FB"/>
    <w:rsid w:val="005D0E2B"/>
    <w:rsid w:val="005D4748"/>
    <w:rsid w:val="005D517C"/>
    <w:rsid w:val="005D7A8D"/>
    <w:rsid w:val="005F642C"/>
    <w:rsid w:val="006015D4"/>
    <w:rsid w:val="0060403A"/>
    <w:rsid w:val="00615FD5"/>
    <w:rsid w:val="006248FA"/>
    <w:rsid w:val="00625EFE"/>
    <w:rsid w:val="00636F1C"/>
    <w:rsid w:val="00646B09"/>
    <w:rsid w:val="00647624"/>
    <w:rsid w:val="00647E22"/>
    <w:rsid w:val="00665B7D"/>
    <w:rsid w:val="00672529"/>
    <w:rsid w:val="00681DB3"/>
    <w:rsid w:val="00685EE7"/>
    <w:rsid w:val="006869BC"/>
    <w:rsid w:val="006878F2"/>
    <w:rsid w:val="00695BF8"/>
    <w:rsid w:val="0069640D"/>
    <w:rsid w:val="006B7A88"/>
    <w:rsid w:val="006C2329"/>
    <w:rsid w:val="006E5D55"/>
    <w:rsid w:val="006F6E56"/>
    <w:rsid w:val="007024B2"/>
    <w:rsid w:val="007036C4"/>
    <w:rsid w:val="007117F9"/>
    <w:rsid w:val="007202B6"/>
    <w:rsid w:val="00723572"/>
    <w:rsid w:val="00740369"/>
    <w:rsid w:val="00752041"/>
    <w:rsid w:val="00755FAE"/>
    <w:rsid w:val="007573CD"/>
    <w:rsid w:val="0076569B"/>
    <w:rsid w:val="007744EC"/>
    <w:rsid w:val="007808EF"/>
    <w:rsid w:val="007837C9"/>
    <w:rsid w:val="0079248A"/>
    <w:rsid w:val="007B301F"/>
    <w:rsid w:val="007B5709"/>
    <w:rsid w:val="007D16CC"/>
    <w:rsid w:val="007E0F00"/>
    <w:rsid w:val="007E66C2"/>
    <w:rsid w:val="007F08C3"/>
    <w:rsid w:val="00801CFF"/>
    <w:rsid w:val="00831743"/>
    <w:rsid w:val="00831CFD"/>
    <w:rsid w:val="008361E6"/>
    <w:rsid w:val="008372E6"/>
    <w:rsid w:val="00844051"/>
    <w:rsid w:val="008516F6"/>
    <w:rsid w:val="00852A91"/>
    <w:rsid w:val="00857105"/>
    <w:rsid w:val="0086578F"/>
    <w:rsid w:val="008671A2"/>
    <w:rsid w:val="008674DB"/>
    <w:rsid w:val="00867713"/>
    <w:rsid w:val="008714BB"/>
    <w:rsid w:val="00872505"/>
    <w:rsid w:val="0087271C"/>
    <w:rsid w:val="008736C4"/>
    <w:rsid w:val="008739E1"/>
    <w:rsid w:val="00873D25"/>
    <w:rsid w:val="008809FA"/>
    <w:rsid w:val="00881F18"/>
    <w:rsid w:val="00882304"/>
    <w:rsid w:val="00885206"/>
    <w:rsid w:val="00886958"/>
    <w:rsid w:val="008871B1"/>
    <w:rsid w:val="008873FC"/>
    <w:rsid w:val="008A490B"/>
    <w:rsid w:val="008B3C0E"/>
    <w:rsid w:val="008C0298"/>
    <w:rsid w:val="008C1C4E"/>
    <w:rsid w:val="008D6679"/>
    <w:rsid w:val="008E035C"/>
    <w:rsid w:val="008F57FA"/>
    <w:rsid w:val="008F593E"/>
    <w:rsid w:val="009001F4"/>
    <w:rsid w:val="0091113D"/>
    <w:rsid w:val="00911249"/>
    <w:rsid w:val="009155EF"/>
    <w:rsid w:val="0091563C"/>
    <w:rsid w:val="0093075B"/>
    <w:rsid w:val="00932FB0"/>
    <w:rsid w:val="00935B46"/>
    <w:rsid w:val="009365A3"/>
    <w:rsid w:val="00944870"/>
    <w:rsid w:val="00944A02"/>
    <w:rsid w:val="00944AA0"/>
    <w:rsid w:val="0094733A"/>
    <w:rsid w:val="009531EB"/>
    <w:rsid w:val="00960DBF"/>
    <w:rsid w:val="009707D3"/>
    <w:rsid w:val="00985F50"/>
    <w:rsid w:val="009A1430"/>
    <w:rsid w:val="009A148C"/>
    <w:rsid w:val="009A4D07"/>
    <w:rsid w:val="009A7960"/>
    <w:rsid w:val="009B3022"/>
    <w:rsid w:val="009B47D2"/>
    <w:rsid w:val="009E5CEF"/>
    <w:rsid w:val="009E6DA4"/>
    <w:rsid w:val="009F0112"/>
    <w:rsid w:val="009F4FD1"/>
    <w:rsid w:val="009F54B6"/>
    <w:rsid w:val="00A024B0"/>
    <w:rsid w:val="00A047C8"/>
    <w:rsid w:val="00A34238"/>
    <w:rsid w:val="00A35ADE"/>
    <w:rsid w:val="00A52B12"/>
    <w:rsid w:val="00A60A6C"/>
    <w:rsid w:val="00A76063"/>
    <w:rsid w:val="00AA1A6C"/>
    <w:rsid w:val="00AA2416"/>
    <w:rsid w:val="00AB6C75"/>
    <w:rsid w:val="00AC4D80"/>
    <w:rsid w:val="00AD0C1E"/>
    <w:rsid w:val="00AD4494"/>
    <w:rsid w:val="00AD5BA6"/>
    <w:rsid w:val="00AE29A9"/>
    <w:rsid w:val="00AE5312"/>
    <w:rsid w:val="00B000A3"/>
    <w:rsid w:val="00B0534E"/>
    <w:rsid w:val="00B127C0"/>
    <w:rsid w:val="00B242D3"/>
    <w:rsid w:val="00B372A8"/>
    <w:rsid w:val="00B46BE2"/>
    <w:rsid w:val="00B47A03"/>
    <w:rsid w:val="00B50FD0"/>
    <w:rsid w:val="00B51287"/>
    <w:rsid w:val="00B604DC"/>
    <w:rsid w:val="00B668AB"/>
    <w:rsid w:val="00B76E3A"/>
    <w:rsid w:val="00B83B04"/>
    <w:rsid w:val="00B9153D"/>
    <w:rsid w:val="00B93EC3"/>
    <w:rsid w:val="00B96885"/>
    <w:rsid w:val="00BB0FC6"/>
    <w:rsid w:val="00BC5653"/>
    <w:rsid w:val="00BC7644"/>
    <w:rsid w:val="00BD2300"/>
    <w:rsid w:val="00BD4CDC"/>
    <w:rsid w:val="00BE1BFD"/>
    <w:rsid w:val="00BE6C21"/>
    <w:rsid w:val="00BE76DF"/>
    <w:rsid w:val="00BF47D7"/>
    <w:rsid w:val="00C00B62"/>
    <w:rsid w:val="00C03C56"/>
    <w:rsid w:val="00C15187"/>
    <w:rsid w:val="00C200FC"/>
    <w:rsid w:val="00C24CD8"/>
    <w:rsid w:val="00C424A4"/>
    <w:rsid w:val="00C441FD"/>
    <w:rsid w:val="00C45BE3"/>
    <w:rsid w:val="00C5345D"/>
    <w:rsid w:val="00C57AD6"/>
    <w:rsid w:val="00C72158"/>
    <w:rsid w:val="00C749DF"/>
    <w:rsid w:val="00C808B2"/>
    <w:rsid w:val="00C901DF"/>
    <w:rsid w:val="00CA0E5E"/>
    <w:rsid w:val="00CB4D7B"/>
    <w:rsid w:val="00CB72EA"/>
    <w:rsid w:val="00CC0E61"/>
    <w:rsid w:val="00CC10AC"/>
    <w:rsid w:val="00CD07BC"/>
    <w:rsid w:val="00CD1117"/>
    <w:rsid w:val="00CD207A"/>
    <w:rsid w:val="00CD2E96"/>
    <w:rsid w:val="00CE24D1"/>
    <w:rsid w:val="00CE2A0D"/>
    <w:rsid w:val="00CE7C09"/>
    <w:rsid w:val="00D14FE7"/>
    <w:rsid w:val="00D167B8"/>
    <w:rsid w:val="00D1741B"/>
    <w:rsid w:val="00D3314E"/>
    <w:rsid w:val="00D468A4"/>
    <w:rsid w:val="00D76294"/>
    <w:rsid w:val="00D82A77"/>
    <w:rsid w:val="00D834F8"/>
    <w:rsid w:val="00D856AE"/>
    <w:rsid w:val="00D91F65"/>
    <w:rsid w:val="00D96BD6"/>
    <w:rsid w:val="00DB0955"/>
    <w:rsid w:val="00DB381D"/>
    <w:rsid w:val="00DB5800"/>
    <w:rsid w:val="00DB79E9"/>
    <w:rsid w:val="00DC4B47"/>
    <w:rsid w:val="00DD2FCF"/>
    <w:rsid w:val="00DE003D"/>
    <w:rsid w:val="00DF05A5"/>
    <w:rsid w:val="00DF6BDB"/>
    <w:rsid w:val="00E0078B"/>
    <w:rsid w:val="00E24FE4"/>
    <w:rsid w:val="00E25037"/>
    <w:rsid w:val="00E27FB8"/>
    <w:rsid w:val="00E3377B"/>
    <w:rsid w:val="00E41E50"/>
    <w:rsid w:val="00E44B00"/>
    <w:rsid w:val="00E453CF"/>
    <w:rsid w:val="00E458CB"/>
    <w:rsid w:val="00E53ECE"/>
    <w:rsid w:val="00E56A4F"/>
    <w:rsid w:val="00E63008"/>
    <w:rsid w:val="00E635C6"/>
    <w:rsid w:val="00E6605D"/>
    <w:rsid w:val="00E661A2"/>
    <w:rsid w:val="00E77204"/>
    <w:rsid w:val="00E80056"/>
    <w:rsid w:val="00E86CF8"/>
    <w:rsid w:val="00E92B0B"/>
    <w:rsid w:val="00EB4882"/>
    <w:rsid w:val="00EC19BB"/>
    <w:rsid w:val="00ED1D83"/>
    <w:rsid w:val="00ED28FB"/>
    <w:rsid w:val="00ED7D45"/>
    <w:rsid w:val="00EE2B7E"/>
    <w:rsid w:val="00EF3CA9"/>
    <w:rsid w:val="00EF5AAF"/>
    <w:rsid w:val="00EF7472"/>
    <w:rsid w:val="00F065AA"/>
    <w:rsid w:val="00F0725A"/>
    <w:rsid w:val="00F14B68"/>
    <w:rsid w:val="00F207C1"/>
    <w:rsid w:val="00F20F26"/>
    <w:rsid w:val="00F2482A"/>
    <w:rsid w:val="00F31BF1"/>
    <w:rsid w:val="00F432DF"/>
    <w:rsid w:val="00F61DBF"/>
    <w:rsid w:val="00F62D36"/>
    <w:rsid w:val="00F64F91"/>
    <w:rsid w:val="00F85804"/>
    <w:rsid w:val="00F8603F"/>
    <w:rsid w:val="00F86B1C"/>
    <w:rsid w:val="00F94999"/>
    <w:rsid w:val="00FB411D"/>
    <w:rsid w:val="00FD1CC2"/>
    <w:rsid w:val="00FD7397"/>
    <w:rsid w:val="00FD7D26"/>
    <w:rsid w:val="00FE4BB6"/>
    <w:rsid w:val="00FE7D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o:shapedefaults>
    <o:shapelayout v:ext="edit">
      <o:idmap v:ext="edit" data="1"/>
      <o:rules v:ext="edit">
        <o:r id="V:Rule2" type="connector" idref="#_x0000_s1048"/>
        <o:r id="V:Rule3" type="connector" idref="#_x0000_s1049"/>
        <o:r id="V:Rule4"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2D3"/>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4E9A"/>
    <w:pPr>
      <w:ind w:left="720"/>
      <w:contextualSpacing/>
    </w:pPr>
  </w:style>
  <w:style w:type="table" w:styleId="TableGrid">
    <w:name w:val="Table Grid"/>
    <w:basedOn w:val="TableNormal"/>
    <w:uiPriority w:val="59"/>
    <w:rsid w:val="00DB09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C10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10AC"/>
    <w:rPr>
      <w:rFonts w:ascii="Tahoma" w:hAnsi="Tahoma" w:cs="Tahoma"/>
      <w:sz w:val="16"/>
      <w:szCs w:val="16"/>
      <w:lang w:val="vi-VN"/>
    </w:rPr>
  </w:style>
  <w:style w:type="paragraph" w:styleId="Header">
    <w:name w:val="header"/>
    <w:basedOn w:val="Normal"/>
    <w:link w:val="HeaderChar"/>
    <w:uiPriority w:val="99"/>
    <w:semiHidden/>
    <w:unhideWhenUsed/>
    <w:rsid w:val="00B5128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51287"/>
    <w:rPr>
      <w:lang w:val="vi-VN"/>
    </w:rPr>
  </w:style>
  <w:style w:type="paragraph" w:styleId="Footer">
    <w:name w:val="footer"/>
    <w:basedOn w:val="Normal"/>
    <w:link w:val="FooterChar"/>
    <w:uiPriority w:val="99"/>
    <w:semiHidden/>
    <w:unhideWhenUsed/>
    <w:rsid w:val="00B5128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51287"/>
    <w:rPr>
      <w:lang w:val="vi-V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Pages>
  <Words>519</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2018-05-14T02:54:00Z</dcterms:created>
  <dcterms:modified xsi:type="dcterms:W3CDTF">2018-05-14T11:36:00Z</dcterms:modified>
</cp:coreProperties>
</file>