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 xml:space="preserve">      SỞ GIÁO DỤC VÀ ĐÀO TẠO</w:t>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t xml:space="preserve">             NĂM HỌC 2012 – 2013</w:t>
      </w:r>
    </w:p>
    <w:p w:rsidR="0093678E" w:rsidRPr="005E23E7" w:rsidRDefault="0093678E" w:rsidP="0093678E">
      <w:pPr>
        <w:tabs>
          <w:tab w:val="left" w:pos="2638"/>
        </w:tabs>
        <w:spacing w:after="0"/>
        <w:rPr>
          <w:rFonts w:ascii="Times New Roman" w:hAnsi="Times New Roman" w:cs="Times New Roman"/>
          <w:b/>
          <w:lang w:val="vi-VN"/>
        </w:rPr>
      </w:pPr>
      <w:r>
        <w:rPr>
          <w:rFonts w:ascii="Times New Roman" w:hAnsi="Times New Roman" w:cs="Times New Roman"/>
          <w:b/>
          <w:noProof/>
          <w:lang w:val="vi-VN" w:eastAsia="zh-CN"/>
        </w:rPr>
        <mc:AlternateContent>
          <mc:Choice Requires="wps">
            <w:drawing>
              <wp:anchor distT="0" distB="0" distL="114300" distR="114300" simplePos="0" relativeHeight="251662336" behindDoc="0" locked="0" layoutInCell="1" allowOverlap="1">
                <wp:simplePos x="0" y="0"/>
                <wp:positionH relativeFrom="column">
                  <wp:posOffset>248920</wp:posOffset>
                </wp:positionH>
                <wp:positionV relativeFrom="paragraph">
                  <wp:posOffset>125730</wp:posOffset>
                </wp:positionV>
                <wp:extent cx="0" cy="504825"/>
                <wp:effectExtent l="10795" t="8255" r="825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6B763" id="_x0000_t32" coordsize="21600,21600" o:spt="32" o:oned="t" path="m,l21600,21600e" filled="f">
                <v:path arrowok="t" fillok="f" o:connecttype="none"/>
                <o:lock v:ext="edit" shapetype="t"/>
              </v:shapetype>
              <v:shape id="Straight Arrow Connector 4" o:spid="_x0000_s1026" type="#_x0000_t32" style="position:absolute;margin-left:19.6pt;margin-top:9.9pt;width:0;height:39.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"/>
            </w:pict>
          </mc:Fallback>
        </mc:AlternateContent>
      </w:r>
      <w:r>
        <w:rPr>
          <w:rFonts w:ascii="Times New Roman" w:hAnsi="Times New Roman" w:cs="Times New Roman"/>
          <w:b/>
          <w:noProof/>
          <w:lang w:val="vi-VN" w:eastAsia="zh-CN"/>
        </w:rPr>
        <mc:AlternateContent>
          <mc:Choice Requires="wps">
            <w:drawing>
              <wp:anchor distT="0" distB="0" distL="114300" distR="114300" simplePos="0" relativeHeight="251660288" behindDoc="0" locked="0" layoutInCell="1" allowOverlap="1">
                <wp:simplePos x="0" y="0"/>
                <wp:positionH relativeFrom="column">
                  <wp:posOffset>1726565</wp:posOffset>
                </wp:positionH>
                <wp:positionV relativeFrom="paragraph">
                  <wp:posOffset>125730</wp:posOffset>
                </wp:positionV>
                <wp:extent cx="0" cy="504825"/>
                <wp:effectExtent l="12065" t="8255" r="698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05A5D" id="Straight Arrow Connector 3" o:spid="_x0000_s1026" type="#_x0000_t32" style="position:absolute;margin-left:135.95pt;margin-top:9.9pt;width:0;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"/>
            </w:pict>
          </mc:Fallback>
        </mc:AlternateContent>
      </w:r>
      <w:r>
        <w:rPr>
          <w:rFonts w:ascii="Times New Roman" w:hAnsi="Times New Roman" w:cs="Times New Roman"/>
          <w:b/>
          <w:noProof/>
          <w:lang w:val="vi-VN" w:eastAsia="zh-CN"/>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125730</wp:posOffset>
                </wp:positionV>
                <wp:extent cx="1477645" cy="0"/>
                <wp:effectExtent l="1079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FB5FA" id="Straight Arrow Connector 2" o:spid="_x0000_s1026" type="#_x0000_t32" style="position:absolute;margin-left:19.6pt;margin-top:9.9pt;width:1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Sp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"/>
            </w:pict>
          </mc:Fallback>
        </mc:AlternateContent>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t xml:space="preserve">                     Môn thi: HÓA HỌC (chuyên)</w:t>
      </w: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 xml:space="preserve">              ĐỀ CHÍNH THỨC</w:t>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t xml:space="preserve">             Ngày thi: 07 / 07 / 2012</w:t>
      </w:r>
    </w:p>
    <w:p w:rsidR="0093678E" w:rsidRPr="005E23E7" w:rsidRDefault="0093678E" w:rsidP="0093678E">
      <w:pPr>
        <w:tabs>
          <w:tab w:val="left" w:pos="2638"/>
        </w:tabs>
        <w:spacing w:after="0"/>
        <w:rPr>
          <w:rFonts w:ascii="Times New Roman" w:hAnsi="Times New Roman" w:cs="Times New Roman"/>
          <w:i/>
          <w:lang w:val="vi-VN"/>
        </w:rPr>
      </w:pPr>
      <w:r w:rsidRPr="005E23E7">
        <w:rPr>
          <w:rFonts w:ascii="Times New Roman" w:hAnsi="Times New Roman" w:cs="Times New Roman"/>
          <w:i/>
          <w:lang w:val="vi-VN"/>
        </w:rPr>
        <w:t xml:space="preserve">             Đề thi này có 2 trang</w:t>
      </w:r>
      <w:r w:rsidRPr="005E23E7">
        <w:rPr>
          <w:rFonts w:ascii="Times New Roman" w:hAnsi="Times New Roman" w:cs="Times New Roman"/>
          <w:i/>
          <w:lang w:val="vi-VN"/>
        </w:rPr>
        <w:tab/>
      </w:r>
      <w:r w:rsidRPr="005E23E7">
        <w:rPr>
          <w:rFonts w:ascii="Times New Roman" w:hAnsi="Times New Roman" w:cs="Times New Roman"/>
          <w:i/>
          <w:lang w:val="vi-VN"/>
        </w:rPr>
        <w:tab/>
      </w:r>
      <w:r w:rsidRPr="005E23E7">
        <w:rPr>
          <w:rFonts w:ascii="Times New Roman" w:hAnsi="Times New Roman" w:cs="Times New Roman"/>
          <w:i/>
          <w:lang w:val="vi-VN"/>
        </w:rPr>
        <w:tab/>
      </w:r>
      <w:r w:rsidRPr="005E23E7">
        <w:rPr>
          <w:rFonts w:ascii="Times New Roman" w:hAnsi="Times New Roman" w:cs="Times New Roman"/>
          <w:i/>
          <w:lang w:val="vi-VN"/>
        </w:rPr>
        <w:tab/>
        <w:t xml:space="preserve">       Thời gian: 120 phút (Không kể thời gian phát đề)</w:t>
      </w:r>
    </w:p>
    <w:p w:rsidR="0093678E" w:rsidRPr="005E23E7" w:rsidRDefault="0093678E" w:rsidP="0093678E">
      <w:pPr>
        <w:tabs>
          <w:tab w:val="left" w:pos="2638"/>
        </w:tabs>
        <w:spacing w:after="0"/>
        <w:rPr>
          <w:rFonts w:ascii="Times New Roman" w:hAnsi="Times New Roman" w:cs="Times New Roman"/>
          <w:b/>
          <w:lang w:val="vi-VN"/>
        </w:rPr>
      </w:pPr>
      <w:r>
        <w:rPr>
          <w:rFonts w:ascii="Times New Roman" w:hAnsi="Times New Roman" w:cs="Times New Roman"/>
          <w:b/>
          <w:noProof/>
          <w:lang w:val="vi-VN" w:eastAsia="zh-CN"/>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76835</wp:posOffset>
                </wp:positionV>
                <wp:extent cx="1477645" cy="0"/>
                <wp:effectExtent l="10795"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AAA66" id="Straight Arrow Connector 1" o:spid="_x0000_s1026" type="#_x0000_t32" style="position:absolute;margin-left:19.6pt;margin-top:6.05pt;width:116.3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"/>
            </w:pict>
          </mc:Fallback>
        </mc:AlternateContent>
      </w:r>
    </w:p>
    <w:p w:rsidR="0093678E" w:rsidRPr="005E23E7" w:rsidRDefault="0093678E" w:rsidP="0093678E">
      <w:pPr>
        <w:tabs>
          <w:tab w:val="left" w:pos="2638"/>
        </w:tabs>
        <w:spacing w:after="0"/>
        <w:jc w:val="center"/>
        <w:rPr>
          <w:rFonts w:ascii="Times New Roman" w:hAnsi="Times New Roman" w:cs="Times New Roman"/>
          <w:b/>
          <w:u w:val="single"/>
          <w:lang w:val="vi-VN"/>
        </w:rPr>
      </w:pPr>
      <w:r w:rsidRPr="005E23E7">
        <w:rPr>
          <w:rFonts w:ascii="Times New Roman" w:hAnsi="Times New Roman" w:cs="Times New Roman"/>
          <w:b/>
          <w:u w:val="single"/>
          <w:lang w:val="vi-VN"/>
        </w:rPr>
        <w:t>ĐỀ</w:t>
      </w:r>
    </w:p>
    <w:p w:rsidR="0093678E" w:rsidRPr="005E23E7" w:rsidRDefault="0093678E" w:rsidP="0093678E">
      <w:pPr>
        <w:tabs>
          <w:tab w:val="left" w:pos="2638"/>
        </w:tabs>
        <w:spacing w:after="0"/>
        <w:rPr>
          <w:rFonts w:ascii="Times New Roman" w:hAnsi="Times New Roman" w:cs="Times New Roman"/>
          <w:b/>
          <w:lang w:val="vi-VN"/>
        </w:rPr>
      </w:pP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 ( 3 đ):</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Không cần lập luận, hãy xác định các chất A, B, C, D rồi hoàn thành phương trình hóa học theo sơ đồ sau:</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a . FeS</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        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(A) </w:t>
      </w:r>
      <w:r w:rsidRPr="005E23E7">
        <w:rPr>
          <w:rFonts w:ascii="Times New Roman" w:hAnsi="Times New Roman" w:cs="Times New Roman"/>
          <w:lang w:val="vi-VN"/>
        </w:rPr>
        <w:sym w:font="Symbol" w:char="F0AD"/>
      </w:r>
      <w:r w:rsidRPr="005E23E7">
        <w:rPr>
          <w:rFonts w:ascii="Times New Roman" w:hAnsi="Times New Roman" w:cs="Times New Roman"/>
          <w:lang w:val="vi-VN"/>
        </w:rPr>
        <w:t xml:space="preserve">        +        ...</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b . (A)          +        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(B)</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c . (B)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(C) </w:t>
      </w:r>
      <w:r w:rsidRPr="005E23E7">
        <w:rPr>
          <w:rFonts w:ascii="Times New Roman" w:hAnsi="Times New Roman" w:cs="Times New Roman"/>
          <w:lang w:val="vi-VN"/>
        </w:rPr>
        <w:sym w:font="Symbol" w:char="F0AF"/>
      </w:r>
      <w:r w:rsidRPr="005E23E7">
        <w:rPr>
          <w:rFonts w:ascii="Times New Roman" w:hAnsi="Times New Roman" w:cs="Times New Roman"/>
          <w:lang w:val="vi-VN"/>
        </w:rPr>
        <w:t xml:space="preserve">        +        HCl</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d . Cu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(A) </w:t>
      </w:r>
      <w:r w:rsidRPr="005E23E7">
        <w:rPr>
          <w:rFonts w:ascii="Times New Roman" w:hAnsi="Times New Roman" w:cs="Times New Roman"/>
          <w:lang w:val="vi-VN"/>
        </w:rPr>
        <w:sym w:font="Symbol" w:char="F0AD"/>
      </w:r>
      <w:r w:rsidRPr="005E23E7">
        <w:rPr>
          <w:rFonts w:ascii="Times New Roman" w:hAnsi="Times New Roman" w:cs="Times New Roman"/>
          <w:lang w:val="vi-VN"/>
        </w:rPr>
        <w:t xml:space="preserve">        +        ...</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e .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(D)           +        ...</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g . (D)          +        BaCl</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(C) </w:t>
      </w:r>
      <w:r w:rsidRPr="005E23E7">
        <w:rPr>
          <w:rFonts w:ascii="Times New Roman" w:hAnsi="Times New Roman" w:cs="Times New Roman"/>
          <w:lang w:val="vi-VN"/>
        </w:rPr>
        <w:sym w:font="Symbol" w:char="F0AF"/>
      </w:r>
      <w:r w:rsidRPr="005E23E7">
        <w:rPr>
          <w:rFonts w:ascii="Times New Roman" w:hAnsi="Times New Roman" w:cs="Times New Roman"/>
          <w:lang w:val="vi-VN"/>
        </w:rPr>
        <w:t xml:space="preserve">        +        ...</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Cho các chất sau: rượu etylic, axit axetic, saccarozơ, benzene, glucozơ.</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Chất nào phản ứng với: nước, Ag</w:t>
      </w:r>
      <w:r w:rsidRPr="005E23E7">
        <w:rPr>
          <w:rFonts w:ascii="Times New Roman" w:hAnsi="Times New Roman" w:cs="Times New Roman"/>
          <w:vertAlign w:val="subscript"/>
          <w:lang w:val="vi-VN"/>
        </w:rPr>
        <w:t>2</w:t>
      </w:r>
      <w:r w:rsidRPr="005E23E7">
        <w:rPr>
          <w:rFonts w:ascii="Times New Roman" w:hAnsi="Times New Roman" w:cs="Times New Roman"/>
          <w:lang w:val="vi-VN"/>
        </w:rPr>
        <w:t>O trong NH</w:t>
      </w:r>
      <w:r w:rsidRPr="005E23E7">
        <w:rPr>
          <w:rFonts w:ascii="Times New Roman" w:hAnsi="Times New Roman" w:cs="Times New Roman"/>
          <w:vertAlign w:val="subscript"/>
          <w:lang w:val="vi-VN"/>
        </w:rPr>
        <w:t>3</w:t>
      </w:r>
      <w:r w:rsidRPr="005E23E7">
        <w:rPr>
          <w:rFonts w:ascii="Times New Roman" w:hAnsi="Times New Roman" w:cs="Times New Roman"/>
          <w:lang w:val="vi-VN"/>
        </w:rPr>
        <w:t>, axit axetic, CaCO</w:t>
      </w:r>
      <w:r w:rsidRPr="005E23E7">
        <w:rPr>
          <w:rFonts w:ascii="Times New Roman" w:hAnsi="Times New Roman" w:cs="Times New Roman"/>
          <w:vertAlign w:val="subscript"/>
          <w:lang w:val="vi-VN"/>
        </w:rPr>
        <w:t>3</w:t>
      </w:r>
      <w:r w:rsidRPr="005E23E7">
        <w:rPr>
          <w:rFonts w:ascii="Times New Roman" w:hAnsi="Times New Roman" w:cs="Times New Roman"/>
          <w:lang w:val="vi-VN"/>
        </w:rPr>
        <w:t>, Cl</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(khi có ánh sáng tạo thành một sản phẩm duy nhất).</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Viết các phương trình hóa học của các phản ứng xảy ra (điều kiện phản ứng, chất xúc tác có đủ).</w:t>
      </w:r>
    </w:p>
    <w:p w:rsidR="0093678E" w:rsidRPr="005E23E7" w:rsidRDefault="0093678E" w:rsidP="0093678E">
      <w:pPr>
        <w:tabs>
          <w:tab w:val="left" w:pos="2638"/>
        </w:tabs>
        <w:spacing w:after="0"/>
        <w:rPr>
          <w:rFonts w:ascii="Times New Roman" w:hAnsi="Times New Roman" w:cs="Times New Roman"/>
          <w:lang w:val="vi-VN"/>
        </w:rPr>
      </w:pP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II (2 đ):</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Chỉ được dùng thêm nước làm thuốc thử, hãy nhận biết các chất rắn khan màu trắng được chứa trong các bình riêng biệt mất nhãn sau: NaOH,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Ba, Ag, Mg(NO</w:t>
      </w:r>
      <w:r w:rsidRPr="005E23E7">
        <w:rPr>
          <w:rFonts w:ascii="Times New Roman" w:hAnsi="Times New Roman" w:cs="Times New Roman"/>
          <w:vertAlign w:val="subscript"/>
          <w:lang w:val="vi-VN"/>
        </w:rPr>
        <w:t>3</w:t>
      </w:r>
      <w:r w:rsidRPr="005E23E7">
        <w:rPr>
          <w:rFonts w:ascii="Times New Roman" w:hAnsi="Times New Roman" w:cs="Times New Roman"/>
          <w:lang w:val="vi-VN"/>
        </w:rPr>
        <w:t>)</w:t>
      </w:r>
      <w:r w:rsidRPr="005E23E7">
        <w:rPr>
          <w:rFonts w:ascii="Times New Roman" w:hAnsi="Times New Roman" w:cs="Times New Roman"/>
          <w:vertAlign w:val="subscript"/>
          <w:lang w:val="vi-VN"/>
        </w:rPr>
        <w:t>2</w:t>
      </w:r>
      <w:r w:rsidRPr="005E23E7">
        <w:rPr>
          <w:rFonts w:ascii="Times New Roman" w:hAnsi="Times New Roman" w:cs="Times New Roman"/>
          <w:lang w:val="vi-VN"/>
        </w:rPr>
        <w:t>.</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Tách từng chất ra khỏi hỗn hợp gồm: Fe(OH)</w:t>
      </w:r>
      <w:r w:rsidRPr="005E23E7">
        <w:rPr>
          <w:rFonts w:ascii="Times New Roman" w:hAnsi="Times New Roman" w:cs="Times New Roman"/>
          <w:vertAlign w:val="subscript"/>
          <w:lang w:val="vi-VN"/>
        </w:rPr>
        <w:t>2</w:t>
      </w:r>
      <w:r w:rsidRPr="005E23E7">
        <w:rPr>
          <w:rFonts w:ascii="Times New Roman" w:hAnsi="Times New Roman" w:cs="Times New Roman"/>
          <w:lang w:val="vi-VN"/>
        </w:rPr>
        <w:t>, K</w:t>
      </w:r>
      <w:r w:rsidRPr="005E23E7">
        <w:rPr>
          <w:rFonts w:ascii="Times New Roman" w:hAnsi="Times New Roman" w:cs="Times New Roman"/>
          <w:vertAlign w:val="subscript"/>
          <w:lang w:val="vi-VN"/>
        </w:rPr>
        <w:t>2</w:t>
      </w:r>
      <w:r w:rsidRPr="005E23E7">
        <w:rPr>
          <w:rFonts w:ascii="Times New Roman" w:hAnsi="Times New Roman" w:cs="Times New Roman"/>
          <w:lang w:val="vi-VN"/>
        </w:rPr>
        <w:t>SO</w:t>
      </w:r>
      <w:r w:rsidRPr="005E23E7">
        <w:rPr>
          <w:rFonts w:ascii="Times New Roman" w:hAnsi="Times New Roman" w:cs="Times New Roman"/>
          <w:vertAlign w:val="subscript"/>
          <w:lang w:val="vi-VN"/>
        </w:rPr>
        <w:t>4</w:t>
      </w:r>
      <w:r w:rsidRPr="005E23E7">
        <w:rPr>
          <w:rFonts w:ascii="Times New Roman" w:hAnsi="Times New Roman" w:cs="Times New Roman"/>
          <w:lang w:val="vi-VN"/>
        </w:rPr>
        <w:t>, SiO</w:t>
      </w:r>
      <w:r w:rsidRPr="005E23E7">
        <w:rPr>
          <w:rFonts w:ascii="Times New Roman" w:hAnsi="Times New Roman" w:cs="Times New Roman"/>
          <w:vertAlign w:val="subscript"/>
          <w:lang w:val="vi-VN"/>
        </w:rPr>
        <w:t>2</w:t>
      </w:r>
      <w:r w:rsidRPr="005E23E7">
        <w:rPr>
          <w:rFonts w:ascii="Times New Roman" w:hAnsi="Times New Roman" w:cs="Times New Roman"/>
          <w:lang w:val="vi-VN"/>
        </w:rPr>
        <w:t>.</w:t>
      </w:r>
    </w:p>
    <w:p w:rsidR="0093678E" w:rsidRPr="005E23E7" w:rsidRDefault="0093678E" w:rsidP="0093678E">
      <w:pPr>
        <w:tabs>
          <w:tab w:val="left" w:pos="2638"/>
        </w:tabs>
        <w:spacing w:after="0"/>
        <w:rPr>
          <w:rFonts w:ascii="Times New Roman" w:hAnsi="Times New Roman" w:cs="Times New Roman"/>
          <w:lang w:val="vi-VN"/>
        </w:rPr>
      </w:pP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III (2 đ):</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Hỗn hợp A gồm rượu etylic, axit axetic và etyl axetat. Chia 7,84 gam A thành hai phần bằng nhau:</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 Phần 1: tác dụng hết với Na thấy thoát ra 0,672 lít khí (đktc).</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 Phần 2: tác dụng vừa đủ với 300 ml dung dịch NaOH 0,1M.</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Tính khối lượng và % khối lượng từng chất trong A. Các phản ứng xảy ra hoàn toàn.</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Hỗn hợp X gồm 2 ancol có dạng ROH và R’OH (tỉ lệ mol 3 : 5). Hỗn hợp Y gồm 2 axit CH</w:t>
      </w:r>
      <w:r w:rsidRPr="005E23E7">
        <w:rPr>
          <w:rFonts w:ascii="Times New Roman" w:hAnsi="Times New Roman" w:cs="Times New Roman"/>
          <w:vertAlign w:val="subscript"/>
          <w:lang w:val="vi-VN"/>
        </w:rPr>
        <w:t>3</w:t>
      </w:r>
      <w:r w:rsidRPr="005E23E7">
        <w:rPr>
          <w:rFonts w:ascii="Times New Roman" w:hAnsi="Times New Roman" w:cs="Times New Roman"/>
          <w:lang w:val="vi-VN"/>
        </w:rPr>
        <w:t>COOH và C</w:t>
      </w:r>
      <w:r w:rsidRPr="005E23E7">
        <w:rPr>
          <w:rFonts w:ascii="Times New Roman" w:hAnsi="Times New Roman" w:cs="Times New Roman"/>
          <w:vertAlign w:val="subscript"/>
          <w:lang w:val="vi-VN"/>
        </w:rPr>
        <w:t>2</w:t>
      </w:r>
      <w:r w:rsidRPr="005E23E7">
        <w:rPr>
          <w:rFonts w:ascii="Times New Roman" w:hAnsi="Times New Roman" w:cs="Times New Roman"/>
          <w:lang w:val="vi-VN"/>
        </w:rPr>
        <w:t>H</w:t>
      </w:r>
      <w:r w:rsidRPr="005E23E7">
        <w:rPr>
          <w:rFonts w:ascii="Times New Roman" w:hAnsi="Times New Roman" w:cs="Times New Roman"/>
          <w:vertAlign w:val="subscript"/>
          <w:lang w:val="vi-VN"/>
        </w:rPr>
        <w:t>5</w:t>
      </w:r>
      <w:r w:rsidRPr="005E23E7">
        <w:rPr>
          <w:rFonts w:ascii="Times New Roman" w:hAnsi="Times New Roman" w:cs="Times New Roman"/>
          <w:lang w:val="vi-VN"/>
        </w:rPr>
        <w:t>COOH (tỉ lệ mol 2 : 3).</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-Cho 43,8 gam hỗn hợp X tác dụng hết với Na, thu được 8,96 lít H</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(đktc).</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-Cho hỗn hợp Y tác dụng vừa đủ với NaHCO</w:t>
      </w:r>
      <w:r w:rsidRPr="005E23E7">
        <w:rPr>
          <w:rFonts w:ascii="Times New Roman" w:hAnsi="Times New Roman" w:cs="Times New Roman"/>
          <w:vertAlign w:val="subscript"/>
          <w:lang w:val="vi-VN"/>
        </w:rPr>
        <w:t>3</w:t>
      </w:r>
      <w:r w:rsidRPr="005E23E7">
        <w:rPr>
          <w:rFonts w:ascii="Times New Roman" w:hAnsi="Times New Roman" w:cs="Times New Roman"/>
          <w:lang w:val="vi-VN"/>
        </w:rPr>
        <w:t>, thu được 4,48 lít CO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(đktc).</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Đun nóng 43,8 gam hỗn hợp X với lượng hỗn hợp Y như trên, có H</w:t>
      </w:r>
      <w:r w:rsidRPr="005E23E7">
        <w:rPr>
          <w:rFonts w:ascii="Times New Roman" w:hAnsi="Times New Roman" w:cs="Times New Roman"/>
          <w:vertAlign w:val="subscript"/>
          <w:lang w:val="vi-VN"/>
        </w:rPr>
        <w:t>2</w:t>
      </w:r>
      <w:r w:rsidRPr="005E23E7">
        <w:rPr>
          <w:rFonts w:ascii="Times New Roman" w:hAnsi="Times New Roman" w:cs="Times New Roman"/>
          <w:lang w:val="vi-VN"/>
        </w:rPr>
        <w:t>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làm xúc tác. Giả sử các chất phản ứng với tốc độ như nhau, các phản ứng xảy ra với hiệu suất bằng nhau và đều bằng 80%. Tính tổng khối lượng este thu được.</w:t>
      </w:r>
    </w:p>
    <w:p w:rsidR="0093678E" w:rsidRPr="005E23E7" w:rsidRDefault="0093678E" w:rsidP="0093678E">
      <w:pPr>
        <w:tabs>
          <w:tab w:val="left" w:pos="2638"/>
        </w:tabs>
        <w:spacing w:after="0"/>
        <w:rPr>
          <w:rFonts w:ascii="Times New Roman" w:hAnsi="Times New Roman" w:cs="Times New Roman"/>
          <w:lang w:val="vi-VN"/>
        </w:rPr>
      </w:pP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IV (2 đ):</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Dẫn khí CO đến dư đi qua 12,8 gam hỗn hợp X gồm Fe</w:t>
      </w:r>
      <w:r w:rsidRPr="005E23E7">
        <w:rPr>
          <w:rFonts w:ascii="Times New Roman" w:hAnsi="Times New Roman" w:cs="Times New Roman"/>
          <w:vertAlign w:val="subscript"/>
          <w:lang w:val="vi-VN"/>
        </w:rPr>
        <w:t>3</w:t>
      </w:r>
      <w:r w:rsidRPr="005E23E7">
        <w:rPr>
          <w:rFonts w:ascii="Times New Roman" w:hAnsi="Times New Roman" w:cs="Times New Roman"/>
          <w:lang w:val="vi-VN"/>
        </w:rPr>
        <w:t>O</w:t>
      </w:r>
      <w:r w:rsidRPr="005E23E7">
        <w:rPr>
          <w:rFonts w:ascii="Times New Roman" w:hAnsi="Times New Roman" w:cs="Times New Roman"/>
          <w:vertAlign w:val="subscript"/>
          <w:lang w:val="vi-VN"/>
        </w:rPr>
        <w:t>4</w:t>
      </w:r>
      <w:r w:rsidRPr="005E23E7">
        <w:rPr>
          <w:rFonts w:ascii="Times New Roman" w:hAnsi="Times New Roman" w:cs="Times New Roman"/>
          <w:lang w:val="vi-VN"/>
        </w:rPr>
        <w:t>, MgO và CuO nung nóng, thu được 10,4 gam chất rắn. Mặt khác, để hòa tan hết 0,3 mol hỗn hợp X thì cần 450 ml dung dịch HCl 2M. Các phản ứng xảy ra hoàn toàn. Hãy viết các phương trình hóa học của các phản ứng xảy ra và tính số mol của mỗi chất trong 12,8 gam hỗn hợp X.</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Cho hỗn hợp Mg, Al vào dung dịch chứa 2 muối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và FeSO</w:t>
      </w:r>
      <w:r w:rsidRPr="005E23E7">
        <w:rPr>
          <w:rFonts w:ascii="Times New Roman" w:hAnsi="Times New Roman" w:cs="Times New Roman"/>
          <w:vertAlign w:val="subscript"/>
          <w:lang w:val="vi-VN"/>
        </w:rPr>
        <w:t>4</w:t>
      </w:r>
      <w:r w:rsidRPr="005E23E7">
        <w:rPr>
          <w:rFonts w:ascii="Times New Roman" w:hAnsi="Times New Roman" w:cs="Times New Roman"/>
          <w:lang w:val="vi-VN"/>
        </w:rPr>
        <w:t>. Phản ứng xảy ra hoàn toàn.</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Trường hợp 1: sau phản ứng thu được dung dịch A chỉ chứa một muối và chất rắn B.</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lastRenderedPageBreak/>
        <w:t xml:space="preserve">             Trường hợp 2: sau phản ứng thu được dung dịch X và chất rắn Y chỉ chứa một kim loại.</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Xác định thành phần từng chất trong A, B, X, Y và viết các phương trình hóa học của các phản ứng xảy ra.</w:t>
      </w:r>
    </w:p>
    <w:p w:rsidR="0093678E" w:rsidRPr="005E23E7" w:rsidRDefault="0093678E" w:rsidP="0093678E">
      <w:pPr>
        <w:tabs>
          <w:tab w:val="left" w:pos="2638"/>
        </w:tabs>
        <w:spacing w:after="0"/>
        <w:rPr>
          <w:rFonts w:ascii="Times New Roman" w:hAnsi="Times New Roman" w:cs="Times New Roman"/>
          <w:lang w:val="vi-VN"/>
        </w:rPr>
      </w:pPr>
    </w:p>
    <w:p w:rsidR="0093678E" w:rsidRPr="005E23E7" w:rsidRDefault="0093678E" w:rsidP="0093678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V (1 đ):</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Khi nung quặng đolomit CaCO</w:t>
      </w:r>
      <w:r w:rsidRPr="005E23E7">
        <w:rPr>
          <w:rFonts w:ascii="Times New Roman" w:hAnsi="Times New Roman" w:cs="Times New Roman"/>
          <w:vertAlign w:val="subscript"/>
          <w:lang w:val="vi-VN"/>
        </w:rPr>
        <w:t>3</w:t>
      </w:r>
      <w:r w:rsidRPr="005E23E7">
        <w:rPr>
          <w:rFonts w:ascii="Times New Roman" w:hAnsi="Times New Roman" w:cs="Times New Roman"/>
          <w:lang w:val="vi-VN"/>
        </w:rPr>
        <w:t xml:space="preserve"> . MgCO</w:t>
      </w:r>
      <w:r w:rsidRPr="005E23E7">
        <w:rPr>
          <w:rFonts w:ascii="Times New Roman" w:hAnsi="Times New Roman" w:cs="Times New Roman"/>
          <w:vertAlign w:val="subscript"/>
          <w:lang w:val="vi-VN"/>
        </w:rPr>
        <w:t>3</w:t>
      </w:r>
      <w:r w:rsidRPr="005E23E7">
        <w:rPr>
          <w:rFonts w:ascii="Times New Roman" w:hAnsi="Times New Roman" w:cs="Times New Roman"/>
          <w:lang w:val="vi-VN"/>
        </w:rPr>
        <w:t xml:space="preserve"> (có lẫn 8% tạp chất trơ) ở nhiệt độ cao, thu được hỗn hợp rắn có khối lượng bằng 67% khối lượng quặng trước khi nung.</w:t>
      </w:r>
    </w:p>
    <w:p w:rsidR="0093678E" w:rsidRPr="005E23E7"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1 . Tính hiệu suất phân hủy quặng.</w:t>
      </w:r>
    </w:p>
    <w:p w:rsidR="0093678E" w:rsidRDefault="0093678E" w:rsidP="0093678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2 . Tính % khối lượng từng chất có trong hỗn hợp rắn sau khi nung.</w:t>
      </w:r>
    </w:p>
    <w:p w:rsidR="00CB294E" w:rsidRPr="0093678E" w:rsidRDefault="0093678E">
      <w:pPr>
        <w:rPr>
          <w:lang w:val="vi-VN"/>
        </w:rPr>
      </w:pPr>
      <w:bookmarkStart w:id="0" w:name="_GoBack"/>
      <w:bookmarkEnd w:id="0"/>
    </w:p>
    <w:sectPr w:rsidR="00CB294E" w:rsidRPr="00936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8E"/>
    <w:rsid w:val="000F2871"/>
    <w:rsid w:val="00705997"/>
    <w:rsid w:val="0093678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31407-5B8A-47F5-8B6B-A24111BB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8E"/>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2018-05-24T02:02:00Z</dcterms:created>
  <dcterms:modified xsi:type="dcterms:W3CDTF">2018-05-24T02:02:00Z</dcterms:modified>
</cp:coreProperties>
</file>