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3940" w14:textId="77777777" w:rsidR="0087443E" w:rsidRDefault="0087443E" w:rsidP="003C6481">
      <w:pPr>
        <w:tabs>
          <w:tab w:val="left" w:pos="583"/>
        </w:tabs>
        <w:spacing w:line="380" w:lineRule="exact"/>
        <w:rPr>
          <w:bCs/>
          <w:i/>
          <w:iCs/>
          <w:sz w:val="26"/>
          <w:szCs w:val="26"/>
          <w:lang w:val="nl-NL"/>
        </w:rPr>
      </w:pPr>
    </w:p>
    <w:tbl>
      <w:tblPr>
        <w:tblW w:w="10530" w:type="dxa"/>
        <w:jc w:val="center"/>
        <w:tblLook w:val="01E0" w:firstRow="1" w:lastRow="1" w:firstColumn="1" w:lastColumn="1" w:noHBand="0" w:noVBand="0"/>
      </w:tblPr>
      <w:tblGrid>
        <w:gridCol w:w="4500"/>
        <w:gridCol w:w="6030"/>
      </w:tblGrid>
      <w:tr w:rsidR="0087443E" w:rsidRPr="00A60E2B" w14:paraId="79AF000D" w14:textId="77777777" w:rsidTr="007503C7">
        <w:trPr>
          <w:trHeight w:val="1965"/>
          <w:jc w:val="center"/>
        </w:trPr>
        <w:tc>
          <w:tcPr>
            <w:tcW w:w="4500" w:type="dxa"/>
            <w:shd w:val="clear" w:color="auto" w:fill="auto"/>
          </w:tcPr>
          <w:p w14:paraId="02DCC659" w14:textId="77777777" w:rsidR="0087443E" w:rsidRPr="00280B08" w:rsidRDefault="0087443E" w:rsidP="007503C7">
            <w:pPr>
              <w:pStyle w:val="NoSpacing"/>
              <w:spacing w:line="380" w:lineRule="exact"/>
              <w:jc w:val="center"/>
            </w:pPr>
            <w:r>
              <w:t>SỞ GD&amp;ĐT QUẢNG NAM</w:t>
            </w:r>
          </w:p>
          <w:p w14:paraId="6AB204C5" w14:textId="77777777" w:rsidR="0087443E" w:rsidRDefault="0087443E" w:rsidP="007503C7">
            <w:pPr>
              <w:pStyle w:val="NoSpacing"/>
              <w:spacing w:line="380" w:lineRule="exact"/>
              <w:jc w:val="center"/>
              <w:rPr>
                <w:b/>
                <w:bCs/>
              </w:rPr>
            </w:pPr>
            <w:r>
              <w:rPr>
                <w:b/>
                <w:bCs/>
              </w:rPr>
              <w:t>TRƯỜNG THPT CHUYÊN</w:t>
            </w:r>
          </w:p>
          <w:p w14:paraId="4A6DDB80" w14:textId="77777777" w:rsidR="0087443E" w:rsidRPr="00BB7172" w:rsidRDefault="0087443E" w:rsidP="007503C7">
            <w:pPr>
              <w:pStyle w:val="NoSpacing"/>
              <w:spacing w:line="380" w:lineRule="exact"/>
              <w:jc w:val="center"/>
              <w:rPr>
                <w:b/>
                <w:bCs/>
              </w:rPr>
            </w:pPr>
            <w:r>
              <w:rPr>
                <w:b/>
                <w:bCs/>
              </w:rPr>
              <w:t>LÊ THÁNH TÔNG</w:t>
            </w:r>
          </w:p>
          <w:p w14:paraId="738A977C" w14:textId="77777777" w:rsidR="0087443E" w:rsidRPr="00A60E2B" w:rsidRDefault="0087443E" w:rsidP="007503C7">
            <w:pPr>
              <w:spacing w:line="380" w:lineRule="exact"/>
              <w:rPr>
                <w:sz w:val="26"/>
                <w:szCs w:val="26"/>
              </w:rPr>
            </w:pPr>
            <w:r>
              <w:rPr>
                <w:noProof/>
                <w:sz w:val="26"/>
                <w:szCs w:val="26"/>
              </w:rPr>
              <mc:AlternateContent>
                <mc:Choice Requires="wps">
                  <w:drawing>
                    <wp:anchor distT="0" distB="0" distL="114300" distR="114300" simplePos="0" relativeHeight="251663360" behindDoc="0" locked="0" layoutInCell="1" allowOverlap="1" wp14:anchorId="49A1E164" wp14:editId="62509E1B">
                      <wp:simplePos x="0" y="0"/>
                      <wp:positionH relativeFrom="column">
                        <wp:posOffset>1052830</wp:posOffset>
                      </wp:positionH>
                      <wp:positionV relativeFrom="paragraph">
                        <wp:posOffset>24130</wp:posOffset>
                      </wp:positionV>
                      <wp:extent cx="595630" cy="0"/>
                      <wp:effectExtent l="0" t="0" r="0" b="0"/>
                      <wp:wrapNone/>
                      <wp:docPr id="1187610429" name="Straight Connector 1187610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DE6C4" id="Straight Connector 11876104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9pt" to="12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"/>
                  </w:pict>
                </mc:Fallback>
              </mc:AlternateContent>
            </w:r>
          </w:p>
          <w:p w14:paraId="26E27605" w14:textId="77777777" w:rsidR="0087443E" w:rsidRPr="00A60E2B" w:rsidRDefault="0087443E" w:rsidP="007503C7">
            <w:pPr>
              <w:spacing w:line="380" w:lineRule="exact"/>
              <w:rPr>
                <w:sz w:val="26"/>
                <w:szCs w:val="26"/>
              </w:rPr>
            </w:pPr>
            <w:r>
              <w:rPr>
                <w:noProof/>
                <w:sz w:val="26"/>
                <w:szCs w:val="26"/>
              </w:rPr>
              <mc:AlternateContent>
                <mc:Choice Requires="wps">
                  <w:drawing>
                    <wp:anchor distT="0" distB="0" distL="114300" distR="114300" simplePos="0" relativeHeight="251662336" behindDoc="0" locked="0" layoutInCell="1" allowOverlap="1" wp14:anchorId="49CE5769" wp14:editId="0BFC3CAD">
                      <wp:simplePos x="0" y="0"/>
                      <wp:positionH relativeFrom="column">
                        <wp:posOffset>453390</wp:posOffset>
                      </wp:positionH>
                      <wp:positionV relativeFrom="paragraph">
                        <wp:posOffset>28575</wp:posOffset>
                      </wp:positionV>
                      <wp:extent cx="1668780" cy="289560"/>
                      <wp:effectExtent l="0" t="0" r="26670" b="15240"/>
                      <wp:wrapNone/>
                      <wp:docPr id="873532759" name="Text Box 873532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9560"/>
                              </a:xfrm>
                              <a:prstGeom prst="rect">
                                <a:avLst/>
                              </a:prstGeom>
                              <a:solidFill>
                                <a:srgbClr val="FFFFFF"/>
                              </a:solidFill>
                              <a:ln w="9525">
                                <a:solidFill>
                                  <a:srgbClr val="000000"/>
                                </a:solidFill>
                                <a:miter lim="800000"/>
                                <a:headEnd/>
                                <a:tailEnd/>
                              </a:ln>
                            </wps:spPr>
                            <wps:txbx>
                              <w:txbxContent>
                                <w:p w14:paraId="71362883" w14:textId="213D59C7" w:rsidR="0087443E" w:rsidRPr="008B0A2E" w:rsidRDefault="00456B54" w:rsidP="0087443E">
                                  <w:pPr>
                                    <w:jc w:val="center"/>
                                    <w:rPr>
                                      <w:b/>
                                    </w:rPr>
                                  </w:pPr>
                                  <w:r>
                                    <w:rPr>
                                      <w:b/>
                                    </w:rPr>
                                    <w:t>HƯỚNG DẪN</w:t>
                                  </w:r>
                                  <w:r w:rsidR="0087443E">
                                    <w:rPr>
                                      <w:b/>
                                    </w:rPr>
                                    <w:t xml:space="preserve"> </w:t>
                                  </w:r>
                                  <w:r w:rsidR="003C6481">
                                    <w:rPr>
                                      <w:b/>
                                    </w:rPr>
                                    <w:t>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E5769" id="_x0000_t202" coordsize="21600,21600" o:spt="202" path="m,l,21600r21600,l21600,xe">
                      <v:stroke joinstyle="miter"/>
                      <v:path gradientshapeok="t" o:connecttype="rect"/>
                    </v:shapetype>
                    <v:shape id="Text Box 873532759" o:spid="_x0000_s1026" type="#_x0000_t202" style="position:absolute;margin-left:35.7pt;margin-top:2.25pt;width:131.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4FgIAACs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">
                      <v:textbox>
                        <w:txbxContent>
                          <w:p w14:paraId="71362883" w14:textId="213D59C7" w:rsidR="0087443E" w:rsidRPr="008B0A2E" w:rsidRDefault="00456B54" w:rsidP="0087443E">
                            <w:pPr>
                              <w:jc w:val="center"/>
                              <w:rPr>
                                <w:b/>
                              </w:rPr>
                            </w:pPr>
                            <w:r>
                              <w:rPr>
                                <w:b/>
                              </w:rPr>
                              <w:t>HƯỚNG DẪN</w:t>
                            </w:r>
                            <w:r w:rsidR="0087443E">
                              <w:rPr>
                                <w:b/>
                              </w:rPr>
                              <w:t xml:space="preserve"> </w:t>
                            </w:r>
                            <w:r w:rsidR="003C6481">
                              <w:rPr>
                                <w:b/>
                              </w:rPr>
                              <w:t>CHẤM</w:t>
                            </w:r>
                          </w:p>
                        </w:txbxContent>
                      </v:textbox>
                    </v:shape>
                  </w:pict>
                </mc:Fallback>
              </mc:AlternateContent>
            </w:r>
          </w:p>
        </w:tc>
        <w:tc>
          <w:tcPr>
            <w:tcW w:w="6030" w:type="dxa"/>
            <w:shd w:val="clear" w:color="auto" w:fill="auto"/>
          </w:tcPr>
          <w:p w14:paraId="58D66EF6" w14:textId="77777777" w:rsidR="0087443E" w:rsidRPr="00BB7172" w:rsidRDefault="0087443E" w:rsidP="0087443E">
            <w:pPr>
              <w:spacing w:line="380" w:lineRule="exact"/>
              <w:jc w:val="center"/>
              <w:rPr>
                <w:rFonts w:ascii="Times New Roman Bold" w:hAnsi="Times New Roman Bold"/>
                <w:b/>
                <w:spacing w:val="-10"/>
                <w:sz w:val="26"/>
                <w:szCs w:val="26"/>
              </w:rPr>
            </w:pPr>
            <w:r>
              <w:rPr>
                <w:rFonts w:ascii="Times New Roman Bold" w:hAnsi="Times New Roman Bold"/>
                <w:b/>
                <w:spacing w:val="-10"/>
                <w:sz w:val="26"/>
                <w:szCs w:val="26"/>
              </w:rPr>
              <w:t xml:space="preserve">ĐỀ THI HỌC SINH GIỎI CÁC TRƯỜNG CHUYÊN </w:t>
            </w:r>
            <w:r w:rsidRPr="006D7479">
              <w:rPr>
                <w:rFonts w:ascii="Times New Roman Bold" w:hAnsi="Times New Roman Bold"/>
                <w:b/>
                <w:spacing w:val="-14"/>
                <w:sz w:val="26"/>
                <w:szCs w:val="26"/>
              </w:rPr>
              <w:t>DUYÊN HẢI VÀ ĐỒNG BẰNG BẮC BỘ LẦN THỨ XV</w:t>
            </w:r>
          </w:p>
          <w:p w14:paraId="356BC8B5" w14:textId="77777777" w:rsidR="0087443E" w:rsidRPr="00A60E2B" w:rsidRDefault="0087443E" w:rsidP="00B145B2">
            <w:pPr>
              <w:spacing w:line="380" w:lineRule="exact"/>
              <w:ind w:firstLine="527"/>
              <w:rPr>
                <w:b/>
                <w:sz w:val="26"/>
                <w:szCs w:val="26"/>
              </w:rPr>
            </w:pPr>
            <w:r w:rsidRPr="00A60E2B">
              <w:rPr>
                <w:b/>
                <w:sz w:val="26"/>
                <w:szCs w:val="26"/>
              </w:rPr>
              <w:t>Môn: Lịch sử</w:t>
            </w:r>
            <w:r>
              <w:rPr>
                <w:b/>
                <w:sz w:val="26"/>
                <w:szCs w:val="26"/>
              </w:rPr>
              <w:t xml:space="preserve"> 11</w:t>
            </w:r>
          </w:p>
          <w:p w14:paraId="02FF8C78" w14:textId="77777777" w:rsidR="0087443E" w:rsidRPr="00A60E2B" w:rsidRDefault="0087443E" w:rsidP="00B145B2">
            <w:pPr>
              <w:spacing w:line="380" w:lineRule="exact"/>
              <w:ind w:firstLine="527"/>
              <w:rPr>
                <w:sz w:val="26"/>
                <w:szCs w:val="26"/>
              </w:rPr>
            </w:pPr>
            <w:r w:rsidRPr="00A60E2B">
              <w:rPr>
                <w:b/>
                <w:bCs/>
                <w:sz w:val="26"/>
                <w:szCs w:val="26"/>
              </w:rPr>
              <w:t>Ngày thi:</w:t>
            </w:r>
            <w:r>
              <w:rPr>
                <w:b/>
                <w:bCs/>
                <w:sz w:val="26"/>
                <w:szCs w:val="26"/>
              </w:rPr>
              <w:t xml:space="preserve"> </w:t>
            </w:r>
          </w:p>
          <w:p w14:paraId="20BC7A5D" w14:textId="77777777" w:rsidR="0087443E" w:rsidRPr="00BB7172" w:rsidRDefault="0087443E" w:rsidP="00B145B2">
            <w:pPr>
              <w:spacing w:line="380" w:lineRule="exact"/>
              <w:ind w:firstLine="527"/>
              <w:rPr>
                <w:spacing w:val="-8"/>
                <w:sz w:val="26"/>
                <w:szCs w:val="26"/>
              </w:rPr>
            </w:pPr>
            <w:r w:rsidRPr="00BB7172">
              <w:rPr>
                <w:i/>
                <w:spacing w:val="-8"/>
                <w:sz w:val="26"/>
                <w:szCs w:val="26"/>
              </w:rPr>
              <w:t>Thời gian làm bài:</w:t>
            </w:r>
          </w:p>
        </w:tc>
      </w:tr>
    </w:tbl>
    <w:p w14:paraId="03D7F152" w14:textId="77777777" w:rsidR="0087443E" w:rsidRDefault="0087443E" w:rsidP="0087443E">
      <w:pPr>
        <w:spacing w:after="60" w:line="380" w:lineRule="exact"/>
        <w:jc w:val="center"/>
        <w:rPr>
          <w:b/>
          <w:sz w:val="26"/>
          <w:szCs w:val="26"/>
        </w:rPr>
      </w:pPr>
    </w:p>
    <w:p w14:paraId="631BE24A" w14:textId="2C0CD86F" w:rsidR="0087443E" w:rsidRPr="008D7557" w:rsidRDefault="0087443E" w:rsidP="0087443E">
      <w:pPr>
        <w:spacing w:after="60" w:line="380" w:lineRule="exact"/>
        <w:jc w:val="center"/>
        <w:rPr>
          <w:b/>
          <w:sz w:val="26"/>
          <w:szCs w:val="26"/>
        </w:rPr>
      </w:pPr>
      <w:r w:rsidRPr="008D7557">
        <w:rPr>
          <w:b/>
          <w:sz w:val="26"/>
          <w:szCs w:val="26"/>
        </w:rPr>
        <w:t>HƯỚNG DẪN CHẤM VÀ BIỂU ĐIỂM</w:t>
      </w:r>
    </w:p>
    <w:p w14:paraId="09667CC6" w14:textId="77777777" w:rsidR="0087443E" w:rsidRPr="008D7557" w:rsidRDefault="0087443E" w:rsidP="0087443E">
      <w:pPr>
        <w:spacing w:after="60" w:line="380" w:lineRule="exact"/>
        <w:ind w:firstLine="720"/>
        <w:rPr>
          <w:b/>
          <w:bCs/>
          <w:sz w:val="26"/>
          <w:szCs w:val="26"/>
        </w:rPr>
      </w:pPr>
      <w:r w:rsidRPr="008D7557">
        <w:rPr>
          <w:b/>
          <w:bCs/>
          <w:sz w:val="26"/>
          <w:szCs w:val="26"/>
        </w:rPr>
        <w:t>I. L</w:t>
      </w:r>
      <w:r w:rsidRPr="008D7557">
        <w:rPr>
          <w:b/>
          <w:bCs/>
          <w:sz w:val="26"/>
          <w:szCs w:val="26"/>
        </w:rPr>
        <w:softHyphen/>
      </w:r>
      <w:r w:rsidRPr="008D7557">
        <w:rPr>
          <w:b/>
          <w:bCs/>
          <w:sz w:val="26"/>
          <w:szCs w:val="26"/>
        </w:rPr>
        <w:softHyphen/>
      </w:r>
      <w:r w:rsidRPr="008D7557">
        <w:rPr>
          <w:b/>
          <w:bCs/>
          <w:sz w:val="26"/>
          <w:szCs w:val="26"/>
        </w:rPr>
        <w:softHyphen/>
      </w:r>
      <w:r w:rsidRPr="008D7557">
        <w:rPr>
          <w:b/>
          <w:bCs/>
          <w:sz w:val="26"/>
          <w:szCs w:val="26"/>
        </w:rPr>
        <w:softHyphen/>
        <w:t>ƯU Ý CHUNG KHI CHẤM</w:t>
      </w:r>
    </w:p>
    <w:p w14:paraId="3BCD6C74" w14:textId="77777777" w:rsidR="0087443E" w:rsidRPr="008D7557" w:rsidRDefault="0087443E" w:rsidP="0087443E">
      <w:pPr>
        <w:spacing w:after="60" w:line="380" w:lineRule="exact"/>
        <w:ind w:firstLine="720"/>
        <w:jc w:val="both"/>
        <w:rPr>
          <w:spacing w:val="-8"/>
          <w:sz w:val="26"/>
          <w:szCs w:val="26"/>
        </w:rPr>
      </w:pPr>
      <w:r w:rsidRPr="008D7557">
        <w:rPr>
          <w:spacing w:val="-8"/>
          <w:sz w:val="26"/>
          <w:szCs w:val="26"/>
        </w:rPr>
        <w:t xml:space="preserve">1. Hướng dẫn chấm chỉ nêu những yêu cầu cơ bản về nội dung, thí sinh có thể trình bày theo nhiều cách khác nhau nhưng phải đảm bảo chính xác, lôgic vấn đề,… Giáo viên chấm tuỳ mức độ để cho điểm phù hợp. </w:t>
      </w:r>
    </w:p>
    <w:p w14:paraId="52C684A4" w14:textId="77777777" w:rsidR="0087443E" w:rsidRPr="008D7557" w:rsidRDefault="0087443E" w:rsidP="0087443E">
      <w:pPr>
        <w:spacing w:after="60" w:line="380" w:lineRule="exact"/>
        <w:ind w:firstLine="720"/>
        <w:rPr>
          <w:sz w:val="26"/>
          <w:szCs w:val="26"/>
        </w:rPr>
      </w:pPr>
      <w:r w:rsidRPr="008D7557">
        <w:rPr>
          <w:spacing w:val="-4"/>
          <w:sz w:val="26"/>
          <w:szCs w:val="26"/>
        </w:rPr>
        <w:t xml:space="preserve">2. </w:t>
      </w:r>
      <w:r w:rsidRPr="008D7557">
        <w:rPr>
          <w:sz w:val="26"/>
          <w:szCs w:val="26"/>
        </w:rPr>
        <w:t>Điểm toàn bài tính đến 0.25 điểm.</w:t>
      </w:r>
      <w:r w:rsidRPr="008D7557">
        <w:rPr>
          <w:sz w:val="26"/>
          <w:szCs w:val="26"/>
        </w:rPr>
        <w:tab/>
      </w:r>
    </w:p>
    <w:p w14:paraId="24DB7400" w14:textId="77777777" w:rsidR="0087443E" w:rsidRPr="008D7557" w:rsidRDefault="0087443E" w:rsidP="0087443E">
      <w:pPr>
        <w:spacing w:after="60" w:line="380" w:lineRule="exact"/>
        <w:ind w:firstLine="720"/>
        <w:rPr>
          <w:b/>
          <w:bCs/>
          <w:sz w:val="26"/>
          <w:szCs w:val="26"/>
        </w:rPr>
      </w:pPr>
      <w:r w:rsidRPr="008D7557">
        <w:rPr>
          <w:b/>
          <w:bCs/>
          <w:sz w:val="26"/>
          <w:szCs w:val="26"/>
        </w:rPr>
        <w:t>II. TÓM L</w:t>
      </w:r>
      <w:r w:rsidRPr="008D7557">
        <w:rPr>
          <w:b/>
          <w:bCs/>
          <w:sz w:val="26"/>
          <w:szCs w:val="26"/>
        </w:rPr>
        <w:softHyphen/>
      </w:r>
      <w:r w:rsidRPr="008D7557">
        <w:rPr>
          <w:b/>
          <w:bCs/>
          <w:sz w:val="26"/>
          <w:szCs w:val="26"/>
        </w:rPr>
        <w:softHyphen/>
        <w:t>ƯỢC NỘI DUNG VÀ CÁCH TÍNH ĐIỂM</w:t>
      </w:r>
    </w:p>
    <w:tbl>
      <w:tblPr>
        <w:tblW w:w="9996" w:type="dxa"/>
        <w:tblLayout w:type="fixed"/>
        <w:tblLook w:val="01E0" w:firstRow="1" w:lastRow="1" w:firstColumn="1" w:lastColumn="1" w:noHBand="0" w:noVBand="0"/>
      </w:tblPr>
      <w:tblGrid>
        <w:gridCol w:w="959"/>
        <w:gridCol w:w="8363"/>
        <w:gridCol w:w="674"/>
      </w:tblGrid>
      <w:tr w:rsidR="0087443E" w:rsidRPr="008D7557" w14:paraId="52518790" w14:textId="77777777" w:rsidTr="007503C7">
        <w:trPr>
          <w:trHeight w:val="526"/>
        </w:trPr>
        <w:tc>
          <w:tcPr>
            <w:tcW w:w="959" w:type="dxa"/>
            <w:tcBorders>
              <w:top w:val="single" w:sz="4" w:space="0" w:color="auto"/>
              <w:left w:val="single" w:sz="4" w:space="0" w:color="auto"/>
              <w:bottom w:val="single" w:sz="4" w:space="0" w:color="auto"/>
              <w:right w:val="single" w:sz="4" w:space="0" w:color="auto"/>
            </w:tcBorders>
            <w:vAlign w:val="center"/>
          </w:tcPr>
          <w:p w14:paraId="11FDF779" w14:textId="77777777" w:rsidR="0087443E" w:rsidRPr="00D3618D" w:rsidRDefault="0087443E" w:rsidP="007503C7">
            <w:pPr>
              <w:spacing w:after="60" w:line="380" w:lineRule="exact"/>
              <w:jc w:val="center"/>
              <w:rPr>
                <w:b/>
                <w:sz w:val="26"/>
                <w:szCs w:val="26"/>
              </w:rPr>
            </w:pPr>
            <w:r w:rsidRPr="00D3618D">
              <w:rPr>
                <w:b/>
                <w:sz w:val="26"/>
                <w:szCs w:val="26"/>
              </w:rPr>
              <w:t>Câu 1</w:t>
            </w:r>
          </w:p>
        </w:tc>
        <w:tc>
          <w:tcPr>
            <w:tcW w:w="8363" w:type="dxa"/>
            <w:tcBorders>
              <w:top w:val="single" w:sz="4" w:space="0" w:color="auto"/>
              <w:left w:val="single" w:sz="4" w:space="0" w:color="auto"/>
              <w:bottom w:val="single" w:sz="4" w:space="0" w:color="auto"/>
              <w:right w:val="single" w:sz="4" w:space="0" w:color="auto"/>
            </w:tcBorders>
            <w:vAlign w:val="center"/>
          </w:tcPr>
          <w:p w14:paraId="2E083327" w14:textId="77777777" w:rsidR="00DD7F31" w:rsidRPr="00DD7F31" w:rsidRDefault="00DD7F31" w:rsidP="00DD7F31">
            <w:pPr>
              <w:spacing w:after="60" w:line="380" w:lineRule="exact"/>
              <w:jc w:val="both"/>
              <w:rPr>
                <w:b/>
                <w:bCs/>
                <w:sz w:val="26"/>
                <w:szCs w:val="26"/>
              </w:rPr>
            </w:pPr>
            <w:r w:rsidRPr="00DD7F31">
              <w:rPr>
                <w:b/>
                <w:bCs/>
                <w:sz w:val="26"/>
                <w:szCs w:val="26"/>
              </w:rPr>
              <w:t>Thông qua kiến thức lịch sử Việt Nam những năm 1919 – 1929, anh/chị hãy:</w:t>
            </w:r>
          </w:p>
          <w:p w14:paraId="0B9F29A6" w14:textId="77777777" w:rsidR="00DD7F31" w:rsidRPr="00DD7F31" w:rsidRDefault="00DD7F31" w:rsidP="00DD7F31">
            <w:pPr>
              <w:spacing w:after="60" w:line="380" w:lineRule="exact"/>
              <w:jc w:val="both"/>
              <w:rPr>
                <w:b/>
                <w:bCs/>
                <w:sz w:val="26"/>
                <w:szCs w:val="26"/>
              </w:rPr>
            </w:pPr>
            <w:r w:rsidRPr="00DD7F31">
              <w:rPr>
                <w:b/>
                <w:bCs/>
                <w:sz w:val="26"/>
                <w:szCs w:val="26"/>
              </w:rPr>
              <w:tab/>
              <w:t>1. Làm rõ những chuyển biến xã</w:t>
            </w:r>
            <w:r w:rsidRPr="00DD7F31">
              <w:rPr>
                <w:b/>
                <w:bCs/>
                <w:color w:val="FF0000"/>
                <w:sz w:val="26"/>
                <w:szCs w:val="26"/>
              </w:rPr>
              <w:t xml:space="preserve"> </w:t>
            </w:r>
            <w:r w:rsidRPr="00DD7F31">
              <w:rPr>
                <w:b/>
                <w:bCs/>
                <w:sz w:val="26"/>
                <w:szCs w:val="26"/>
              </w:rPr>
              <w:t>hội Việt Nam dưới tác động của công cuộc khai thác thuộc đại lần thứ hai (1919 – 1929) của Pháp.</w:t>
            </w:r>
          </w:p>
          <w:p w14:paraId="570B9DC5" w14:textId="2809FF56" w:rsidR="0087443E" w:rsidRPr="00DD7F31" w:rsidRDefault="00DD7F31" w:rsidP="00DD7F31">
            <w:pPr>
              <w:spacing w:after="60" w:line="380" w:lineRule="exact"/>
              <w:ind w:firstLine="720"/>
              <w:jc w:val="both"/>
              <w:rPr>
                <w:color w:val="FF0000"/>
                <w:sz w:val="26"/>
                <w:szCs w:val="26"/>
              </w:rPr>
            </w:pPr>
            <w:r w:rsidRPr="00DD7F31">
              <w:rPr>
                <w:b/>
                <w:bCs/>
                <w:sz w:val="26"/>
                <w:szCs w:val="26"/>
              </w:rPr>
              <w:t>2. Giải thích tại sao giai cấp công nhân nhanh chóng trở thành lực lượng lãnh đạo cách mạng dân tộc dân chủ ở Việt Nam?</w:t>
            </w:r>
          </w:p>
        </w:tc>
        <w:tc>
          <w:tcPr>
            <w:tcW w:w="674" w:type="dxa"/>
            <w:tcBorders>
              <w:top w:val="single" w:sz="4" w:space="0" w:color="auto"/>
              <w:left w:val="single" w:sz="4" w:space="0" w:color="auto"/>
              <w:bottom w:val="single" w:sz="4" w:space="0" w:color="auto"/>
              <w:right w:val="single" w:sz="4" w:space="0" w:color="auto"/>
            </w:tcBorders>
            <w:vAlign w:val="center"/>
          </w:tcPr>
          <w:p w14:paraId="73B06CF9" w14:textId="40493AB3" w:rsidR="0087443E" w:rsidRPr="00D3618D" w:rsidRDefault="0087443E" w:rsidP="007503C7">
            <w:pPr>
              <w:spacing w:after="60" w:line="380" w:lineRule="exact"/>
              <w:ind w:left="-14"/>
              <w:jc w:val="center"/>
              <w:rPr>
                <w:b/>
                <w:sz w:val="26"/>
                <w:szCs w:val="26"/>
                <w:lang w:val="pt-BR"/>
              </w:rPr>
            </w:pPr>
            <w:r w:rsidRPr="00D3618D">
              <w:rPr>
                <w:b/>
                <w:sz w:val="26"/>
                <w:szCs w:val="26"/>
                <w:lang w:val="pt-BR"/>
              </w:rPr>
              <w:t>2.5</w:t>
            </w:r>
          </w:p>
        </w:tc>
      </w:tr>
      <w:tr w:rsidR="0087443E" w:rsidRPr="008D7557" w14:paraId="26B33EC9" w14:textId="77777777" w:rsidTr="007503C7">
        <w:trPr>
          <w:trHeight w:val="179"/>
        </w:trPr>
        <w:tc>
          <w:tcPr>
            <w:tcW w:w="959" w:type="dxa"/>
            <w:tcBorders>
              <w:top w:val="single" w:sz="4" w:space="0" w:color="auto"/>
              <w:left w:val="single" w:sz="4" w:space="0" w:color="auto"/>
              <w:bottom w:val="single" w:sz="4" w:space="0" w:color="auto"/>
              <w:right w:val="single" w:sz="4" w:space="0" w:color="auto"/>
            </w:tcBorders>
            <w:vAlign w:val="center"/>
          </w:tcPr>
          <w:p w14:paraId="1CCA89F0" w14:textId="77777777" w:rsidR="0087443E" w:rsidRPr="0087443E" w:rsidRDefault="0087443E" w:rsidP="007503C7">
            <w:pPr>
              <w:spacing w:after="60" w:line="380" w:lineRule="exact"/>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211A81DF" w14:textId="64F9B3BA" w:rsidR="0087443E" w:rsidRPr="0087443E" w:rsidRDefault="00DD7F31" w:rsidP="007503C7">
            <w:pPr>
              <w:pStyle w:val="ListParagraph"/>
              <w:spacing w:line="380" w:lineRule="exact"/>
              <w:ind w:left="-14"/>
              <w:jc w:val="both"/>
              <w:rPr>
                <w:b/>
                <w:bCs/>
                <w:color w:val="FF0000"/>
                <w:sz w:val="26"/>
                <w:szCs w:val="26"/>
                <w:lang w:val="pt-BR"/>
              </w:rPr>
            </w:pPr>
            <w:r>
              <w:rPr>
                <w:b/>
                <w:bCs/>
                <w:sz w:val="26"/>
                <w:szCs w:val="26"/>
                <w:lang w:val="pt-BR"/>
              </w:rPr>
              <w:t xml:space="preserve">1. </w:t>
            </w:r>
            <w:r w:rsidR="00D3618D" w:rsidRPr="00D3618D">
              <w:rPr>
                <w:b/>
                <w:bCs/>
                <w:sz w:val="26"/>
                <w:szCs w:val="26"/>
                <w:lang w:val="pt-BR"/>
              </w:rPr>
              <w:t>Do tác động của chính sách khai thác thuộc địa, xã hội Việt Nam đã có nhiều chuyển biến về cơ cấu giai cấp.</w:t>
            </w:r>
          </w:p>
        </w:tc>
        <w:tc>
          <w:tcPr>
            <w:tcW w:w="674" w:type="dxa"/>
            <w:tcBorders>
              <w:top w:val="single" w:sz="4" w:space="0" w:color="auto"/>
              <w:left w:val="single" w:sz="4" w:space="0" w:color="auto"/>
              <w:bottom w:val="single" w:sz="4" w:space="0" w:color="auto"/>
              <w:right w:val="single" w:sz="4" w:space="0" w:color="auto"/>
            </w:tcBorders>
            <w:vAlign w:val="center"/>
          </w:tcPr>
          <w:p w14:paraId="10F51F02" w14:textId="77777777" w:rsidR="0087443E" w:rsidRPr="0087443E" w:rsidRDefault="0087443E" w:rsidP="007503C7">
            <w:pPr>
              <w:spacing w:after="60" w:line="380" w:lineRule="exact"/>
              <w:ind w:left="-14"/>
              <w:jc w:val="center"/>
              <w:rPr>
                <w:bCs/>
                <w:color w:val="FF0000"/>
                <w:sz w:val="26"/>
                <w:szCs w:val="26"/>
                <w:lang w:val="pt-BR"/>
              </w:rPr>
            </w:pPr>
          </w:p>
        </w:tc>
      </w:tr>
      <w:tr w:rsidR="0087443E" w:rsidRPr="008D7557" w14:paraId="32267562" w14:textId="77777777" w:rsidTr="007503C7">
        <w:trPr>
          <w:trHeight w:val="526"/>
        </w:trPr>
        <w:tc>
          <w:tcPr>
            <w:tcW w:w="959" w:type="dxa"/>
            <w:tcBorders>
              <w:top w:val="single" w:sz="4" w:space="0" w:color="auto"/>
              <w:left w:val="single" w:sz="4" w:space="0" w:color="auto"/>
              <w:bottom w:val="single" w:sz="4" w:space="0" w:color="auto"/>
              <w:right w:val="single" w:sz="4" w:space="0" w:color="auto"/>
            </w:tcBorders>
            <w:vAlign w:val="center"/>
          </w:tcPr>
          <w:p w14:paraId="457C5B31" w14:textId="77777777" w:rsidR="0087443E" w:rsidRPr="0087443E" w:rsidRDefault="0087443E" w:rsidP="007503C7">
            <w:pPr>
              <w:spacing w:after="60" w:line="380" w:lineRule="exact"/>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1EBDCD0E" w14:textId="77777777" w:rsidR="00D3618D" w:rsidRPr="00D3618D" w:rsidRDefault="00D3618D" w:rsidP="00D3618D">
            <w:pPr>
              <w:pStyle w:val="ListParagraph"/>
              <w:spacing w:line="380" w:lineRule="exact"/>
              <w:ind w:left="-14"/>
              <w:jc w:val="both"/>
              <w:rPr>
                <w:sz w:val="26"/>
                <w:szCs w:val="26"/>
                <w:lang w:val="pt-BR"/>
              </w:rPr>
            </w:pPr>
            <w:r w:rsidRPr="00D3618D">
              <w:rPr>
                <w:sz w:val="26"/>
                <w:szCs w:val="26"/>
                <w:lang w:val="pt-BR"/>
              </w:rPr>
              <w:t>- Giai cấp địa chủ phong kiến tiếp tục  phân hóa, tầng lớp địa chủ vừa và nhỏ đã tích cực tham gia phong trào dân tộc dân chủ chống thực dân Pháp và phản động tay sai.</w:t>
            </w:r>
          </w:p>
          <w:p w14:paraId="72704722" w14:textId="77777777" w:rsidR="00D3618D" w:rsidRPr="00D3618D" w:rsidRDefault="00D3618D" w:rsidP="00D3618D">
            <w:pPr>
              <w:pStyle w:val="ListParagraph"/>
              <w:spacing w:line="380" w:lineRule="exact"/>
              <w:ind w:left="-14"/>
              <w:jc w:val="both"/>
              <w:rPr>
                <w:sz w:val="26"/>
                <w:szCs w:val="26"/>
                <w:lang w:val="pt-BR"/>
              </w:rPr>
            </w:pPr>
            <w:r w:rsidRPr="00D3618D">
              <w:rPr>
                <w:sz w:val="26"/>
                <w:szCs w:val="26"/>
                <w:lang w:val="pt-BR"/>
              </w:rPr>
              <w:t>- Giai cấp nông dân ngày càng bị bần cùng hóa, khiến cho mâu thuẫn với đế quốc - phong kiến ngày càng gay gắt hơn, nông dân là một lực lượng cách mạng to lớn của dân tộc.</w:t>
            </w:r>
          </w:p>
          <w:p w14:paraId="5865D444" w14:textId="77777777" w:rsidR="00D3618D" w:rsidRPr="00D3618D" w:rsidRDefault="00D3618D" w:rsidP="00D3618D">
            <w:pPr>
              <w:pStyle w:val="ListParagraph"/>
              <w:spacing w:line="380" w:lineRule="exact"/>
              <w:ind w:left="-14"/>
              <w:jc w:val="both"/>
              <w:rPr>
                <w:sz w:val="26"/>
                <w:szCs w:val="26"/>
                <w:lang w:val="pt-BR"/>
              </w:rPr>
            </w:pPr>
            <w:r w:rsidRPr="00D3618D">
              <w:rPr>
                <w:sz w:val="26"/>
                <w:szCs w:val="26"/>
                <w:lang w:val="pt-BR"/>
              </w:rPr>
              <w:t>- Giai cấp tư sản ra đời, bị phân hóa thành hai bộ phận, trong đó tư sản mại bản cấu kết với đế quốc..., tư sản dân tộc do bị chèn ép nên có khuynh hướng dân tộc dân chủ.</w:t>
            </w:r>
          </w:p>
          <w:p w14:paraId="558D2AB7" w14:textId="77777777" w:rsidR="00D3618D" w:rsidRPr="00D3618D" w:rsidRDefault="00D3618D" w:rsidP="00D3618D">
            <w:pPr>
              <w:pStyle w:val="ListParagraph"/>
              <w:spacing w:line="380" w:lineRule="exact"/>
              <w:ind w:left="-14"/>
              <w:jc w:val="both"/>
              <w:rPr>
                <w:sz w:val="26"/>
                <w:szCs w:val="26"/>
                <w:lang w:val="pt-BR"/>
              </w:rPr>
            </w:pPr>
            <w:r w:rsidRPr="00D3618D">
              <w:rPr>
                <w:sz w:val="26"/>
                <w:szCs w:val="26"/>
                <w:lang w:val="pt-BR"/>
              </w:rPr>
              <w:t>-  Giai cấp  tiểu tư sản phát triển nhanh về số lượng, có tinh thần dân tộc chống đế quốc và tay sai, hăng hái đấu tranh vì độc lập, tự do của dân tộc.</w:t>
            </w:r>
          </w:p>
          <w:p w14:paraId="4EC34D27" w14:textId="23AC8B8B" w:rsidR="0087443E" w:rsidRPr="00D3618D" w:rsidRDefault="00D3618D" w:rsidP="00D3618D">
            <w:pPr>
              <w:pStyle w:val="ListParagraph"/>
              <w:spacing w:line="380" w:lineRule="exact"/>
              <w:ind w:left="-14"/>
              <w:jc w:val="both"/>
              <w:rPr>
                <w:sz w:val="26"/>
                <w:szCs w:val="26"/>
                <w:lang w:val="pt-BR"/>
              </w:rPr>
            </w:pPr>
            <w:r w:rsidRPr="00D3618D">
              <w:rPr>
                <w:sz w:val="26"/>
                <w:szCs w:val="26"/>
                <w:lang w:val="pt-BR"/>
              </w:rPr>
              <w:t>- Giai cấp công nhân phát triển nhanh cả về số lượng và chất lượng, đời sống ngày càng khổ cực nên tinh thần đấu tranh chống Pháp ngày càng cao.</w:t>
            </w:r>
          </w:p>
        </w:tc>
        <w:tc>
          <w:tcPr>
            <w:tcW w:w="674" w:type="dxa"/>
            <w:tcBorders>
              <w:top w:val="single" w:sz="4" w:space="0" w:color="auto"/>
              <w:left w:val="single" w:sz="4" w:space="0" w:color="auto"/>
              <w:bottom w:val="single" w:sz="4" w:space="0" w:color="auto"/>
              <w:right w:val="single" w:sz="4" w:space="0" w:color="auto"/>
            </w:tcBorders>
            <w:vAlign w:val="center"/>
          </w:tcPr>
          <w:p w14:paraId="3573AFA7" w14:textId="39DE414B" w:rsidR="0087443E" w:rsidRPr="0087443E" w:rsidRDefault="00D3618D" w:rsidP="007503C7">
            <w:pPr>
              <w:spacing w:after="60" w:line="380" w:lineRule="exact"/>
              <w:ind w:left="-14"/>
              <w:jc w:val="center"/>
              <w:rPr>
                <w:bCs/>
                <w:color w:val="FF0000"/>
                <w:sz w:val="26"/>
                <w:szCs w:val="26"/>
                <w:lang w:val="pt-BR"/>
              </w:rPr>
            </w:pPr>
            <w:r w:rsidRPr="00D3618D">
              <w:rPr>
                <w:bCs/>
                <w:sz w:val="26"/>
                <w:szCs w:val="26"/>
                <w:lang w:val="pt-BR"/>
              </w:rPr>
              <w:t>1.25</w:t>
            </w:r>
          </w:p>
        </w:tc>
      </w:tr>
      <w:tr w:rsidR="0087443E" w:rsidRPr="008D7557" w14:paraId="3C44A826" w14:textId="77777777" w:rsidTr="007503C7">
        <w:trPr>
          <w:trHeight w:val="526"/>
        </w:trPr>
        <w:tc>
          <w:tcPr>
            <w:tcW w:w="959" w:type="dxa"/>
            <w:tcBorders>
              <w:top w:val="single" w:sz="4" w:space="0" w:color="auto"/>
              <w:left w:val="single" w:sz="4" w:space="0" w:color="auto"/>
              <w:bottom w:val="single" w:sz="4" w:space="0" w:color="auto"/>
              <w:right w:val="single" w:sz="4" w:space="0" w:color="auto"/>
            </w:tcBorders>
            <w:vAlign w:val="center"/>
          </w:tcPr>
          <w:p w14:paraId="0871F0AB" w14:textId="77777777" w:rsidR="0087443E" w:rsidRPr="0087443E" w:rsidRDefault="0087443E" w:rsidP="007503C7">
            <w:pPr>
              <w:spacing w:after="60" w:line="380" w:lineRule="exact"/>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1E20E505" w14:textId="28265514" w:rsidR="0087443E" w:rsidRPr="00D3618D" w:rsidRDefault="00D3618D" w:rsidP="007503C7">
            <w:pPr>
              <w:pStyle w:val="ListParagraph"/>
              <w:spacing w:line="380" w:lineRule="exact"/>
              <w:ind w:left="-14"/>
              <w:jc w:val="both"/>
              <w:rPr>
                <w:bCs/>
                <w:color w:val="FF0000"/>
                <w:sz w:val="26"/>
                <w:szCs w:val="26"/>
                <w:lang w:val="pt-BR"/>
              </w:rPr>
            </w:pPr>
            <w:r>
              <w:rPr>
                <w:bCs/>
                <w:sz w:val="26"/>
                <w:szCs w:val="26"/>
                <w:lang w:val="pt-BR"/>
              </w:rPr>
              <w:t xml:space="preserve">Nhận xét: </w:t>
            </w:r>
            <w:r w:rsidRPr="00D3618D">
              <w:rPr>
                <w:bCs/>
                <w:sz w:val="26"/>
                <w:szCs w:val="26"/>
                <w:lang w:val="pt-BR"/>
              </w:rPr>
              <w:t>Mâu thuẫn trong xã hội ngày càng sâu sắc, trong đó chủ yếu là mâu thuẫn dân tộc. Phong trào đấu tranh chống đế quốc và tay sai phát triển mạnh  với những nội dung và hình thức phong phú hơn.</w:t>
            </w:r>
          </w:p>
        </w:tc>
        <w:tc>
          <w:tcPr>
            <w:tcW w:w="674" w:type="dxa"/>
            <w:tcBorders>
              <w:top w:val="single" w:sz="4" w:space="0" w:color="auto"/>
              <w:left w:val="single" w:sz="4" w:space="0" w:color="auto"/>
              <w:bottom w:val="single" w:sz="4" w:space="0" w:color="auto"/>
              <w:right w:val="single" w:sz="4" w:space="0" w:color="auto"/>
            </w:tcBorders>
            <w:vAlign w:val="center"/>
          </w:tcPr>
          <w:p w14:paraId="6EFEB3CD" w14:textId="0B81382F" w:rsidR="0087443E" w:rsidRPr="0087443E" w:rsidRDefault="00D3618D" w:rsidP="007503C7">
            <w:pPr>
              <w:spacing w:after="60" w:line="380" w:lineRule="exact"/>
              <w:ind w:left="-14"/>
              <w:jc w:val="center"/>
              <w:rPr>
                <w:bCs/>
                <w:color w:val="FF0000"/>
                <w:sz w:val="26"/>
                <w:szCs w:val="26"/>
                <w:lang w:val="pt-BR"/>
              </w:rPr>
            </w:pPr>
            <w:r w:rsidRPr="00D3618D">
              <w:rPr>
                <w:bCs/>
                <w:sz w:val="26"/>
                <w:szCs w:val="26"/>
                <w:lang w:val="pt-BR"/>
              </w:rPr>
              <w:t>0.25</w:t>
            </w:r>
          </w:p>
        </w:tc>
      </w:tr>
      <w:tr w:rsidR="00D3618D" w:rsidRPr="008D7557" w14:paraId="63B78C46" w14:textId="77777777" w:rsidTr="007503C7">
        <w:trPr>
          <w:trHeight w:val="526"/>
        </w:trPr>
        <w:tc>
          <w:tcPr>
            <w:tcW w:w="959" w:type="dxa"/>
            <w:tcBorders>
              <w:top w:val="single" w:sz="4" w:space="0" w:color="auto"/>
              <w:left w:val="single" w:sz="4" w:space="0" w:color="auto"/>
              <w:bottom w:val="single" w:sz="4" w:space="0" w:color="auto"/>
              <w:right w:val="single" w:sz="4" w:space="0" w:color="auto"/>
            </w:tcBorders>
            <w:vAlign w:val="center"/>
          </w:tcPr>
          <w:p w14:paraId="30F38A34" w14:textId="77777777" w:rsidR="00D3618D" w:rsidRPr="0087443E" w:rsidRDefault="00D3618D" w:rsidP="00D3618D">
            <w:pPr>
              <w:spacing w:after="60" w:line="380" w:lineRule="exact"/>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0A09C2E9" w14:textId="47669FA9" w:rsidR="00D3618D" w:rsidRPr="00D3618D" w:rsidRDefault="00DD7F31" w:rsidP="00D3618D">
            <w:pPr>
              <w:pStyle w:val="ListParagraph"/>
              <w:spacing w:line="380" w:lineRule="exact"/>
              <w:ind w:left="-14"/>
              <w:jc w:val="both"/>
              <w:rPr>
                <w:bCs/>
                <w:iCs/>
                <w:color w:val="FF0000"/>
                <w:sz w:val="26"/>
                <w:szCs w:val="26"/>
                <w:lang w:val="pt-BR"/>
              </w:rPr>
            </w:pPr>
            <w:r>
              <w:rPr>
                <w:b/>
                <w:iCs/>
                <w:sz w:val="26"/>
                <w:szCs w:val="26"/>
              </w:rPr>
              <w:t xml:space="preserve">2. </w:t>
            </w:r>
            <w:r w:rsidR="00D3618D" w:rsidRPr="00D3618D">
              <w:rPr>
                <w:b/>
                <w:iCs/>
                <w:sz w:val="26"/>
                <w:szCs w:val="26"/>
              </w:rPr>
              <w:t>Giải thích tại sao giai cấp công nhân nhanh chóng trở thành lực lượng lãnh đạo cách mạng dân tộc dân chủ ở Việt Nam</w:t>
            </w:r>
          </w:p>
        </w:tc>
        <w:tc>
          <w:tcPr>
            <w:tcW w:w="674" w:type="dxa"/>
            <w:tcBorders>
              <w:top w:val="single" w:sz="4" w:space="0" w:color="auto"/>
              <w:left w:val="single" w:sz="4" w:space="0" w:color="auto"/>
              <w:bottom w:val="single" w:sz="4" w:space="0" w:color="auto"/>
              <w:right w:val="single" w:sz="4" w:space="0" w:color="auto"/>
            </w:tcBorders>
            <w:vAlign w:val="center"/>
          </w:tcPr>
          <w:p w14:paraId="33872C34" w14:textId="77777777" w:rsidR="00D3618D" w:rsidRPr="0087443E" w:rsidRDefault="00D3618D" w:rsidP="00D3618D">
            <w:pPr>
              <w:spacing w:after="60" w:line="380" w:lineRule="exact"/>
              <w:ind w:left="-14"/>
              <w:jc w:val="center"/>
              <w:rPr>
                <w:bCs/>
                <w:color w:val="FF0000"/>
                <w:sz w:val="26"/>
                <w:szCs w:val="26"/>
                <w:lang w:val="pt-BR"/>
              </w:rPr>
            </w:pPr>
          </w:p>
        </w:tc>
      </w:tr>
      <w:tr w:rsidR="00D3618D" w:rsidRPr="008D7557" w14:paraId="564418A1" w14:textId="77777777" w:rsidTr="007503C7">
        <w:trPr>
          <w:trHeight w:val="526"/>
        </w:trPr>
        <w:tc>
          <w:tcPr>
            <w:tcW w:w="959" w:type="dxa"/>
            <w:tcBorders>
              <w:top w:val="single" w:sz="4" w:space="0" w:color="auto"/>
              <w:left w:val="single" w:sz="4" w:space="0" w:color="auto"/>
              <w:bottom w:val="single" w:sz="4" w:space="0" w:color="auto"/>
              <w:right w:val="single" w:sz="4" w:space="0" w:color="auto"/>
            </w:tcBorders>
            <w:vAlign w:val="center"/>
          </w:tcPr>
          <w:p w14:paraId="138D3AEA" w14:textId="77777777" w:rsidR="00D3618D" w:rsidRPr="0087443E" w:rsidRDefault="00D3618D" w:rsidP="00D3618D">
            <w:pPr>
              <w:spacing w:after="60" w:line="380" w:lineRule="exact"/>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36739456" w14:textId="19F71675" w:rsidR="00D3618D" w:rsidRPr="00D3618D" w:rsidRDefault="00D3618D" w:rsidP="00D3618D">
            <w:pPr>
              <w:widowControl w:val="0"/>
              <w:spacing w:before="28" w:line="380" w:lineRule="exact"/>
              <w:ind w:right="100"/>
              <w:jc w:val="both"/>
              <w:rPr>
                <w:sz w:val="26"/>
                <w:szCs w:val="26"/>
              </w:rPr>
            </w:pPr>
            <w:r w:rsidRPr="00D3618D">
              <w:rPr>
                <w:sz w:val="26"/>
                <w:szCs w:val="26"/>
              </w:rPr>
              <w:t>- Giai cấp công nhân Việt Nam là lực lượng mạnh, đại diện cho một phương thức sản xuất mới, tiến bộ…</w:t>
            </w:r>
          </w:p>
          <w:p w14:paraId="0B0E7CE4" w14:textId="32A32001" w:rsidR="00D3618D" w:rsidRPr="00D3618D" w:rsidRDefault="00D3618D" w:rsidP="00D3618D">
            <w:pPr>
              <w:widowControl w:val="0"/>
              <w:spacing w:before="28" w:line="380" w:lineRule="exact"/>
              <w:ind w:right="100"/>
              <w:jc w:val="both"/>
              <w:rPr>
                <w:sz w:val="26"/>
                <w:szCs w:val="26"/>
              </w:rPr>
            </w:pPr>
            <w:r w:rsidRPr="00D3618D">
              <w:rPr>
                <w:sz w:val="26"/>
                <w:szCs w:val="26"/>
              </w:rPr>
              <w:t>- Bị nhiều tầng áp bức, bóc lột nặng nề..., nên có tinh thần cách mạng cao độ và triệt để.</w:t>
            </w:r>
          </w:p>
          <w:p w14:paraId="51C83D7C" w14:textId="482F562F" w:rsidR="00D3618D" w:rsidRPr="00D3618D" w:rsidRDefault="00D3618D" w:rsidP="00D3618D">
            <w:pPr>
              <w:widowControl w:val="0"/>
              <w:spacing w:before="28" w:line="380" w:lineRule="exact"/>
              <w:ind w:right="100"/>
              <w:jc w:val="both"/>
              <w:rPr>
                <w:sz w:val="26"/>
                <w:szCs w:val="26"/>
              </w:rPr>
            </w:pPr>
            <w:r w:rsidRPr="00D3618D">
              <w:rPr>
                <w:sz w:val="26"/>
                <w:szCs w:val="26"/>
              </w:rPr>
              <w:t>- Có quan hệ gắn bó với nông dân, dễ tạo thành khối liên minh công nông</w:t>
            </w:r>
            <w:r>
              <w:rPr>
                <w:sz w:val="26"/>
                <w:szCs w:val="26"/>
              </w:rPr>
              <w:t>,</w:t>
            </w:r>
            <w:r w:rsidRPr="00D3618D">
              <w:rPr>
                <w:sz w:val="26"/>
                <w:szCs w:val="26"/>
              </w:rPr>
              <w:t xml:space="preserve"> </w:t>
            </w:r>
            <w:r>
              <w:rPr>
                <w:sz w:val="26"/>
                <w:szCs w:val="26"/>
              </w:rPr>
              <w:t>đ</w:t>
            </w:r>
            <w:r w:rsidRPr="00D3618D">
              <w:rPr>
                <w:sz w:val="26"/>
                <w:szCs w:val="26"/>
              </w:rPr>
              <w:t>ược thừa hưởng  truyền thống yêu nước của dân tộc.</w:t>
            </w:r>
          </w:p>
          <w:p w14:paraId="2C19E28C" w14:textId="09EB9DA9" w:rsidR="00D3618D" w:rsidRPr="0087443E" w:rsidRDefault="00D3618D" w:rsidP="00D3618D">
            <w:pPr>
              <w:widowControl w:val="0"/>
              <w:spacing w:before="28" w:line="380" w:lineRule="exact"/>
              <w:ind w:right="100"/>
              <w:jc w:val="both"/>
              <w:rPr>
                <w:color w:val="FF0000"/>
                <w:sz w:val="26"/>
                <w:szCs w:val="26"/>
              </w:rPr>
            </w:pPr>
            <w:r w:rsidRPr="00D3618D">
              <w:rPr>
                <w:sz w:val="26"/>
                <w:szCs w:val="26"/>
              </w:rPr>
              <w:t>- Với nhứng đặc điểm trên, giai cấp công nhân Việt Nam sớm được giác ngộ, sớm chịu ảnh hưởng của trào lưu cách mạng vô sản, nên đã nhanh nhanh chóng vươn lên thành một lực lượng chính trị độc lập và trở thành lực lượng lãnh đạo của cách mạng Việt Nam.</w:t>
            </w:r>
          </w:p>
        </w:tc>
        <w:tc>
          <w:tcPr>
            <w:tcW w:w="674" w:type="dxa"/>
            <w:tcBorders>
              <w:top w:val="single" w:sz="4" w:space="0" w:color="auto"/>
              <w:left w:val="single" w:sz="4" w:space="0" w:color="auto"/>
              <w:bottom w:val="single" w:sz="4" w:space="0" w:color="auto"/>
              <w:right w:val="single" w:sz="4" w:space="0" w:color="auto"/>
            </w:tcBorders>
            <w:vAlign w:val="center"/>
          </w:tcPr>
          <w:p w14:paraId="7814EFE5" w14:textId="62EF96CF" w:rsidR="00D3618D" w:rsidRPr="0087443E" w:rsidRDefault="00D3618D" w:rsidP="00D3618D">
            <w:pPr>
              <w:spacing w:after="60" w:line="380" w:lineRule="exact"/>
              <w:ind w:left="-14"/>
              <w:jc w:val="center"/>
              <w:rPr>
                <w:bCs/>
                <w:color w:val="FF0000"/>
                <w:sz w:val="26"/>
                <w:szCs w:val="26"/>
                <w:lang w:val="pt-BR"/>
              </w:rPr>
            </w:pPr>
            <w:r w:rsidRPr="00D3618D">
              <w:rPr>
                <w:bCs/>
                <w:sz w:val="26"/>
                <w:szCs w:val="26"/>
                <w:lang w:val="pt-BR"/>
              </w:rPr>
              <w:t>1.0</w:t>
            </w:r>
          </w:p>
        </w:tc>
      </w:tr>
      <w:tr w:rsidR="00D3618D" w:rsidRPr="008D7557" w14:paraId="6AA446DD" w14:textId="77777777" w:rsidTr="007503C7">
        <w:trPr>
          <w:trHeight w:val="526"/>
        </w:trPr>
        <w:tc>
          <w:tcPr>
            <w:tcW w:w="959" w:type="dxa"/>
            <w:tcBorders>
              <w:top w:val="single" w:sz="4" w:space="0" w:color="auto"/>
              <w:left w:val="single" w:sz="4" w:space="0" w:color="auto"/>
              <w:bottom w:val="single" w:sz="4" w:space="0" w:color="auto"/>
              <w:right w:val="single" w:sz="4" w:space="0" w:color="auto"/>
            </w:tcBorders>
            <w:vAlign w:val="center"/>
          </w:tcPr>
          <w:p w14:paraId="1831CF1A" w14:textId="77777777" w:rsidR="00D3618D" w:rsidRPr="004F494C" w:rsidRDefault="00D3618D" w:rsidP="00D3618D">
            <w:pPr>
              <w:spacing w:after="60" w:line="380" w:lineRule="exact"/>
              <w:jc w:val="center"/>
              <w:rPr>
                <w:b/>
                <w:sz w:val="26"/>
                <w:szCs w:val="26"/>
              </w:rPr>
            </w:pPr>
            <w:r w:rsidRPr="004F494C">
              <w:rPr>
                <w:b/>
                <w:sz w:val="26"/>
                <w:szCs w:val="26"/>
              </w:rPr>
              <w:t>Câu 2</w:t>
            </w:r>
          </w:p>
        </w:tc>
        <w:tc>
          <w:tcPr>
            <w:tcW w:w="8363" w:type="dxa"/>
            <w:tcBorders>
              <w:top w:val="single" w:sz="4" w:space="0" w:color="auto"/>
              <w:left w:val="single" w:sz="4" w:space="0" w:color="auto"/>
              <w:bottom w:val="single" w:sz="4" w:space="0" w:color="auto"/>
              <w:right w:val="single" w:sz="4" w:space="0" w:color="auto"/>
            </w:tcBorders>
            <w:vAlign w:val="center"/>
          </w:tcPr>
          <w:p w14:paraId="49E2DB35" w14:textId="1F8AF908" w:rsidR="00D3618D" w:rsidRPr="004F494C" w:rsidRDefault="004F494C" w:rsidP="00D3618D">
            <w:pPr>
              <w:pStyle w:val="ListParagraph"/>
              <w:spacing w:line="380" w:lineRule="exact"/>
              <w:ind w:left="-14"/>
              <w:jc w:val="both"/>
              <w:rPr>
                <w:b/>
                <w:bCs/>
                <w:sz w:val="26"/>
                <w:szCs w:val="26"/>
                <w:lang w:val="pt-BR"/>
              </w:rPr>
            </w:pPr>
            <w:r w:rsidRPr="004F494C">
              <w:rPr>
                <w:b/>
                <w:bCs/>
                <w:sz w:val="26"/>
                <w:szCs w:val="26"/>
                <w:lang w:val="pt-BR"/>
              </w:rPr>
              <w:t>Phân tích những điều kiện lịch sử dẫn đến sự bùng nổ của phong trào giải phóng dân tộc theo khuynh hướng dân chủ tư sản ở Việt Nam đầu thế k</w:t>
            </w:r>
            <w:r w:rsidR="0077154D">
              <w:rPr>
                <w:b/>
                <w:bCs/>
                <w:sz w:val="26"/>
                <w:szCs w:val="26"/>
                <w:lang w:val="pt-BR"/>
              </w:rPr>
              <w:t>ỷ</w:t>
            </w:r>
            <w:r w:rsidRPr="004F494C">
              <w:rPr>
                <w:b/>
                <w:bCs/>
                <w:sz w:val="26"/>
                <w:szCs w:val="26"/>
                <w:lang w:val="pt-BR"/>
              </w:rPr>
              <w:t xml:space="preserve"> XX. Vì sao nói phong trào giải phóng dân tộc trong thời kì này, ngoài yếu tố yêu nước còn mang yếu tố cách mạng rõ rệt?</w:t>
            </w:r>
          </w:p>
        </w:tc>
        <w:tc>
          <w:tcPr>
            <w:tcW w:w="674" w:type="dxa"/>
            <w:tcBorders>
              <w:top w:val="single" w:sz="4" w:space="0" w:color="auto"/>
              <w:left w:val="single" w:sz="4" w:space="0" w:color="auto"/>
              <w:bottom w:val="single" w:sz="4" w:space="0" w:color="auto"/>
              <w:right w:val="single" w:sz="4" w:space="0" w:color="auto"/>
            </w:tcBorders>
            <w:vAlign w:val="center"/>
          </w:tcPr>
          <w:p w14:paraId="1F005407" w14:textId="77777777" w:rsidR="00D3618D" w:rsidRPr="004F494C" w:rsidRDefault="00D3618D" w:rsidP="00D3618D">
            <w:pPr>
              <w:spacing w:after="60" w:line="380" w:lineRule="exact"/>
              <w:ind w:left="-14"/>
              <w:jc w:val="center"/>
              <w:rPr>
                <w:b/>
                <w:sz w:val="26"/>
                <w:szCs w:val="26"/>
                <w:lang w:val="pt-BR"/>
              </w:rPr>
            </w:pPr>
            <w:r w:rsidRPr="004F494C">
              <w:rPr>
                <w:b/>
                <w:sz w:val="26"/>
                <w:szCs w:val="26"/>
                <w:lang w:val="pt-BR"/>
              </w:rPr>
              <w:t>3.0</w:t>
            </w:r>
          </w:p>
        </w:tc>
      </w:tr>
      <w:tr w:rsidR="00D3618D" w:rsidRPr="008D7557" w14:paraId="3ECDD1CD" w14:textId="77777777" w:rsidTr="007503C7">
        <w:trPr>
          <w:trHeight w:val="54"/>
        </w:trPr>
        <w:tc>
          <w:tcPr>
            <w:tcW w:w="959" w:type="dxa"/>
            <w:tcBorders>
              <w:top w:val="single" w:sz="4" w:space="0" w:color="auto"/>
              <w:left w:val="single" w:sz="4" w:space="0" w:color="auto"/>
              <w:right w:val="single" w:sz="4" w:space="0" w:color="auto"/>
            </w:tcBorders>
            <w:vAlign w:val="center"/>
          </w:tcPr>
          <w:p w14:paraId="3B3F8093" w14:textId="77777777" w:rsidR="00D3618D" w:rsidRPr="004F494C" w:rsidRDefault="00D3618D" w:rsidP="00D3618D">
            <w:pPr>
              <w:spacing w:after="60" w:line="380" w:lineRule="exact"/>
              <w:rPr>
                <w:bCs/>
                <w:sz w:val="26"/>
                <w:szCs w:val="26"/>
              </w:rPr>
            </w:pPr>
          </w:p>
        </w:tc>
        <w:tc>
          <w:tcPr>
            <w:tcW w:w="8363" w:type="dxa"/>
            <w:tcBorders>
              <w:top w:val="single" w:sz="4" w:space="0" w:color="auto"/>
              <w:left w:val="single" w:sz="4" w:space="0" w:color="auto"/>
              <w:right w:val="single" w:sz="4" w:space="0" w:color="auto"/>
            </w:tcBorders>
          </w:tcPr>
          <w:p w14:paraId="0E345DA6" w14:textId="0CE4F21F" w:rsidR="00D3618D" w:rsidRPr="004F494C" w:rsidRDefault="004F494C" w:rsidP="00D3618D">
            <w:pPr>
              <w:tabs>
                <w:tab w:val="left" w:pos="1365"/>
              </w:tabs>
              <w:spacing w:line="380" w:lineRule="exact"/>
              <w:jc w:val="both"/>
              <w:rPr>
                <w:b/>
                <w:sz w:val="26"/>
                <w:szCs w:val="26"/>
                <w:lang w:val="pt-BR"/>
              </w:rPr>
            </w:pPr>
            <w:r w:rsidRPr="004F494C">
              <w:rPr>
                <w:b/>
                <w:sz w:val="26"/>
                <w:szCs w:val="26"/>
                <w:lang w:val="pt-BR"/>
              </w:rPr>
              <w:t>a. Điều kiện lịch sử.</w:t>
            </w:r>
          </w:p>
        </w:tc>
        <w:tc>
          <w:tcPr>
            <w:tcW w:w="674" w:type="dxa"/>
            <w:tcBorders>
              <w:top w:val="single" w:sz="4" w:space="0" w:color="auto"/>
              <w:left w:val="single" w:sz="4" w:space="0" w:color="auto"/>
              <w:right w:val="single" w:sz="4" w:space="0" w:color="auto"/>
            </w:tcBorders>
            <w:vAlign w:val="center"/>
          </w:tcPr>
          <w:p w14:paraId="09F95F68" w14:textId="77777777" w:rsidR="00D3618D" w:rsidRPr="0087443E" w:rsidRDefault="00D3618D" w:rsidP="00D3618D">
            <w:pPr>
              <w:spacing w:after="60" w:line="380" w:lineRule="exact"/>
              <w:ind w:left="-14"/>
              <w:jc w:val="center"/>
              <w:rPr>
                <w:bCs/>
                <w:color w:val="FF0000"/>
                <w:sz w:val="26"/>
                <w:szCs w:val="26"/>
                <w:lang w:val="pt-BR"/>
              </w:rPr>
            </w:pPr>
          </w:p>
        </w:tc>
      </w:tr>
      <w:tr w:rsidR="00D3618D" w:rsidRPr="008D7557" w14:paraId="7747BFC1" w14:textId="77777777" w:rsidTr="007503C7">
        <w:trPr>
          <w:trHeight w:val="440"/>
        </w:trPr>
        <w:tc>
          <w:tcPr>
            <w:tcW w:w="959" w:type="dxa"/>
            <w:tcBorders>
              <w:top w:val="single" w:sz="4" w:space="0" w:color="auto"/>
              <w:left w:val="single" w:sz="4" w:space="0" w:color="auto"/>
              <w:right w:val="single" w:sz="4" w:space="0" w:color="auto"/>
            </w:tcBorders>
            <w:vAlign w:val="center"/>
          </w:tcPr>
          <w:p w14:paraId="78F68813" w14:textId="77777777" w:rsidR="00D3618D" w:rsidRPr="004F494C" w:rsidRDefault="00D3618D" w:rsidP="00D3618D">
            <w:pPr>
              <w:spacing w:after="60" w:line="380" w:lineRule="exact"/>
              <w:jc w:val="center"/>
              <w:rPr>
                <w:bCs/>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C1FBF1E" w14:textId="77777777" w:rsidR="004F494C" w:rsidRDefault="004F494C" w:rsidP="004F494C">
            <w:pPr>
              <w:pStyle w:val="ListParagraph"/>
              <w:spacing w:line="380" w:lineRule="exact"/>
              <w:ind w:left="-14"/>
              <w:jc w:val="both"/>
              <w:rPr>
                <w:bCs/>
                <w:sz w:val="26"/>
                <w:szCs w:val="26"/>
                <w:lang w:val="pt-BR"/>
              </w:rPr>
            </w:pPr>
            <w:r w:rsidRPr="004F494C">
              <w:rPr>
                <w:bCs/>
                <w:sz w:val="26"/>
                <w:szCs w:val="26"/>
                <w:lang w:val="pt-BR"/>
              </w:rPr>
              <w:t>* Tình hình trong nước:</w:t>
            </w:r>
          </w:p>
          <w:p w14:paraId="62DD8C27" w14:textId="77777777" w:rsidR="004F494C" w:rsidRDefault="004F494C" w:rsidP="004F494C">
            <w:pPr>
              <w:pStyle w:val="ListParagraph"/>
              <w:spacing w:line="380" w:lineRule="exact"/>
              <w:ind w:left="-14"/>
              <w:jc w:val="both"/>
              <w:rPr>
                <w:bCs/>
                <w:sz w:val="26"/>
                <w:szCs w:val="26"/>
                <w:lang w:val="pt-BR"/>
              </w:rPr>
            </w:pPr>
            <w:r w:rsidRPr="004F494C">
              <w:rPr>
                <w:bCs/>
                <w:sz w:val="26"/>
                <w:szCs w:val="26"/>
                <w:lang w:val="pt-BR"/>
              </w:rPr>
              <w:t>- Thực dân Pháp tiến hành khai thác thuộc địa lần thứ nhất làm cho kinh tế, xã hội Việt Nam có sự chuyển biến:</w:t>
            </w:r>
          </w:p>
          <w:p w14:paraId="7CE5E3B0" w14:textId="77777777" w:rsidR="004F494C" w:rsidRDefault="004F494C" w:rsidP="004F494C">
            <w:pPr>
              <w:pStyle w:val="ListParagraph"/>
              <w:spacing w:line="380" w:lineRule="exact"/>
              <w:ind w:left="-14"/>
              <w:jc w:val="both"/>
              <w:rPr>
                <w:bCs/>
                <w:sz w:val="26"/>
                <w:szCs w:val="26"/>
                <w:lang w:val="pt-BR"/>
              </w:rPr>
            </w:pPr>
            <w:r w:rsidRPr="004F494C">
              <w:rPr>
                <w:bCs/>
                <w:sz w:val="26"/>
                <w:szCs w:val="26"/>
                <w:lang w:val="pt-BR"/>
              </w:rPr>
              <w:t>+ Cơ cấu kinh tế Việt Nam bước đầu có sự biến đổi, các thành phần kinh tế TBCN hình thành từng bước mở rộng, bên cạnh sự tồn tại của quan hệ sản xuất phong kiến.</w:t>
            </w:r>
          </w:p>
          <w:p w14:paraId="31DA3413" w14:textId="77777777" w:rsidR="004F494C" w:rsidRDefault="004F494C" w:rsidP="004F494C">
            <w:pPr>
              <w:pStyle w:val="ListParagraph"/>
              <w:spacing w:line="380" w:lineRule="exact"/>
              <w:ind w:left="-14"/>
              <w:jc w:val="both"/>
              <w:rPr>
                <w:bCs/>
                <w:sz w:val="26"/>
                <w:szCs w:val="26"/>
                <w:lang w:val="pt-BR"/>
              </w:rPr>
            </w:pPr>
            <w:r w:rsidRPr="004F494C">
              <w:rPr>
                <w:bCs/>
                <w:sz w:val="26"/>
                <w:szCs w:val="26"/>
                <w:lang w:val="pt-BR"/>
              </w:rPr>
              <w:t>+ Cơ cấu xã hội phong kiến thay đổi: giai cấp công nhân ra đời và ngày càng đông đảo, tầng lớp tư sản dân tộc và tiểu tư sản xuất hiện, các sĩ phu Nho học bắt đầu có sự chuyển biến tư tưởng chính trị và tư duy kinh tế.</w:t>
            </w:r>
          </w:p>
          <w:p w14:paraId="24CF429B" w14:textId="00F4291F" w:rsidR="00D3618D"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Phong trào Cần Vương thất bại, đặt ra cho các sĩ phu yêu nước là cần có những con đường mới, tư tưởng mới, hình thức đấu tranh mới để giành độc lập.</w:t>
            </w:r>
          </w:p>
        </w:tc>
        <w:tc>
          <w:tcPr>
            <w:tcW w:w="674" w:type="dxa"/>
            <w:tcBorders>
              <w:top w:val="single" w:sz="4" w:space="0" w:color="auto"/>
              <w:left w:val="single" w:sz="4" w:space="0" w:color="auto"/>
              <w:right w:val="single" w:sz="4" w:space="0" w:color="auto"/>
            </w:tcBorders>
            <w:vAlign w:val="center"/>
          </w:tcPr>
          <w:p w14:paraId="3E3AF7F8" w14:textId="66B7EA48" w:rsidR="00D3618D" w:rsidRPr="004F494C" w:rsidRDefault="004F494C" w:rsidP="00D3618D">
            <w:pPr>
              <w:spacing w:after="60" w:line="380" w:lineRule="exact"/>
              <w:ind w:left="-14"/>
              <w:jc w:val="center"/>
              <w:rPr>
                <w:bCs/>
                <w:sz w:val="26"/>
                <w:szCs w:val="26"/>
                <w:lang w:val="pt-BR"/>
              </w:rPr>
            </w:pPr>
            <w:r w:rsidRPr="004F494C">
              <w:rPr>
                <w:bCs/>
                <w:sz w:val="26"/>
                <w:szCs w:val="26"/>
                <w:lang w:val="pt-BR"/>
              </w:rPr>
              <w:t>0.5</w:t>
            </w:r>
          </w:p>
        </w:tc>
      </w:tr>
      <w:tr w:rsidR="00D3618D" w:rsidRPr="008D7557" w14:paraId="544903C5" w14:textId="77777777" w:rsidTr="007503C7">
        <w:trPr>
          <w:trHeight w:val="440"/>
        </w:trPr>
        <w:tc>
          <w:tcPr>
            <w:tcW w:w="959" w:type="dxa"/>
            <w:tcBorders>
              <w:top w:val="single" w:sz="4" w:space="0" w:color="auto"/>
              <w:left w:val="single" w:sz="4" w:space="0" w:color="auto"/>
              <w:right w:val="single" w:sz="4" w:space="0" w:color="auto"/>
            </w:tcBorders>
            <w:vAlign w:val="center"/>
          </w:tcPr>
          <w:p w14:paraId="16944714" w14:textId="77777777" w:rsidR="00D3618D" w:rsidRPr="004F494C" w:rsidRDefault="00D3618D" w:rsidP="00D3618D">
            <w:pPr>
              <w:spacing w:after="60" w:line="380" w:lineRule="exact"/>
              <w:jc w:val="center"/>
              <w:rPr>
                <w:bCs/>
                <w:sz w:val="26"/>
                <w:szCs w:val="26"/>
              </w:rPr>
            </w:pPr>
          </w:p>
        </w:tc>
        <w:tc>
          <w:tcPr>
            <w:tcW w:w="8363" w:type="dxa"/>
            <w:tcBorders>
              <w:top w:val="single" w:sz="4" w:space="0" w:color="auto"/>
              <w:left w:val="single" w:sz="4" w:space="0" w:color="auto"/>
              <w:bottom w:val="single" w:sz="4" w:space="0" w:color="auto"/>
              <w:right w:val="single" w:sz="4" w:space="0" w:color="auto"/>
            </w:tcBorders>
          </w:tcPr>
          <w:p w14:paraId="6A2AAEA7" w14:textId="77777777" w:rsidR="004F494C" w:rsidRDefault="004F494C" w:rsidP="004F494C">
            <w:pPr>
              <w:pStyle w:val="ListParagraph"/>
              <w:spacing w:line="380" w:lineRule="exact"/>
              <w:ind w:left="-14"/>
              <w:jc w:val="both"/>
              <w:rPr>
                <w:bCs/>
                <w:sz w:val="26"/>
                <w:szCs w:val="26"/>
                <w:lang w:val="pt-BR"/>
              </w:rPr>
            </w:pPr>
            <w:r w:rsidRPr="004F494C">
              <w:rPr>
                <w:bCs/>
                <w:sz w:val="26"/>
                <w:szCs w:val="26"/>
                <w:lang w:val="pt-BR"/>
              </w:rPr>
              <w:t>* Tác động từ bên ngoài:</w:t>
            </w:r>
          </w:p>
          <w:p w14:paraId="396D0A1C" w14:textId="00A23728" w:rsidR="004F494C" w:rsidRDefault="004F494C" w:rsidP="004F494C">
            <w:pPr>
              <w:pStyle w:val="ListParagraph"/>
              <w:spacing w:line="380" w:lineRule="exact"/>
              <w:ind w:left="-14"/>
              <w:jc w:val="both"/>
              <w:rPr>
                <w:bCs/>
                <w:sz w:val="26"/>
                <w:szCs w:val="26"/>
                <w:lang w:val="pt-BR"/>
              </w:rPr>
            </w:pPr>
            <w:r w:rsidRPr="004F494C">
              <w:rPr>
                <w:bCs/>
                <w:sz w:val="26"/>
                <w:szCs w:val="26"/>
                <w:lang w:val="pt-BR"/>
              </w:rPr>
              <w:t xml:space="preserve">- Phong trào Duy tân của Khang Hữu Vi và Lương Khải Siêu ở Trung Quốc với khuynh hướng dân chủ tư sản, thông qua các sách báo được truyền vào nước ta ảnh hưởng lớn đến tư tưởng của các sĩ phu. Họ nhận thấy được chế độ phong kiến không còn phù hợp, cần có những cải cách, đổi mới về kinh tế xã hội, chính trị, văn hóa... để từng bước giành lại chủ quyền đất nước. </w:t>
            </w:r>
          </w:p>
          <w:p w14:paraId="29E73E54" w14:textId="527DA699"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lastRenderedPageBreak/>
              <w:t>- Cuộc cách mạng Tân Hợi (1911) ở Trung Quốc còn giúp cho một số sĩ phu yêu nước Việt Nam đoạn tuyệt với tư tưởng quân chủ để chuyển qua tư tưởng cộng hòa.</w:t>
            </w:r>
          </w:p>
          <w:p w14:paraId="274EE8B8" w14:textId="43EF1E79"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xml:space="preserve">   - Cuộc Duy Tân Minh Trị ở Nhật, thắng lợi của Nhật trong chiến tranh Nga - Nhật (1904 - 1905) càng ảnh hưởng lớn đến các sĩ phu. Họ muốn Duy tân cải cách đất nước theo gương Nhật. Họ nhìn thấy ở Nhật là “đồng chủng, đồng văn” mong dựa vào Nhật để đuổi Pháp.</w:t>
            </w:r>
          </w:p>
          <w:p w14:paraId="51777666" w14:textId="2D8AE139" w:rsidR="00D3618D"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xml:space="preserve">   =&gt; Do đó, các tầng lớp sĩ phu yêu nước đầu thế kỉ XX thấy cần có những cải cách đổi mới về kinh tế, chính trị, văn hóa, xã hội... cần có những biện pháp, con đường cứu nước mới. Đây là những điều kiện nảy sinh khuynh hướng dân chủ tư sản trong phong trào giải phóng dân tộc đầu thế kỉ XX, tiêu biểu là Phan Bội Châu và Phan Châu Trinh.</w:t>
            </w:r>
          </w:p>
        </w:tc>
        <w:tc>
          <w:tcPr>
            <w:tcW w:w="674" w:type="dxa"/>
            <w:tcBorders>
              <w:top w:val="single" w:sz="4" w:space="0" w:color="auto"/>
              <w:left w:val="single" w:sz="4" w:space="0" w:color="auto"/>
              <w:right w:val="single" w:sz="4" w:space="0" w:color="auto"/>
            </w:tcBorders>
            <w:vAlign w:val="center"/>
          </w:tcPr>
          <w:p w14:paraId="6F06005E" w14:textId="369D23DD" w:rsidR="00D3618D" w:rsidRPr="004F494C" w:rsidRDefault="004F494C" w:rsidP="00D3618D">
            <w:pPr>
              <w:spacing w:after="60" w:line="380" w:lineRule="exact"/>
              <w:ind w:left="-14"/>
              <w:jc w:val="center"/>
              <w:rPr>
                <w:bCs/>
                <w:sz w:val="26"/>
                <w:szCs w:val="26"/>
                <w:lang w:val="pt-BR"/>
              </w:rPr>
            </w:pPr>
            <w:r w:rsidRPr="004F494C">
              <w:rPr>
                <w:bCs/>
                <w:sz w:val="26"/>
                <w:szCs w:val="26"/>
                <w:lang w:val="pt-BR"/>
              </w:rPr>
              <w:lastRenderedPageBreak/>
              <w:t>1.0</w:t>
            </w:r>
          </w:p>
        </w:tc>
      </w:tr>
      <w:tr w:rsidR="00D3618D" w:rsidRPr="008D7557" w14:paraId="002BC4E7" w14:textId="77777777" w:rsidTr="007503C7">
        <w:trPr>
          <w:trHeight w:val="440"/>
        </w:trPr>
        <w:tc>
          <w:tcPr>
            <w:tcW w:w="959" w:type="dxa"/>
            <w:tcBorders>
              <w:top w:val="single" w:sz="4" w:space="0" w:color="auto"/>
              <w:left w:val="single" w:sz="4" w:space="0" w:color="auto"/>
              <w:right w:val="single" w:sz="4" w:space="0" w:color="auto"/>
            </w:tcBorders>
            <w:vAlign w:val="center"/>
          </w:tcPr>
          <w:p w14:paraId="10226C85" w14:textId="77777777" w:rsidR="00D3618D" w:rsidRPr="004F494C" w:rsidRDefault="00D3618D" w:rsidP="00D3618D">
            <w:pPr>
              <w:spacing w:after="60" w:line="380" w:lineRule="exact"/>
              <w:jc w:val="center"/>
              <w:rPr>
                <w:bCs/>
                <w:sz w:val="26"/>
                <w:szCs w:val="26"/>
              </w:rPr>
            </w:pPr>
          </w:p>
        </w:tc>
        <w:tc>
          <w:tcPr>
            <w:tcW w:w="8363" w:type="dxa"/>
            <w:tcBorders>
              <w:top w:val="single" w:sz="4" w:space="0" w:color="auto"/>
              <w:left w:val="single" w:sz="4" w:space="0" w:color="auto"/>
              <w:bottom w:val="single" w:sz="4" w:space="0" w:color="auto"/>
              <w:right w:val="single" w:sz="4" w:space="0" w:color="auto"/>
            </w:tcBorders>
          </w:tcPr>
          <w:p w14:paraId="7597B2F6" w14:textId="2041369A" w:rsidR="00D3618D" w:rsidRPr="004F494C" w:rsidRDefault="004F494C" w:rsidP="00D3618D">
            <w:pPr>
              <w:pStyle w:val="ListParagraph"/>
              <w:spacing w:line="380" w:lineRule="exact"/>
              <w:ind w:left="-14"/>
              <w:jc w:val="both"/>
              <w:rPr>
                <w:b/>
                <w:sz w:val="26"/>
                <w:szCs w:val="26"/>
                <w:lang w:val="pt-BR"/>
              </w:rPr>
            </w:pPr>
            <w:r w:rsidRPr="004F494C">
              <w:rPr>
                <w:b/>
                <w:sz w:val="26"/>
                <w:szCs w:val="26"/>
                <w:lang w:val="pt-BR"/>
              </w:rPr>
              <w:t>b. Phong trào giải phóng dân tộc của nhân dân Việt Nam đầu thế kỉ XX ngoài yếu tố yêu nước còn mang yếu tố cách mạng rõ rệt, vì:</w:t>
            </w:r>
          </w:p>
        </w:tc>
        <w:tc>
          <w:tcPr>
            <w:tcW w:w="674" w:type="dxa"/>
            <w:tcBorders>
              <w:top w:val="single" w:sz="4" w:space="0" w:color="auto"/>
              <w:left w:val="single" w:sz="4" w:space="0" w:color="auto"/>
              <w:right w:val="single" w:sz="4" w:space="0" w:color="auto"/>
            </w:tcBorders>
            <w:vAlign w:val="center"/>
          </w:tcPr>
          <w:p w14:paraId="57B970DD" w14:textId="499F3BB7" w:rsidR="00D3618D" w:rsidRPr="004F494C" w:rsidRDefault="00D3618D" w:rsidP="00D3618D">
            <w:pPr>
              <w:spacing w:after="60" w:line="380" w:lineRule="exact"/>
              <w:ind w:left="-14"/>
              <w:jc w:val="center"/>
              <w:rPr>
                <w:bCs/>
                <w:sz w:val="26"/>
                <w:szCs w:val="26"/>
                <w:lang w:val="pt-BR"/>
              </w:rPr>
            </w:pPr>
          </w:p>
        </w:tc>
      </w:tr>
      <w:tr w:rsidR="00D3618D" w:rsidRPr="008D7557" w14:paraId="5C0865AF" w14:textId="77777777" w:rsidTr="007503C7">
        <w:trPr>
          <w:trHeight w:val="440"/>
        </w:trPr>
        <w:tc>
          <w:tcPr>
            <w:tcW w:w="959" w:type="dxa"/>
            <w:tcBorders>
              <w:top w:val="single" w:sz="4" w:space="0" w:color="auto"/>
              <w:left w:val="single" w:sz="4" w:space="0" w:color="auto"/>
              <w:right w:val="single" w:sz="4" w:space="0" w:color="auto"/>
            </w:tcBorders>
            <w:vAlign w:val="center"/>
          </w:tcPr>
          <w:p w14:paraId="2A2D73A3" w14:textId="77777777" w:rsidR="00D3618D" w:rsidRPr="004F494C" w:rsidRDefault="00D3618D" w:rsidP="00D3618D">
            <w:pPr>
              <w:spacing w:after="60" w:line="380" w:lineRule="exact"/>
              <w:jc w:val="center"/>
              <w:rPr>
                <w:bCs/>
                <w:sz w:val="26"/>
                <w:szCs w:val="26"/>
              </w:rPr>
            </w:pPr>
          </w:p>
        </w:tc>
        <w:tc>
          <w:tcPr>
            <w:tcW w:w="8363" w:type="dxa"/>
            <w:tcBorders>
              <w:top w:val="single" w:sz="4" w:space="0" w:color="auto"/>
              <w:left w:val="single" w:sz="4" w:space="0" w:color="auto"/>
              <w:bottom w:val="single" w:sz="4" w:space="0" w:color="auto"/>
              <w:right w:val="single" w:sz="4" w:space="0" w:color="auto"/>
            </w:tcBorders>
          </w:tcPr>
          <w:p w14:paraId="2CBA0404" w14:textId="3E4C922C" w:rsidR="00D3618D" w:rsidRPr="004F494C" w:rsidRDefault="004F494C" w:rsidP="00D3618D">
            <w:pPr>
              <w:pStyle w:val="ListParagraph"/>
              <w:spacing w:line="380" w:lineRule="exact"/>
              <w:ind w:left="-14"/>
              <w:jc w:val="both"/>
              <w:rPr>
                <w:bCs/>
                <w:sz w:val="26"/>
                <w:szCs w:val="26"/>
                <w:lang w:val="pt-BR"/>
              </w:rPr>
            </w:pPr>
            <w:r w:rsidRPr="004F494C">
              <w:rPr>
                <w:bCs/>
                <w:sz w:val="26"/>
                <w:szCs w:val="26"/>
                <w:lang w:val="pt-BR"/>
              </w:rPr>
              <w:t>- Yếu tố yêu nước: phong trào xuất phát từ chủ nghĩa yêu nước, kế thừa phong trào đấu tranh chống ngoại xâm, thu hút đông đảo quần chúng nhân dân tham gia…</w:t>
            </w:r>
          </w:p>
        </w:tc>
        <w:tc>
          <w:tcPr>
            <w:tcW w:w="674" w:type="dxa"/>
            <w:tcBorders>
              <w:top w:val="single" w:sz="4" w:space="0" w:color="auto"/>
              <w:left w:val="single" w:sz="4" w:space="0" w:color="auto"/>
              <w:right w:val="single" w:sz="4" w:space="0" w:color="auto"/>
            </w:tcBorders>
            <w:vAlign w:val="center"/>
          </w:tcPr>
          <w:p w14:paraId="7738E078" w14:textId="5519CD90" w:rsidR="00D3618D" w:rsidRPr="004F494C" w:rsidRDefault="004F494C" w:rsidP="00D3618D">
            <w:pPr>
              <w:spacing w:after="60" w:line="380" w:lineRule="exact"/>
              <w:ind w:left="-14"/>
              <w:jc w:val="center"/>
              <w:rPr>
                <w:bCs/>
                <w:sz w:val="26"/>
                <w:szCs w:val="26"/>
                <w:lang w:val="pt-BR"/>
              </w:rPr>
            </w:pPr>
            <w:r w:rsidRPr="004F494C">
              <w:rPr>
                <w:bCs/>
                <w:sz w:val="26"/>
                <w:szCs w:val="26"/>
                <w:lang w:val="pt-BR"/>
              </w:rPr>
              <w:t>0.5</w:t>
            </w:r>
          </w:p>
        </w:tc>
      </w:tr>
      <w:tr w:rsidR="00D3618D" w:rsidRPr="008D7557" w14:paraId="0DD1B129" w14:textId="77777777" w:rsidTr="007503C7">
        <w:trPr>
          <w:trHeight w:val="440"/>
        </w:trPr>
        <w:tc>
          <w:tcPr>
            <w:tcW w:w="959" w:type="dxa"/>
            <w:tcBorders>
              <w:top w:val="single" w:sz="4" w:space="0" w:color="auto"/>
              <w:left w:val="single" w:sz="4" w:space="0" w:color="auto"/>
              <w:right w:val="single" w:sz="4" w:space="0" w:color="auto"/>
            </w:tcBorders>
            <w:vAlign w:val="center"/>
          </w:tcPr>
          <w:p w14:paraId="4931E1C9" w14:textId="77777777" w:rsidR="00D3618D" w:rsidRPr="004F494C" w:rsidRDefault="00D3618D" w:rsidP="00D3618D">
            <w:pPr>
              <w:spacing w:after="60" w:line="380" w:lineRule="exact"/>
              <w:jc w:val="center"/>
              <w:rPr>
                <w:bCs/>
                <w:sz w:val="26"/>
                <w:szCs w:val="26"/>
              </w:rPr>
            </w:pPr>
          </w:p>
        </w:tc>
        <w:tc>
          <w:tcPr>
            <w:tcW w:w="8363" w:type="dxa"/>
            <w:tcBorders>
              <w:top w:val="single" w:sz="4" w:space="0" w:color="auto"/>
              <w:left w:val="single" w:sz="4" w:space="0" w:color="auto"/>
              <w:bottom w:val="single" w:sz="4" w:space="0" w:color="auto"/>
              <w:right w:val="single" w:sz="4" w:space="0" w:color="auto"/>
            </w:tcBorders>
          </w:tcPr>
          <w:p w14:paraId="5CDB9916" w14:textId="77777777"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Yếu tố cách mạng:</w:t>
            </w:r>
          </w:p>
          <w:p w14:paraId="4F6C2450" w14:textId="5CDB1C5A"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Thành phần lãnh đạo: sĩ phu yêu nước tiến bộ. Đây là những người lãnh đạo đã có tư duy cách mạng, họ bắt đầu có ý thức về dân chủ, dân quyền, khái niệm “dân” và “nước” gắn liền với nhau.</w:t>
            </w:r>
          </w:p>
          <w:p w14:paraId="5C759DBF" w14:textId="45E72466"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Mục tiêu đấu tranh: đánh Pháp giải phóng dân tộc gắn liền với duy tân và thay đổi chế độ xã hội…</w:t>
            </w:r>
          </w:p>
          <w:p w14:paraId="5D4E4ABC" w14:textId="77777777"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Lực lượng tham gia: đông đảo các tầng lớp nhân dân: nông dân,công nhân, tiểu tư sản, tư sản, địa chủ, phú nông…</w:t>
            </w:r>
          </w:p>
          <w:p w14:paraId="69039079" w14:textId="77777777" w:rsidR="004F494C"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Hình thức đấu tranh: khởi nghĩa vũ trang, đoàn kết dân tộc, tiến hành cải cách sâu rộng…</w:t>
            </w:r>
          </w:p>
          <w:p w14:paraId="19AFB57D" w14:textId="35250A29" w:rsidR="00D3618D" w:rsidRPr="004F494C" w:rsidRDefault="004F494C" w:rsidP="004F494C">
            <w:pPr>
              <w:pStyle w:val="ListParagraph"/>
              <w:spacing w:line="380" w:lineRule="exact"/>
              <w:ind w:left="-14"/>
              <w:jc w:val="both"/>
              <w:rPr>
                <w:bCs/>
                <w:sz w:val="26"/>
                <w:szCs w:val="26"/>
                <w:lang w:val="pt-BR"/>
              </w:rPr>
            </w:pPr>
            <w:r w:rsidRPr="004F494C">
              <w:rPr>
                <w:bCs/>
                <w:sz w:val="26"/>
                <w:szCs w:val="26"/>
                <w:lang w:val="pt-BR"/>
              </w:rPr>
              <w:t>+ Qui mô: rộng khắp, không chỉ trong nước mà còn phát triển ra nước ngoài…</w:t>
            </w:r>
          </w:p>
        </w:tc>
        <w:tc>
          <w:tcPr>
            <w:tcW w:w="674" w:type="dxa"/>
            <w:tcBorders>
              <w:top w:val="single" w:sz="4" w:space="0" w:color="auto"/>
              <w:left w:val="single" w:sz="4" w:space="0" w:color="auto"/>
              <w:right w:val="single" w:sz="4" w:space="0" w:color="auto"/>
            </w:tcBorders>
            <w:vAlign w:val="center"/>
          </w:tcPr>
          <w:p w14:paraId="04D22B3F" w14:textId="7AD45B44" w:rsidR="00D3618D" w:rsidRPr="004F494C" w:rsidRDefault="004F494C" w:rsidP="00D3618D">
            <w:pPr>
              <w:spacing w:after="60" w:line="380" w:lineRule="exact"/>
              <w:ind w:left="-14"/>
              <w:jc w:val="center"/>
              <w:rPr>
                <w:bCs/>
                <w:sz w:val="26"/>
                <w:szCs w:val="26"/>
                <w:lang w:val="pt-BR"/>
              </w:rPr>
            </w:pPr>
            <w:r w:rsidRPr="004F494C">
              <w:rPr>
                <w:bCs/>
                <w:sz w:val="26"/>
                <w:szCs w:val="26"/>
                <w:lang w:val="pt-BR"/>
              </w:rPr>
              <w:t>1.0</w:t>
            </w:r>
          </w:p>
        </w:tc>
      </w:tr>
      <w:tr w:rsidR="00D3618D" w:rsidRPr="008D7557" w14:paraId="580EA413"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959" w:type="dxa"/>
            <w:tcBorders>
              <w:right w:val="single" w:sz="4" w:space="0" w:color="auto"/>
            </w:tcBorders>
            <w:vAlign w:val="center"/>
          </w:tcPr>
          <w:p w14:paraId="54AA4485" w14:textId="77777777" w:rsidR="00D3618D" w:rsidRPr="00B14A3B" w:rsidRDefault="00D3618D" w:rsidP="00D3618D">
            <w:pPr>
              <w:pStyle w:val="ListParagraph"/>
              <w:spacing w:after="60" w:line="380" w:lineRule="exact"/>
              <w:ind w:left="0"/>
              <w:jc w:val="center"/>
              <w:rPr>
                <w:b/>
                <w:sz w:val="26"/>
                <w:szCs w:val="26"/>
                <w:lang w:val="pt-BR"/>
              </w:rPr>
            </w:pPr>
            <w:r w:rsidRPr="00B14A3B">
              <w:rPr>
                <w:b/>
                <w:sz w:val="26"/>
                <w:szCs w:val="26"/>
              </w:rPr>
              <w:t>Câu 3</w:t>
            </w:r>
          </w:p>
        </w:tc>
        <w:tc>
          <w:tcPr>
            <w:tcW w:w="8363" w:type="dxa"/>
            <w:tcBorders>
              <w:top w:val="single" w:sz="4" w:space="0" w:color="auto"/>
              <w:left w:val="single" w:sz="4" w:space="0" w:color="auto"/>
              <w:bottom w:val="single" w:sz="4" w:space="0" w:color="auto"/>
              <w:right w:val="single" w:sz="4" w:space="0" w:color="auto"/>
            </w:tcBorders>
          </w:tcPr>
          <w:p w14:paraId="23137830" w14:textId="303B456E" w:rsidR="00D3618D" w:rsidRPr="0034586D" w:rsidRDefault="0034586D" w:rsidP="0034586D">
            <w:pPr>
              <w:spacing w:after="60" w:line="380" w:lineRule="exact"/>
              <w:jc w:val="both"/>
              <w:rPr>
                <w:b/>
                <w:bCs/>
                <w:color w:val="FF0000"/>
                <w:sz w:val="26"/>
                <w:szCs w:val="26"/>
                <w:lang w:val="fr-FR"/>
              </w:rPr>
            </w:pPr>
            <w:r w:rsidRPr="0034586D">
              <w:rPr>
                <w:b/>
                <w:bCs/>
                <w:sz w:val="26"/>
                <w:szCs w:val="26"/>
                <w:lang w:val="fr-FR"/>
              </w:rPr>
              <w:t>Hãy làm sáng tỏ vai trò của Nguyễn Ái Quốc trong quá trình giải quyết khủng hoảng  về đường lối cứu nước giải phóng dân tộc Việt Nam đầu thế kỷ XX.</w:t>
            </w:r>
          </w:p>
        </w:tc>
        <w:tc>
          <w:tcPr>
            <w:tcW w:w="674" w:type="dxa"/>
            <w:tcBorders>
              <w:left w:val="single" w:sz="4" w:space="0" w:color="auto"/>
            </w:tcBorders>
            <w:vAlign w:val="center"/>
          </w:tcPr>
          <w:p w14:paraId="3CF6830F" w14:textId="591F34E2" w:rsidR="00D3618D" w:rsidRPr="00B14A3B" w:rsidRDefault="00D3618D" w:rsidP="00D3618D">
            <w:pPr>
              <w:spacing w:after="60" w:line="380" w:lineRule="exact"/>
              <w:jc w:val="center"/>
              <w:rPr>
                <w:b/>
                <w:sz w:val="26"/>
                <w:szCs w:val="26"/>
              </w:rPr>
            </w:pPr>
            <w:r w:rsidRPr="00B14A3B">
              <w:rPr>
                <w:b/>
                <w:sz w:val="26"/>
                <w:szCs w:val="26"/>
              </w:rPr>
              <w:t>3.0</w:t>
            </w:r>
          </w:p>
        </w:tc>
      </w:tr>
      <w:tr w:rsidR="00D3618D" w:rsidRPr="008D7557" w14:paraId="5316DFF7"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959" w:type="dxa"/>
            <w:tcBorders>
              <w:right w:val="single" w:sz="4" w:space="0" w:color="auto"/>
            </w:tcBorders>
            <w:vAlign w:val="center"/>
          </w:tcPr>
          <w:p w14:paraId="44B94DA3" w14:textId="77777777" w:rsidR="00D3618D" w:rsidRPr="0087443E" w:rsidRDefault="00D3618D" w:rsidP="00D3618D">
            <w:pPr>
              <w:pStyle w:val="ListParagraph"/>
              <w:spacing w:after="60" w:line="380" w:lineRule="exact"/>
              <w:ind w:left="0"/>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79E9AF3F" w14:textId="77777777" w:rsidR="00D3618D" w:rsidRPr="00B14A3B" w:rsidRDefault="00D3618D" w:rsidP="00D3618D">
            <w:pPr>
              <w:spacing w:before="60" w:after="60" w:line="380" w:lineRule="exact"/>
              <w:jc w:val="both"/>
              <w:rPr>
                <w:b/>
                <w:bCs/>
                <w:iCs/>
                <w:sz w:val="26"/>
                <w:szCs w:val="26"/>
              </w:rPr>
            </w:pPr>
            <w:r w:rsidRPr="00B14A3B">
              <w:rPr>
                <w:b/>
                <w:bCs/>
                <w:iCs/>
                <w:sz w:val="26"/>
                <w:szCs w:val="26"/>
              </w:rPr>
              <w:t xml:space="preserve">* Tìm ra con đường cứu nước: </w:t>
            </w:r>
          </w:p>
          <w:p w14:paraId="14F4F050" w14:textId="59235744" w:rsidR="00D3618D" w:rsidRPr="00B14A3B" w:rsidRDefault="00D3618D" w:rsidP="00D3618D">
            <w:pPr>
              <w:spacing w:before="60" w:after="60" w:line="380" w:lineRule="exact"/>
              <w:jc w:val="both"/>
              <w:rPr>
                <w:iCs/>
                <w:sz w:val="26"/>
                <w:szCs w:val="26"/>
              </w:rPr>
            </w:pPr>
            <w:r w:rsidRPr="00B14A3B">
              <w:rPr>
                <w:iCs/>
                <w:sz w:val="26"/>
                <w:szCs w:val="26"/>
              </w:rPr>
              <w:t>- Bắt gặp chủ nghĩa Mác – Lênin</w:t>
            </w:r>
            <w:r>
              <w:rPr>
                <w:iCs/>
                <w:sz w:val="26"/>
                <w:szCs w:val="26"/>
              </w:rPr>
              <w:t xml:space="preserve"> (7/1920)</w:t>
            </w:r>
            <w:r w:rsidRPr="00B14A3B">
              <w:rPr>
                <w:iCs/>
                <w:sz w:val="26"/>
                <w:szCs w:val="26"/>
              </w:rPr>
              <w:t xml:space="preserve"> và</w:t>
            </w:r>
            <w:r>
              <w:rPr>
                <w:iCs/>
                <w:sz w:val="26"/>
                <w:szCs w:val="26"/>
              </w:rPr>
              <w:t xml:space="preserve"> chính thức</w:t>
            </w:r>
            <w:r w:rsidRPr="00B14A3B">
              <w:rPr>
                <w:iCs/>
                <w:sz w:val="26"/>
                <w:szCs w:val="26"/>
              </w:rPr>
              <w:t xml:space="preserve"> trở thành người Cộng sản</w:t>
            </w:r>
            <w:r>
              <w:rPr>
                <w:iCs/>
                <w:sz w:val="26"/>
                <w:szCs w:val="26"/>
              </w:rPr>
              <w:t xml:space="preserve"> (12/1920)</w:t>
            </w:r>
            <w:r w:rsidRPr="00B14A3B">
              <w:rPr>
                <w:iCs/>
                <w:sz w:val="26"/>
                <w:szCs w:val="26"/>
              </w:rPr>
              <w:t>...</w:t>
            </w:r>
          </w:p>
          <w:p w14:paraId="13E42CCD" w14:textId="13B3DA3F" w:rsidR="00D3618D" w:rsidRPr="00B14A3B" w:rsidRDefault="00D3618D" w:rsidP="00D3618D">
            <w:pPr>
              <w:spacing w:before="60" w:after="60" w:line="380" w:lineRule="exact"/>
              <w:jc w:val="both"/>
              <w:rPr>
                <w:i/>
                <w:sz w:val="26"/>
                <w:szCs w:val="26"/>
              </w:rPr>
            </w:pPr>
            <w:r w:rsidRPr="00B14A3B">
              <w:rPr>
                <w:iCs/>
                <w:sz w:val="26"/>
                <w:szCs w:val="26"/>
              </w:rPr>
              <w:t>- Khẳng định con đường cứu nước là con đường cách mạng vô sản, chấm dứt thời kỳ khủng hoảng trong đường lối cứu nước đầu thế kỷ XX...</w:t>
            </w:r>
          </w:p>
        </w:tc>
        <w:tc>
          <w:tcPr>
            <w:tcW w:w="674" w:type="dxa"/>
            <w:tcBorders>
              <w:left w:val="single" w:sz="4" w:space="0" w:color="auto"/>
            </w:tcBorders>
            <w:vAlign w:val="center"/>
          </w:tcPr>
          <w:p w14:paraId="33976BFF" w14:textId="5B3C6FF0" w:rsidR="00D3618D" w:rsidRPr="00B14A3B" w:rsidRDefault="00D3618D" w:rsidP="00D3618D">
            <w:pPr>
              <w:spacing w:after="60" w:line="380" w:lineRule="exact"/>
              <w:jc w:val="center"/>
              <w:rPr>
                <w:bCs/>
                <w:sz w:val="26"/>
                <w:szCs w:val="26"/>
              </w:rPr>
            </w:pPr>
            <w:r w:rsidRPr="00B14A3B">
              <w:rPr>
                <w:bCs/>
                <w:sz w:val="26"/>
                <w:szCs w:val="26"/>
              </w:rPr>
              <w:t>0.75</w:t>
            </w:r>
          </w:p>
        </w:tc>
      </w:tr>
      <w:tr w:rsidR="00D3618D" w:rsidRPr="008D7557" w14:paraId="7099C1EA"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59" w:type="dxa"/>
            <w:tcBorders>
              <w:right w:val="single" w:sz="4" w:space="0" w:color="auto"/>
            </w:tcBorders>
            <w:vAlign w:val="center"/>
          </w:tcPr>
          <w:p w14:paraId="2F9AE7C4" w14:textId="77777777" w:rsidR="00D3618D" w:rsidRPr="0087443E" w:rsidRDefault="00D3618D" w:rsidP="00D3618D">
            <w:pPr>
              <w:pStyle w:val="ListParagraph"/>
              <w:spacing w:after="60" w:line="380" w:lineRule="exact"/>
              <w:ind w:left="0"/>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7309FCDF" w14:textId="77777777" w:rsidR="00D3618D" w:rsidRPr="00B14A3B" w:rsidRDefault="00D3618D" w:rsidP="00D3618D">
            <w:pPr>
              <w:spacing w:before="60" w:after="60" w:line="380" w:lineRule="exact"/>
              <w:jc w:val="both"/>
              <w:rPr>
                <w:b/>
                <w:bCs/>
                <w:iCs/>
                <w:sz w:val="26"/>
                <w:szCs w:val="26"/>
              </w:rPr>
            </w:pPr>
            <w:r w:rsidRPr="00B14A3B">
              <w:rPr>
                <w:b/>
                <w:bCs/>
                <w:iCs/>
                <w:sz w:val="26"/>
                <w:szCs w:val="26"/>
              </w:rPr>
              <w:t>* Xây dựng lý luận cách mạng giải phóng dân tộc:</w:t>
            </w:r>
          </w:p>
          <w:p w14:paraId="6136ED79" w14:textId="7F72A147" w:rsidR="00D3618D" w:rsidRPr="00B14A3B" w:rsidRDefault="00D3618D" w:rsidP="00D3618D">
            <w:pPr>
              <w:spacing w:before="60" w:after="60" w:line="380" w:lineRule="exact"/>
              <w:jc w:val="both"/>
              <w:rPr>
                <w:iCs/>
                <w:sz w:val="26"/>
                <w:szCs w:val="26"/>
              </w:rPr>
            </w:pPr>
            <w:r w:rsidRPr="00B14A3B">
              <w:rPr>
                <w:iCs/>
                <w:sz w:val="26"/>
                <w:szCs w:val="26"/>
              </w:rPr>
              <w:t xml:space="preserve">- Không truyền bá nguyên văn chủ nghĩa Mác Lênin mà đã vận dụng sáng tạo nó, xây dựng lý luận cách mạng </w:t>
            </w:r>
            <w:r>
              <w:rPr>
                <w:iCs/>
                <w:sz w:val="26"/>
                <w:szCs w:val="26"/>
              </w:rPr>
              <w:t>Giải phóng dân tộc</w:t>
            </w:r>
            <w:r w:rsidRPr="00B14A3B">
              <w:rPr>
                <w:iCs/>
                <w:sz w:val="26"/>
                <w:szCs w:val="26"/>
              </w:rPr>
              <w:t xml:space="preserve"> bằng chữ tiếng việt.</w:t>
            </w:r>
          </w:p>
          <w:p w14:paraId="13411B8B" w14:textId="77777777" w:rsidR="00D3618D" w:rsidRPr="00B14A3B" w:rsidRDefault="00D3618D" w:rsidP="00D3618D">
            <w:pPr>
              <w:spacing w:before="60" w:after="60" w:line="380" w:lineRule="exact"/>
              <w:jc w:val="both"/>
              <w:rPr>
                <w:iCs/>
                <w:sz w:val="26"/>
                <w:szCs w:val="26"/>
              </w:rPr>
            </w:pPr>
            <w:r w:rsidRPr="00B14A3B">
              <w:rPr>
                <w:iCs/>
                <w:sz w:val="26"/>
                <w:szCs w:val="26"/>
              </w:rPr>
              <w:t>- Lý luận cách mạng giải phóng dân tộc được thể hiện qua các bài báo, bài tham luận tại các đại hội, hội nghị,...</w:t>
            </w:r>
          </w:p>
          <w:p w14:paraId="64BA064B" w14:textId="43CA5C24" w:rsidR="00D3618D" w:rsidRPr="00B14A3B" w:rsidRDefault="00D3618D" w:rsidP="00D3618D">
            <w:pPr>
              <w:spacing w:before="60" w:after="60" w:line="380" w:lineRule="exact"/>
              <w:jc w:val="both"/>
              <w:rPr>
                <w:iCs/>
                <w:sz w:val="26"/>
                <w:szCs w:val="26"/>
              </w:rPr>
            </w:pPr>
            <w:r w:rsidRPr="00B14A3B">
              <w:rPr>
                <w:iCs/>
                <w:sz w:val="26"/>
                <w:szCs w:val="26"/>
              </w:rPr>
              <w:t>- Nội dung cách mạng giải phóng dân tộc được xây dựng với các điểm cốt lõi như con đường cứu nước, kẻ thù cách mạng, lực lượng, lãnh đạo, phương pháp, mối quan hệ,...</w:t>
            </w:r>
          </w:p>
        </w:tc>
        <w:tc>
          <w:tcPr>
            <w:tcW w:w="674" w:type="dxa"/>
            <w:tcBorders>
              <w:left w:val="single" w:sz="4" w:space="0" w:color="auto"/>
            </w:tcBorders>
            <w:vAlign w:val="center"/>
          </w:tcPr>
          <w:p w14:paraId="4F905F02" w14:textId="6D8E211F" w:rsidR="00D3618D" w:rsidRPr="00B14A3B" w:rsidRDefault="00D3618D" w:rsidP="00D3618D">
            <w:pPr>
              <w:spacing w:after="60" w:line="380" w:lineRule="exact"/>
              <w:jc w:val="center"/>
              <w:rPr>
                <w:bCs/>
                <w:sz w:val="26"/>
                <w:szCs w:val="26"/>
              </w:rPr>
            </w:pPr>
            <w:r w:rsidRPr="00B14A3B">
              <w:rPr>
                <w:bCs/>
                <w:sz w:val="26"/>
                <w:szCs w:val="26"/>
              </w:rPr>
              <w:t>0.75</w:t>
            </w:r>
          </w:p>
        </w:tc>
      </w:tr>
      <w:tr w:rsidR="00D3618D" w:rsidRPr="008D7557" w14:paraId="4C18E9E4"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959" w:type="dxa"/>
            <w:tcBorders>
              <w:right w:val="single" w:sz="4" w:space="0" w:color="auto"/>
            </w:tcBorders>
            <w:vAlign w:val="center"/>
          </w:tcPr>
          <w:p w14:paraId="55B12751" w14:textId="77777777" w:rsidR="00D3618D" w:rsidRPr="0087443E" w:rsidRDefault="00D3618D" w:rsidP="00D3618D">
            <w:pPr>
              <w:spacing w:after="60" w:line="380" w:lineRule="exact"/>
              <w:jc w:val="center"/>
              <w:rPr>
                <w:b/>
                <w:color w:val="FF0000"/>
                <w:sz w:val="26"/>
                <w:szCs w:val="26"/>
              </w:rPr>
            </w:pPr>
          </w:p>
        </w:tc>
        <w:tc>
          <w:tcPr>
            <w:tcW w:w="8363" w:type="dxa"/>
            <w:tcBorders>
              <w:top w:val="single" w:sz="4" w:space="0" w:color="auto"/>
              <w:left w:val="single" w:sz="4" w:space="0" w:color="auto"/>
              <w:bottom w:val="single" w:sz="4" w:space="0" w:color="auto"/>
              <w:right w:val="single" w:sz="4" w:space="0" w:color="auto"/>
            </w:tcBorders>
          </w:tcPr>
          <w:p w14:paraId="04806E6E" w14:textId="77777777" w:rsidR="00D3618D" w:rsidRPr="00B14A3B" w:rsidRDefault="00D3618D" w:rsidP="00D3618D">
            <w:pPr>
              <w:spacing w:before="60" w:after="60" w:line="380" w:lineRule="exact"/>
              <w:jc w:val="both"/>
              <w:rPr>
                <w:b/>
                <w:bCs/>
                <w:iCs/>
                <w:sz w:val="26"/>
                <w:szCs w:val="26"/>
              </w:rPr>
            </w:pPr>
            <w:r w:rsidRPr="00B14A3B">
              <w:rPr>
                <w:b/>
                <w:bCs/>
                <w:iCs/>
                <w:sz w:val="26"/>
                <w:szCs w:val="26"/>
              </w:rPr>
              <w:t>* Truyền bá lý luận cách mạng giải phóng dân tộc vào Việt Nam:</w:t>
            </w:r>
          </w:p>
          <w:p w14:paraId="4E193698" w14:textId="77777777" w:rsidR="00D3618D" w:rsidRPr="00B14A3B" w:rsidRDefault="00D3618D" w:rsidP="00D3618D">
            <w:pPr>
              <w:spacing w:before="60" w:after="60" w:line="380" w:lineRule="exact"/>
              <w:jc w:val="both"/>
              <w:rPr>
                <w:iCs/>
                <w:sz w:val="26"/>
                <w:szCs w:val="26"/>
              </w:rPr>
            </w:pPr>
            <w:r w:rsidRPr="00B14A3B">
              <w:rPr>
                <w:iCs/>
                <w:sz w:val="26"/>
                <w:szCs w:val="26"/>
              </w:rPr>
              <w:t>- Truyền bá bằng con đường bí mật, bất hợp pháp thông qua đường biển,...</w:t>
            </w:r>
          </w:p>
          <w:p w14:paraId="38504DBF" w14:textId="75747277" w:rsidR="00D3618D" w:rsidRPr="00B14A3B" w:rsidRDefault="00D3618D" w:rsidP="00D3618D">
            <w:pPr>
              <w:spacing w:before="60" w:after="60" w:line="380" w:lineRule="exact"/>
              <w:jc w:val="both"/>
              <w:rPr>
                <w:iCs/>
                <w:sz w:val="26"/>
                <w:szCs w:val="26"/>
              </w:rPr>
            </w:pPr>
            <w:r w:rsidRPr="00B14A3B">
              <w:rPr>
                <w:iCs/>
                <w:sz w:val="26"/>
                <w:szCs w:val="26"/>
              </w:rPr>
              <w:t xml:space="preserve">- Thành lập Hội </w:t>
            </w:r>
            <w:r>
              <w:rPr>
                <w:iCs/>
                <w:sz w:val="26"/>
                <w:szCs w:val="26"/>
              </w:rPr>
              <w:t>Việt Nam Cách mạng Thanh niên</w:t>
            </w:r>
            <w:r w:rsidRPr="00B14A3B">
              <w:rPr>
                <w:iCs/>
                <w:sz w:val="26"/>
                <w:szCs w:val="26"/>
              </w:rPr>
              <w:t xml:space="preserve"> để thúc đẩy truyền bá lý luận cách mạng</w:t>
            </w:r>
            <w:r>
              <w:rPr>
                <w:iCs/>
                <w:sz w:val="26"/>
                <w:szCs w:val="26"/>
              </w:rPr>
              <w:t xml:space="preserve"> Giải phóng dân tộc</w:t>
            </w:r>
            <w:r w:rsidRPr="00B14A3B">
              <w:rPr>
                <w:iCs/>
                <w:sz w:val="26"/>
                <w:szCs w:val="26"/>
              </w:rPr>
              <w:t>, thúc đẩy phong trào công nhân từ tự phát sang tự giác,..</w:t>
            </w:r>
          </w:p>
          <w:p w14:paraId="083E2B44" w14:textId="05277C05" w:rsidR="00D3618D" w:rsidRPr="00B14A3B" w:rsidRDefault="00D3618D" w:rsidP="00D3618D">
            <w:pPr>
              <w:spacing w:before="60" w:after="60" w:line="380" w:lineRule="exact"/>
              <w:jc w:val="both"/>
              <w:rPr>
                <w:iCs/>
                <w:sz w:val="26"/>
                <w:szCs w:val="26"/>
              </w:rPr>
            </w:pPr>
            <w:r w:rsidRPr="00B14A3B">
              <w:rPr>
                <w:iCs/>
                <w:sz w:val="26"/>
                <w:szCs w:val="26"/>
              </w:rPr>
              <w:t>- Đào tạo cán bộ thúc đẩy việc truyền bá lý luận</w:t>
            </w:r>
            <w:r>
              <w:rPr>
                <w:iCs/>
                <w:sz w:val="26"/>
                <w:szCs w:val="26"/>
              </w:rPr>
              <w:t xml:space="preserve"> cách mạng giải phóng dân tộc</w:t>
            </w:r>
            <w:r w:rsidRPr="00B14A3B">
              <w:rPr>
                <w:iCs/>
                <w:sz w:val="26"/>
                <w:szCs w:val="26"/>
              </w:rPr>
              <w:t>....</w:t>
            </w:r>
          </w:p>
        </w:tc>
        <w:tc>
          <w:tcPr>
            <w:tcW w:w="674" w:type="dxa"/>
            <w:tcBorders>
              <w:left w:val="single" w:sz="4" w:space="0" w:color="auto"/>
            </w:tcBorders>
            <w:vAlign w:val="center"/>
          </w:tcPr>
          <w:p w14:paraId="540E8533" w14:textId="6E48484D" w:rsidR="00D3618D" w:rsidRPr="00B14A3B" w:rsidRDefault="00D3618D" w:rsidP="00D3618D">
            <w:pPr>
              <w:spacing w:after="60" w:line="380" w:lineRule="exact"/>
              <w:jc w:val="center"/>
              <w:rPr>
                <w:bCs/>
                <w:sz w:val="26"/>
                <w:szCs w:val="26"/>
                <w:lang w:val="pt-BR"/>
              </w:rPr>
            </w:pPr>
            <w:r w:rsidRPr="00B14A3B">
              <w:rPr>
                <w:bCs/>
                <w:sz w:val="26"/>
                <w:szCs w:val="26"/>
                <w:lang w:val="pt-BR"/>
              </w:rPr>
              <w:t>0.75</w:t>
            </w:r>
          </w:p>
        </w:tc>
      </w:tr>
      <w:tr w:rsidR="00D3618D" w:rsidRPr="008D7557" w14:paraId="51311D02"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72D1AD09" w14:textId="77777777" w:rsidR="00D3618D" w:rsidRPr="0087443E" w:rsidRDefault="00D3618D" w:rsidP="00D3618D">
            <w:pPr>
              <w:spacing w:after="60" w:line="380" w:lineRule="exact"/>
              <w:jc w:val="center"/>
              <w:rPr>
                <w:b/>
                <w:color w:val="FF0000"/>
                <w:sz w:val="26"/>
                <w:szCs w:val="26"/>
              </w:rPr>
            </w:pPr>
          </w:p>
        </w:tc>
        <w:tc>
          <w:tcPr>
            <w:tcW w:w="8363" w:type="dxa"/>
          </w:tcPr>
          <w:p w14:paraId="5BB150DA" w14:textId="77777777" w:rsidR="00D3618D" w:rsidRPr="00B14A3B" w:rsidRDefault="00D3618D" w:rsidP="00D3618D">
            <w:pPr>
              <w:spacing w:before="60" w:after="60" w:line="380" w:lineRule="exact"/>
              <w:jc w:val="both"/>
              <w:rPr>
                <w:b/>
                <w:bCs/>
                <w:iCs/>
                <w:sz w:val="26"/>
                <w:szCs w:val="26"/>
              </w:rPr>
            </w:pPr>
            <w:r w:rsidRPr="00B14A3B">
              <w:rPr>
                <w:b/>
                <w:bCs/>
                <w:iCs/>
                <w:sz w:val="26"/>
                <w:szCs w:val="26"/>
              </w:rPr>
              <w:t>* Xác lập con đường cứu nước mới:</w:t>
            </w:r>
          </w:p>
          <w:p w14:paraId="3C77B2DB" w14:textId="2077A04E" w:rsidR="00D3618D" w:rsidRPr="00B14A3B" w:rsidRDefault="00D3618D" w:rsidP="00D3618D">
            <w:pPr>
              <w:spacing w:before="60" w:after="60" w:line="380" w:lineRule="exact"/>
              <w:jc w:val="both"/>
              <w:rPr>
                <w:iCs/>
                <w:sz w:val="26"/>
                <w:szCs w:val="26"/>
              </w:rPr>
            </w:pPr>
            <w:r w:rsidRPr="00B14A3B">
              <w:rPr>
                <w:iCs/>
                <w:sz w:val="26"/>
                <w:szCs w:val="26"/>
              </w:rPr>
              <w:t>- Thống nhất các tổ chức Cộng sản thành Đảng Cộng sản Việt Nam, sự kết hợp 3 yếu tố</w:t>
            </w:r>
            <w:r>
              <w:rPr>
                <w:iCs/>
                <w:sz w:val="26"/>
                <w:szCs w:val="26"/>
              </w:rPr>
              <w:t xml:space="preserve">: Chủ nghĩa Mác – Lênin, phong trào công nhân và phong trào yêu nước. </w:t>
            </w:r>
          </w:p>
          <w:p w14:paraId="57155878" w14:textId="27EA1BE2" w:rsidR="00D3618D" w:rsidRPr="00B14A3B" w:rsidRDefault="00D3618D" w:rsidP="00D3618D">
            <w:pPr>
              <w:spacing w:before="60" w:after="60" w:line="380" w:lineRule="exact"/>
              <w:jc w:val="both"/>
              <w:rPr>
                <w:iCs/>
                <w:sz w:val="26"/>
                <w:szCs w:val="26"/>
              </w:rPr>
            </w:pPr>
            <w:r w:rsidRPr="00B14A3B">
              <w:rPr>
                <w:iCs/>
                <w:sz w:val="26"/>
                <w:szCs w:val="26"/>
              </w:rPr>
              <w:t>- Soạn thảo chính cương</w:t>
            </w:r>
            <w:r>
              <w:rPr>
                <w:iCs/>
                <w:sz w:val="26"/>
                <w:szCs w:val="26"/>
              </w:rPr>
              <w:t xml:space="preserve"> vắn tắt</w:t>
            </w:r>
            <w:r w:rsidRPr="00B14A3B">
              <w:rPr>
                <w:iCs/>
                <w:sz w:val="26"/>
                <w:szCs w:val="26"/>
              </w:rPr>
              <w:t>, sách lược</w:t>
            </w:r>
            <w:r>
              <w:rPr>
                <w:iCs/>
                <w:sz w:val="26"/>
                <w:szCs w:val="26"/>
              </w:rPr>
              <w:t xml:space="preserve"> vắn tắt và điều lệ tóm tắm</w:t>
            </w:r>
            <w:r w:rsidRPr="00B14A3B">
              <w:rPr>
                <w:iCs/>
                <w:sz w:val="26"/>
                <w:szCs w:val="26"/>
              </w:rPr>
              <w:t>,...</w:t>
            </w:r>
            <w:r w:rsidRPr="00B14A3B">
              <w:rPr>
                <w:iCs/>
                <w:sz w:val="26"/>
                <w:szCs w:val="26"/>
              </w:rPr>
              <w:sym w:font="Wingdings" w:char="F0E0"/>
            </w:r>
            <w:r w:rsidRPr="00B14A3B">
              <w:rPr>
                <w:iCs/>
                <w:sz w:val="26"/>
                <w:szCs w:val="26"/>
              </w:rPr>
              <w:t xml:space="preserve"> Cương lĩnh đầu tiên của Đảng</w:t>
            </w:r>
            <w:r>
              <w:rPr>
                <w:iCs/>
                <w:sz w:val="26"/>
                <w:szCs w:val="26"/>
              </w:rPr>
              <w:t xml:space="preserve"> (02/1930).</w:t>
            </w:r>
          </w:p>
          <w:p w14:paraId="70E830F8" w14:textId="68EFD66C" w:rsidR="00D3618D" w:rsidRPr="00B14A3B" w:rsidRDefault="00D3618D" w:rsidP="00D3618D">
            <w:pPr>
              <w:spacing w:before="60" w:after="60" w:line="380" w:lineRule="exact"/>
              <w:jc w:val="both"/>
              <w:rPr>
                <w:iCs/>
                <w:sz w:val="26"/>
                <w:szCs w:val="26"/>
              </w:rPr>
            </w:pPr>
            <w:r w:rsidRPr="00B14A3B">
              <w:rPr>
                <w:iCs/>
                <w:sz w:val="26"/>
                <w:szCs w:val="26"/>
              </w:rPr>
              <w:t>- Cách mạng Việt Nam chuyển sang con đường đọc lập dân tộc gắn liền với chủ nghĩa xã hội.</w:t>
            </w:r>
          </w:p>
        </w:tc>
        <w:tc>
          <w:tcPr>
            <w:tcW w:w="674" w:type="dxa"/>
            <w:vAlign w:val="center"/>
          </w:tcPr>
          <w:p w14:paraId="16ABA04B" w14:textId="2E3E5D7B" w:rsidR="00D3618D" w:rsidRPr="00B14A3B" w:rsidRDefault="00D3618D" w:rsidP="00D3618D">
            <w:pPr>
              <w:spacing w:after="60" w:line="380" w:lineRule="exact"/>
              <w:jc w:val="center"/>
              <w:rPr>
                <w:bCs/>
                <w:sz w:val="26"/>
                <w:szCs w:val="26"/>
              </w:rPr>
            </w:pPr>
            <w:r w:rsidRPr="00B14A3B">
              <w:rPr>
                <w:bCs/>
                <w:sz w:val="26"/>
                <w:szCs w:val="26"/>
              </w:rPr>
              <w:t>0.75</w:t>
            </w:r>
          </w:p>
        </w:tc>
      </w:tr>
      <w:tr w:rsidR="00D3618D" w:rsidRPr="008D7557" w14:paraId="574C596B"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621926FA" w14:textId="77777777" w:rsidR="00D3618D" w:rsidRPr="00562E1D" w:rsidRDefault="00D3618D" w:rsidP="00D3618D">
            <w:pPr>
              <w:spacing w:after="60" w:line="380" w:lineRule="exact"/>
              <w:jc w:val="center"/>
              <w:rPr>
                <w:b/>
                <w:sz w:val="26"/>
                <w:szCs w:val="26"/>
              </w:rPr>
            </w:pPr>
            <w:r w:rsidRPr="00562E1D">
              <w:rPr>
                <w:b/>
                <w:sz w:val="26"/>
                <w:szCs w:val="26"/>
              </w:rPr>
              <w:t>Câu 4</w:t>
            </w:r>
          </w:p>
        </w:tc>
        <w:tc>
          <w:tcPr>
            <w:tcW w:w="8363" w:type="dxa"/>
          </w:tcPr>
          <w:p w14:paraId="51AFE415" w14:textId="77777777" w:rsidR="0034586D" w:rsidRPr="0034586D" w:rsidRDefault="0034586D" w:rsidP="0034586D">
            <w:pPr>
              <w:spacing w:line="380" w:lineRule="exact"/>
              <w:jc w:val="both"/>
              <w:rPr>
                <w:b/>
                <w:bCs/>
                <w:sz w:val="26"/>
                <w:szCs w:val="26"/>
              </w:rPr>
            </w:pPr>
            <w:r w:rsidRPr="0034586D">
              <w:rPr>
                <w:b/>
                <w:bCs/>
                <w:sz w:val="26"/>
                <w:szCs w:val="26"/>
              </w:rPr>
              <w:t>Thông qua sự kiện Nhật đảo chính Pháp (9/3/1945), anh/chị hãy:</w:t>
            </w:r>
          </w:p>
          <w:p w14:paraId="63CDCCF3" w14:textId="77777777" w:rsidR="0034586D" w:rsidRPr="0034586D" w:rsidRDefault="0034586D" w:rsidP="0034586D">
            <w:pPr>
              <w:spacing w:line="380" w:lineRule="exact"/>
              <w:jc w:val="both"/>
              <w:rPr>
                <w:b/>
                <w:bCs/>
                <w:sz w:val="26"/>
                <w:szCs w:val="26"/>
              </w:rPr>
            </w:pPr>
            <w:r w:rsidRPr="0034586D">
              <w:rPr>
                <w:b/>
                <w:bCs/>
                <w:sz w:val="26"/>
                <w:szCs w:val="26"/>
              </w:rPr>
              <w:tab/>
              <w:t>1. Giải thích tại sao Đảng cộng sản Đông Dương chưa phát động Tổng khởi nghĩa sau khi Nhật đảo chính Pháp?</w:t>
            </w:r>
          </w:p>
          <w:p w14:paraId="79F93DE7" w14:textId="4C29319B" w:rsidR="00D3618D" w:rsidRPr="0034586D" w:rsidRDefault="0034586D" w:rsidP="0034586D">
            <w:pPr>
              <w:spacing w:line="380" w:lineRule="exact"/>
              <w:jc w:val="both"/>
              <w:rPr>
                <w:b/>
                <w:bCs/>
                <w:sz w:val="26"/>
                <w:szCs w:val="26"/>
              </w:rPr>
            </w:pPr>
            <w:r w:rsidRPr="0034586D">
              <w:rPr>
                <w:b/>
                <w:bCs/>
                <w:sz w:val="26"/>
                <w:szCs w:val="26"/>
              </w:rPr>
              <w:tab/>
              <w:t>2. Trình bày và nhận xét về chủ trương của Đảng cộng sản Đông Dương trong bối cảnh đó.</w:t>
            </w:r>
          </w:p>
        </w:tc>
        <w:tc>
          <w:tcPr>
            <w:tcW w:w="674" w:type="dxa"/>
            <w:vAlign w:val="center"/>
          </w:tcPr>
          <w:p w14:paraId="69C8CC23" w14:textId="382393B5" w:rsidR="00D3618D" w:rsidRPr="00562E1D" w:rsidRDefault="00D3618D" w:rsidP="00D3618D">
            <w:pPr>
              <w:spacing w:after="60" w:line="380" w:lineRule="exact"/>
              <w:jc w:val="center"/>
              <w:rPr>
                <w:b/>
                <w:sz w:val="26"/>
                <w:szCs w:val="26"/>
              </w:rPr>
            </w:pPr>
            <w:r w:rsidRPr="00562E1D">
              <w:rPr>
                <w:b/>
                <w:sz w:val="26"/>
                <w:szCs w:val="26"/>
              </w:rPr>
              <w:t>3.0</w:t>
            </w:r>
          </w:p>
        </w:tc>
      </w:tr>
      <w:tr w:rsidR="00D3618D" w:rsidRPr="008D7557" w14:paraId="748E422C"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270F3DA2" w14:textId="77777777" w:rsidR="00D3618D" w:rsidRPr="00562E1D" w:rsidRDefault="00D3618D" w:rsidP="00D3618D">
            <w:pPr>
              <w:spacing w:after="60" w:line="380" w:lineRule="exact"/>
              <w:jc w:val="center"/>
              <w:rPr>
                <w:b/>
                <w:sz w:val="26"/>
                <w:szCs w:val="26"/>
              </w:rPr>
            </w:pPr>
          </w:p>
        </w:tc>
        <w:tc>
          <w:tcPr>
            <w:tcW w:w="8363" w:type="dxa"/>
          </w:tcPr>
          <w:p w14:paraId="32585371" w14:textId="77777777" w:rsidR="00D3618D" w:rsidRDefault="0034586D" w:rsidP="00D3618D">
            <w:pPr>
              <w:pStyle w:val="NoSpacing"/>
              <w:spacing w:line="380" w:lineRule="exact"/>
              <w:jc w:val="both"/>
              <w:rPr>
                <w:sz w:val="26"/>
                <w:szCs w:val="26"/>
              </w:rPr>
            </w:pPr>
            <w:r>
              <w:rPr>
                <w:sz w:val="26"/>
                <w:szCs w:val="26"/>
              </w:rPr>
              <w:t>Giải thích….</w:t>
            </w:r>
          </w:p>
          <w:p w14:paraId="0EBC2893" w14:textId="37B431C7" w:rsidR="0034586D" w:rsidRPr="00562E1D" w:rsidRDefault="0034586D" w:rsidP="00D3618D">
            <w:pPr>
              <w:pStyle w:val="NoSpacing"/>
              <w:spacing w:line="380" w:lineRule="exact"/>
              <w:jc w:val="both"/>
              <w:rPr>
                <w:rFonts w:ascii="Times New Roman Bold" w:hAnsi="Times New Roman Bold"/>
                <w:b/>
                <w:bCs/>
                <w:sz w:val="26"/>
                <w:szCs w:val="26"/>
                <w:lang w:val="fr-FR"/>
              </w:rPr>
            </w:pPr>
            <w:r w:rsidRPr="00562E1D">
              <w:rPr>
                <w:sz w:val="26"/>
                <w:szCs w:val="26"/>
              </w:rPr>
              <w:t>Cuộc đảo chính dẫn tới sự khủng hoảng chính trị sâu sắc</w:t>
            </w:r>
            <w:r>
              <w:rPr>
                <w:sz w:val="26"/>
                <w:szCs w:val="26"/>
              </w:rPr>
              <w:t xml:space="preserve"> nhưng điều kiện cho Tổng khởi nghĩa chưa chín muồi. Cụ thể:</w:t>
            </w:r>
          </w:p>
        </w:tc>
        <w:tc>
          <w:tcPr>
            <w:tcW w:w="674" w:type="dxa"/>
          </w:tcPr>
          <w:p w14:paraId="636D5622" w14:textId="3CEED3E4" w:rsidR="00D3618D" w:rsidRPr="00562E1D" w:rsidRDefault="00D3618D" w:rsidP="00D3618D">
            <w:pPr>
              <w:spacing w:after="60" w:line="380" w:lineRule="exact"/>
              <w:jc w:val="center"/>
              <w:rPr>
                <w:bCs/>
                <w:sz w:val="26"/>
                <w:szCs w:val="26"/>
              </w:rPr>
            </w:pPr>
            <w:r w:rsidRPr="00562E1D">
              <w:rPr>
                <w:bCs/>
                <w:sz w:val="26"/>
                <w:szCs w:val="26"/>
              </w:rPr>
              <w:t>0.25</w:t>
            </w:r>
          </w:p>
        </w:tc>
      </w:tr>
      <w:tr w:rsidR="00D3618D" w:rsidRPr="008D7557" w14:paraId="4656585D" w14:textId="77777777" w:rsidTr="0056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59" w:type="dxa"/>
            <w:vAlign w:val="center"/>
          </w:tcPr>
          <w:p w14:paraId="108D7A70" w14:textId="77777777" w:rsidR="00D3618D" w:rsidRPr="00562E1D" w:rsidRDefault="00D3618D" w:rsidP="00D3618D">
            <w:pPr>
              <w:spacing w:after="60" w:line="380" w:lineRule="exact"/>
              <w:jc w:val="center"/>
              <w:rPr>
                <w:b/>
                <w:sz w:val="26"/>
                <w:szCs w:val="26"/>
              </w:rPr>
            </w:pPr>
          </w:p>
        </w:tc>
        <w:tc>
          <w:tcPr>
            <w:tcW w:w="8363" w:type="dxa"/>
          </w:tcPr>
          <w:p w14:paraId="3C333C89" w14:textId="4E97C57D" w:rsidR="00D3618D" w:rsidRPr="00562E1D" w:rsidRDefault="00D3618D" w:rsidP="00D3618D">
            <w:pPr>
              <w:pStyle w:val="NoSpacing"/>
              <w:spacing w:line="380" w:lineRule="exact"/>
              <w:jc w:val="both"/>
              <w:rPr>
                <w:sz w:val="26"/>
                <w:szCs w:val="26"/>
              </w:rPr>
            </w:pPr>
            <w:r w:rsidRPr="00562E1D">
              <w:rPr>
                <w:sz w:val="26"/>
                <w:szCs w:val="26"/>
              </w:rPr>
              <w:t>- Nó kết thúc liên minh tạm thời Pháp – Nhật</w:t>
            </w:r>
            <w:r>
              <w:rPr>
                <w:sz w:val="26"/>
                <w:szCs w:val="26"/>
              </w:rPr>
              <w:t>. V</w:t>
            </w:r>
            <w:r w:rsidRPr="00562E1D">
              <w:rPr>
                <w:sz w:val="26"/>
                <w:szCs w:val="26"/>
              </w:rPr>
              <w:t xml:space="preserve">ì thế mà Pháp </w:t>
            </w:r>
            <w:r w:rsidR="0034586D">
              <w:rPr>
                <w:sz w:val="26"/>
                <w:szCs w:val="26"/>
              </w:rPr>
              <w:t xml:space="preserve">không còn </w:t>
            </w:r>
            <w:r w:rsidRPr="00562E1D">
              <w:rPr>
                <w:sz w:val="26"/>
                <w:szCs w:val="26"/>
              </w:rPr>
              <w:t xml:space="preserve">tồn tại với tư cách là kẻ thù số </w:t>
            </w:r>
            <w:r w:rsidR="0034586D">
              <w:rPr>
                <w:sz w:val="26"/>
                <w:szCs w:val="26"/>
              </w:rPr>
              <w:t>của nhân dân</w:t>
            </w:r>
            <w:r w:rsidRPr="00562E1D">
              <w:rPr>
                <w:sz w:val="26"/>
                <w:szCs w:val="26"/>
              </w:rPr>
              <w:t xml:space="preserve"> Đông Dương. </w:t>
            </w:r>
          </w:p>
          <w:p w14:paraId="14A62D50" w14:textId="793AE9BE" w:rsidR="00D3618D" w:rsidRPr="00562E1D" w:rsidRDefault="00D3618D" w:rsidP="00D3618D">
            <w:pPr>
              <w:pStyle w:val="NoSpacing"/>
              <w:spacing w:line="380" w:lineRule="exact"/>
              <w:jc w:val="both"/>
              <w:rPr>
                <w:sz w:val="26"/>
                <w:szCs w:val="26"/>
              </w:rPr>
            </w:pPr>
            <w:r w:rsidRPr="00562E1D">
              <w:rPr>
                <w:sz w:val="26"/>
                <w:szCs w:val="26"/>
              </w:rPr>
              <w:t xml:space="preserve">+ Khi Pháp bị lật đổ, chính quyền tay sai từ </w:t>
            </w:r>
            <w:r>
              <w:rPr>
                <w:sz w:val="26"/>
                <w:szCs w:val="26"/>
              </w:rPr>
              <w:t>Trung Ương</w:t>
            </w:r>
            <w:r w:rsidRPr="00562E1D">
              <w:rPr>
                <w:sz w:val="26"/>
                <w:szCs w:val="26"/>
              </w:rPr>
              <w:t xml:space="preserve"> đến địa phương bị hoang mang, dao động.</w:t>
            </w:r>
          </w:p>
          <w:p w14:paraId="4927E852" w14:textId="6B70BED5" w:rsidR="00D3618D" w:rsidRPr="00562E1D" w:rsidRDefault="00D3618D" w:rsidP="00D3618D">
            <w:pPr>
              <w:pStyle w:val="NoSpacing"/>
              <w:spacing w:line="380" w:lineRule="exact"/>
              <w:jc w:val="both"/>
              <w:rPr>
                <w:sz w:val="26"/>
                <w:szCs w:val="26"/>
              </w:rPr>
            </w:pPr>
            <w:r w:rsidRPr="00562E1D">
              <w:rPr>
                <w:sz w:val="26"/>
                <w:szCs w:val="26"/>
              </w:rPr>
              <w:lastRenderedPageBreak/>
              <w:t>+ Nhật khi vào Đông Dương thì dựa vào bộ máy chính quyền tay sai của Pháp để thống trị Đông Dương, vì thế sau cuộc đảo chính, Nhật chưa đủ thời gian để thiết lập bộ máy tai sai của mình để thống trị.</w:t>
            </w:r>
          </w:p>
        </w:tc>
        <w:tc>
          <w:tcPr>
            <w:tcW w:w="674" w:type="dxa"/>
            <w:vAlign w:val="center"/>
          </w:tcPr>
          <w:p w14:paraId="404586EF" w14:textId="428F2835" w:rsidR="00D3618D" w:rsidRPr="00562E1D" w:rsidRDefault="00D3618D" w:rsidP="00D3618D">
            <w:pPr>
              <w:spacing w:after="60" w:line="380" w:lineRule="exact"/>
              <w:jc w:val="center"/>
              <w:rPr>
                <w:bCs/>
                <w:sz w:val="26"/>
                <w:szCs w:val="26"/>
              </w:rPr>
            </w:pPr>
            <w:r w:rsidRPr="00562E1D">
              <w:rPr>
                <w:bCs/>
                <w:sz w:val="26"/>
                <w:szCs w:val="26"/>
              </w:rPr>
              <w:lastRenderedPageBreak/>
              <w:t>0.75</w:t>
            </w:r>
          </w:p>
        </w:tc>
      </w:tr>
      <w:tr w:rsidR="00D3618D" w:rsidRPr="008D7557" w14:paraId="06BF2E94" w14:textId="77777777" w:rsidTr="0056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7988C3F2" w14:textId="77777777" w:rsidR="00D3618D" w:rsidRPr="00562E1D" w:rsidRDefault="00D3618D" w:rsidP="00D3618D">
            <w:pPr>
              <w:spacing w:after="60" w:line="380" w:lineRule="exact"/>
              <w:jc w:val="center"/>
              <w:rPr>
                <w:b/>
                <w:sz w:val="26"/>
                <w:szCs w:val="26"/>
              </w:rPr>
            </w:pPr>
          </w:p>
        </w:tc>
        <w:tc>
          <w:tcPr>
            <w:tcW w:w="8363" w:type="dxa"/>
          </w:tcPr>
          <w:p w14:paraId="3D43E2C4" w14:textId="36227AB1" w:rsidR="00D3618D" w:rsidRPr="00562E1D" w:rsidRDefault="00D3618D" w:rsidP="00D3618D">
            <w:pPr>
              <w:pStyle w:val="NoSpacing"/>
              <w:spacing w:line="380" w:lineRule="exact"/>
              <w:jc w:val="both"/>
              <w:rPr>
                <w:sz w:val="26"/>
                <w:szCs w:val="26"/>
                <w:lang w:val="fr-FR"/>
              </w:rPr>
            </w:pPr>
            <w:r w:rsidRPr="00562E1D">
              <w:rPr>
                <w:sz w:val="26"/>
                <w:szCs w:val="26"/>
                <w:lang w:val="fr-FR"/>
              </w:rPr>
              <w:t>- Điều kiện cho một cuộc Tổng khởi nghĩa chưa chín muồi</w:t>
            </w:r>
            <w:r>
              <w:rPr>
                <w:sz w:val="26"/>
                <w:szCs w:val="26"/>
                <w:lang w:val="fr-FR"/>
              </w:rPr>
              <w:t>, n</w:t>
            </w:r>
            <w:r w:rsidRPr="00562E1D">
              <w:rPr>
                <w:sz w:val="26"/>
                <w:szCs w:val="26"/>
                <w:lang w:val="fr-FR"/>
              </w:rPr>
              <w:t>hững điều kiện khách quan thuận lợi chưa có:</w:t>
            </w:r>
          </w:p>
          <w:p w14:paraId="5E80A9FD" w14:textId="77247F61" w:rsidR="00D3618D" w:rsidRDefault="00D3618D" w:rsidP="00D3618D">
            <w:pPr>
              <w:pStyle w:val="NoSpacing"/>
              <w:spacing w:line="380" w:lineRule="exact"/>
              <w:jc w:val="both"/>
              <w:rPr>
                <w:sz w:val="26"/>
                <w:szCs w:val="26"/>
                <w:lang w:val="fr-FR"/>
              </w:rPr>
            </w:pPr>
            <w:r w:rsidRPr="00562E1D">
              <w:rPr>
                <w:sz w:val="26"/>
                <w:szCs w:val="26"/>
                <w:lang w:val="fr-FR"/>
              </w:rPr>
              <w:t>+ Theo quan điểm, tư tưởng Mác - Lênin, thời cơ phải kết hợp điều kiện khách quan chủ quan thuận lợi, đó là sự kết hợp của ba yếu tố đến cùng lúc: kẻ thù phải thực sự suy yếu; Đảng sẵn sàng lãnh đạo</w:t>
            </w:r>
            <w:r>
              <w:rPr>
                <w:sz w:val="26"/>
                <w:szCs w:val="26"/>
                <w:lang w:val="fr-FR"/>
              </w:rPr>
              <w:t xml:space="preserve"> nhưng</w:t>
            </w:r>
            <w:r w:rsidRPr="00562E1D">
              <w:rPr>
                <w:sz w:val="26"/>
                <w:szCs w:val="26"/>
                <w:lang w:val="fr-FR"/>
              </w:rPr>
              <w:t xml:space="preserve"> tình hình Đông Dương vẫn chưa thực sự chín </w:t>
            </w:r>
            <w:r>
              <w:rPr>
                <w:sz w:val="26"/>
                <w:szCs w:val="26"/>
                <w:lang w:val="fr-FR"/>
              </w:rPr>
              <w:t>(</w:t>
            </w:r>
            <w:r w:rsidRPr="00562E1D">
              <w:rPr>
                <w:sz w:val="26"/>
                <w:szCs w:val="26"/>
                <w:lang w:val="fr-FR"/>
              </w:rPr>
              <w:t>Nhật sau một đêm đảo chính Pháp chứng tỏ Nhật rất mạnh</w:t>
            </w:r>
            <w:r>
              <w:rPr>
                <w:sz w:val="26"/>
                <w:szCs w:val="26"/>
                <w:lang w:val="fr-FR"/>
              </w:rPr>
              <w:t>)</w:t>
            </w:r>
            <w:r w:rsidRPr="00562E1D">
              <w:rPr>
                <w:sz w:val="26"/>
                <w:szCs w:val="26"/>
                <w:lang w:val="fr-FR"/>
              </w:rPr>
              <w:t xml:space="preserve">; lực lượng trung gian lúc này chưa nghiêng về phía cách mạng. </w:t>
            </w:r>
          </w:p>
          <w:p w14:paraId="5197206E" w14:textId="4E379583" w:rsidR="00D3618D" w:rsidRPr="00562E1D" w:rsidRDefault="00D3618D" w:rsidP="00D3618D">
            <w:pPr>
              <w:pStyle w:val="NoSpacing"/>
              <w:spacing w:line="380" w:lineRule="exact"/>
              <w:jc w:val="both"/>
              <w:rPr>
                <w:sz w:val="26"/>
                <w:szCs w:val="26"/>
                <w:lang w:val="fr-FR"/>
              </w:rPr>
            </w:pPr>
            <w:r>
              <w:rPr>
                <w:sz w:val="26"/>
                <w:szCs w:val="26"/>
                <w:lang w:val="fr-FR"/>
              </w:rPr>
              <w:t xml:space="preserve">+ </w:t>
            </w:r>
            <w:r w:rsidRPr="00562E1D">
              <w:rPr>
                <w:sz w:val="26"/>
                <w:szCs w:val="26"/>
                <w:lang w:val="fr-FR"/>
              </w:rPr>
              <w:t>Về phía cách mạng, cơ sở Đảng ở các địa phương và quần chúng nhân dân lao động vẫn phải tiếp tục rèn luyện, chưa thật sự sẵn sàng, còn non yếu.</w:t>
            </w:r>
          </w:p>
        </w:tc>
        <w:tc>
          <w:tcPr>
            <w:tcW w:w="674" w:type="dxa"/>
            <w:vAlign w:val="center"/>
          </w:tcPr>
          <w:p w14:paraId="36A8D9FA" w14:textId="0245D305" w:rsidR="00D3618D" w:rsidRPr="00562E1D" w:rsidRDefault="00D3618D" w:rsidP="00D3618D">
            <w:pPr>
              <w:spacing w:after="60" w:line="380" w:lineRule="exact"/>
              <w:jc w:val="center"/>
              <w:rPr>
                <w:bCs/>
                <w:sz w:val="26"/>
                <w:szCs w:val="26"/>
              </w:rPr>
            </w:pPr>
            <w:r w:rsidRPr="00562E1D">
              <w:rPr>
                <w:bCs/>
                <w:sz w:val="26"/>
                <w:szCs w:val="26"/>
              </w:rPr>
              <w:t>0.5</w:t>
            </w:r>
          </w:p>
        </w:tc>
      </w:tr>
      <w:tr w:rsidR="00D3618D" w:rsidRPr="008D7557" w14:paraId="6E192A5A" w14:textId="77777777" w:rsidTr="0056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7DF765DE" w14:textId="77777777" w:rsidR="00D3618D" w:rsidRPr="00562E1D" w:rsidRDefault="00D3618D" w:rsidP="00D3618D">
            <w:pPr>
              <w:spacing w:after="60" w:line="380" w:lineRule="exact"/>
              <w:jc w:val="center"/>
              <w:rPr>
                <w:b/>
                <w:sz w:val="26"/>
                <w:szCs w:val="26"/>
              </w:rPr>
            </w:pPr>
          </w:p>
        </w:tc>
        <w:tc>
          <w:tcPr>
            <w:tcW w:w="8363" w:type="dxa"/>
          </w:tcPr>
          <w:p w14:paraId="68386672" w14:textId="7059943A" w:rsidR="0034586D" w:rsidRDefault="0034586D" w:rsidP="00D3618D">
            <w:pPr>
              <w:pStyle w:val="NoSpacing"/>
              <w:spacing w:line="380" w:lineRule="exact"/>
              <w:jc w:val="both"/>
              <w:rPr>
                <w:sz w:val="26"/>
                <w:szCs w:val="26"/>
                <w:lang w:val="fr-FR"/>
              </w:rPr>
            </w:pPr>
            <w:r>
              <w:rPr>
                <w:sz w:val="26"/>
                <w:szCs w:val="26"/>
                <w:lang w:val="fr-FR"/>
              </w:rPr>
              <w:t>2. Chủ trương của Đảng…</w:t>
            </w:r>
          </w:p>
          <w:p w14:paraId="08C58952" w14:textId="1648B81A" w:rsidR="00D3618D" w:rsidRPr="00562E1D" w:rsidRDefault="0034586D" w:rsidP="00D3618D">
            <w:pPr>
              <w:pStyle w:val="NoSpacing"/>
              <w:spacing w:line="380" w:lineRule="exact"/>
              <w:jc w:val="both"/>
              <w:rPr>
                <w:sz w:val="26"/>
                <w:szCs w:val="26"/>
                <w:lang w:val="fr-FR"/>
              </w:rPr>
            </w:pPr>
            <w:r>
              <w:rPr>
                <w:sz w:val="26"/>
                <w:szCs w:val="26"/>
                <w:lang w:val="fr-FR"/>
              </w:rPr>
              <w:t xml:space="preserve">- </w:t>
            </w:r>
            <w:r w:rsidR="00D3618D" w:rsidRPr="00562E1D">
              <w:rPr>
                <w:sz w:val="26"/>
                <w:szCs w:val="26"/>
                <w:lang w:val="fr-FR"/>
              </w:rPr>
              <w:t xml:space="preserve">Chỉ thị </w:t>
            </w:r>
            <w:r w:rsidR="00D3618D" w:rsidRPr="00562E1D">
              <w:rPr>
                <w:i/>
                <w:iCs/>
                <w:sz w:val="26"/>
                <w:szCs w:val="26"/>
                <w:lang w:val="fr-FR"/>
              </w:rPr>
              <w:t xml:space="preserve">“Nhật – Pháp bắn nhau và hành động của chúng ta” </w:t>
            </w:r>
            <w:r w:rsidR="00D3618D" w:rsidRPr="00562E1D">
              <w:rPr>
                <w:sz w:val="26"/>
                <w:szCs w:val="26"/>
                <w:lang w:val="fr-FR"/>
              </w:rPr>
              <w:t>. Xác định kẻ thù của Việt Nam là tay sai, thay đổi khẩu hiệu sang đánh đuổi Nhật.</w:t>
            </w:r>
          </w:p>
          <w:p w14:paraId="1D31B42E" w14:textId="2469E66D" w:rsidR="00D3618D" w:rsidRPr="00562E1D" w:rsidRDefault="00D3618D" w:rsidP="00D3618D">
            <w:pPr>
              <w:pStyle w:val="NoSpacing"/>
              <w:spacing w:line="380" w:lineRule="exact"/>
              <w:jc w:val="both"/>
              <w:rPr>
                <w:sz w:val="26"/>
                <w:szCs w:val="26"/>
                <w:lang w:val="fr-FR"/>
              </w:rPr>
            </w:pPr>
            <w:r w:rsidRPr="00562E1D">
              <w:rPr>
                <w:sz w:val="26"/>
                <w:szCs w:val="26"/>
                <w:lang w:val="fr-FR"/>
              </w:rPr>
              <w:t xml:space="preserve">+ Xét về hình thức và phương pháp đấu tranh: Từ hợp tác, bãi công, biểu tình cho đến thị uy, vũ trang, kết hợp chính trị vũ trang </w:t>
            </w:r>
            <w:r w:rsidRPr="00562E1D">
              <w:rPr>
                <w:sz w:val="26"/>
                <w:szCs w:val="26"/>
                <w:lang w:val="fr-FR"/>
              </w:rPr>
              <w:sym w:font="Wingdings" w:char="F0E0"/>
            </w:r>
            <w:r w:rsidRPr="00562E1D">
              <w:rPr>
                <w:sz w:val="26"/>
                <w:szCs w:val="26"/>
                <w:lang w:val="fr-FR"/>
              </w:rPr>
              <w:t xml:space="preserve"> sẵn sàng chuyển qua Tổng khởi nghĩa khi thời cơ đến. </w:t>
            </w:r>
          </w:p>
          <w:p w14:paraId="170C03F1" w14:textId="12FECF26" w:rsidR="00D3618D" w:rsidRPr="00562E1D" w:rsidRDefault="00D3618D" w:rsidP="00D3618D">
            <w:pPr>
              <w:pStyle w:val="NoSpacing"/>
              <w:spacing w:line="380" w:lineRule="exact"/>
              <w:jc w:val="both"/>
              <w:rPr>
                <w:sz w:val="26"/>
                <w:szCs w:val="26"/>
                <w:lang w:val="fr-FR"/>
              </w:rPr>
            </w:pPr>
            <w:r w:rsidRPr="00562E1D">
              <w:rPr>
                <w:sz w:val="26"/>
                <w:szCs w:val="26"/>
                <w:lang w:val="fr-FR"/>
              </w:rPr>
              <w:t>+ Chính thức phát động nhân dân Việt Nam bước vào cao trào kháng Nhật cứu nước, tạo tiền đề tiến lên Tổng Khởi nghĩa.</w:t>
            </w:r>
          </w:p>
        </w:tc>
        <w:tc>
          <w:tcPr>
            <w:tcW w:w="674" w:type="dxa"/>
            <w:vAlign w:val="center"/>
          </w:tcPr>
          <w:p w14:paraId="42FFE5A1" w14:textId="672B5AA4" w:rsidR="00D3618D" w:rsidRPr="00562E1D" w:rsidRDefault="00D3618D" w:rsidP="00D3618D">
            <w:pPr>
              <w:spacing w:after="60" w:line="380" w:lineRule="exact"/>
              <w:jc w:val="center"/>
              <w:rPr>
                <w:bCs/>
                <w:sz w:val="26"/>
                <w:szCs w:val="26"/>
              </w:rPr>
            </w:pPr>
            <w:r w:rsidRPr="00562E1D">
              <w:rPr>
                <w:bCs/>
                <w:sz w:val="26"/>
                <w:szCs w:val="26"/>
              </w:rPr>
              <w:t>0.75</w:t>
            </w:r>
          </w:p>
        </w:tc>
      </w:tr>
      <w:tr w:rsidR="00D3618D" w:rsidRPr="008D7557" w14:paraId="413B74DF" w14:textId="77777777" w:rsidTr="0056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208D06DA" w14:textId="77777777" w:rsidR="00D3618D" w:rsidRPr="00562E1D" w:rsidRDefault="00D3618D" w:rsidP="00D3618D">
            <w:pPr>
              <w:spacing w:after="60" w:line="380" w:lineRule="exact"/>
              <w:jc w:val="center"/>
              <w:rPr>
                <w:b/>
                <w:sz w:val="26"/>
                <w:szCs w:val="26"/>
              </w:rPr>
            </w:pPr>
          </w:p>
        </w:tc>
        <w:tc>
          <w:tcPr>
            <w:tcW w:w="8363" w:type="dxa"/>
          </w:tcPr>
          <w:p w14:paraId="5C614303" w14:textId="5F27CEDA" w:rsidR="00D3618D" w:rsidRPr="00562E1D" w:rsidRDefault="0034586D" w:rsidP="00D3618D">
            <w:pPr>
              <w:pStyle w:val="NoSpacing"/>
              <w:spacing w:line="380" w:lineRule="exact"/>
              <w:jc w:val="both"/>
              <w:rPr>
                <w:sz w:val="26"/>
                <w:szCs w:val="26"/>
                <w:lang w:val="fr-FR"/>
              </w:rPr>
            </w:pPr>
            <w:r>
              <w:rPr>
                <w:sz w:val="26"/>
                <w:szCs w:val="26"/>
                <w:lang w:val="fr-FR"/>
              </w:rPr>
              <w:t>*</w:t>
            </w:r>
            <w:r w:rsidR="00D3618D" w:rsidRPr="00562E1D">
              <w:rPr>
                <w:sz w:val="26"/>
                <w:szCs w:val="26"/>
                <w:lang w:val="fr-FR"/>
              </w:rPr>
              <w:t xml:space="preserve"> Nhận xét: chuyển hướng kịp thời, nhanh, nhạy bén, bám sát và vô cùng sáng tạo:</w:t>
            </w:r>
          </w:p>
          <w:p w14:paraId="1A54A116" w14:textId="41BC778B" w:rsidR="00D3618D" w:rsidRPr="00562E1D" w:rsidRDefault="00D3618D" w:rsidP="00D3618D">
            <w:pPr>
              <w:pStyle w:val="NoSpacing"/>
              <w:spacing w:line="380" w:lineRule="exact"/>
              <w:jc w:val="both"/>
              <w:rPr>
                <w:sz w:val="26"/>
                <w:szCs w:val="26"/>
                <w:lang w:val="fr-FR"/>
              </w:rPr>
            </w:pPr>
            <w:r w:rsidRPr="00562E1D">
              <w:rPr>
                <w:sz w:val="26"/>
                <w:szCs w:val="26"/>
                <w:lang w:val="fr-FR"/>
              </w:rPr>
              <w:t>+  Một tư tưởng chỉ đạo cách mạng VN, một tư duy chủ động trong việc dự đoán và thúc đẩy thời cơ. Nghệ thuật chớp thời cơ của Đảng.</w:t>
            </w:r>
          </w:p>
          <w:p w14:paraId="3BB4780C" w14:textId="7642EDFA" w:rsidR="00D3618D" w:rsidRPr="00562E1D" w:rsidRDefault="00D3618D" w:rsidP="00D3618D">
            <w:pPr>
              <w:pStyle w:val="NoSpacing"/>
              <w:spacing w:line="380" w:lineRule="exact"/>
              <w:jc w:val="both"/>
              <w:rPr>
                <w:sz w:val="26"/>
                <w:szCs w:val="26"/>
                <w:lang w:val="fr-FR"/>
              </w:rPr>
            </w:pPr>
            <w:r w:rsidRPr="00562E1D">
              <w:rPr>
                <w:sz w:val="26"/>
                <w:szCs w:val="26"/>
                <w:lang w:val="fr-FR"/>
              </w:rPr>
              <w:t xml:space="preserve">+ Chủ trương của Đảng chính thức để cả dân tộc VN vào một cao trào cứu nước, cuộc tập dượt trước tiếp, cuối cùng, tạo tiền đề cho giải phóng dân tộc. </w:t>
            </w:r>
          </w:p>
          <w:p w14:paraId="5D4CA1F3" w14:textId="00B091E6" w:rsidR="00D3618D" w:rsidRPr="00562E1D" w:rsidRDefault="00D3618D" w:rsidP="00D3618D">
            <w:pPr>
              <w:pStyle w:val="NoSpacing"/>
              <w:spacing w:line="380" w:lineRule="exact"/>
              <w:jc w:val="both"/>
              <w:rPr>
                <w:sz w:val="26"/>
                <w:szCs w:val="26"/>
                <w:lang w:val="fr-FR"/>
              </w:rPr>
            </w:pPr>
            <w:r w:rsidRPr="00562E1D">
              <w:rPr>
                <w:sz w:val="26"/>
                <w:szCs w:val="26"/>
                <w:lang w:val="fr-FR"/>
              </w:rPr>
              <w:t>+ Bản chỉ thị, tạo cơ sở cho các địa phương vận dụng một cách linh hoạt, chủ động tiến hành khởi nghĩa từng phần tiến lên tổng khởi nghĩa trong cả nước.</w:t>
            </w:r>
          </w:p>
        </w:tc>
        <w:tc>
          <w:tcPr>
            <w:tcW w:w="674" w:type="dxa"/>
            <w:vAlign w:val="center"/>
          </w:tcPr>
          <w:p w14:paraId="5FEDCF6D" w14:textId="2E136708" w:rsidR="00D3618D" w:rsidRPr="00562E1D" w:rsidRDefault="00D3618D" w:rsidP="00D3618D">
            <w:pPr>
              <w:spacing w:after="60" w:line="380" w:lineRule="exact"/>
              <w:jc w:val="center"/>
              <w:rPr>
                <w:bCs/>
                <w:sz w:val="26"/>
                <w:szCs w:val="26"/>
              </w:rPr>
            </w:pPr>
            <w:r w:rsidRPr="00562E1D">
              <w:rPr>
                <w:bCs/>
                <w:sz w:val="26"/>
                <w:szCs w:val="26"/>
              </w:rPr>
              <w:t>0.75</w:t>
            </w:r>
          </w:p>
        </w:tc>
      </w:tr>
      <w:tr w:rsidR="00D3618D" w:rsidRPr="008D7557" w14:paraId="00ED2996"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6F6AA6AD" w14:textId="77777777" w:rsidR="00D3618D" w:rsidRPr="001D4E62" w:rsidRDefault="00D3618D" w:rsidP="00D3618D">
            <w:pPr>
              <w:spacing w:after="60" w:line="380" w:lineRule="exact"/>
              <w:jc w:val="center"/>
              <w:rPr>
                <w:b/>
                <w:sz w:val="26"/>
                <w:szCs w:val="26"/>
              </w:rPr>
            </w:pPr>
            <w:r w:rsidRPr="001D4E62">
              <w:rPr>
                <w:b/>
                <w:sz w:val="26"/>
                <w:szCs w:val="26"/>
              </w:rPr>
              <w:t>Câu 5</w:t>
            </w:r>
          </w:p>
        </w:tc>
        <w:tc>
          <w:tcPr>
            <w:tcW w:w="8363" w:type="dxa"/>
          </w:tcPr>
          <w:p w14:paraId="69891C8D" w14:textId="5FD4F344" w:rsidR="00D3618D" w:rsidRPr="001D4E62" w:rsidRDefault="00D3618D" w:rsidP="00D3618D">
            <w:pPr>
              <w:spacing w:after="120" w:line="380" w:lineRule="exact"/>
              <w:jc w:val="both"/>
              <w:rPr>
                <w:b/>
                <w:bCs/>
                <w:sz w:val="26"/>
                <w:szCs w:val="26"/>
                <w:lang w:val="fr-FR"/>
              </w:rPr>
            </w:pPr>
            <w:r w:rsidRPr="001D4E62">
              <w:rPr>
                <w:b/>
                <w:bCs/>
                <w:sz w:val="26"/>
                <w:szCs w:val="26"/>
                <w:lang w:val="fr-FR"/>
              </w:rPr>
              <w:t>Trình bày và nhận xét về những hoạt động đối ngoại của Chính phủ nước Việt Nam Dân chủ Cộng hòa trong hơn một năm đầu sau khi cách mạng tháng Tám năm 1945 thành công.</w:t>
            </w:r>
          </w:p>
        </w:tc>
        <w:tc>
          <w:tcPr>
            <w:tcW w:w="674" w:type="dxa"/>
            <w:vAlign w:val="center"/>
          </w:tcPr>
          <w:p w14:paraId="4C194808" w14:textId="1C0328A6" w:rsidR="00D3618D" w:rsidRPr="001D4E62" w:rsidRDefault="00D3618D" w:rsidP="00D3618D">
            <w:pPr>
              <w:spacing w:after="60" w:line="380" w:lineRule="exact"/>
              <w:jc w:val="center"/>
              <w:rPr>
                <w:b/>
                <w:sz w:val="26"/>
                <w:szCs w:val="26"/>
              </w:rPr>
            </w:pPr>
            <w:r w:rsidRPr="001D4E62">
              <w:rPr>
                <w:b/>
                <w:sz w:val="26"/>
                <w:szCs w:val="26"/>
              </w:rPr>
              <w:t>3.0</w:t>
            </w:r>
          </w:p>
        </w:tc>
      </w:tr>
      <w:tr w:rsidR="00D3618D" w:rsidRPr="008D7557" w14:paraId="30419F0C"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25610854" w14:textId="77777777" w:rsidR="00D3618D" w:rsidRPr="0087443E" w:rsidRDefault="00D3618D" w:rsidP="00D3618D">
            <w:pPr>
              <w:spacing w:after="60" w:line="380" w:lineRule="exact"/>
              <w:jc w:val="center"/>
              <w:rPr>
                <w:b/>
                <w:color w:val="FF0000"/>
                <w:sz w:val="26"/>
                <w:szCs w:val="26"/>
              </w:rPr>
            </w:pPr>
          </w:p>
        </w:tc>
        <w:tc>
          <w:tcPr>
            <w:tcW w:w="8363" w:type="dxa"/>
          </w:tcPr>
          <w:p w14:paraId="4C553EE1" w14:textId="7DAA2E9B" w:rsidR="00D3618D" w:rsidRDefault="00D3618D" w:rsidP="00D3618D">
            <w:pPr>
              <w:spacing w:line="380" w:lineRule="exact"/>
              <w:jc w:val="both"/>
              <w:rPr>
                <w:b/>
                <w:bCs/>
                <w:sz w:val="26"/>
                <w:szCs w:val="26"/>
              </w:rPr>
            </w:pPr>
            <w:r w:rsidRPr="001D4E62">
              <w:rPr>
                <w:b/>
                <w:bCs/>
                <w:noProof/>
                <w:sz w:val="26"/>
                <w:szCs w:val="26"/>
              </w:rPr>
              <w:t xml:space="preserve">1. </w:t>
            </w:r>
            <w:r w:rsidR="00C22BAE">
              <w:rPr>
                <w:b/>
                <w:bCs/>
                <w:sz w:val="26"/>
                <w:szCs w:val="26"/>
              </w:rPr>
              <w:t>N</w:t>
            </w:r>
            <w:r w:rsidRPr="001D4E62">
              <w:rPr>
                <w:b/>
                <w:bCs/>
                <w:sz w:val="26"/>
                <w:szCs w:val="26"/>
              </w:rPr>
              <w:t>hững hoạt động đối ngoại của Chính phủ Việt Nam Dân chủ Cộng hòa…</w:t>
            </w:r>
          </w:p>
          <w:p w14:paraId="1D7E2D85" w14:textId="1D4071AA" w:rsidR="00D3618D" w:rsidRPr="001D4E62" w:rsidRDefault="00D3618D" w:rsidP="00D3618D">
            <w:pPr>
              <w:spacing w:line="380" w:lineRule="exact"/>
              <w:jc w:val="both"/>
              <w:rPr>
                <w:b/>
                <w:bCs/>
                <w:sz w:val="26"/>
                <w:szCs w:val="26"/>
              </w:rPr>
            </w:pPr>
            <w:r w:rsidRPr="001D4E62">
              <w:rPr>
                <w:noProof/>
                <w:sz w:val="26"/>
                <w:szCs w:val="26"/>
              </w:rPr>
              <w:t>- Ngay sau khi nước Việt Nam Dân chủ Cộng hòa ra đời, Chủ tịch Hồ Chí Minh tuyên bố: Việt Nam hoan nghênh quân Đồng minh vào thực hiện nhiệm vụ giải giáp phát xít Nhật nhưng  kiên quyết phản đối việc Pháp tràn vào Việt Nam.</w:t>
            </w:r>
          </w:p>
          <w:p w14:paraId="2E06D89F" w14:textId="0CA503C9" w:rsidR="00D3618D" w:rsidRPr="001D4E62" w:rsidRDefault="00D3618D" w:rsidP="00D3618D">
            <w:pPr>
              <w:spacing w:line="380" w:lineRule="exact"/>
              <w:jc w:val="both"/>
              <w:rPr>
                <w:b/>
                <w:bCs/>
                <w:i/>
                <w:iCs/>
                <w:color w:val="FF0000"/>
                <w:sz w:val="26"/>
                <w:szCs w:val="26"/>
              </w:rPr>
            </w:pPr>
            <w:r w:rsidRPr="001D4E62">
              <w:rPr>
                <w:sz w:val="26"/>
                <w:szCs w:val="26"/>
              </w:rPr>
              <w:lastRenderedPageBreak/>
              <w:t xml:space="preserve">- Chính phủ </w:t>
            </w:r>
            <w:r w:rsidRPr="001D4E62">
              <w:rPr>
                <w:noProof/>
                <w:sz w:val="26"/>
                <w:szCs w:val="26"/>
              </w:rPr>
              <w:t xml:space="preserve">Việt Nam Dân chủ Cộng hòa </w:t>
            </w:r>
            <w:r w:rsidRPr="001D4E62">
              <w:rPr>
                <w:sz w:val="26"/>
                <w:szCs w:val="26"/>
              </w:rPr>
              <w:t xml:space="preserve">chính thức ban hành văn bản thực hiện chính sách sách ngoại giao </w:t>
            </w:r>
            <w:r w:rsidRPr="001D4E62">
              <w:rPr>
                <w:noProof/>
                <w:sz w:val="26"/>
                <w:szCs w:val="26"/>
              </w:rPr>
              <w:t xml:space="preserve">mềm dẻo, bình đẳng, tôn trọng và sẵn sàng hợp tác với tất cả các nước. </w:t>
            </w:r>
          </w:p>
        </w:tc>
        <w:tc>
          <w:tcPr>
            <w:tcW w:w="674" w:type="dxa"/>
            <w:vAlign w:val="center"/>
          </w:tcPr>
          <w:p w14:paraId="40379AFC" w14:textId="7E9B7B05"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lastRenderedPageBreak/>
              <w:t>0.5</w:t>
            </w:r>
          </w:p>
        </w:tc>
      </w:tr>
      <w:tr w:rsidR="00D3618D" w:rsidRPr="008D7557" w14:paraId="6321071A"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607F5F9B" w14:textId="77777777" w:rsidR="00D3618D" w:rsidRPr="0087443E" w:rsidRDefault="00D3618D" w:rsidP="00D3618D">
            <w:pPr>
              <w:spacing w:after="60" w:line="380" w:lineRule="exact"/>
              <w:jc w:val="center"/>
              <w:rPr>
                <w:b/>
                <w:color w:val="FF0000"/>
                <w:sz w:val="26"/>
                <w:szCs w:val="26"/>
              </w:rPr>
            </w:pPr>
          </w:p>
        </w:tc>
        <w:tc>
          <w:tcPr>
            <w:tcW w:w="8363" w:type="dxa"/>
          </w:tcPr>
          <w:p w14:paraId="318EFFE6" w14:textId="77777777" w:rsidR="00D3618D" w:rsidRPr="001D4E62" w:rsidRDefault="00D3618D" w:rsidP="00D3618D">
            <w:pPr>
              <w:spacing w:line="380" w:lineRule="exact"/>
              <w:jc w:val="both"/>
              <w:rPr>
                <w:noProof/>
                <w:sz w:val="26"/>
                <w:szCs w:val="26"/>
              </w:rPr>
            </w:pPr>
            <w:r w:rsidRPr="001D4E62">
              <w:rPr>
                <w:noProof/>
                <w:sz w:val="26"/>
                <w:szCs w:val="26"/>
              </w:rPr>
              <w:t>- Với Mĩ và các nước lớn:</w:t>
            </w:r>
          </w:p>
          <w:p w14:paraId="0360DAEA" w14:textId="55FBF824" w:rsidR="00D3618D" w:rsidRPr="001D4E62" w:rsidRDefault="00D3618D" w:rsidP="00D3618D">
            <w:pPr>
              <w:spacing w:line="380" w:lineRule="exact"/>
              <w:jc w:val="both"/>
              <w:rPr>
                <w:b/>
                <w:bCs/>
                <w:i/>
                <w:iCs/>
                <w:color w:val="FF0000"/>
                <w:sz w:val="26"/>
                <w:szCs w:val="26"/>
              </w:rPr>
            </w:pPr>
            <w:r w:rsidRPr="001D4E62">
              <w:rPr>
                <w:noProof/>
                <w:sz w:val="26"/>
                <w:szCs w:val="26"/>
              </w:rPr>
              <w:t>+ Chủ tịch Hồ Chí Minh mong muốn đặt quan hệ ngoại giao với Mĩ và nhiều lần gửi thư đến Mĩ, Liên Xô, Pháp muốn đưa vấn đề Việt Nam ra Hội đồng Bảo an Liên hợp quốc để tìm hướng giải quyết.</w:t>
            </w:r>
          </w:p>
        </w:tc>
        <w:tc>
          <w:tcPr>
            <w:tcW w:w="674" w:type="dxa"/>
            <w:vAlign w:val="center"/>
          </w:tcPr>
          <w:p w14:paraId="35BB07A5" w14:textId="739B2D30"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0.25</w:t>
            </w:r>
          </w:p>
        </w:tc>
      </w:tr>
      <w:tr w:rsidR="00D3618D" w:rsidRPr="008D7557" w14:paraId="38879AFB"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209DD481" w14:textId="77777777" w:rsidR="00D3618D" w:rsidRPr="0087443E" w:rsidRDefault="00D3618D" w:rsidP="00D3618D">
            <w:pPr>
              <w:spacing w:after="60" w:line="380" w:lineRule="exact"/>
              <w:jc w:val="center"/>
              <w:rPr>
                <w:b/>
                <w:color w:val="FF0000"/>
                <w:sz w:val="26"/>
                <w:szCs w:val="26"/>
              </w:rPr>
            </w:pPr>
          </w:p>
        </w:tc>
        <w:tc>
          <w:tcPr>
            <w:tcW w:w="8363" w:type="dxa"/>
          </w:tcPr>
          <w:p w14:paraId="3E6B51E6"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Với Pháp và Trung Hoa Dân quốc:</w:t>
            </w:r>
          </w:p>
          <w:p w14:paraId="3631AFB5"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xml:space="preserve">+ Trước ngày 6/3/1946: </w:t>
            </w:r>
          </w:p>
          <w:p w14:paraId="2B2E93B6"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xml:space="preserve">Trung Hoa Dân quốc vào nước ta để giải giáp quân đội Nhật, Việt Nam đã là một quốc gia độc lập. Vì thế, với Trung Hoa Dân quốc ta đã ngăn chặn những hành động phá hoại của họ nhưng theo đuổi chính sách hòa hoãn, nhân nhượng, tránh xung đột trực tiếp (kinh tế - tài chính; về chính trị…). </w:t>
            </w:r>
          </w:p>
          <w:p w14:paraId="61EE2E0E" w14:textId="34E5889B" w:rsidR="00D3618D" w:rsidRPr="001D4E62" w:rsidRDefault="00D3618D" w:rsidP="00D3618D">
            <w:pPr>
              <w:spacing w:line="380" w:lineRule="exact"/>
              <w:jc w:val="both"/>
              <w:rPr>
                <w:b/>
                <w:bCs/>
                <w:i/>
                <w:iCs/>
                <w:color w:val="FF0000"/>
                <w:sz w:val="26"/>
                <w:szCs w:val="26"/>
              </w:rPr>
            </w:pPr>
            <w:r w:rsidRPr="001D4E62">
              <w:rPr>
                <w:noProof/>
                <w:sz w:val="26"/>
                <w:szCs w:val="26"/>
              </w:rPr>
              <w:t>Đồng thời, kháng chiến chống Pháp quay trở lại xâm lược ở Nam Bộ…</w:t>
            </w:r>
          </w:p>
        </w:tc>
        <w:tc>
          <w:tcPr>
            <w:tcW w:w="674" w:type="dxa"/>
            <w:vAlign w:val="center"/>
          </w:tcPr>
          <w:p w14:paraId="0969BD16" w14:textId="2B8729EE"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0.5</w:t>
            </w:r>
          </w:p>
        </w:tc>
      </w:tr>
      <w:tr w:rsidR="00D3618D" w:rsidRPr="008D7557" w14:paraId="73D9A71A"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7EFAE2D7" w14:textId="77777777" w:rsidR="00D3618D" w:rsidRPr="0087443E" w:rsidRDefault="00D3618D" w:rsidP="00D3618D">
            <w:pPr>
              <w:spacing w:after="60" w:line="380" w:lineRule="exact"/>
              <w:jc w:val="center"/>
              <w:rPr>
                <w:b/>
                <w:color w:val="FF0000"/>
                <w:sz w:val="26"/>
                <w:szCs w:val="26"/>
              </w:rPr>
            </w:pPr>
          </w:p>
        </w:tc>
        <w:tc>
          <w:tcPr>
            <w:tcW w:w="8363" w:type="dxa"/>
          </w:tcPr>
          <w:p w14:paraId="64B673D4" w14:textId="77777777" w:rsidR="00D3618D" w:rsidRPr="001D4E62" w:rsidRDefault="00D3618D" w:rsidP="00D3618D">
            <w:pPr>
              <w:pStyle w:val="BodyText"/>
              <w:spacing w:after="0" w:line="380" w:lineRule="exact"/>
              <w:jc w:val="both"/>
              <w:rPr>
                <w:noProof/>
                <w:color w:val="0070C0"/>
                <w:sz w:val="26"/>
                <w:szCs w:val="26"/>
                <w:u w:val="single"/>
              </w:rPr>
            </w:pPr>
            <w:r w:rsidRPr="001D4E62">
              <w:rPr>
                <w:noProof/>
                <w:sz w:val="26"/>
                <w:szCs w:val="26"/>
              </w:rPr>
              <w:t xml:space="preserve">+ Từ ngày 6/3/1946: </w:t>
            </w:r>
          </w:p>
          <w:p w14:paraId="46867DD5"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Ngày 28/02/1946, Pháp và Trung Hoa Dân quốc ký kết hiệp ước Hoa Pháp - đặt Chính phủ Việt Nam trước hai sự lựa chọn… Ta chủ trương hòa hoãn tạm thời với Pháp để có thể thời gian chuẩn bị lực lượng cho cuộc khởi nghĩa lâu dài, chính phủ Việt Nam Dân chủ Cộng hòa chọn giải pháp “hòa để tiến”.</w:t>
            </w:r>
          </w:p>
          <w:p w14:paraId="79DD5EAB" w14:textId="30962AD9" w:rsidR="00D3618D" w:rsidRPr="001D4E62" w:rsidRDefault="00D3618D" w:rsidP="00D3618D">
            <w:pPr>
              <w:spacing w:line="380" w:lineRule="exact"/>
              <w:jc w:val="both"/>
              <w:rPr>
                <w:b/>
                <w:bCs/>
                <w:i/>
                <w:iCs/>
                <w:color w:val="FF0000"/>
                <w:sz w:val="26"/>
                <w:szCs w:val="26"/>
              </w:rPr>
            </w:pPr>
            <w:r w:rsidRPr="001D4E62">
              <w:rPr>
                <w:noProof/>
                <w:sz w:val="26"/>
                <w:szCs w:val="26"/>
              </w:rPr>
              <w:t>Ngày 6/3/1946, Chính phủ Việt Nam Dân chủ Cộng hòa ký với Pháp Hiệp định sơ bộ; Tạm ước 14/9… Ta đã nhân nhượng cho Pháp nhiều quyền lợi: chấp nhận 15.000 quân Pháp ra Bắc thay Trung Hoa Dân quốc giải giáp quân đội Nhật, nhân nhượng một số quyền lợi về kinh tế, văn hóa…</w:t>
            </w:r>
          </w:p>
        </w:tc>
        <w:tc>
          <w:tcPr>
            <w:tcW w:w="674" w:type="dxa"/>
            <w:vAlign w:val="center"/>
          </w:tcPr>
          <w:p w14:paraId="3C85CB6B" w14:textId="07F41F0B"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0.5</w:t>
            </w:r>
          </w:p>
        </w:tc>
      </w:tr>
      <w:tr w:rsidR="00D3618D" w:rsidRPr="008D7557" w14:paraId="0BE25496" w14:textId="77777777" w:rsidTr="001D4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03A0F37F" w14:textId="77777777" w:rsidR="00D3618D" w:rsidRPr="0087443E" w:rsidRDefault="00D3618D" w:rsidP="00D3618D">
            <w:pPr>
              <w:spacing w:after="60" w:line="380" w:lineRule="exact"/>
              <w:jc w:val="center"/>
              <w:rPr>
                <w:b/>
                <w:color w:val="FF0000"/>
                <w:sz w:val="26"/>
                <w:szCs w:val="26"/>
              </w:rPr>
            </w:pPr>
          </w:p>
        </w:tc>
        <w:tc>
          <w:tcPr>
            <w:tcW w:w="8363" w:type="dxa"/>
          </w:tcPr>
          <w:p w14:paraId="0BF691D7" w14:textId="77777777" w:rsidR="00D3618D" w:rsidRPr="001D4E62" w:rsidRDefault="00D3618D" w:rsidP="00D3618D">
            <w:pPr>
              <w:pStyle w:val="BodyText"/>
              <w:spacing w:after="0" w:line="380" w:lineRule="exact"/>
              <w:jc w:val="both"/>
              <w:rPr>
                <w:b/>
                <w:bCs/>
                <w:noProof/>
                <w:sz w:val="26"/>
                <w:szCs w:val="26"/>
              </w:rPr>
            </w:pPr>
            <w:r w:rsidRPr="001D4E62">
              <w:rPr>
                <w:b/>
                <w:bCs/>
                <w:noProof/>
                <w:sz w:val="26"/>
                <w:szCs w:val="26"/>
              </w:rPr>
              <w:t>2. Nhận xét:</w:t>
            </w:r>
          </w:p>
          <w:p w14:paraId="0D4591C4"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Trong</w:t>
            </w:r>
            <w:r w:rsidRPr="001D4E62">
              <w:rPr>
                <w:b/>
                <w:bCs/>
                <w:noProof/>
                <w:sz w:val="26"/>
                <w:szCs w:val="26"/>
              </w:rPr>
              <w:t xml:space="preserve"> </w:t>
            </w:r>
            <w:r w:rsidRPr="001D4E62">
              <w:rPr>
                <w:noProof/>
                <w:sz w:val="26"/>
                <w:szCs w:val="26"/>
              </w:rPr>
              <w:t>thời gian ngắn, ở vào tình thế hết sức hiểm nghèo như “ngàn cân treo sợi tóc” nhưng Chính phủ Việt Nam Dân chủ Cộng hòa đã từng bước đề ra các giải pháp ngoại giao đúng đắn, hợp lí để đưa Việt Nam ra khỏi khó khăn.</w:t>
            </w:r>
          </w:p>
          <w:p w14:paraId="40F5C992"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xml:space="preserve">- Hoạt động đối ngoại thời gian này mang hiệu quả cao nhất: Với chủ trương “mềm dẻo về sách lược, cứng rắn về nguyên tắc” Đảng, Chính phủ Việt Nam Dân chủ Cộng hòa đã chủ động lựa chọn, phân hoá, cô lập và từng bước loại bỏ kẻ thù để tập trung vào chống kẻ thù nguy hiểm nhất. </w:t>
            </w:r>
          </w:p>
          <w:p w14:paraId="3042B6D0"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Kế thừa truyền thống… và vận dụng linh hoạt sáng tạo trong tình hình mới…</w:t>
            </w:r>
          </w:p>
          <w:p w14:paraId="0A6C1C10" w14:textId="77777777" w:rsidR="00D3618D" w:rsidRPr="001D4E62" w:rsidRDefault="00D3618D" w:rsidP="00D3618D">
            <w:pPr>
              <w:pStyle w:val="BodyText"/>
              <w:spacing w:after="0" w:line="380" w:lineRule="exact"/>
              <w:jc w:val="both"/>
              <w:rPr>
                <w:noProof/>
                <w:sz w:val="26"/>
                <w:szCs w:val="26"/>
              </w:rPr>
            </w:pPr>
            <w:r w:rsidRPr="001D4E62">
              <w:rPr>
                <w:noProof/>
                <w:sz w:val="26"/>
                <w:szCs w:val="26"/>
              </w:rPr>
              <w:t>- Thể hiện rõ khả năng và tiên tài về ngoại giao của Hồ Chí Minh…</w:t>
            </w:r>
          </w:p>
          <w:p w14:paraId="50AA071C" w14:textId="707D44C3" w:rsidR="00D3618D" w:rsidRPr="001D4E62" w:rsidRDefault="00D3618D" w:rsidP="00D3618D">
            <w:pPr>
              <w:spacing w:line="380" w:lineRule="exact"/>
              <w:jc w:val="both"/>
              <w:rPr>
                <w:b/>
                <w:bCs/>
                <w:i/>
                <w:iCs/>
                <w:color w:val="FF0000"/>
                <w:sz w:val="26"/>
                <w:szCs w:val="26"/>
              </w:rPr>
            </w:pPr>
            <w:r w:rsidRPr="001D4E62">
              <w:rPr>
                <w:noProof/>
                <w:sz w:val="26"/>
                <w:szCs w:val="26"/>
              </w:rPr>
              <w:t>- Giữ vai trò quyết định với sự nghiệp bảo vệ chính quyền và chủ quyền quốc gia, để lại bài học giá trị cho hoạt động đối ngoại sau này.</w:t>
            </w:r>
          </w:p>
        </w:tc>
        <w:tc>
          <w:tcPr>
            <w:tcW w:w="674" w:type="dxa"/>
          </w:tcPr>
          <w:p w14:paraId="2A54488E" w14:textId="77777777" w:rsidR="00D3618D" w:rsidRPr="001D4E62" w:rsidRDefault="00D3618D" w:rsidP="00D3618D">
            <w:pPr>
              <w:tabs>
                <w:tab w:val="left" w:pos="3510"/>
              </w:tabs>
              <w:spacing w:line="380" w:lineRule="exact"/>
              <w:jc w:val="center"/>
              <w:rPr>
                <w:rFonts w:eastAsia="Calibri"/>
                <w:sz w:val="26"/>
                <w:szCs w:val="26"/>
              </w:rPr>
            </w:pPr>
          </w:p>
          <w:p w14:paraId="314B33F9" w14:textId="77777777" w:rsidR="00D3618D" w:rsidRPr="001D4E62" w:rsidRDefault="00D3618D" w:rsidP="00D3618D">
            <w:pPr>
              <w:tabs>
                <w:tab w:val="left" w:pos="3510"/>
              </w:tabs>
              <w:spacing w:line="380" w:lineRule="exact"/>
              <w:jc w:val="center"/>
              <w:rPr>
                <w:rFonts w:eastAsia="Calibri"/>
                <w:sz w:val="26"/>
                <w:szCs w:val="26"/>
              </w:rPr>
            </w:pPr>
          </w:p>
          <w:p w14:paraId="5F735DDE" w14:textId="77777777"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0.25</w:t>
            </w:r>
          </w:p>
          <w:p w14:paraId="58823F2D" w14:textId="77777777" w:rsidR="00D3618D" w:rsidRPr="001D4E62" w:rsidRDefault="00D3618D" w:rsidP="00D3618D">
            <w:pPr>
              <w:tabs>
                <w:tab w:val="left" w:pos="3510"/>
              </w:tabs>
              <w:spacing w:line="380" w:lineRule="exact"/>
              <w:jc w:val="center"/>
              <w:rPr>
                <w:rFonts w:eastAsia="Calibri"/>
                <w:sz w:val="26"/>
                <w:szCs w:val="26"/>
              </w:rPr>
            </w:pPr>
          </w:p>
          <w:p w14:paraId="4997F3D3" w14:textId="77777777"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0.25</w:t>
            </w:r>
          </w:p>
          <w:p w14:paraId="593C05E4" w14:textId="77777777" w:rsidR="00D3618D" w:rsidRPr="001D4E62" w:rsidRDefault="00D3618D" w:rsidP="00D3618D">
            <w:pPr>
              <w:tabs>
                <w:tab w:val="left" w:pos="3510"/>
              </w:tabs>
              <w:spacing w:line="380" w:lineRule="exact"/>
              <w:jc w:val="center"/>
              <w:rPr>
                <w:rFonts w:eastAsia="Calibri"/>
                <w:sz w:val="26"/>
                <w:szCs w:val="26"/>
              </w:rPr>
            </w:pPr>
          </w:p>
          <w:p w14:paraId="12028305" w14:textId="77777777" w:rsidR="00D3618D" w:rsidRPr="001D4E62" w:rsidRDefault="00D3618D" w:rsidP="00D3618D">
            <w:pPr>
              <w:tabs>
                <w:tab w:val="left" w:pos="3510"/>
              </w:tabs>
              <w:spacing w:line="380" w:lineRule="exact"/>
              <w:jc w:val="center"/>
              <w:rPr>
                <w:rFonts w:eastAsia="Calibri"/>
                <w:sz w:val="26"/>
                <w:szCs w:val="26"/>
              </w:rPr>
            </w:pPr>
          </w:p>
          <w:p w14:paraId="291038AE" w14:textId="77777777" w:rsidR="00D3618D" w:rsidRPr="001D4E62" w:rsidRDefault="00D3618D" w:rsidP="00D3618D">
            <w:pPr>
              <w:tabs>
                <w:tab w:val="left" w:pos="3510"/>
              </w:tabs>
              <w:spacing w:line="380" w:lineRule="exact"/>
              <w:jc w:val="center"/>
              <w:rPr>
                <w:rFonts w:eastAsia="Calibri"/>
                <w:sz w:val="26"/>
                <w:szCs w:val="26"/>
              </w:rPr>
            </w:pPr>
          </w:p>
          <w:p w14:paraId="468EA32C" w14:textId="77777777"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0.25</w:t>
            </w:r>
          </w:p>
          <w:p w14:paraId="0286573A" w14:textId="77777777"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0.25</w:t>
            </w:r>
          </w:p>
          <w:p w14:paraId="25DF8AF3" w14:textId="7E7FF992" w:rsidR="00D3618D" w:rsidRPr="001D4E62" w:rsidRDefault="00D3618D" w:rsidP="00D3618D">
            <w:pPr>
              <w:tabs>
                <w:tab w:val="left" w:pos="3510"/>
              </w:tabs>
              <w:spacing w:line="380" w:lineRule="exact"/>
              <w:jc w:val="center"/>
              <w:rPr>
                <w:rFonts w:eastAsia="Calibri"/>
                <w:sz w:val="26"/>
                <w:szCs w:val="26"/>
              </w:rPr>
            </w:pPr>
            <w:r w:rsidRPr="001D4E62">
              <w:rPr>
                <w:rFonts w:eastAsia="Calibri"/>
                <w:sz w:val="26"/>
                <w:szCs w:val="26"/>
              </w:rPr>
              <w:t>0.25</w:t>
            </w:r>
          </w:p>
        </w:tc>
      </w:tr>
      <w:tr w:rsidR="00D3618D" w:rsidRPr="008D7557" w14:paraId="20C377DD"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6CF40951" w14:textId="77777777" w:rsidR="00D3618D" w:rsidRPr="00640191" w:rsidRDefault="00D3618D" w:rsidP="00D3618D">
            <w:pPr>
              <w:spacing w:after="60" w:line="380" w:lineRule="exact"/>
              <w:jc w:val="center"/>
              <w:rPr>
                <w:b/>
                <w:sz w:val="26"/>
                <w:szCs w:val="26"/>
              </w:rPr>
            </w:pPr>
            <w:r w:rsidRPr="00640191">
              <w:rPr>
                <w:b/>
                <w:sz w:val="26"/>
                <w:szCs w:val="26"/>
              </w:rPr>
              <w:lastRenderedPageBreak/>
              <w:t>Câu 6</w:t>
            </w:r>
          </w:p>
        </w:tc>
        <w:tc>
          <w:tcPr>
            <w:tcW w:w="8363" w:type="dxa"/>
          </w:tcPr>
          <w:p w14:paraId="691664CE" w14:textId="4046F474" w:rsidR="00D3618D" w:rsidRPr="00C22BAE" w:rsidRDefault="00C22BAE" w:rsidP="00C22BAE">
            <w:pPr>
              <w:tabs>
                <w:tab w:val="left" w:pos="583"/>
              </w:tabs>
              <w:spacing w:after="60" w:line="380" w:lineRule="exact"/>
              <w:jc w:val="both"/>
              <w:rPr>
                <w:b/>
                <w:bCs/>
                <w:sz w:val="26"/>
                <w:szCs w:val="26"/>
              </w:rPr>
            </w:pPr>
            <w:r w:rsidRPr="00C22BAE">
              <w:rPr>
                <w:b/>
                <w:bCs/>
                <w:sz w:val="26"/>
                <w:szCs w:val="26"/>
              </w:rPr>
              <w:t>Anh/chị hãy làm rõ sự phân hoá trong chính sách đối ngoại của các nước Đông Nam Á từ sau thế chiến thứ hai đến năm 1975. Vì sao có sự phân hóa đó?</w:t>
            </w:r>
          </w:p>
        </w:tc>
        <w:tc>
          <w:tcPr>
            <w:tcW w:w="674" w:type="dxa"/>
            <w:vAlign w:val="center"/>
          </w:tcPr>
          <w:p w14:paraId="1B2620C2" w14:textId="267F6874" w:rsidR="00D3618D" w:rsidRPr="00640191" w:rsidRDefault="00D3618D" w:rsidP="00D3618D">
            <w:pPr>
              <w:tabs>
                <w:tab w:val="left" w:pos="3510"/>
              </w:tabs>
              <w:spacing w:line="380" w:lineRule="exact"/>
              <w:jc w:val="center"/>
              <w:rPr>
                <w:rFonts w:eastAsia="Calibri"/>
                <w:b/>
                <w:bCs/>
                <w:sz w:val="26"/>
                <w:szCs w:val="26"/>
              </w:rPr>
            </w:pPr>
            <w:r w:rsidRPr="00640191">
              <w:rPr>
                <w:rFonts w:eastAsia="Calibri"/>
                <w:b/>
                <w:bCs/>
                <w:sz w:val="26"/>
                <w:szCs w:val="26"/>
              </w:rPr>
              <w:t>3.0</w:t>
            </w:r>
          </w:p>
        </w:tc>
      </w:tr>
      <w:tr w:rsidR="00D3618D" w:rsidRPr="008D7557" w14:paraId="71E1A1FC" w14:textId="77777777" w:rsidTr="00036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05DA1468" w14:textId="77777777" w:rsidR="00D3618D" w:rsidRPr="0087443E" w:rsidRDefault="00D3618D" w:rsidP="00D3618D">
            <w:pPr>
              <w:spacing w:after="60" w:line="380" w:lineRule="exact"/>
              <w:jc w:val="center"/>
              <w:rPr>
                <w:b/>
                <w:color w:val="FF0000"/>
                <w:sz w:val="26"/>
                <w:szCs w:val="26"/>
              </w:rPr>
            </w:pPr>
          </w:p>
        </w:tc>
        <w:tc>
          <w:tcPr>
            <w:tcW w:w="8363" w:type="dxa"/>
            <w:vAlign w:val="center"/>
          </w:tcPr>
          <w:p w14:paraId="4688C817" w14:textId="553FE616" w:rsidR="00D3618D" w:rsidRPr="0087443E" w:rsidRDefault="00C22BAE" w:rsidP="00D3618D">
            <w:pPr>
              <w:widowControl w:val="0"/>
              <w:spacing w:line="380" w:lineRule="exact"/>
              <w:jc w:val="both"/>
              <w:rPr>
                <w:b/>
                <w:bCs/>
                <w:i/>
                <w:iCs/>
                <w:color w:val="FF0000"/>
                <w:sz w:val="26"/>
                <w:szCs w:val="26"/>
              </w:rPr>
            </w:pPr>
            <w:r>
              <w:rPr>
                <w:b/>
                <w:bCs/>
                <w:sz w:val="26"/>
                <w:szCs w:val="26"/>
                <w:lang w:val="pt-BR"/>
              </w:rPr>
              <w:t>1</w:t>
            </w:r>
            <w:r w:rsidR="00D3618D" w:rsidRPr="00845E4D">
              <w:rPr>
                <w:b/>
                <w:bCs/>
                <w:sz w:val="26"/>
                <w:szCs w:val="26"/>
                <w:lang w:val="pt-BR"/>
              </w:rPr>
              <w:t>. Sự phân hóa trong chính sách....</w:t>
            </w:r>
          </w:p>
        </w:tc>
        <w:tc>
          <w:tcPr>
            <w:tcW w:w="674" w:type="dxa"/>
            <w:vAlign w:val="center"/>
          </w:tcPr>
          <w:p w14:paraId="0870FE8A" w14:textId="00D6EF27" w:rsidR="00D3618D" w:rsidRPr="00640191" w:rsidRDefault="00D3618D" w:rsidP="00D3618D">
            <w:pPr>
              <w:tabs>
                <w:tab w:val="left" w:pos="3510"/>
              </w:tabs>
              <w:spacing w:line="380" w:lineRule="exact"/>
              <w:jc w:val="center"/>
              <w:rPr>
                <w:rFonts w:eastAsia="Calibri"/>
                <w:sz w:val="26"/>
                <w:szCs w:val="26"/>
              </w:rPr>
            </w:pPr>
          </w:p>
        </w:tc>
      </w:tr>
      <w:tr w:rsidR="00D3618D" w:rsidRPr="008D7557" w14:paraId="42A81A25"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7810470A" w14:textId="77777777" w:rsidR="00D3618D" w:rsidRPr="0087443E" w:rsidRDefault="00D3618D" w:rsidP="00D3618D">
            <w:pPr>
              <w:spacing w:after="60" w:line="380" w:lineRule="exact"/>
              <w:jc w:val="center"/>
              <w:rPr>
                <w:b/>
                <w:color w:val="FF0000"/>
                <w:sz w:val="26"/>
                <w:szCs w:val="26"/>
              </w:rPr>
            </w:pPr>
          </w:p>
        </w:tc>
        <w:tc>
          <w:tcPr>
            <w:tcW w:w="8363" w:type="dxa"/>
          </w:tcPr>
          <w:p w14:paraId="23824CA3" w14:textId="2ECB5A8B" w:rsidR="00D3618D" w:rsidRPr="0087443E" w:rsidRDefault="00D3618D" w:rsidP="00D3618D">
            <w:pPr>
              <w:widowControl w:val="0"/>
              <w:spacing w:line="380" w:lineRule="exact"/>
              <w:jc w:val="both"/>
              <w:rPr>
                <w:color w:val="FF0000"/>
                <w:sz w:val="26"/>
                <w:szCs w:val="26"/>
              </w:rPr>
            </w:pPr>
            <w:r w:rsidRPr="00845E4D">
              <w:rPr>
                <w:bCs/>
                <w:sz w:val="26"/>
                <w:szCs w:val="26"/>
                <w:lang w:val="pt-BR"/>
              </w:rPr>
              <w:t>- Trước những năm 50 của thế kỷ XX, hầu hết các nước đều thực hiện nhiệm vụ chung là chống lại cuộc xâm lược của tư bản Âu – Mỹ. Từ những năm 60 trở đi, các nước thực hiện nhiệm xây dựng, bảo vệ đất nước và có sự phân hóa trong đường lối đối ngoại.</w:t>
            </w:r>
          </w:p>
        </w:tc>
        <w:tc>
          <w:tcPr>
            <w:tcW w:w="674" w:type="dxa"/>
            <w:vAlign w:val="center"/>
          </w:tcPr>
          <w:p w14:paraId="58C2C262" w14:textId="0FBD343D"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0.25</w:t>
            </w:r>
          </w:p>
        </w:tc>
      </w:tr>
      <w:tr w:rsidR="00D3618D" w:rsidRPr="008D7557" w14:paraId="30A13364"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45FFD089" w14:textId="77777777" w:rsidR="00D3618D" w:rsidRPr="0087443E" w:rsidRDefault="00D3618D" w:rsidP="00D3618D">
            <w:pPr>
              <w:spacing w:after="60" w:line="380" w:lineRule="exact"/>
              <w:jc w:val="center"/>
              <w:rPr>
                <w:b/>
                <w:color w:val="FF0000"/>
                <w:sz w:val="26"/>
                <w:szCs w:val="26"/>
              </w:rPr>
            </w:pPr>
          </w:p>
        </w:tc>
        <w:tc>
          <w:tcPr>
            <w:tcW w:w="8363" w:type="dxa"/>
          </w:tcPr>
          <w:p w14:paraId="4BA9C1AF" w14:textId="4A5D58EB"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xml:space="preserve">- </w:t>
            </w:r>
            <w:r w:rsidRPr="00845E4D">
              <w:rPr>
                <w:color w:val="202122"/>
                <w:sz w:val="26"/>
                <w:szCs w:val="26"/>
                <w:lang w:val="vi-VN" w:eastAsia="vi-VN"/>
              </w:rPr>
              <w:t xml:space="preserve">Một số quốc gia như Thái Lan, Philipin, Singapo có thiên hướng thiết lập mối quan hệ đồng minh thân thiết với các nước TBCN, đặc biệt là Mỹ. </w:t>
            </w:r>
          </w:p>
        </w:tc>
        <w:tc>
          <w:tcPr>
            <w:tcW w:w="674" w:type="dxa"/>
          </w:tcPr>
          <w:p w14:paraId="00F420F6" w14:textId="040C8929"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0.25</w:t>
            </w:r>
          </w:p>
        </w:tc>
      </w:tr>
      <w:tr w:rsidR="00D3618D" w:rsidRPr="008D7557" w14:paraId="7E87C0DC"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333D5BBF" w14:textId="77777777" w:rsidR="00D3618D" w:rsidRPr="0087443E" w:rsidRDefault="00D3618D" w:rsidP="00D3618D">
            <w:pPr>
              <w:spacing w:after="60" w:line="380" w:lineRule="exact"/>
              <w:jc w:val="center"/>
              <w:rPr>
                <w:b/>
                <w:color w:val="FF0000"/>
                <w:sz w:val="26"/>
                <w:szCs w:val="26"/>
              </w:rPr>
            </w:pPr>
          </w:p>
        </w:tc>
        <w:tc>
          <w:tcPr>
            <w:tcW w:w="8363" w:type="dxa"/>
          </w:tcPr>
          <w:p w14:paraId="76292FC4" w14:textId="7A2901B7"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xml:space="preserve">- </w:t>
            </w:r>
            <w:r w:rsidRPr="00845E4D">
              <w:rPr>
                <w:color w:val="202122"/>
                <w:sz w:val="26"/>
                <w:szCs w:val="26"/>
                <w:lang w:val="vi-VN" w:eastAsia="vi-VN"/>
              </w:rPr>
              <w:t>Ba nước Đông Dương</w:t>
            </w:r>
            <w:r w:rsidRPr="00845E4D">
              <w:rPr>
                <w:color w:val="202122"/>
                <w:sz w:val="26"/>
                <w:szCs w:val="26"/>
                <w:lang w:eastAsia="vi-VN"/>
              </w:rPr>
              <w:t xml:space="preserve"> lần lượt </w:t>
            </w:r>
            <w:r w:rsidRPr="00845E4D">
              <w:rPr>
                <w:color w:val="202122"/>
                <w:sz w:val="26"/>
                <w:szCs w:val="26"/>
                <w:lang w:val="vi-VN" w:eastAsia="vi-VN"/>
              </w:rPr>
              <w:t xml:space="preserve">tiến hành cuộc kháng chiến chống Pháp và Mỹ xâm lược, bảo vệ độc lập </w:t>
            </w:r>
            <w:r w:rsidRPr="00845E4D">
              <w:rPr>
                <w:color w:val="202122"/>
                <w:sz w:val="26"/>
                <w:szCs w:val="26"/>
                <w:lang w:eastAsia="vi-VN"/>
              </w:rPr>
              <w:t>dân tộc</w:t>
            </w:r>
            <w:r w:rsidRPr="00845E4D">
              <w:rPr>
                <w:color w:val="202122"/>
                <w:sz w:val="26"/>
                <w:szCs w:val="26"/>
                <w:lang w:val="vi-VN" w:eastAsia="vi-VN"/>
              </w:rPr>
              <w:t>. Ba nước này có thiên hướng đặt quan hệ với các nước XHCN (Riêng Campuchia, trong những năm 1954 – 1970 thực hiện chính sách hòa bình trung lập).</w:t>
            </w:r>
          </w:p>
        </w:tc>
        <w:tc>
          <w:tcPr>
            <w:tcW w:w="674" w:type="dxa"/>
            <w:vAlign w:val="center"/>
          </w:tcPr>
          <w:p w14:paraId="251A56FC" w14:textId="733A1F56"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0.25</w:t>
            </w:r>
          </w:p>
        </w:tc>
      </w:tr>
      <w:tr w:rsidR="00D3618D" w:rsidRPr="008D7557" w14:paraId="69203EC6"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38FEA46B" w14:textId="77777777" w:rsidR="00D3618D" w:rsidRPr="0087443E" w:rsidRDefault="00D3618D" w:rsidP="00D3618D">
            <w:pPr>
              <w:spacing w:after="60" w:line="380" w:lineRule="exact"/>
              <w:jc w:val="center"/>
              <w:rPr>
                <w:b/>
                <w:color w:val="FF0000"/>
                <w:sz w:val="26"/>
                <w:szCs w:val="26"/>
              </w:rPr>
            </w:pPr>
          </w:p>
        </w:tc>
        <w:tc>
          <w:tcPr>
            <w:tcW w:w="8363" w:type="dxa"/>
          </w:tcPr>
          <w:p w14:paraId="594BF4C1" w14:textId="1233BB3A"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xml:space="preserve">- </w:t>
            </w:r>
            <w:r w:rsidRPr="00845E4D">
              <w:rPr>
                <w:color w:val="202122"/>
                <w:sz w:val="26"/>
                <w:szCs w:val="26"/>
                <w:lang w:val="vi-VN" w:eastAsia="vi-VN"/>
              </w:rPr>
              <w:t>Một số nước như Indonesia, Miến Điện</w:t>
            </w:r>
            <w:r w:rsidRPr="00845E4D">
              <w:rPr>
                <w:color w:val="202122"/>
                <w:sz w:val="26"/>
                <w:szCs w:val="26"/>
                <w:lang w:eastAsia="vi-VN"/>
              </w:rPr>
              <w:t>,…</w:t>
            </w:r>
            <w:r w:rsidRPr="00845E4D">
              <w:rPr>
                <w:color w:val="202122"/>
                <w:sz w:val="26"/>
                <w:szCs w:val="26"/>
                <w:lang w:val="vi-VN" w:eastAsia="vi-VN"/>
              </w:rPr>
              <w:t>theo xu hướng thực hiện chính sách đối ngoại hòa bình, trung lập, không tham gia vào các khối quân sự.</w:t>
            </w:r>
          </w:p>
        </w:tc>
        <w:tc>
          <w:tcPr>
            <w:tcW w:w="674" w:type="dxa"/>
            <w:vAlign w:val="center"/>
          </w:tcPr>
          <w:p w14:paraId="51F96EE6" w14:textId="6B7EB9C5"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0.25</w:t>
            </w:r>
          </w:p>
        </w:tc>
      </w:tr>
      <w:tr w:rsidR="00D3618D" w:rsidRPr="008D7557" w14:paraId="0D477BB9"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15152E3D" w14:textId="77777777" w:rsidR="00D3618D" w:rsidRPr="0087443E" w:rsidRDefault="00D3618D" w:rsidP="00D3618D">
            <w:pPr>
              <w:spacing w:after="60" w:line="380" w:lineRule="exact"/>
              <w:jc w:val="center"/>
              <w:rPr>
                <w:b/>
                <w:color w:val="FF0000"/>
                <w:sz w:val="26"/>
                <w:szCs w:val="26"/>
              </w:rPr>
            </w:pPr>
          </w:p>
        </w:tc>
        <w:tc>
          <w:tcPr>
            <w:tcW w:w="8363" w:type="dxa"/>
          </w:tcPr>
          <w:p w14:paraId="689B9ABF" w14:textId="07E58B40" w:rsidR="00D3618D" w:rsidRPr="00C22BAE" w:rsidRDefault="00D3618D" w:rsidP="00D3618D">
            <w:pPr>
              <w:widowControl w:val="0"/>
              <w:spacing w:line="380" w:lineRule="exact"/>
              <w:jc w:val="both"/>
              <w:rPr>
                <w:b/>
                <w:bCs/>
                <w:i/>
                <w:iCs/>
                <w:color w:val="FF0000"/>
                <w:sz w:val="26"/>
                <w:szCs w:val="26"/>
              </w:rPr>
            </w:pPr>
            <w:r w:rsidRPr="00845E4D">
              <w:rPr>
                <w:b/>
                <w:color w:val="202122"/>
                <w:sz w:val="26"/>
                <w:szCs w:val="26"/>
                <w:lang w:eastAsia="vi-VN"/>
              </w:rPr>
              <w:t>b.</w:t>
            </w:r>
            <w:r w:rsidRPr="00845E4D">
              <w:rPr>
                <w:b/>
                <w:color w:val="202122"/>
                <w:sz w:val="26"/>
                <w:szCs w:val="26"/>
                <w:lang w:val="vi-VN" w:eastAsia="vi-VN"/>
              </w:rPr>
              <w:t xml:space="preserve"> </w:t>
            </w:r>
            <w:r w:rsidR="00C22BAE">
              <w:rPr>
                <w:b/>
                <w:color w:val="202122"/>
                <w:sz w:val="26"/>
                <w:szCs w:val="26"/>
                <w:lang w:eastAsia="vi-VN"/>
              </w:rPr>
              <w:t>Vì sao có sự phân hoá…</w:t>
            </w:r>
          </w:p>
        </w:tc>
        <w:tc>
          <w:tcPr>
            <w:tcW w:w="674" w:type="dxa"/>
            <w:vAlign w:val="center"/>
          </w:tcPr>
          <w:p w14:paraId="348C8141" w14:textId="26667740" w:rsidR="00D3618D" w:rsidRPr="00640191" w:rsidRDefault="00D3618D" w:rsidP="00D3618D">
            <w:pPr>
              <w:tabs>
                <w:tab w:val="left" w:pos="3510"/>
              </w:tabs>
              <w:spacing w:line="380" w:lineRule="exact"/>
              <w:jc w:val="center"/>
              <w:rPr>
                <w:rFonts w:eastAsia="Calibri"/>
                <w:sz w:val="26"/>
                <w:szCs w:val="26"/>
              </w:rPr>
            </w:pPr>
          </w:p>
        </w:tc>
      </w:tr>
      <w:tr w:rsidR="00D3618D" w:rsidRPr="008D7557" w14:paraId="572DC9B8"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4B686580" w14:textId="77777777" w:rsidR="00D3618D" w:rsidRPr="0087443E" w:rsidRDefault="00D3618D" w:rsidP="00D3618D">
            <w:pPr>
              <w:spacing w:after="60" w:line="380" w:lineRule="exact"/>
              <w:jc w:val="center"/>
              <w:rPr>
                <w:b/>
                <w:color w:val="FF0000"/>
                <w:sz w:val="26"/>
                <w:szCs w:val="26"/>
              </w:rPr>
            </w:pPr>
          </w:p>
        </w:tc>
        <w:tc>
          <w:tcPr>
            <w:tcW w:w="8363" w:type="dxa"/>
          </w:tcPr>
          <w:p w14:paraId="1DE5051F" w14:textId="77777777" w:rsidR="00D3618D" w:rsidRPr="00845E4D" w:rsidRDefault="00D3618D" w:rsidP="00D3618D">
            <w:pPr>
              <w:pStyle w:val="ListParagraph"/>
              <w:spacing w:line="380" w:lineRule="exact"/>
              <w:ind w:left="-14"/>
              <w:jc w:val="both"/>
              <w:rPr>
                <w:sz w:val="26"/>
                <w:szCs w:val="26"/>
                <w:lang w:val="pt-BR"/>
              </w:rPr>
            </w:pPr>
            <w:r w:rsidRPr="00845E4D">
              <w:rPr>
                <w:color w:val="202122"/>
                <w:sz w:val="26"/>
                <w:szCs w:val="26"/>
                <w:lang w:val="vi-VN" w:eastAsia="vi-VN"/>
              </w:rPr>
              <w:t xml:space="preserve"> - Do chịu sự chi phối, tác động của quan hệ quốc tế </w:t>
            </w:r>
            <w:r w:rsidRPr="00845E4D">
              <w:rPr>
                <w:color w:val="202122"/>
                <w:sz w:val="26"/>
                <w:szCs w:val="26"/>
                <w:lang w:eastAsia="vi-VN"/>
              </w:rPr>
              <w:t>đặc biệt là</w:t>
            </w:r>
            <w:r w:rsidRPr="00845E4D">
              <w:rPr>
                <w:color w:val="202122"/>
                <w:sz w:val="26"/>
                <w:szCs w:val="26"/>
                <w:lang w:val="vi-VN" w:eastAsia="vi-VN"/>
              </w:rPr>
              <w:t xml:space="preserve"> cuộc </w:t>
            </w:r>
            <w:r w:rsidRPr="00845E4D">
              <w:rPr>
                <w:color w:val="202122"/>
                <w:sz w:val="26"/>
                <w:szCs w:val="26"/>
                <w:lang w:eastAsia="vi-VN"/>
              </w:rPr>
              <w:t>C</w:t>
            </w:r>
            <w:r w:rsidRPr="00845E4D">
              <w:rPr>
                <w:color w:val="202122"/>
                <w:sz w:val="26"/>
                <w:szCs w:val="26"/>
                <w:lang w:val="vi-VN" w:eastAsia="vi-VN"/>
              </w:rPr>
              <w:t xml:space="preserve">hiến tranh lạnh: Đông Nam Á từng bước trở thành tâm điểm của quan hệ quốc tế. Tại đây diễn ra nhiều cuộc chiến tranh cục bộ </w:t>
            </w:r>
            <w:r w:rsidRPr="00845E4D">
              <w:rPr>
                <w:color w:val="202122"/>
                <w:sz w:val="26"/>
                <w:szCs w:val="26"/>
                <w:lang w:eastAsia="vi-VN"/>
              </w:rPr>
              <w:t xml:space="preserve">lớn, </w:t>
            </w:r>
            <w:r w:rsidRPr="00845E4D">
              <w:rPr>
                <w:color w:val="202122"/>
                <w:sz w:val="26"/>
                <w:szCs w:val="26"/>
                <w:lang w:val="vi-VN" w:eastAsia="vi-VN"/>
              </w:rPr>
              <w:t xml:space="preserve">tiêu biểu </w:t>
            </w:r>
            <w:r>
              <w:rPr>
                <w:color w:val="202122"/>
                <w:sz w:val="26"/>
                <w:szCs w:val="26"/>
                <w:lang w:eastAsia="vi-VN"/>
              </w:rPr>
              <w:t>như</w:t>
            </w:r>
            <w:r w:rsidRPr="00845E4D">
              <w:rPr>
                <w:color w:val="202122"/>
                <w:sz w:val="26"/>
                <w:szCs w:val="26"/>
                <w:lang w:val="vi-VN" w:eastAsia="vi-VN"/>
              </w:rPr>
              <w:t xml:space="preserve"> chiến tranh Đông Dương và chiến tranh Việt Nam. </w:t>
            </w:r>
          </w:p>
          <w:p w14:paraId="7F0AC819" w14:textId="760240AA"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Chính sách của Pháp</w:t>
            </w:r>
            <w:r>
              <w:rPr>
                <w:color w:val="202122"/>
                <w:sz w:val="26"/>
                <w:szCs w:val="26"/>
                <w:lang w:eastAsia="vi-VN"/>
              </w:rPr>
              <w:t xml:space="preserve"> </w:t>
            </w:r>
            <w:r w:rsidRPr="00845E4D">
              <w:rPr>
                <w:color w:val="202122"/>
                <w:sz w:val="26"/>
                <w:szCs w:val="26"/>
                <w:lang w:eastAsia="vi-VN"/>
              </w:rPr>
              <w:t>-</w:t>
            </w:r>
            <w:r>
              <w:rPr>
                <w:color w:val="202122"/>
                <w:sz w:val="26"/>
                <w:szCs w:val="26"/>
                <w:lang w:eastAsia="vi-VN"/>
              </w:rPr>
              <w:t xml:space="preserve"> </w:t>
            </w:r>
            <w:r w:rsidRPr="00845E4D">
              <w:rPr>
                <w:color w:val="202122"/>
                <w:sz w:val="26"/>
                <w:szCs w:val="26"/>
                <w:lang w:eastAsia="vi-VN"/>
              </w:rPr>
              <w:t>Mĩ với khu vực: tiến hành chiến tranh, ngăn chặn làn sóng cách mạng trong khu vực, Pháp</w:t>
            </w:r>
            <w:r>
              <w:rPr>
                <w:color w:val="202122"/>
                <w:sz w:val="26"/>
                <w:szCs w:val="26"/>
                <w:lang w:eastAsia="vi-VN"/>
              </w:rPr>
              <w:t xml:space="preserve"> </w:t>
            </w:r>
            <w:r w:rsidRPr="00845E4D">
              <w:rPr>
                <w:color w:val="202122"/>
                <w:sz w:val="26"/>
                <w:szCs w:val="26"/>
                <w:lang w:eastAsia="vi-VN"/>
              </w:rPr>
              <w:t>-</w:t>
            </w:r>
            <w:r>
              <w:rPr>
                <w:color w:val="202122"/>
                <w:sz w:val="26"/>
                <w:szCs w:val="26"/>
                <w:lang w:eastAsia="vi-VN"/>
              </w:rPr>
              <w:t xml:space="preserve"> </w:t>
            </w:r>
            <w:r w:rsidRPr="00845E4D">
              <w:rPr>
                <w:color w:val="202122"/>
                <w:sz w:val="26"/>
                <w:szCs w:val="26"/>
                <w:lang w:eastAsia="vi-VN"/>
              </w:rPr>
              <w:t>Mĩ</w:t>
            </w:r>
            <w:r w:rsidRPr="00845E4D">
              <w:rPr>
                <w:color w:val="202122"/>
                <w:sz w:val="26"/>
                <w:szCs w:val="26"/>
                <w:lang w:val="vi-VN" w:eastAsia="vi-VN"/>
              </w:rPr>
              <w:t xml:space="preserve"> tìm kiếm đồng minh. </w:t>
            </w:r>
          </w:p>
        </w:tc>
        <w:tc>
          <w:tcPr>
            <w:tcW w:w="674" w:type="dxa"/>
            <w:vAlign w:val="center"/>
          </w:tcPr>
          <w:p w14:paraId="5BAB56CC" w14:textId="1404F937"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0.5</w:t>
            </w:r>
          </w:p>
        </w:tc>
      </w:tr>
      <w:tr w:rsidR="00D3618D" w:rsidRPr="008D7557" w14:paraId="1337B3D1"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4742F094" w14:textId="77777777" w:rsidR="00D3618D" w:rsidRPr="0087443E" w:rsidRDefault="00D3618D" w:rsidP="00D3618D">
            <w:pPr>
              <w:spacing w:after="60" w:line="380" w:lineRule="exact"/>
              <w:jc w:val="center"/>
              <w:rPr>
                <w:b/>
                <w:color w:val="FF0000"/>
                <w:sz w:val="26"/>
                <w:szCs w:val="26"/>
              </w:rPr>
            </w:pPr>
          </w:p>
        </w:tc>
        <w:tc>
          <w:tcPr>
            <w:tcW w:w="8363" w:type="dxa"/>
          </w:tcPr>
          <w:p w14:paraId="6E142BD7" w14:textId="4F77A1C2"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Những nước chống Pháp</w:t>
            </w:r>
            <w:r>
              <w:rPr>
                <w:color w:val="202122"/>
                <w:sz w:val="26"/>
                <w:szCs w:val="26"/>
                <w:lang w:eastAsia="vi-VN"/>
              </w:rPr>
              <w:t xml:space="preserve"> – </w:t>
            </w:r>
            <w:r w:rsidRPr="00845E4D">
              <w:rPr>
                <w:color w:val="202122"/>
                <w:sz w:val="26"/>
                <w:szCs w:val="26"/>
                <w:lang w:eastAsia="vi-VN"/>
              </w:rPr>
              <w:t>Mĩ</w:t>
            </w:r>
            <w:r>
              <w:rPr>
                <w:color w:val="202122"/>
                <w:sz w:val="26"/>
                <w:szCs w:val="26"/>
                <w:lang w:eastAsia="vi-VN"/>
              </w:rPr>
              <w:t xml:space="preserve"> như 0</w:t>
            </w:r>
            <w:r w:rsidRPr="00845E4D">
              <w:rPr>
                <w:color w:val="202122"/>
                <w:sz w:val="26"/>
                <w:szCs w:val="26"/>
                <w:lang w:eastAsia="vi-VN"/>
              </w:rPr>
              <w:t>3 nước Đông Dương</w:t>
            </w:r>
            <w:r>
              <w:rPr>
                <w:color w:val="202122"/>
                <w:sz w:val="26"/>
                <w:szCs w:val="26"/>
                <w:lang w:eastAsia="vi-VN"/>
              </w:rPr>
              <w:t xml:space="preserve"> </w:t>
            </w:r>
            <w:r w:rsidRPr="00845E4D">
              <w:rPr>
                <w:color w:val="202122"/>
                <w:sz w:val="26"/>
                <w:szCs w:val="26"/>
                <w:lang w:val="vi-VN" w:eastAsia="vi-VN"/>
              </w:rPr>
              <w:t>nhận được sự giúp đỡ của phe XHCN</w:t>
            </w:r>
            <w:r w:rsidRPr="00845E4D">
              <w:rPr>
                <w:color w:val="202122"/>
                <w:sz w:val="26"/>
                <w:szCs w:val="26"/>
                <w:lang w:eastAsia="vi-VN"/>
              </w:rPr>
              <w:t>.</w:t>
            </w:r>
          </w:p>
        </w:tc>
        <w:tc>
          <w:tcPr>
            <w:tcW w:w="674" w:type="dxa"/>
            <w:vAlign w:val="center"/>
          </w:tcPr>
          <w:p w14:paraId="16E2BB4A" w14:textId="14541421"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0.5</w:t>
            </w:r>
          </w:p>
        </w:tc>
      </w:tr>
      <w:tr w:rsidR="00D3618D" w:rsidRPr="008D7557" w14:paraId="4E9782BC"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2641878A" w14:textId="77777777" w:rsidR="00D3618D" w:rsidRPr="0087443E" w:rsidRDefault="00D3618D" w:rsidP="00D3618D">
            <w:pPr>
              <w:spacing w:after="60" w:line="380" w:lineRule="exact"/>
              <w:jc w:val="center"/>
              <w:rPr>
                <w:b/>
                <w:color w:val="FF0000"/>
                <w:sz w:val="26"/>
                <w:szCs w:val="26"/>
              </w:rPr>
            </w:pPr>
          </w:p>
        </w:tc>
        <w:tc>
          <w:tcPr>
            <w:tcW w:w="8363" w:type="dxa"/>
          </w:tcPr>
          <w:p w14:paraId="3B856DD0" w14:textId="77777777" w:rsidR="00D3618D" w:rsidRPr="00845E4D" w:rsidRDefault="00D3618D" w:rsidP="00D3618D">
            <w:pPr>
              <w:spacing w:line="380" w:lineRule="exact"/>
              <w:contextualSpacing/>
              <w:jc w:val="both"/>
              <w:rPr>
                <w:sz w:val="26"/>
                <w:szCs w:val="26"/>
                <w:lang w:val="vi-VN" w:eastAsia="vi-VN"/>
              </w:rPr>
            </w:pPr>
            <w:r w:rsidRPr="00845E4D">
              <w:rPr>
                <w:color w:val="202122"/>
                <w:sz w:val="26"/>
                <w:szCs w:val="26"/>
                <w:lang w:val="vi-VN" w:eastAsia="vi-VN"/>
              </w:rPr>
              <w:t> - Xuất phát từ chủ trương đường lối của giai cấp lãnh đạo các nước:</w:t>
            </w:r>
          </w:p>
          <w:p w14:paraId="3AF98F4D" w14:textId="08D29257"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xml:space="preserve">+ </w:t>
            </w:r>
            <w:r w:rsidRPr="00845E4D">
              <w:rPr>
                <w:color w:val="202122"/>
                <w:sz w:val="26"/>
                <w:szCs w:val="26"/>
                <w:lang w:val="vi-VN" w:eastAsia="vi-VN"/>
              </w:rPr>
              <w:t>Với các nước thân Mỹ: Lãnh đạo đất nước là giai cấp tư sản, vậy nên họ phát triển đất nước theo con đường TBCN. Do vậy, họ cần tìm đồng minh cùng chung hệ tư tưởng.</w:t>
            </w:r>
            <w:r w:rsidRPr="00845E4D">
              <w:rPr>
                <w:color w:val="202122"/>
                <w:sz w:val="26"/>
                <w:szCs w:val="26"/>
                <w:lang w:eastAsia="vi-VN"/>
              </w:rPr>
              <w:t xml:space="preserve"> </w:t>
            </w:r>
          </w:p>
        </w:tc>
        <w:tc>
          <w:tcPr>
            <w:tcW w:w="674" w:type="dxa"/>
            <w:vAlign w:val="center"/>
          </w:tcPr>
          <w:p w14:paraId="12FB5278" w14:textId="2170E736"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0.5</w:t>
            </w:r>
          </w:p>
        </w:tc>
      </w:tr>
      <w:tr w:rsidR="00D3618D" w:rsidRPr="008D7557" w14:paraId="19965B82"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2173419C" w14:textId="77777777" w:rsidR="00D3618D" w:rsidRPr="0087443E" w:rsidRDefault="00D3618D" w:rsidP="00D3618D">
            <w:pPr>
              <w:spacing w:after="60" w:line="380" w:lineRule="exact"/>
              <w:jc w:val="center"/>
              <w:rPr>
                <w:b/>
                <w:color w:val="FF0000"/>
                <w:sz w:val="26"/>
                <w:szCs w:val="26"/>
              </w:rPr>
            </w:pPr>
          </w:p>
        </w:tc>
        <w:tc>
          <w:tcPr>
            <w:tcW w:w="8363" w:type="dxa"/>
          </w:tcPr>
          <w:p w14:paraId="5DA8CE12" w14:textId="1144DBEA" w:rsidR="00D3618D" w:rsidRPr="0087443E" w:rsidRDefault="00D3618D" w:rsidP="00D3618D">
            <w:pPr>
              <w:widowControl w:val="0"/>
              <w:spacing w:line="380" w:lineRule="exact"/>
              <w:jc w:val="both"/>
              <w:rPr>
                <w:b/>
                <w:bCs/>
                <w:i/>
                <w:iCs/>
                <w:color w:val="FF0000"/>
                <w:sz w:val="26"/>
                <w:szCs w:val="26"/>
              </w:rPr>
            </w:pPr>
            <w:r w:rsidRPr="00845E4D">
              <w:rPr>
                <w:color w:val="202122"/>
                <w:sz w:val="26"/>
                <w:szCs w:val="26"/>
                <w:lang w:eastAsia="vi-VN"/>
              </w:rPr>
              <w:t xml:space="preserve">+ </w:t>
            </w:r>
            <w:r w:rsidRPr="00845E4D">
              <w:rPr>
                <w:color w:val="202122"/>
                <w:sz w:val="26"/>
                <w:szCs w:val="26"/>
                <w:lang w:val="vi-VN" w:eastAsia="vi-VN"/>
              </w:rPr>
              <w:t>Với các nước Đông Dương: dưới sự lãnh đạo của các Đảng Cộng Sản, phát triển theo con đường CNXH. Do vậy, sẽ chọn Liên Xô làm đồng minh chứ không và không thể làm đồng minh của Mỹ trong thời kỳ phân cực phân phe.</w:t>
            </w:r>
          </w:p>
        </w:tc>
        <w:tc>
          <w:tcPr>
            <w:tcW w:w="674" w:type="dxa"/>
            <w:vAlign w:val="center"/>
          </w:tcPr>
          <w:p w14:paraId="2FF65E8F" w14:textId="64DD1D82" w:rsidR="00D3618D" w:rsidRPr="00640191" w:rsidRDefault="00D3618D" w:rsidP="00D3618D">
            <w:pPr>
              <w:tabs>
                <w:tab w:val="left" w:pos="3510"/>
              </w:tabs>
              <w:spacing w:line="380" w:lineRule="exact"/>
              <w:jc w:val="center"/>
              <w:rPr>
                <w:rFonts w:eastAsia="Calibri"/>
                <w:sz w:val="26"/>
                <w:szCs w:val="26"/>
              </w:rPr>
            </w:pPr>
            <w:r w:rsidRPr="00640191">
              <w:rPr>
                <w:rFonts w:eastAsia="Calibri"/>
                <w:sz w:val="26"/>
                <w:szCs w:val="26"/>
              </w:rPr>
              <w:t>0.5</w:t>
            </w:r>
          </w:p>
        </w:tc>
      </w:tr>
      <w:tr w:rsidR="00D3618D" w:rsidRPr="008D7557" w14:paraId="393B5947"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7EBC5392" w14:textId="6A4714D1" w:rsidR="00D3618D" w:rsidRPr="00E31262" w:rsidRDefault="00D3618D" w:rsidP="00D3618D">
            <w:pPr>
              <w:spacing w:after="60" w:line="380" w:lineRule="exact"/>
              <w:jc w:val="center"/>
              <w:rPr>
                <w:b/>
                <w:sz w:val="26"/>
                <w:szCs w:val="26"/>
              </w:rPr>
            </w:pPr>
            <w:r w:rsidRPr="00E31262">
              <w:rPr>
                <w:b/>
                <w:sz w:val="26"/>
                <w:szCs w:val="26"/>
              </w:rPr>
              <w:t>Câu 7</w:t>
            </w:r>
          </w:p>
        </w:tc>
        <w:tc>
          <w:tcPr>
            <w:tcW w:w="8363" w:type="dxa"/>
          </w:tcPr>
          <w:p w14:paraId="19DF02C6" w14:textId="3A1A53B8" w:rsidR="00D3618D" w:rsidRPr="00C22BAE" w:rsidRDefault="00C22BAE" w:rsidP="00C22BAE">
            <w:pPr>
              <w:tabs>
                <w:tab w:val="left" w:pos="583"/>
              </w:tabs>
              <w:spacing w:after="60" w:line="380" w:lineRule="exact"/>
              <w:jc w:val="both"/>
              <w:rPr>
                <w:b/>
                <w:bCs/>
                <w:color w:val="FF0000"/>
                <w:sz w:val="26"/>
                <w:szCs w:val="26"/>
              </w:rPr>
            </w:pPr>
            <w:r w:rsidRPr="00C22BAE">
              <w:rPr>
                <w:b/>
                <w:bCs/>
                <w:sz w:val="26"/>
                <w:szCs w:val="26"/>
              </w:rPr>
              <w:t>Vì sao từ đầu thập niên 70 (thế kỷ XX) đến nay, các quốc gia tập trung phát triển khoa học - công nghệ? Cuộc cách mạng khoa học – công nghệ đã có tác động như thế nào đến xu thế hoà hoãn, đối thoại trong quan hệ quốc tế?</w:t>
            </w:r>
          </w:p>
        </w:tc>
        <w:tc>
          <w:tcPr>
            <w:tcW w:w="674" w:type="dxa"/>
            <w:vAlign w:val="center"/>
          </w:tcPr>
          <w:p w14:paraId="1B7A2DCA" w14:textId="5027D769" w:rsidR="00D3618D" w:rsidRPr="00E31262" w:rsidRDefault="00D3618D" w:rsidP="00D3618D">
            <w:pPr>
              <w:tabs>
                <w:tab w:val="left" w:pos="3510"/>
              </w:tabs>
              <w:spacing w:line="380" w:lineRule="exact"/>
              <w:jc w:val="center"/>
              <w:rPr>
                <w:rFonts w:eastAsia="Calibri"/>
                <w:sz w:val="26"/>
                <w:szCs w:val="26"/>
              </w:rPr>
            </w:pPr>
            <w:r w:rsidRPr="00E31262">
              <w:rPr>
                <w:rFonts w:eastAsia="Calibri"/>
                <w:b/>
                <w:bCs/>
                <w:sz w:val="26"/>
                <w:szCs w:val="26"/>
              </w:rPr>
              <w:t>2.5</w:t>
            </w:r>
          </w:p>
        </w:tc>
      </w:tr>
      <w:tr w:rsidR="00D3618D" w:rsidRPr="008D7557" w14:paraId="210CC071" w14:textId="77777777" w:rsidTr="00E31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959" w:type="dxa"/>
            <w:vAlign w:val="center"/>
          </w:tcPr>
          <w:p w14:paraId="781F7E2A" w14:textId="77777777" w:rsidR="00D3618D" w:rsidRPr="0087443E" w:rsidRDefault="00D3618D" w:rsidP="00D3618D">
            <w:pPr>
              <w:spacing w:after="60" w:line="380" w:lineRule="exact"/>
              <w:jc w:val="center"/>
              <w:rPr>
                <w:b/>
                <w:color w:val="FF0000"/>
                <w:sz w:val="26"/>
                <w:szCs w:val="26"/>
              </w:rPr>
            </w:pPr>
          </w:p>
        </w:tc>
        <w:tc>
          <w:tcPr>
            <w:tcW w:w="8363" w:type="dxa"/>
          </w:tcPr>
          <w:p w14:paraId="6B3819B3" w14:textId="3C772947" w:rsidR="00D3618D" w:rsidRPr="00F868BB" w:rsidRDefault="00E52628" w:rsidP="00D3618D">
            <w:pPr>
              <w:spacing w:line="380" w:lineRule="exact"/>
              <w:jc w:val="both"/>
              <w:rPr>
                <w:b/>
                <w:sz w:val="26"/>
                <w:szCs w:val="26"/>
              </w:rPr>
            </w:pPr>
            <w:r>
              <w:rPr>
                <w:b/>
                <w:sz w:val="26"/>
                <w:szCs w:val="26"/>
              </w:rPr>
              <w:t>1.</w:t>
            </w:r>
            <w:r w:rsidR="00D3618D" w:rsidRPr="00526359">
              <w:rPr>
                <w:b/>
                <w:bCs/>
                <w:sz w:val="26"/>
                <w:szCs w:val="26"/>
              </w:rPr>
              <w:t xml:space="preserve"> Vì sao từ đầu thập niên 70 của thế kỷ XX đến nay, các quốc gia trên thế giới phải tập trung phát triển khoa học - công nghệ</w:t>
            </w:r>
          </w:p>
        </w:tc>
        <w:tc>
          <w:tcPr>
            <w:tcW w:w="674" w:type="dxa"/>
            <w:vAlign w:val="center"/>
          </w:tcPr>
          <w:p w14:paraId="623EDF63" w14:textId="77777777" w:rsidR="00D3618D" w:rsidRPr="0087443E" w:rsidRDefault="00D3618D" w:rsidP="00D3618D">
            <w:pPr>
              <w:tabs>
                <w:tab w:val="left" w:pos="3510"/>
              </w:tabs>
              <w:spacing w:line="380" w:lineRule="exact"/>
              <w:jc w:val="center"/>
              <w:rPr>
                <w:rFonts w:eastAsia="Calibri"/>
                <w:color w:val="FF0000"/>
                <w:sz w:val="26"/>
                <w:szCs w:val="26"/>
              </w:rPr>
            </w:pPr>
          </w:p>
        </w:tc>
      </w:tr>
      <w:tr w:rsidR="00D3618D" w:rsidRPr="008D7557" w14:paraId="57837D78"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061E0500" w14:textId="77777777" w:rsidR="00D3618D" w:rsidRPr="0087443E" w:rsidRDefault="00D3618D" w:rsidP="00D3618D">
            <w:pPr>
              <w:spacing w:after="60" w:line="380" w:lineRule="exact"/>
              <w:jc w:val="center"/>
              <w:rPr>
                <w:b/>
                <w:color w:val="FF0000"/>
                <w:sz w:val="26"/>
                <w:szCs w:val="26"/>
              </w:rPr>
            </w:pPr>
          </w:p>
        </w:tc>
        <w:tc>
          <w:tcPr>
            <w:tcW w:w="8363" w:type="dxa"/>
          </w:tcPr>
          <w:p w14:paraId="48B27796" w14:textId="1BD31301" w:rsidR="00D3618D" w:rsidRPr="00F868BB" w:rsidRDefault="00D3618D" w:rsidP="00D3618D">
            <w:pPr>
              <w:widowControl w:val="0"/>
              <w:spacing w:line="380" w:lineRule="exact"/>
              <w:jc w:val="both"/>
              <w:rPr>
                <w:sz w:val="26"/>
                <w:szCs w:val="26"/>
                <w:lang w:val="nl-NL"/>
              </w:rPr>
            </w:pPr>
            <w:r w:rsidRPr="00526359">
              <w:rPr>
                <w:sz w:val="26"/>
                <w:szCs w:val="26"/>
                <w:lang w:val="nl-NL"/>
              </w:rPr>
              <w:t xml:space="preserve">- Khủng hoảng năng lượng năm 1973 cho thấy nguồn tài nguyên thiên nhiên đã đang vơi cạn, trong khi dân số ngày càng tăng nhanh. Muốn tồn tại, phát triển, các nước phải dựa vào chất xám, dựa vào thành tựu của khoa học - công nghệ. </w:t>
            </w:r>
          </w:p>
        </w:tc>
        <w:tc>
          <w:tcPr>
            <w:tcW w:w="674" w:type="dxa"/>
            <w:vAlign w:val="center"/>
          </w:tcPr>
          <w:p w14:paraId="01A2A43E" w14:textId="7428CB81" w:rsidR="00D3618D" w:rsidRPr="00F868BB" w:rsidRDefault="00D3618D" w:rsidP="00D3618D">
            <w:pPr>
              <w:tabs>
                <w:tab w:val="left" w:pos="3510"/>
              </w:tabs>
              <w:spacing w:line="380" w:lineRule="exact"/>
              <w:jc w:val="center"/>
              <w:rPr>
                <w:rFonts w:eastAsia="Calibri"/>
                <w:sz w:val="26"/>
                <w:szCs w:val="26"/>
              </w:rPr>
            </w:pPr>
            <w:r>
              <w:rPr>
                <w:rFonts w:eastAsia="Calibri"/>
                <w:sz w:val="26"/>
                <w:szCs w:val="26"/>
              </w:rPr>
              <w:t>0.5</w:t>
            </w:r>
          </w:p>
        </w:tc>
      </w:tr>
      <w:tr w:rsidR="00D3618D" w:rsidRPr="008D7557" w14:paraId="3FB4861C" w14:textId="77777777" w:rsidTr="00E31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959" w:type="dxa"/>
            <w:vAlign w:val="center"/>
          </w:tcPr>
          <w:p w14:paraId="2505841D" w14:textId="77777777" w:rsidR="00D3618D" w:rsidRPr="00E31262" w:rsidRDefault="00D3618D" w:rsidP="00D3618D">
            <w:pPr>
              <w:spacing w:after="60" w:line="380" w:lineRule="exact"/>
              <w:jc w:val="center"/>
              <w:rPr>
                <w:b/>
                <w:bCs/>
                <w:color w:val="FF0000"/>
                <w:sz w:val="26"/>
                <w:szCs w:val="26"/>
              </w:rPr>
            </w:pPr>
          </w:p>
        </w:tc>
        <w:tc>
          <w:tcPr>
            <w:tcW w:w="8363" w:type="dxa"/>
          </w:tcPr>
          <w:p w14:paraId="5FAA2519" w14:textId="42364B6A" w:rsidR="00D3618D" w:rsidRPr="00526359" w:rsidRDefault="00D3618D" w:rsidP="00D3618D">
            <w:pPr>
              <w:widowControl w:val="0"/>
              <w:spacing w:line="380" w:lineRule="exact"/>
              <w:jc w:val="both"/>
              <w:rPr>
                <w:sz w:val="26"/>
                <w:szCs w:val="26"/>
                <w:lang w:val="nl-NL"/>
              </w:rPr>
            </w:pPr>
            <w:r w:rsidRPr="00526359">
              <w:rPr>
                <w:sz w:val="26"/>
                <w:szCs w:val="26"/>
                <w:lang w:val="nl-NL"/>
              </w:rPr>
              <w:t>- K</w:t>
            </w:r>
            <w:r w:rsidR="0077154D">
              <w:rPr>
                <w:sz w:val="26"/>
                <w:szCs w:val="26"/>
                <w:lang w:val="nl-NL"/>
              </w:rPr>
              <w:t>hoa học - công nghệ</w:t>
            </w:r>
            <w:r w:rsidRPr="00526359">
              <w:rPr>
                <w:sz w:val="26"/>
                <w:szCs w:val="26"/>
                <w:lang w:val="nl-NL"/>
              </w:rPr>
              <w:t xml:space="preserve"> làm thay đổi căn bản các yếu tố của sản xuất. Tăng năng suất lao động. Tạo ra khối lượng hàng hoá đồ sộ, nâng cao chất lượng cuộc sống của con người. </w:t>
            </w:r>
            <w:r w:rsidR="0077154D">
              <w:rPr>
                <w:sz w:val="26"/>
                <w:szCs w:val="26"/>
                <w:lang w:val="nl-NL"/>
              </w:rPr>
              <w:t>Khoa học - công nghệ</w:t>
            </w:r>
            <w:r w:rsidRPr="00526359">
              <w:rPr>
                <w:sz w:val="26"/>
                <w:szCs w:val="26"/>
                <w:lang w:val="nl-NL"/>
              </w:rPr>
              <w:t xml:space="preserve"> góp phần thay đổi cơ cấu dân cư, chất lượng nguồn nhân lực, thúc đẩy giáo dục và đào tạo nghề nghiệp phát triển.</w:t>
            </w:r>
          </w:p>
        </w:tc>
        <w:tc>
          <w:tcPr>
            <w:tcW w:w="674" w:type="dxa"/>
            <w:vAlign w:val="center"/>
          </w:tcPr>
          <w:p w14:paraId="1D5E24BF" w14:textId="5A40CC2A" w:rsidR="00D3618D" w:rsidRPr="00F868BB" w:rsidRDefault="00D3618D" w:rsidP="00D3618D">
            <w:pPr>
              <w:tabs>
                <w:tab w:val="left" w:pos="3510"/>
              </w:tabs>
              <w:spacing w:line="380" w:lineRule="exact"/>
              <w:jc w:val="center"/>
              <w:rPr>
                <w:rFonts w:eastAsia="Calibri"/>
                <w:sz w:val="26"/>
                <w:szCs w:val="26"/>
              </w:rPr>
            </w:pPr>
            <w:r>
              <w:rPr>
                <w:rFonts w:eastAsia="Calibri"/>
                <w:sz w:val="26"/>
                <w:szCs w:val="26"/>
              </w:rPr>
              <w:t>0.5</w:t>
            </w:r>
          </w:p>
        </w:tc>
      </w:tr>
      <w:tr w:rsidR="00D3618D" w:rsidRPr="008D7557" w14:paraId="7434B64A" w14:textId="77777777" w:rsidTr="00750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11E6FAA5" w14:textId="77777777" w:rsidR="00D3618D" w:rsidRPr="0087443E" w:rsidRDefault="00D3618D" w:rsidP="00D3618D">
            <w:pPr>
              <w:spacing w:after="60" w:line="380" w:lineRule="exact"/>
              <w:jc w:val="center"/>
              <w:rPr>
                <w:b/>
                <w:color w:val="FF0000"/>
                <w:sz w:val="26"/>
                <w:szCs w:val="26"/>
              </w:rPr>
            </w:pPr>
          </w:p>
        </w:tc>
        <w:tc>
          <w:tcPr>
            <w:tcW w:w="8363" w:type="dxa"/>
          </w:tcPr>
          <w:p w14:paraId="652A4290" w14:textId="5634E847" w:rsidR="00D3618D" w:rsidRPr="00F868BB" w:rsidRDefault="00D3618D" w:rsidP="00D3618D">
            <w:pPr>
              <w:widowControl w:val="0"/>
              <w:spacing w:line="380" w:lineRule="exact"/>
              <w:jc w:val="both"/>
              <w:rPr>
                <w:sz w:val="26"/>
                <w:szCs w:val="26"/>
                <w:lang w:val="nl-NL"/>
              </w:rPr>
            </w:pPr>
            <w:r w:rsidRPr="00526359">
              <w:rPr>
                <w:sz w:val="26"/>
                <w:szCs w:val="26"/>
                <w:lang w:val="nl-NL"/>
              </w:rPr>
              <w:t>- K</w:t>
            </w:r>
            <w:r w:rsidR="0077154D">
              <w:rPr>
                <w:sz w:val="26"/>
                <w:szCs w:val="26"/>
                <w:lang w:val="nl-NL"/>
              </w:rPr>
              <w:t>hoa học công nghệ</w:t>
            </w:r>
            <w:r w:rsidRPr="00526359">
              <w:rPr>
                <w:sz w:val="26"/>
                <w:szCs w:val="26"/>
                <w:lang w:val="nl-NL"/>
              </w:rPr>
              <w:t xml:space="preserve"> phát triển sẽ tạo sự phát triển của các quốc gia, đưa quốc gia đi đúng theo xu thế phát triển của thế giới. Các nước nếu không phát triển K</w:t>
            </w:r>
            <w:r w:rsidR="0077154D">
              <w:rPr>
                <w:sz w:val="26"/>
                <w:szCs w:val="26"/>
                <w:lang w:val="nl-NL"/>
              </w:rPr>
              <w:t>hoa học - công nghệ</w:t>
            </w:r>
            <w:r w:rsidRPr="00526359">
              <w:rPr>
                <w:sz w:val="26"/>
                <w:szCs w:val="26"/>
                <w:lang w:val="nl-NL"/>
              </w:rPr>
              <w:t xml:space="preserve">, không coi trọng thành tựu </w:t>
            </w:r>
            <w:r w:rsidR="0077154D">
              <w:rPr>
                <w:sz w:val="26"/>
                <w:szCs w:val="26"/>
                <w:lang w:val="nl-NL"/>
              </w:rPr>
              <w:t>khoa học – công nghệ</w:t>
            </w:r>
            <w:r w:rsidRPr="00526359">
              <w:rPr>
                <w:sz w:val="26"/>
                <w:szCs w:val="26"/>
                <w:lang w:val="nl-NL"/>
              </w:rPr>
              <w:t xml:space="preserve"> thì sẽ tụt hậu.</w:t>
            </w:r>
          </w:p>
        </w:tc>
        <w:tc>
          <w:tcPr>
            <w:tcW w:w="674" w:type="dxa"/>
            <w:vAlign w:val="center"/>
          </w:tcPr>
          <w:p w14:paraId="2148781D" w14:textId="46310E39" w:rsidR="00D3618D" w:rsidRPr="00F868BB" w:rsidRDefault="00D3618D" w:rsidP="00D3618D">
            <w:pPr>
              <w:tabs>
                <w:tab w:val="left" w:pos="3510"/>
              </w:tabs>
              <w:spacing w:line="380" w:lineRule="exact"/>
              <w:jc w:val="center"/>
              <w:rPr>
                <w:rFonts w:eastAsia="Calibri"/>
                <w:sz w:val="26"/>
                <w:szCs w:val="26"/>
              </w:rPr>
            </w:pPr>
            <w:r>
              <w:rPr>
                <w:rFonts w:eastAsia="Calibri"/>
                <w:sz w:val="26"/>
                <w:szCs w:val="26"/>
              </w:rPr>
              <w:t>0.5</w:t>
            </w:r>
          </w:p>
        </w:tc>
      </w:tr>
      <w:tr w:rsidR="00D3618D" w:rsidRPr="008D7557" w14:paraId="65D18015" w14:textId="77777777" w:rsidTr="00E31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959" w:type="dxa"/>
            <w:vAlign w:val="center"/>
          </w:tcPr>
          <w:p w14:paraId="4C852FD5" w14:textId="77777777" w:rsidR="00D3618D" w:rsidRPr="0087443E" w:rsidRDefault="00D3618D" w:rsidP="00D3618D">
            <w:pPr>
              <w:spacing w:after="60" w:line="380" w:lineRule="exact"/>
              <w:jc w:val="center"/>
              <w:rPr>
                <w:b/>
                <w:color w:val="FF0000"/>
                <w:sz w:val="26"/>
                <w:szCs w:val="26"/>
              </w:rPr>
            </w:pPr>
          </w:p>
        </w:tc>
        <w:tc>
          <w:tcPr>
            <w:tcW w:w="8363" w:type="dxa"/>
          </w:tcPr>
          <w:p w14:paraId="2C88E256" w14:textId="17938FEE" w:rsidR="00D3618D" w:rsidRPr="00F868BB" w:rsidRDefault="00E52628" w:rsidP="00D3618D">
            <w:pPr>
              <w:widowControl w:val="0"/>
              <w:spacing w:line="380" w:lineRule="exact"/>
              <w:jc w:val="both"/>
              <w:rPr>
                <w:b/>
                <w:bCs/>
                <w:sz w:val="26"/>
                <w:szCs w:val="26"/>
                <w:lang w:val="nl-NL"/>
              </w:rPr>
            </w:pPr>
            <w:r>
              <w:rPr>
                <w:b/>
                <w:bCs/>
                <w:sz w:val="26"/>
                <w:szCs w:val="26"/>
                <w:lang w:val="nl-NL"/>
              </w:rPr>
              <w:t>2.</w:t>
            </w:r>
            <w:r w:rsidR="00D3618D" w:rsidRPr="00F868BB">
              <w:rPr>
                <w:b/>
                <w:bCs/>
                <w:sz w:val="26"/>
                <w:szCs w:val="26"/>
                <w:lang w:val="nl-NL"/>
              </w:rPr>
              <w:t xml:space="preserve">Tác động của cuộc cách mạng khoa học – </w:t>
            </w:r>
            <w:r w:rsidR="0077154D">
              <w:rPr>
                <w:b/>
                <w:bCs/>
                <w:sz w:val="26"/>
                <w:szCs w:val="26"/>
                <w:lang w:val="nl-NL"/>
              </w:rPr>
              <w:t>công nghệ</w:t>
            </w:r>
            <w:r w:rsidR="00D3618D" w:rsidRPr="00F868BB">
              <w:rPr>
                <w:b/>
                <w:bCs/>
                <w:sz w:val="26"/>
                <w:szCs w:val="26"/>
                <w:lang w:val="nl-NL"/>
              </w:rPr>
              <w:t xml:space="preserve"> hiện đại đối với xu thế hoàn hoãn, đối thoại</w:t>
            </w:r>
          </w:p>
        </w:tc>
        <w:tc>
          <w:tcPr>
            <w:tcW w:w="674" w:type="dxa"/>
            <w:vAlign w:val="center"/>
          </w:tcPr>
          <w:p w14:paraId="1A5FBC8F" w14:textId="77777777" w:rsidR="00D3618D" w:rsidRPr="00F868BB" w:rsidRDefault="00D3618D" w:rsidP="00D3618D">
            <w:pPr>
              <w:tabs>
                <w:tab w:val="left" w:pos="3510"/>
              </w:tabs>
              <w:spacing w:line="380" w:lineRule="exact"/>
              <w:jc w:val="center"/>
              <w:rPr>
                <w:rFonts w:eastAsia="Calibri"/>
                <w:sz w:val="26"/>
                <w:szCs w:val="26"/>
              </w:rPr>
            </w:pPr>
          </w:p>
        </w:tc>
      </w:tr>
      <w:tr w:rsidR="00D3618D" w:rsidRPr="008D7557" w14:paraId="75F95C09" w14:textId="77777777" w:rsidTr="00F86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6"/>
        </w:trPr>
        <w:tc>
          <w:tcPr>
            <w:tcW w:w="959" w:type="dxa"/>
            <w:vAlign w:val="center"/>
          </w:tcPr>
          <w:p w14:paraId="4652D2C7" w14:textId="77777777" w:rsidR="00D3618D" w:rsidRPr="0087443E" w:rsidRDefault="00D3618D" w:rsidP="00D3618D">
            <w:pPr>
              <w:spacing w:after="60" w:line="380" w:lineRule="exact"/>
              <w:jc w:val="center"/>
              <w:rPr>
                <w:b/>
                <w:color w:val="FF0000"/>
                <w:sz w:val="26"/>
                <w:szCs w:val="26"/>
              </w:rPr>
            </w:pPr>
          </w:p>
        </w:tc>
        <w:tc>
          <w:tcPr>
            <w:tcW w:w="8363" w:type="dxa"/>
          </w:tcPr>
          <w:p w14:paraId="09176F43" w14:textId="766E17A3" w:rsidR="00D3618D" w:rsidRPr="00F868BB" w:rsidRDefault="00D3618D" w:rsidP="00D3618D">
            <w:pPr>
              <w:widowControl w:val="0"/>
              <w:spacing w:line="380" w:lineRule="exact"/>
              <w:jc w:val="both"/>
              <w:rPr>
                <w:sz w:val="26"/>
                <w:szCs w:val="26"/>
                <w:lang w:val="nl-NL"/>
              </w:rPr>
            </w:pPr>
            <w:r w:rsidRPr="00F868BB">
              <w:rPr>
                <w:sz w:val="26"/>
                <w:szCs w:val="26"/>
                <w:lang w:val="nl-NL"/>
              </w:rPr>
              <w:t xml:space="preserve">- Cách mạng </w:t>
            </w:r>
            <w:r>
              <w:rPr>
                <w:sz w:val="26"/>
                <w:szCs w:val="26"/>
                <w:lang w:val="nl-NL"/>
              </w:rPr>
              <w:t>k</w:t>
            </w:r>
            <w:r w:rsidRPr="00F868BB">
              <w:rPr>
                <w:sz w:val="26"/>
                <w:szCs w:val="26"/>
                <w:lang w:val="nl-NL"/>
              </w:rPr>
              <w:t xml:space="preserve">hoa học – </w:t>
            </w:r>
            <w:r w:rsidR="0077154D">
              <w:rPr>
                <w:sz w:val="26"/>
                <w:szCs w:val="26"/>
                <w:lang w:val="nl-NL"/>
              </w:rPr>
              <w:t>công nghệ</w:t>
            </w:r>
            <w:r w:rsidRPr="00F868BB">
              <w:rPr>
                <w:sz w:val="26"/>
                <w:szCs w:val="26"/>
                <w:lang w:val="nl-NL"/>
              </w:rPr>
              <w:t xml:space="preserve"> hiện đại buộc các quốc gia phải mở cửa, hợp tác để ứng dụng thành quả của nhau dù khác biệt về chế độ chính trị </w:t>
            </w:r>
            <w:r w:rsidRPr="00F868BB">
              <w:rPr>
                <w:sz w:val="26"/>
                <w:szCs w:val="26"/>
                <w:lang w:val="nl-NL"/>
              </w:rPr>
              <w:sym w:font="Wingdings" w:char="F0E0"/>
            </w:r>
            <w:r w:rsidRPr="00F868BB">
              <w:rPr>
                <w:sz w:val="26"/>
                <w:szCs w:val="26"/>
                <w:lang w:val="nl-NL"/>
              </w:rPr>
              <w:t xml:space="preserve"> hoà  hoãn, đối thoại, hợp tác.</w:t>
            </w:r>
          </w:p>
          <w:p w14:paraId="63140DBE" w14:textId="6BF01E3E" w:rsidR="00D3618D" w:rsidRPr="00F868BB" w:rsidRDefault="00D3618D" w:rsidP="00D3618D">
            <w:pPr>
              <w:widowControl w:val="0"/>
              <w:spacing w:line="380" w:lineRule="exact"/>
              <w:jc w:val="both"/>
              <w:rPr>
                <w:sz w:val="26"/>
                <w:szCs w:val="26"/>
                <w:lang w:val="nl-NL"/>
              </w:rPr>
            </w:pPr>
            <w:r w:rsidRPr="00F868BB">
              <w:rPr>
                <w:sz w:val="26"/>
                <w:szCs w:val="26"/>
                <w:lang w:val="nl-NL"/>
              </w:rPr>
              <w:t>- Hệ quả tất yếu của cách mạng khoa học</w:t>
            </w:r>
            <w:r>
              <w:rPr>
                <w:sz w:val="26"/>
                <w:szCs w:val="26"/>
                <w:lang w:val="nl-NL"/>
              </w:rPr>
              <w:t xml:space="preserve"> </w:t>
            </w:r>
            <w:r w:rsidR="0077154D">
              <w:rPr>
                <w:sz w:val="26"/>
                <w:szCs w:val="26"/>
                <w:lang w:val="nl-NL"/>
              </w:rPr>
              <w:t>–</w:t>
            </w:r>
            <w:r w:rsidRPr="00F868BB">
              <w:rPr>
                <w:sz w:val="26"/>
                <w:szCs w:val="26"/>
                <w:lang w:val="nl-NL"/>
              </w:rPr>
              <w:t xml:space="preserve"> </w:t>
            </w:r>
            <w:r w:rsidR="0077154D">
              <w:rPr>
                <w:sz w:val="26"/>
                <w:szCs w:val="26"/>
                <w:lang w:val="nl-NL"/>
              </w:rPr>
              <w:t>công nghệ</w:t>
            </w:r>
            <w:r w:rsidRPr="00F868BB">
              <w:rPr>
                <w:sz w:val="26"/>
                <w:szCs w:val="26"/>
                <w:lang w:val="nl-NL"/>
              </w:rPr>
              <w:t xml:space="preserve"> hiện đại là xu thế toàn cầu hóa, làm tăng mối liên hệ, hợp tác giữa các khu vực, các quốc gia, dân tộc trên thế giới.</w:t>
            </w:r>
          </w:p>
          <w:p w14:paraId="726D039E" w14:textId="3BEE7E75" w:rsidR="00D3618D" w:rsidRPr="00F868BB" w:rsidRDefault="00D3618D" w:rsidP="00D3618D">
            <w:pPr>
              <w:widowControl w:val="0"/>
              <w:spacing w:line="380" w:lineRule="exact"/>
              <w:jc w:val="both"/>
              <w:rPr>
                <w:sz w:val="26"/>
                <w:szCs w:val="26"/>
                <w:lang w:val="nl-NL"/>
              </w:rPr>
            </w:pPr>
            <w:r w:rsidRPr="00F868BB">
              <w:rPr>
                <w:sz w:val="26"/>
                <w:szCs w:val="26"/>
                <w:lang w:val="nl-NL"/>
              </w:rPr>
              <w:t xml:space="preserve">- Cách mạng </w:t>
            </w:r>
            <w:r>
              <w:rPr>
                <w:sz w:val="26"/>
                <w:szCs w:val="26"/>
                <w:lang w:val="nl-NL"/>
              </w:rPr>
              <w:t>k</w:t>
            </w:r>
            <w:r w:rsidRPr="00F868BB">
              <w:rPr>
                <w:sz w:val="26"/>
                <w:szCs w:val="26"/>
                <w:lang w:val="nl-NL"/>
              </w:rPr>
              <w:t xml:space="preserve">hoa học – </w:t>
            </w:r>
            <w:r w:rsidR="0077154D">
              <w:rPr>
                <w:sz w:val="26"/>
                <w:szCs w:val="26"/>
                <w:lang w:val="nl-NL"/>
              </w:rPr>
              <w:t>công nghệ</w:t>
            </w:r>
            <w:r w:rsidRPr="00F868BB">
              <w:rPr>
                <w:sz w:val="26"/>
                <w:szCs w:val="26"/>
                <w:lang w:val="nl-NL"/>
              </w:rPr>
              <w:t xml:space="preserve"> hiện đại làm bùng nổ những vấn đề mang tính toàn cầu đòi hỏi các quốc gia, dân tộc phải cùng chung tay giải quyết, hợp tác với nhau, xích lại gần nhau…</w:t>
            </w:r>
          </w:p>
        </w:tc>
        <w:tc>
          <w:tcPr>
            <w:tcW w:w="674" w:type="dxa"/>
          </w:tcPr>
          <w:p w14:paraId="617CA1C9" w14:textId="77777777" w:rsidR="00D3618D" w:rsidRPr="00F868BB" w:rsidRDefault="00D3618D" w:rsidP="00D3618D">
            <w:pPr>
              <w:tabs>
                <w:tab w:val="left" w:pos="3510"/>
              </w:tabs>
              <w:spacing w:line="380" w:lineRule="exact"/>
              <w:jc w:val="center"/>
              <w:rPr>
                <w:rFonts w:eastAsia="Calibri"/>
                <w:sz w:val="26"/>
                <w:szCs w:val="26"/>
              </w:rPr>
            </w:pPr>
          </w:p>
          <w:p w14:paraId="4CF5F020" w14:textId="77777777" w:rsidR="00D3618D" w:rsidRPr="00F868BB" w:rsidRDefault="00D3618D" w:rsidP="00D3618D">
            <w:pPr>
              <w:tabs>
                <w:tab w:val="left" w:pos="3510"/>
              </w:tabs>
              <w:spacing w:line="380" w:lineRule="exact"/>
              <w:jc w:val="center"/>
              <w:rPr>
                <w:rFonts w:eastAsia="Calibri"/>
                <w:sz w:val="26"/>
                <w:szCs w:val="26"/>
              </w:rPr>
            </w:pPr>
            <w:r w:rsidRPr="00F868BB">
              <w:rPr>
                <w:rFonts w:eastAsia="Calibri"/>
                <w:sz w:val="26"/>
                <w:szCs w:val="26"/>
              </w:rPr>
              <w:t>0.5</w:t>
            </w:r>
          </w:p>
          <w:p w14:paraId="1C85FC78" w14:textId="77777777" w:rsidR="00D3618D" w:rsidRPr="00F868BB" w:rsidRDefault="00D3618D" w:rsidP="00D3618D">
            <w:pPr>
              <w:tabs>
                <w:tab w:val="left" w:pos="3510"/>
              </w:tabs>
              <w:spacing w:line="380" w:lineRule="exact"/>
              <w:jc w:val="center"/>
              <w:rPr>
                <w:rFonts w:eastAsia="Calibri"/>
                <w:sz w:val="26"/>
                <w:szCs w:val="26"/>
              </w:rPr>
            </w:pPr>
          </w:p>
          <w:p w14:paraId="57D28EAF" w14:textId="77777777" w:rsidR="00D3618D" w:rsidRPr="00F868BB" w:rsidRDefault="00D3618D" w:rsidP="00D3618D">
            <w:pPr>
              <w:tabs>
                <w:tab w:val="left" w:pos="3510"/>
              </w:tabs>
              <w:spacing w:line="380" w:lineRule="exact"/>
              <w:jc w:val="center"/>
              <w:rPr>
                <w:rFonts w:eastAsia="Calibri"/>
                <w:sz w:val="26"/>
                <w:szCs w:val="26"/>
              </w:rPr>
            </w:pPr>
          </w:p>
          <w:p w14:paraId="52833831" w14:textId="62FB7932" w:rsidR="00D3618D" w:rsidRPr="00F868BB" w:rsidRDefault="00D3618D" w:rsidP="00D3618D">
            <w:pPr>
              <w:tabs>
                <w:tab w:val="left" w:pos="3510"/>
              </w:tabs>
              <w:spacing w:line="380" w:lineRule="exact"/>
              <w:jc w:val="center"/>
              <w:rPr>
                <w:rFonts w:eastAsia="Calibri"/>
                <w:sz w:val="26"/>
                <w:szCs w:val="26"/>
              </w:rPr>
            </w:pPr>
            <w:r w:rsidRPr="00F868BB">
              <w:rPr>
                <w:rFonts w:eastAsia="Calibri"/>
                <w:sz w:val="26"/>
                <w:szCs w:val="26"/>
              </w:rPr>
              <w:t>0.</w:t>
            </w:r>
            <w:r>
              <w:rPr>
                <w:rFonts w:eastAsia="Calibri"/>
                <w:sz w:val="26"/>
                <w:szCs w:val="26"/>
              </w:rPr>
              <w:t>2</w:t>
            </w:r>
            <w:r w:rsidRPr="00F868BB">
              <w:rPr>
                <w:rFonts w:eastAsia="Calibri"/>
                <w:sz w:val="26"/>
                <w:szCs w:val="26"/>
              </w:rPr>
              <w:t>5</w:t>
            </w:r>
          </w:p>
          <w:p w14:paraId="6187D11A" w14:textId="77777777" w:rsidR="00D3618D" w:rsidRPr="00F868BB" w:rsidRDefault="00D3618D" w:rsidP="00D3618D">
            <w:pPr>
              <w:tabs>
                <w:tab w:val="left" w:pos="3510"/>
              </w:tabs>
              <w:spacing w:line="380" w:lineRule="exact"/>
              <w:jc w:val="center"/>
              <w:rPr>
                <w:rFonts w:eastAsia="Calibri"/>
                <w:sz w:val="26"/>
                <w:szCs w:val="26"/>
              </w:rPr>
            </w:pPr>
          </w:p>
          <w:p w14:paraId="3862710F" w14:textId="77777777" w:rsidR="00D3618D" w:rsidRPr="00F868BB" w:rsidRDefault="00D3618D" w:rsidP="00D3618D">
            <w:pPr>
              <w:tabs>
                <w:tab w:val="left" w:pos="3510"/>
              </w:tabs>
              <w:spacing w:line="380" w:lineRule="exact"/>
              <w:jc w:val="center"/>
              <w:rPr>
                <w:rFonts w:eastAsia="Calibri"/>
                <w:sz w:val="26"/>
                <w:szCs w:val="26"/>
              </w:rPr>
            </w:pPr>
          </w:p>
          <w:p w14:paraId="5B30B0BE" w14:textId="646560DB" w:rsidR="00D3618D" w:rsidRPr="00F868BB" w:rsidRDefault="00D3618D" w:rsidP="00D3618D">
            <w:pPr>
              <w:tabs>
                <w:tab w:val="left" w:pos="3510"/>
              </w:tabs>
              <w:spacing w:line="380" w:lineRule="exact"/>
              <w:jc w:val="center"/>
              <w:rPr>
                <w:rFonts w:eastAsia="Calibri"/>
                <w:sz w:val="26"/>
                <w:szCs w:val="26"/>
              </w:rPr>
            </w:pPr>
            <w:r w:rsidRPr="00F868BB">
              <w:rPr>
                <w:rFonts w:eastAsia="Calibri"/>
                <w:sz w:val="26"/>
                <w:szCs w:val="26"/>
              </w:rPr>
              <w:t>0.</w:t>
            </w:r>
            <w:r>
              <w:rPr>
                <w:rFonts w:eastAsia="Calibri"/>
                <w:sz w:val="26"/>
                <w:szCs w:val="26"/>
              </w:rPr>
              <w:t>2</w:t>
            </w:r>
            <w:r w:rsidRPr="00F868BB">
              <w:rPr>
                <w:rFonts w:eastAsia="Calibri"/>
                <w:sz w:val="26"/>
                <w:szCs w:val="26"/>
              </w:rPr>
              <w:t>5</w:t>
            </w:r>
          </w:p>
        </w:tc>
      </w:tr>
    </w:tbl>
    <w:p w14:paraId="388F0E14" w14:textId="0A622B45" w:rsidR="0087443E" w:rsidRPr="00A9552E" w:rsidRDefault="0087443E" w:rsidP="00A9552E">
      <w:pPr>
        <w:tabs>
          <w:tab w:val="left" w:pos="583"/>
        </w:tabs>
        <w:spacing w:line="380" w:lineRule="exact"/>
        <w:ind w:firstLine="360"/>
        <w:jc w:val="center"/>
        <w:rPr>
          <w:bCs/>
          <w:i/>
          <w:iCs/>
          <w:sz w:val="26"/>
          <w:szCs w:val="26"/>
          <w:lang w:val="nl-NL"/>
        </w:rPr>
      </w:pPr>
      <w:r w:rsidRPr="008D7557">
        <w:rPr>
          <w:b/>
          <w:sz w:val="26"/>
          <w:szCs w:val="26"/>
          <w:lang w:val="nl-NL"/>
        </w:rPr>
        <w:t>----------HẾT-------</w:t>
      </w:r>
    </w:p>
    <w:sectPr w:rsidR="0087443E" w:rsidRPr="00A9552E" w:rsidSect="003C6481">
      <w:footerReference w:type="default" r:id="rId6"/>
      <w:pgSz w:w="12240" w:h="15840"/>
      <w:pgMar w:top="450" w:right="1134" w:bottom="567" w:left="1701" w:header="720" w:footer="40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DAFE" w14:textId="77777777" w:rsidR="00FF0371" w:rsidRDefault="00FF0371" w:rsidP="003C6481">
      <w:r>
        <w:separator/>
      </w:r>
    </w:p>
  </w:endnote>
  <w:endnote w:type="continuationSeparator" w:id="0">
    <w:p w14:paraId="494D6D15" w14:textId="77777777" w:rsidR="00FF0371" w:rsidRDefault="00FF0371" w:rsidP="003C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80654"/>
      <w:docPartObj>
        <w:docPartGallery w:val="Page Numbers (Bottom of Page)"/>
        <w:docPartUnique/>
      </w:docPartObj>
    </w:sdtPr>
    <w:sdtEndPr>
      <w:rPr>
        <w:noProof/>
      </w:rPr>
    </w:sdtEndPr>
    <w:sdtContent>
      <w:p w14:paraId="2A926330" w14:textId="7F7862D1" w:rsidR="003C6481" w:rsidRDefault="003C6481" w:rsidP="003C6481">
        <w:pPr>
          <w:pStyle w:val="Footer"/>
          <w:jc w:val="right"/>
        </w:pPr>
        <w:r>
          <w:t xml:space="preserve">Trang </w:t>
        </w:r>
        <w:r>
          <w:fldChar w:fldCharType="begin"/>
        </w:r>
        <w:r>
          <w:instrText xml:space="preserve"> PAGE   \* MERGEFORMAT </w:instrText>
        </w:r>
        <w:r>
          <w:fldChar w:fldCharType="separate"/>
        </w:r>
        <w:r>
          <w:rPr>
            <w:noProof/>
          </w:rPr>
          <w:t>2</w:t>
        </w:r>
        <w:r>
          <w:rPr>
            <w:noProof/>
          </w:rPr>
          <w:fldChar w:fldCharType="end"/>
        </w:r>
        <w:r>
          <w:rPr>
            <w:noProof/>
          </w:rPr>
          <w:t>/8</w:t>
        </w:r>
      </w:p>
    </w:sdtContent>
  </w:sdt>
  <w:p w14:paraId="7420771D" w14:textId="77777777" w:rsidR="003C6481" w:rsidRDefault="003C6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579E" w14:textId="77777777" w:rsidR="00FF0371" w:rsidRDefault="00FF0371" w:rsidP="003C6481">
      <w:r>
        <w:separator/>
      </w:r>
    </w:p>
  </w:footnote>
  <w:footnote w:type="continuationSeparator" w:id="0">
    <w:p w14:paraId="0422F3A5" w14:textId="77777777" w:rsidR="00FF0371" w:rsidRDefault="00FF0371" w:rsidP="003C6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2E"/>
    <w:rsid w:val="00004428"/>
    <w:rsid w:val="00075F0B"/>
    <w:rsid w:val="00077A36"/>
    <w:rsid w:val="00077EA8"/>
    <w:rsid w:val="000E64A5"/>
    <w:rsid w:val="001609B9"/>
    <w:rsid w:val="0016118C"/>
    <w:rsid w:val="001B2E02"/>
    <w:rsid w:val="001D4E62"/>
    <w:rsid w:val="0026623C"/>
    <w:rsid w:val="00280EE5"/>
    <w:rsid w:val="00283563"/>
    <w:rsid w:val="0029098E"/>
    <w:rsid w:val="00317274"/>
    <w:rsid w:val="00325659"/>
    <w:rsid w:val="0034586D"/>
    <w:rsid w:val="00364FE0"/>
    <w:rsid w:val="003814FF"/>
    <w:rsid w:val="00382ADD"/>
    <w:rsid w:val="00397E47"/>
    <w:rsid w:val="003C6481"/>
    <w:rsid w:val="003F24DE"/>
    <w:rsid w:val="003F7F63"/>
    <w:rsid w:val="00425790"/>
    <w:rsid w:val="0045118F"/>
    <w:rsid w:val="00456B54"/>
    <w:rsid w:val="00475F75"/>
    <w:rsid w:val="004D119B"/>
    <w:rsid w:val="004F494C"/>
    <w:rsid w:val="004F615D"/>
    <w:rsid w:val="00503454"/>
    <w:rsid w:val="00503A5D"/>
    <w:rsid w:val="00526359"/>
    <w:rsid w:val="00562E1D"/>
    <w:rsid w:val="00570364"/>
    <w:rsid w:val="00574101"/>
    <w:rsid w:val="005866EB"/>
    <w:rsid w:val="005B6267"/>
    <w:rsid w:val="005E00BF"/>
    <w:rsid w:val="00640191"/>
    <w:rsid w:val="0064540B"/>
    <w:rsid w:val="00694788"/>
    <w:rsid w:val="006965E0"/>
    <w:rsid w:val="006D321A"/>
    <w:rsid w:val="006D5081"/>
    <w:rsid w:val="006D7479"/>
    <w:rsid w:val="006F4E69"/>
    <w:rsid w:val="00712D86"/>
    <w:rsid w:val="00721DD6"/>
    <w:rsid w:val="007442FB"/>
    <w:rsid w:val="00765A51"/>
    <w:rsid w:val="0077154D"/>
    <w:rsid w:val="0079363C"/>
    <w:rsid w:val="00797FE3"/>
    <w:rsid w:val="007B0C7B"/>
    <w:rsid w:val="007F1CCC"/>
    <w:rsid w:val="00806F65"/>
    <w:rsid w:val="00843219"/>
    <w:rsid w:val="00861A6F"/>
    <w:rsid w:val="0087443E"/>
    <w:rsid w:val="008A6B18"/>
    <w:rsid w:val="008B7DC6"/>
    <w:rsid w:val="0090616A"/>
    <w:rsid w:val="009205CE"/>
    <w:rsid w:val="00925228"/>
    <w:rsid w:val="0093557F"/>
    <w:rsid w:val="00983DD3"/>
    <w:rsid w:val="009A7AA2"/>
    <w:rsid w:val="009E3449"/>
    <w:rsid w:val="00A24B23"/>
    <w:rsid w:val="00A40FBA"/>
    <w:rsid w:val="00A77068"/>
    <w:rsid w:val="00A827A0"/>
    <w:rsid w:val="00A9552E"/>
    <w:rsid w:val="00AC1845"/>
    <w:rsid w:val="00B145B2"/>
    <w:rsid w:val="00B14A3B"/>
    <w:rsid w:val="00B336BF"/>
    <w:rsid w:val="00B50283"/>
    <w:rsid w:val="00B758E3"/>
    <w:rsid w:val="00BA7194"/>
    <w:rsid w:val="00BB7172"/>
    <w:rsid w:val="00C22BAE"/>
    <w:rsid w:val="00C359C1"/>
    <w:rsid w:val="00C375C7"/>
    <w:rsid w:val="00C51287"/>
    <w:rsid w:val="00C65889"/>
    <w:rsid w:val="00CE3AF6"/>
    <w:rsid w:val="00D050AF"/>
    <w:rsid w:val="00D2487D"/>
    <w:rsid w:val="00D25F05"/>
    <w:rsid w:val="00D3618D"/>
    <w:rsid w:val="00DA5C89"/>
    <w:rsid w:val="00DB1050"/>
    <w:rsid w:val="00DC06B9"/>
    <w:rsid w:val="00DC7528"/>
    <w:rsid w:val="00DD655E"/>
    <w:rsid w:val="00DD7F31"/>
    <w:rsid w:val="00DE0909"/>
    <w:rsid w:val="00DF274C"/>
    <w:rsid w:val="00E31262"/>
    <w:rsid w:val="00E52628"/>
    <w:rsid w:val="00EF0CA4"/>
    <w:rsid w:val="00EF21B1"/>
    <w:rsid w:val="00F10417"/>
    <w:rsid w:val="00F16CE9"/>
    <w:rsid w:val="00F3659F"/>
    <w:rsid w:val="00F44770"/>
    <w:rsid w:val="00F7323B"/>
    <w:rsid w:val="00F868BB"/>
    <w:rsid w:val="00F94319"/>
    <w:rsid w:val="00FF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EAE33"/>
  <w15:chartTrackingRefBased/>
  <w15:docId w15:val="{E5CB0D4B-208D-452B-A7D0-11849EE4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2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52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7479"/>
    <w:pPr>
      <w:spacing w:after="0" w:line="240" w:lineRule="auto"/>
    </w:pPr>
    <w:rPr>
      <w:rFonts w:eastAsia="Times New Roman" w:cs="Times New Roman"/>
      <w:sz w:val="24"/>
      <w:szCs w:val="24"/>
    </w:rPr>
  </w:style>
  <w:style w:type="paragraph" w:styleId="ListParagraph">
    <w:name w:val="List Paragraph"/>
    <w:basedOn w:val="Normal"/>
    <w:qFormat/>
    <w:rsid w:val="0087443E"/>
    <w:pPr>
      <w:ind w:left="720"/>
      <w:contextualSpacing/>
    </w:pPr>
  </w:style>
  <w:style w:type="paragraph" w:styleId="NormalWeb">
    <w:name w:val="Normal (Web)"/>
    <w:basedOn w:val="Normal"/>
    <w:uiPriority w:val="99"/>
    <w:rsid w:val="0087443E"/>
    <w:pPr>
      <w:spacing w:before="100" w:beforeAutospacing="1" w:after="100" w:afterAutospacing="1"/>
    </w:pPr>
  </w:style>
  <w:style w:type="character" w:customStyle="1" w:styleId="BodyTextChar">
    <w:name w:val="Body Text Char"/>
    <w:basedOn w:val="DefaultParagraphFont"/>
    <w:link w:val="BodyText"/>
    <w:rsid w:val="001D4E62"/>
    <w:rPr>
      <w:rFonts w:eastAsia="Times New Roman" w:cs="Times New Roman"/>
      <w:sz w:val="18"/>
      <w:szCs w:val="18"/>
    </w:rPr>
  </w:style>
  <w:style w:type="paragraph" w:styleId="BodyText">
    <w:name w:val="Body Text"/>
    <w:basedOn w:val="Normal"/>
    <w:link w:val="BodyTextChar"/>
    <w:qFormat/>
    <w:rsid w:val="001D4E62"/>
    <w:pPr>
      <w:widowControl w:val="0"/>
      <w:spacing w:after="60" w:line="372" w:lineRule="auto"/>
    </w:pPr>
    <w:rPr>
      <w:sz w:val="18"/>
      <w:szCs w:val="18"/>
    </w:rPr>
  </w:style>
  <w:style w:type="character" w:customStyle="1" w:styleId="BodyTextChar1">
    <w:name w:val="Body Text Char1"/>
    <w:basedOn w:val="DefaultParagraphFont"/>
    <w:uiPriority w:val="99"/>
    <w:semiHidden/>
    <w:rsid w:val="001D4E62"/>
    <w:rPr>
      <w:rFonts w:eastAsia="Times New Roman" w:cs="Times New Roman"/>
      <w:sz w:val="24"/>
      <w:szCs w:val="24"/>
    </w:rPr>
  </w:style>
  <w:style w:type="paragraph" w:styleId="Header">
    <w:name w:val="header"/>
    <w:basedOn w:val="Normal"/>
    <w:link w:val="HeaderChar"/>
    <w:uiPriority w:val="99"/>
    <w:unhideWhenUsed/>
    <w:rsid w:val="003C6481"/>
    <w:pPr>
      <w:tabs>
        <w:tab w:val="center" w:pos="4680"/>
        <w:tab w:val="right" w:pos="9360"/>
      </w:tabs>
    </w:pPr>
  </w:style>
  <w:style w:type="character" w:customStyle="1" w:styleId="HeaderChar">
    <w:name w:val="Header Char"/>
    <w:basedOn w:val="DefaultParagraphFont"/>
    <w:link w:val="Header"/>
    <w:uiPriority w:val="99"/>
    <w:rsid w:val="003C6481"/>
    <w:rPr>
      <w:rFonts w:eastAsia="Times New Roman" w:cs="Times New Roman"/>
      <w:sz w:val="24"/>
      <w:szCs w:val="24"/>
    </w:rPr>
  </w:style>
  <w:style w:type="paragraph" w:styleId="Footer">
    <w:name w:val="footer"/>
    <w:basedOn w:val="Normal"/>
    <w:link w:val="FooterChar"/>
    <w:uiPriority w:val="99"/>
    <w:unhideWhenUsed/>
    <w:rsid w:val="003C6481"/>
    <w:pPr>
      <w:tabs>
        <w:tab w:val="center" w:pos="4680"/>
        <w:tab w:val="right" w:pos="9360"/>
      </w:tabs>
    </w:pPr>
  </w:style>
  <w:style w:type="character" w:customStyle="1" w:styleId="FooterChar">
    <w:name w:val="Footer Char"/>
    <w:basedOn w:val="DefaultParagraphFont"/>
    <w:link w:val="Footer"/>
    <w:uiPriority w:val="99"/>
    <w:rsid w:val="003C648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8</Pages>
  <Words>2449</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2021-10-28T12:45:00Z</dcterms:created>
  <dcterms:modified xsi:type="dcterms:W3CDTF">2023-06-24T09:27:00Z</dcterms:modified>
</cp:coreProperties>
</file>