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34" w:type="dxa"/>
        <w:jc w:val="center"/>
        <w:tblBorders>
          <w:top w:val="double" w:sz="6" w:space="0" w:color="FF0000"/>
          <w:left w:val="double" w:sz="6" w:space="0" w:color="FF0000"/>
          <w:bottom w:val="double" w:sz="6" w:space="0" w:color="FF0000"/>
          <w:right w:val="double" w:sz="6" w:space="0" w:color="FF0000"/>
          <w:insideH w:val="double" w:sz="6" w:space="0" w:color="FF0000"/>
          <w:insideV w:val="double" w:sz="6" w:space="0" w:color="FF0000"/>
        </w:tblBorders>
        <w:tblLook w:val="04A0" w:firstRow="1" w:lastRow="0" w:firstColumn="1" w:lastColumn="0" w:noHBand="0" w:noVBand="1"/>
      </w:tblPr>
      <w:tblGrid>
        <w:gridCol w:w="4617"/>
        <w:gridCol w:w="4617"/>
      </w:tblGrid>
      <w:tr w:rsidR="009465CA" w:rsidRPr="00C70112" w:rsidTr="009465CA">
        <w:trPr>
          <w:trHeight w:val="1054"/>
          <w:jc w:val="center"/>
        </w:trPr>
        <w:tc>
          <w:tcPr>
            <w:tcW w:w="4617" w:type="dxa"/>
            <w:vAlign w:val="center"/>
          </w:tcPr>
          <w:p w:rsidR="009465CA" w:rsidRPr="00C70112" w:rsidRDefault="009465CA" w:rsidP="004B6ECC">
            <w:pPr>
              <w:jc w:val="center"/>
              <w:rPr>
                <w:b/>
                <w:noProof/>
                <w:color w:val="FF0000"/>
                <w:lang w:val="en-US" w:eastAsia="vi-VN"/>
              </w:rPr>
            </w:pPr>
            <w:r w:rsidRPr="00C70112">
              <w:rPr>
                <w:b/>
                <w:noProof/>
                <w:color w:val="FF0000"/>
                <w:lang w:val="en-US" w:eastAsia="vi-VN"/>
              </w:rPr>
              <w:t>SỞ GIÁO DỤC VÀ ĐÀO TẠO</w:t>
            </w:r>
          </w:p>
          <w:p w:rsidR="009465CA" w:rsidRPr="00C70112" w:rsidRDefault="009465CA" w:rsidP="004B6ECC">
            <w:pPr>
              <w:jc w:val="center"/>
              <w:rPr>
                <w:b/>
                <w:noProof/>
                <w:color w:val="FF0000"/>
                <w:u w:val="single"/>
                <w:lang w:val="en-US" w:eastAsia="vi-VN"/>
              </w:rPr>
            </w:pPr>
            <w:r w:rsidRPr="00C70112">
              <w:rPr>
                <w:b/>
                <w:noProof/>
                <w:color w:val="FF0000"/>
                <w:u w:val="single"/>
                <w:lang w:val="en-US" w:eastAsia="vi-VN"/>
              </w:rPr>
              <w:t>TỈNH BÌNH DƯƠNG</w:t>
            </w:r>
          </w:p>
        </w:tc>
        <w:tc>
          <w:tcPr>
            <w:tcW w:w="4617" w:type="dxa"/>
            <w:vAlign w:val="center"/>
          </w:tcPr>
          <w:p w:rsidR="009465CA" w:rsidRPr="00C70112" w:rsidRDefault="009465CA" w:rsidP="004B6ECC">
            <w:pPr>
              <w:jc w:val="center"/>
              <w:rPr>
                <w:b/>
                <w:noProof/>
                <w:color w:val="FF0000"/>
                <w:lang w:val="en-US" w:eastAsia="vi-VN"/>
              </w:rPr>
            </w:pPr>
            <w:r w:rsidRPr="00C70112">
              <w:rPr>
                <w:b/>
                <w:noProof/>
                <w:color w:val="FF0000"/>
                <w:lang w:val="en-US" w:eastAsia="vi-VN"/>
              </w:rPr>
              <w:t>KÌ THI CHỌN HỌC SINH GIỎI LỚP 9 CẤP THÀNH PHỐ</w:t>
            </w:r>
          </w:p>
          <w:p w:rsidR="009465CA" w:rsidRPr="00C70112" w:rsidRDefault="009465CA" w:rsidP="004B6ECC">
            <w:pPr>
              <w:jc w:val="center"/>
              <w:rPr>
                <w:b/>
                <w:noProof/>
                <w:color w:val="FF0000"/>
                <w:u w:val="single"/>
                <w:lang w:val="en-US" w:eastAsia="vi-VN"/>
              </w:rPr>
            </w:pPr>
            <w:r w:rsidRPr="00C70112">
              <w:rPr>
                <w:b/>
                <w:noProof/>
                <w:color w:val="FF0000"/>
                <w:u w:val="single"/>
                <w:lang w:val="en-US" w:eastAsia="vi-VN"/>
              </w:rPr>
              <w:t>NĂM HỌC 2018 - 2019</w:t>
            </w:r>
          </w:p>
        </w:tc>
      </w:tr>
      <w:tr w:rsidR="009465CA" w:rsidRPr="00C70112" w:rsidTr="009465CA">
        <w:trPr>
          <w:trHeight w:val="351"/>
          <w:jc w:val="center"/>
        </w:trPr>
        <w:tc>
          <w:tcPr>
            <w:tcW w:w="4617" w:type="dxa"/>
            <w:vMerge w:val="restart"/>
            <w:vAlign w:val="center"/>
          </w:tcPr>
          <w:p w:rsidR="009465CA" w:rsidRPr="00C70112" w:rsidRDefault="009465CA" w:rsidP="004B6ECC">
            <w:pPr>
              <w:jc w:val="center"/>
              <w:rPr>
                <w:b/>
                <w:noProof/>
                <w:color w:val="FF0000"/>
                <w:lang w:val="en-US" w:eastAsia="vi-VN"/>
              </w:rPr>
            </w:pPr>
            <w:r w:rsidRPr="009465CA">
              <w:rPr>
                <w:b/>
                <w:noProof/>
                <w:color w:val="FF0000"/>
                <w:lang w:val="en-US" w:eastAsia="vi-VN"/>
              </w:rPr>
              <w:t>ĐỀ CHÍNH THỨC</w:t>
            </w:r>
          </w:p>
        </w:tc>
        <w:tc>
          <w:tcPr>
            <w:tcW w:w="4617" w:type="dxa"/>
            <w:vAlign w:val="center"/>
          </w:tcPr>
          <w:p w:rsidR="009465CA" w:rsidRPr="00C70112" w:rsidRDefault="009465CA" w:rsidP="004B6ECC">
            <w:pPr>
              <w:rPr>
                <w:b/>
                <w:noProof/>
                <w:color w:val="FF0000"/>
                <w:lang w:val="en-US" w:eastAsia="vi-VN"/>
              </w:rPr>
            </w:pPr>
            <w:r w:rsidRPr="00C70112">
              <w:rPr>
                <w:noProof/>
                <w:color w:val="FF0000"/>
                <w:lang w:val="en-US" w:eastAsia="vi-VN"/>
              </w:rPr>
              <w:t xml:space="preserve">Môn: </w:t>
            </w:r>
            <w:r w:rsidRPr="00C70112">
              <w:rPr>
                <w:b/>
                <w:noProof/>
                <w:color w:val="FF0000"/>
                <w:lang w:val="en-US" w:eastAsia="vi-VN"/>
              </w:rPr>
              <w:t>HÓA HỌC</w:t>
            </w:r>
          </w:p>
        </w:tc>
      </w:tr>
      <w:tr w:rsidR="009465CA" w:rsidRPr="00C70112" w:rsidTr="009465CA">
        <w:trPr>
          <w:trHeight w:val="363"/>
          <w:jc w:val="center"/>
        </w:trPr>
        <w:tc>
          <w:tcPr>
            <w:tcW w:w="4617" w:type="dxa"/>
            <w:vMerge/>
          </w:tcPr>
          <w:p w:rsidR="009465CA" w:rsidRPr="00C70112" w:rsidRDefault="009465CA" w:rsidP="004B6ECC">
            <w:pPr>
              <w:rPr>
                <w:noProof/>
                <w:color w:val="FF0000"/>
                <w:lang w:eastAsia="vi-VN"/>
              </w:rPr>
            </w:pPr>
          </w:p>
        </w:tc>
        <w:tc>
          <w:tcPr>
            <w:tcW w:w="4617" w:type="dxa"/>
            <w:vAlign w:val="center"/>
          </w:tcPr>
          <w:p w:rsidR="009465CA" w:rsidRPr="00C70112" w:rsidRDefault="009465CA" w:rsidP="004B6ECC">
            <w:pPr>
              <w:rPr>
                <w:noProof/>
                <w:color w:val="FF0000"/>
                <w:lang w:val="en-US" w:eastAsia="vi-VN"/>
              </w:rPr>
            </w:pPr>
            <w:r>
              <w:rPr>
                <w:noProof/>
                <w:color w:val="FF0000"/>
                <w:lang w:val="en-US" w:eastAsia="vi-VN"/>
              </w:rPr>
              <w:t>Ngày thi: 23</w:t>
            </w:r>
            <w:r w:rsidRPr="00C70112">
              <w:rPr>
                <w:noProof/>
                <w:color w:val="FF0000"/>
                <w:lang w:val="en-US" w:eastAsia="vi-VN"/>
              </w:rPr>
              <w:t>/03/2019</w:t>
            </w:r>
          </w:p>
        </w:tc>
      </w:tr>
      <w:tr w:rsidR="009465CA" w:rsidRPr="00C70112" w:rsidTr="009465CA">
        <w:trPr>
          <w:trHeight w:val="374"/>
          <w:jc w:val="center"/>
        </w:trPr>
        <w:tc>
          <w:tcPr>
            <w:tcW w:w="4617" w:type="dxa"/>
            <w:vMerge/>
          </w:tcPr>
          <w:p w:rsidR="009465CA" w:rsidRPr="00C70112" w:rsidRDefault="009465CA" w:rsidP="004B6ECC">
            <w:pPr>
              <w:rPr>
                <w:noProof/>
                <w:color w:val="FF0000"/>
                <w:lang w:eastAsia="vi-VN"/>
              </w:rPr>
            </w:pPr>
          </w:p>
        </w:tc>
        <w:tc>
          <w:tcPr>
            <w:tcW w:w="4617" w:type="dxa"/>
            <w:vAlign w:val="center"/>
          </w:tcPr>
          <w:p w:rsidR="009465CA" w:rsidRPr="00C70112" w:rsidRDefault="009465CA" w:rsidP="004B6ECC">
            <w:pPr>
              <w:rPr>
                <w:noProof/>
                <w:color w:val="FF0000"/>
                <w:lang w:val="en-US" w:eastAsia="vi-VN"/>
              </w:rPr>
            </w:pPr>
            <w:r w:rsidRPr="00C70112">
              <w:rPr>
                <w:noProof/>
                <w:color w:val="FF0000"/>
                <w:lang w:val="en-US" w:eastAsia="vi-VN"/>
              </w:rPr>
              <w:t>Thời gian làm bài: 150 phút</w:t>
            </w:r>
          </w:p>
        </w:tc>
      </w:tr>
      <w:tr w:rsidR="009465CA" w:rsidRPr="00C70112" w:rsidTr="009465CA">
        <w:trPr>
          <w:trHeight w:val="374"/>
          <w:jc w:val="center"/>
        </w:trPr>
        <w:tc>
          <w:tcPr>
            <w:tcW w:w="4617" w:type="dxa"/>
            <w:vMerge/>
          </w:tcPr>
          <w:p w:rsidR="009465CA" w:rsidRPr="00C70112" w:rsidRDefault="009465CA" w:rsidP="004B6ECC">
            <w:pPr>
              <w:rPr>
                <w:noProof/>
                <w:color w:val="FF0000"/>
                <w:lang w:eastAsia="vi-VN"/>
              </w:rPr>
            </w:pPr>
          </w:p>
        </w:tc>
        <w:tc>
          <w:tcPr>
            <w:tcW w:w="4617" w:type="dxa"/>
            <w:vAlign w:val="center"/>
          </w:tcPr>
          <w:p w:rsidR="009465CA" w:rsidRPr="00C70112" w:rsidRDefault="009465CA" w:rsidP="004B6ECC">
            <w:pPr>
              <w:jc w:val="center"/>
              <w:rPr>
                <w:i/>
                <w:noProof/>
                <w:color w:val="FF0000"/>
                <w:lang w:val="en-US" w:eastAsia="vi-VN"/>
              </w:rPr>
            </w:pPr>
            <w:r w:rsidRPr="00C70112">
              <w:rPr>
                <w:noProof/>
                <w:color w:val="FF0000"/>
                <w:lang w:val="en-US" w:eastAsia="vi-VN"/>
              </w:rPr>
              <w:t>(</w:t>
            </w:r>
            <w:r w:rsidRPr="00C70112">
              <w:rPr>
                <w:i/>
                <w:noProof/>
                <w:color w:val="FF0000"/>
                <w:lang w:val="en-US" w:eastAsia="vi-VN"/>
              </w:rPr>
              <w:t>Đề thi gồm 02 trang)</w:t>
            </w:r>
          </w:p>
        </w:tc>
      </w:tr>
    </w:tbl>
    <w:p w:rsidR="00C3115F" w:rsidRDefault="009465CA">
      <w:r>
        <w:rPr>
          <w:b/>
          <w:noProof/>
          <w:lang w:eastAsia="vi-VN"/>
        </w:rPr>
        <mc:AlternateContent>
          <mc:Choice Requires="wps">
            <w:drawing>
              <wp:anchor distT="0" distB="0" distL="114300" distR="114300" simplePos="0" relativeHeight="251659264" behindDoc="0" locked="0" layoutInCell="1" allowOverlap="1" wp14:anchorId="4E37F786" wp14:editId="541FBD73">
                <wp:simplePos x="0" y="0"/>
                <wp:positionH relativeFrom="column">
                  <wp:posOffset>25400</wp:posOffset>
                </wp:positionH>
                <wp:positionV relativeFrom="paragraph">
                  <wp:posOffset>144145</wp:posOffset>
                </wp:positionV>
                <wp:extent cx="1619250" cy="342900"/>
                <wp:effectExtent l="133350" t="133350" r="114300" b="152400"/>
                <wp:wrapNone/>
                <wp:docPr id="19" name="Pentagon 19"/>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0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9465CA" w:rsidRPr="00811B65" w:rsidRDefault="009465CA" w:rsidP="009465CA">
                            <w:pPr>
                              <w:jc w:val="center"/>
                              <w:rPr>
                                <w:lang w:val="en-US"/>
                              </w:rPr>
                            </w:pPr>
                            <w:r>
                              <w:rPr>
                                <w:lang w:val="en-US"/>
                              </w:rPr>
                              <w:t>Câu 1: (4,0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37F78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9" o:spid="_x0000_s1026" type="#_x0000_t15" style="position:absolute;margin-left:2pt;margin-top:11.35pt;width:127.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" adj="19313" fillcolor="red" stroked="f" strokeweight=".5pt">
                <v:shadow on="t" color="black" offset="0,1pt"/>
                <v:textbox>
                  <w:txbxContent>
                    <w:p w:rsidR="009465CA" w:rsidRPr="00811B65" w:rsidRDefault="009465CA" w:rsidP="009465CA">
                      <w:pPr>
                        <w:jc w:val="center"/>
                        <w:rPr>
                          <w:lang w:val="en-US"/>
                        </w:rPr>
                      </w:pPr>
                      <w:r>
                        <w:rPr>
                          <w:lang w:val="en-US"/>
                        </w:rPr>
                        <w:t>Câu 1: (4,0 điểm)</w:t>
                      </w:r>
                    </w:p>
                  </w:txbxContent>
                </v:textbox>
              </v:shape>
            </w:pict>
          </mc:Fallback>
        </mc:AlternateContent>
      </w:r>
    </w:p>
    <w:p w:rsidR="006870FA" w:rsidRDefault="006870FA">
      <w:pPr>
        <w:rPr>
          <w:b/>
        </w:rPr>
      </w:pPr>
    </w:p>
    <w:p w:rsidR="009465CA" w:rsidRPr="006870FA" w:rsidRDefault="009465CA">
      <w:pPr>
        <w:rPr>
          <w:b/>
        </w:rPr>
      </w:pPr>
    </w:p>
    <w:p w:rsidR="006870FA" w:rsidRPr="006870FA" w:rsidRDefault="006870FA">
      <w:r w:rsidRPr="009465CA">
        <w:rPr>
          <w:b/>
          <w:color w:val="FF0000"/>
        </w:rPr>
        <w:t>1.</w:t>
      </w:r>
      <w:r w:rsidRPr="006870FA">
        <w:rPr>
          <w:b/>
        </w:rPr>
        <w:t xml:space="preserve"> </w:t>
      </w:r>
      <w:r w:rsidRPr="006870FA">
        <w:t>Từ đá vôi, các chất vô cơ và điều kiện phản ứng cần thiết có đủ, chúng ta có thể tổng hợp được một hợp chất hidrocacbon E (là hợp chất có thể dùng để điều chế cao su buna và butan) theo sơ đồ phản ứng như sau:</w:t>
      </w:r>
    </w:p>
    <w:p w:rsidR="006870FA" w:rsidRPr="006870FA" w:rsidRDefault="006870FA">
      <w:r>
        <w:t>Hãy xác định các chất A</w:t>
      </w:r>
      <w:r w:rsidRPr="006870FA">
        <w:rPr>
          <w:vertAlign w:val="subscript"/>
        </w:rPr>
        <w:t>1</w:t>
      </w:r>
      <w:r w:rsidRPr="006870FA">
        <w:t>, A</w:t>
      </w:r>
      <w:r w:rsidRPr="006870FA">
        <w:rPr>
          <w:vertAlign w:val="subscript"/>
        </w:rPr>
        <w:t>2</w:t>
      </w:r>
      <w:r w:rsidRPr="006870FA">
        <w:t>…A</w:t>
      </w:r>
      <w:r w:rsidRPr="006870FA">
        <w:rPr>
          <w:vertAlign w:val="subscript"/>
        </w:rPr>
        <w:t>7</w:t>
      </w:r>
      <w:r w:rsidRPr="006870FA">
        <w:t>, E và viết các phương trình hóa học theo chuỗi điều chế trên (các hợp chất hữu cơ phải viết dưới dạng công thức cấu tạo thu gọn).</w:t>
      </w:r>
    </w:p>
    <w:p w:rsidR="006870FA" w:rsidRDefault="006870FA">
      <w:r w:rsidRPr="009465CA">
        <w:rPr>
          <w:b/>
          <w:color w:val="FF0000"/>
        </w:rPr>
        <w:t>2.</w:t>
      </w:r>
      <w:r w:rsidRPr="006870FA">
        <w:rPr>
          <w:b/>
        </w:rPr>
        <w:t xml:space="preserve"> </w:t>
      </w:r>
      <w:r w:rsidRPr="006870FA">
        <w:t>Cho các chất rắn X, Y, Z, T là những chất chưa biết trong số các hợp chấ</w:t>
      </w:r>
      <w:r>
        <w:t>t sau: CuSO</w:t>
      </w:r>
      <w:r w:rsidRPr="006870FA">
        <w:rPr>
          <w:vertAlign w:val="subscript"/>
        </w:rPr>
        <w:t>4</w:t>
      </w:r>
      <w:r w:rsidRPr="006870FA">
        <w:t>, BaSO</w:t>
      </w:r>
      <w:r w:rsidRPr="006870FA">
        <w:rPr>
          <w:vertAlign w:val="subscript"/>
        </w:rPr>
        <w:t>4</w:t>
      </w:r>
      <w:r w:rsidRPr="006870FA">
        <w:t>, NH</w:t>
      </w:r>
      <w:r w:rsidRPr="006870FA">
        <w:rPr>
          <w:vertAlign w:val="subscript"/>
        </w:rPr>
        <w:t>4</w:t>
      </w:r>
      <w:r w:rsidRPr="006870FA">
        <w:t>Cl, CuCl</w:t>
      </w:r>
      <w:r w:rsidRPr="006870FA">
        <w:rPr>
          <w:vertAlign w:val="subscript"/>
        </w:rPr>
        <w:t>2</w:t>
      </w:r>
      <w:r w:rsidRPr="006870FA">
        <w:t>, BaCO</w:t>
      </w:r>
      <w:r w:rsidRPr="006870FA">
        <w:rPr>
          <w:vertAlign w:val="subscript"/>
        </w:rPr>
        <w:t>3</w:t>
      </w:r>
      <w:r w:rsidRPr="006870FA">
        <w:t>, MgCl</w:t>
      </w:r>
      <w:r w:rsidRPr="006870FA">
        <w:rPr>
          <w:vertAlign w:val="subscript"/>
        </w:rPr>
        <w:t>2</w:t>
      </w:r>
      <w:r w:rsidRPr="006870FA">
        <w:t>, Na</w:t>
      </w:r>
      <w:r w:rsidRPr="006870FA">
        <w:rPr>
          <w:vertAlign w:val="subscript"/>
        </w:rPr>
        <w:t>2</w:t>
      </w:r>
      <w:r w:rsidRPr="006870FA">
        <w:t>CO</w:t>
      </w:r>
      <w:r w:rsidRPr="006870FA">
        <w:rPr>
          <w:vertAlign w:val="subscript"/>
        </w:rPr>
        <w:t>3</w:t>
      </w:r>
      <w:r w:rsidRPr="006870FA">
        <w:t>, (NH</w:t>
      </w:r>
      <w:r w:rsidRPr="006870FA">
        <w:rPr>
          <w:vertAlign w:val="subscript"/>
        </w:rPr>
        <w:t>4</w:t>
      </w:r>
      <w:r w:rsidRPr="006870FA">
        <w:t>)</w:t>
      </w:r>
      <w:r w:rsidRPr="006870FA">
        <w:rPr>
          <w:vertAlign w:val="subscript"/>
        </w:rPr>
        <w:t>2</w:t>
      </w:r>
      <w:r w:rsidRPr="006870FA">
        <w:t>SO</w:t>
      </w:r>
      <w:r w:rsidRPr="006870FA">
        <w:rPr>
          <w:vertAlign w:val="subscript"/>
        </w:rPr>
        <w:t>4</w:t>
      </w:r>
      <w:r w:rsidRPr="006870FA">
        <w:t>. Để biết được chúng là những hợp chất nào trong số các chát đã cho, người ta thực hiện thí nghiệm nhận biết các chất X, Y, Z, T và các hiện tượng quan sát được thống kê theo bảng sau:</w:t>
      </w:r>
    </w:p>
    <w:p w:rsidR="006C759D" w:rsidRDefault="006C759D"/>
    <w:tbl>
      <w:tblPr>
        <w:tblStyle w:val="TableGrid"/>
        <w:tblW w:w="0" w:type="auto"/>
        <w:jc w:val="center"/>
        <w:tblLook w:val="04A0" w:firstRow="1" w:lastRow="0" w:firstColumn="1" w:lastColumn="0" w:noHBand="0" w:noVBand="1"/>
      </w:tblPr>
      <w:tblGrid>
        <w:gridCol w:w="1803"/>
        <w:gridCol w:w="1803"/>
        <w:gridCol w:w="1803"/>
        <w:gridCol w:w="1803"/>
        <w:gridCol w:w="1804"/>
      </w:tblGrid>
      <w:tr w:rsidR="006870FA" w:rsidTr="006C759D">
        <w:trPr>
          <w:jc w:val="center"/>
        </w:trPr>
        <w:tc>
          <w:tcPr>
            <w:tcW w:w="1803" w:type="dxa"/>
            <w:vAlign w:val="center"/>
          </w:tcPr>
          <w:p w:rsidR="006870FA" w:rsidRPr="00EA4655" w:rsidRDefault="006870FA" w:rsidP="006C759D">
            <w:pPr>
              <w:jc w:val="center"/>
              <w:rPr>
                <w:sz w:val="22"/>
                <w:szCs w:val="22"/>
              </w:rPr>
            </w:pPr>
          </w:p>
        </w:tc>
        <w:tc>
          <w:tcPr>
            <w:tcW w:w="1803" w:type="dxa"/>
            <w:vAlign w:val="center"/>
          </w:tcPr>
          <w:p w:rsidR="006870FA" w:rsidRPr="00EA4655" w:rsidRDefault="006870FA" w:rsidP="006C759D">
            <w:pPr>
              <w:jc w:val="center"/>
              <w:rPr>
                <w:sz w:val="22"/>
                <w:szCs w:val="22"/>
                <w:lang w:val="en-US"/>
              </w:rPr>
            </w:pPr>
            <w:r w:rsidRPr="00EA4655">
              <w:rPr>
                <w:sz w:val="22"/>
                <w:szCs w:val="22"/>
                <w:lang w:val="en-US"/>
              </w:rPr>
              <w:t>X</w:t>
            </w:r>
          </w:p>
        </w:tc>
        <w:tc>
          <w:tcPr>
            <w:tcW w:w="1803" w:type="dxa"/>
            <w:vAlign w:val="center"/>
          </w:tcPr>
          <w:p w:rsidR="006870FA" w:rsidRPr="00EA4655" w:rsidRDefault="006870FA" w:rsidP="006C759D">
            <w:pPr>
              <w:jc w:val="center"/>
              <w:rPr>
                <w:sz w:val="22"/>
                <w:szCs w:val="22"/>
                <w:lang w:val="en-US"/>
              </w:rPr>
            </w:pPr>
            <w:r w:rsidRPr="00EA4655">
              <w:rPr>
                <w:sz w:val="22"/>
                <w:szCs w:val="22"/>
                <w:lang w:val="en-US"/>
              </w:rPr>
              <w:t>Y</w:t>
            </w:r>
          </w:p>
        </w:tc>
        <w:tc>
          <w:tcPr>
            <w:tcW w:w="1803" w:type="dxa"/>
            <w:vAlign w:val="center"/>
          </w:tcPr>
          <w:p w:rsidR="006870FA" w:rsidRPr="00EA4655" w:rsidRDefault="006870FA" w:rsidP="006C759D">
            <w:pPr>
              <w:jc w:val="center"/>
              <w:rPr>
                <w:sz w:val="22"/>
                <w:szCs w:val="22"/>
                <w:lang w:val="en-US"/>
              </w:rPr>
            </w:pPr>
            <w:r w:rsidRPr="00EA4655">
              <w:rPr>
                <w:sz w:val="22"/>
                <w:szCs w:val="22"/>
                <w:lang w:val="en-US"/>
              </w:rPr>
              <w:t>Z</w:t>
            </w:r>
          </w:p>
        </w:tc>
        <w:tc>
          <w:tcPr>
            <w:tcW w:w="1804" w:type="dxa"/>
            <w:vAlign w:val="center"/>
          </w:tcPr>
          <w:p w:rsidR="006870FA" w:rsidRPr="00EA4655" w:rsidRDefault="006870FA" w:rsidP="006C759D">
            <w:pPr>
              <w:jc w:val="center"/>
              <w:rPr>
                <w:sz w:val="22"/>
                <w:szCs w:val="22"/>
                <w:lang w:val="en-US"/>
              </w:rPr>
            </w:pPr>
            <w:r w:rsidRPr="00EA4655">
              <w:rPr>
                <w:sz w:val="22"/>
                <w:szCs w:val="22"/>
                <w:lang w:val="en-US"/>
              </w:rPr>
              <w:t>T</w:t>
            </w:r>
          </w:p>
        </w:tc>
      </w:tr>
      <w:tr w:rsidR="006870FA" w:rsidTr="006C759D">
        <w:trPr>
          <w:jc w:val="center"/>
        </w:trPr>
        <w:tc>
          <w:tcPr>
            <w:tcW w:w="1803" w:type="dxa"/>
            <w:vAlign w:val="center"/>
          </w:tcPr>
          <w:p w:rsidR="006870FA" w:rsidRPr="00EA4655" w:rsidRDefault="006870FA" w:rsidP="006C759D">
            <w:pPr>
              <w:jc w:val="center"/>
              <w:rPr>
                <w:sz w:val="22"/>
                <w:szCs w:val="22"/>
                <w:lang w:val="en-US"/>
              </w:rPr>
            </w:pPr>
            <w:r w:rsidRPr="00EA4655">
              <w:rPr>
                <w:sz w:val="22"/>
                <w:szCs w:val="22"/>
                <w:lang w:val="en-US"/>
              </w:rPr>
              <w:t>H</w:t>
            </w:r>
            <w:r w:rsidRPr="00EA4655">
              <w:rPr>
                <w:sz w:val="22"/>
                <w:szCs w:val="22"/>
                <w:vertAlign w:val="subscript"/>
                <w:lang w:val="en-US"/>
              </w:rPr>
              <w:t>2</w:t>
            </w:r>
            <w:r w:rsidRPr="00EA4655">
              <w:rPr>
                <w:sz w:val="22"/>
                <w:szCs w:val="22"/>
                <w:lang w:val="en-US"/>
              </w:rPr>
              <w:t>O</w:t>
            </w:r>
          </w:p>
        </w:tc>
        <w:tc>
          <w:tcPr>
            <w:tcW w:w="1803" w:type="dxa"/>
            <w:vAlign w:val="center"/>
          </w:tcPr>
          <w:p w:rsidR="006870FA" w:rsidRPr="00EA4655" w:rsidRDefault="00EA4655" w:rsidP="006C759D">
            <w:pPr>
              <w:jc w:val="center"/>
              <w:rPr>
                <w:sz w:val="22"/>
                <w:szCs w:val="22"/>
                <w:lang w:val="en-US"/>
              </w:rPr>
            </w:pPr>
            <w:r>
              <w:rPr>
                <w:sz w:val="22"/>
                <w:szCs w:val="22"/>
                <w:lang w:val="en-US"/>
              </w:rPr>
              <w:t>Tan</w:t>
            </w:r>
          </w:p>
        </w:tc>
        <w:tc>
          <w:tcPr>
            <w:tcW w:w="1803" w:type="dxa"/>
            <w:vAlign w:val="center"/>
          </w:tcPr>
          <w:p w:rsidR="006870FA" w:rsidRPr="00EA4655" w:rsidRDefault="00EA4655" w:rsidP="006C759D">
            <w:pPr>
              <w:jc w:val="center"/>
              <w:rPr>
                <w:sz w:val="22"/>
                <w:szCs w:val="22"/>
                <w:lang w:val="en-US"/>
              </w:rPr>
            </w:pPr>
            <w:r>
              <w:rPr>
                <w:sz w:val="22"/>
                <w:szCs w:val="22"/>
                <w:lang w:val="en-US"/>
              </w:rPr>
              <w:t>Tan</w:t>
            </w:r>
          </w:p>
        </w:tc>
        <w:tc>
          <w:tcPr>
            <w:tcW w:w="1803" w:type="dxa"/>
            <w:vAlign w:val="center"/>
          </w:tcPr>
          <w:p w:rsidR="006870FA" w:rsidRPr="00EA4655" w:rsidRDefault="00EA4655" w:rsidP="006C759D">
            <w:pPr>
              <w:jc w:val="center"/>
              <w:rPr>
                <w:sz w:val="22"/>
                <w:szCs w:val="22"/>
                <w:lang w:val="en-US"/>
              </w:rPr>
            </w:pPr>
            <w:r>
              <w:rPr>
                <w:sz w:val="22"/>
                <w:szCs w:val="22"/>
                <w:lang w:val="en-US"/>
              </w:rPr>
              <w:t>Không tan</w:t>
            </w:r>
          </w:p>
        </w:tc>
        <w:tc>
          <w:tcPr>
            <w:tcW w:w="1804" w:type="dxa"/>
            <w:vAlign w:val="center"/>
          </w:tcPr>
          <w:p w:rsidR="006870FA" w:rsidRPr="00EA4655" w:rsidRDefault="00EA4655" w:rsidP="006C759D">
            <w:pPr>
              <w:jc w:val="center"/>
              <w:rPr>
                <w:sz w:val="22"/>
                <w:szCs w:val="22"/>
                <w:lang w:val="en-US"/>
              </w:rPr>
            </w:pPr>
            <w:r>
              <w:rPr>
                <w:sz w:val="22"/>
                <w:szCs w:val="22"/>
                <w:lang w:val="en-US"/>
              </w:rPr>
              <w:t>Tan</w:t>
            </w:r>
          </w:p>
        </w:tc>
      </w:tr>
      <w:tr w:rsidR="006870FA" w:rsidTr="006C759D">
        <w:trPr>
          <w:jc w:val="center"/>
        </w:trPr>
        <w:tc>
          <w:tcPr>
            <w:tcW w:w="1803" w:type="dxa"/>
            <w:vAlign w:val="center"/>
          </w:tcPr>
          <w:p w:rsidR="006870FA" w:rsidRPr="00EA4655" w:rsidRDefault="006870FA" w:rsidP="006C759D">
            <w:pPr>
              <w:jc w:val="center"/>
              <w:rPr>
                <w:sz w:val="22"/>
                <w:szCs w:val="22"/>
                <w:lang w:val="en-US"/>
              </w:rPr>
            </w:pPr>
            <w:r w:rsidRPr="00EA4655">
              <w:rPr>
                <w:sz w:val="22"/>
                <w:szCs w:val="22"/>
                <w:lang w:val="en-US"/>
              </w:rPr>
              <w:t>Dung dịch HCl</w:t>
            </w:r>
          </w:p>
        </w:tc>
        <w:tc>
          <w:tcPr>
            <w:tcW w:w="1803" w:type="dxa"/>
            <w:vAlign w:val="center"/>
          </w:tcPr>
          <w:p w:rsidR="006870FA" w:rsidRPr="00EA4655" w:rsidRDefault="00EA4655" w:rsidP="006C759D">
            <w:pPr>
              <w:jc w:val="center"/>
              <w:rPr>
                <w:sz w:val="22"/>
                <w:szCs w:val="22"/>
                <w:lang w:val="en-US"/>
              </w:rPr>
            </w:pPr>
            <w:r>
              <w:rPr>
                <w:sz w:val="22"/>
                <w:szCs w:val="22"/>
                <w:lang w:val="en-US"/>
              </w:rPr>
              <w:t>Tan</w:t>
            </w:r>
          </w:p>
        </w:tc>
        <w:tc>
          <w:tcPr>
            <w:tcW w:w="1803" w:type="dxa"/>
            <w:vAlign w:val="center"/>
          </w:tcPr>
          <w:p w:rsidR="006870FA" w:rsidRPr="00EA4655" w:rsidRDefault="00EA4655" w:rsidP="006C759D">
            <w:pPr>
              <w:jc w:val="center"/>
              <w:rPr>
                <w:sz w:val="22"/>
                <w:szCs w:val="22"/>
                <w:lang w:val="en-US"/>
              </w:rPr>
            </w:pPr>
            <w:r>
              <w:rPr>
                <w:sz w:val="22"/>
                <w:szCs w:val="22"/>
                <w:lang w:val="en-US"/>
              </w:rPr>
              <w:t>Tan</w:t>
            </w:r>
          </w:p>
        </w:tc>
        <w:tc>
          <w:tcPr>
            <w:tcW w:w="1803" w:type="dxa"/>
            <w:vAlign w:val="center"/>
          </w:tcPr>
          <w:p w:rsidR="006870FA" w:rsidRPr="00EA4655" w:rsidRDefault="00EA4655" w:rsidP="006C759D">
            <w:pPr>
              <w:jc w:val="center"/>
              <w:rPr>
                <w:sz w:val="22"/>
                <w:szCs w:val="22"/>
                <w:lang w:val="en-US"/>
              </w:rPr>
            </w:pPr>
            <w:r>
              <w:rPr>
                <w:sz w:val="22"/>
                <w:szCs w:val="22"/>
                <w:lang w:val="en-US"/>
              </w:rPr>
              <w:t>Tan, sủi bọt khí</w:t>
            </w:r>
          </w:p>
        </w:tc>
        <w:tc>
          <w:tcPr>
            <w:tcW w:w="1804" w:type="dxa"/>
            <w:vAlign w:val="center"/>
          </w:tcPr>
          <w:p w:rsidR="006870FA" w:rsidRPr="00EA4655" w:rsidRDefault="00EA4655" w:rsidP="006C759D">
            <w:pPr>
              <w:jc w:val="center"/>
              <w:rPr>
                <w:sz w:val="22"/>
                <w:szCs w:val="22"/>
                <w:lang w:val="en-US"/>
              </w:rPr>
            </w:pPr>
            <w:r>
              <w:rPr>
                <w:sz w:val="22"/>
                <w:szCs w:val="22"/>
                <w:lang w:val="en-US"/>
              </w:rPr>
              <w:t>Tan</w:t>
            </w:r>
          </w:p>
        </w:tc>
      </w:tr>
      <w:tr w:rsidR="006870FA" w:rsidTr="006C759D">
        <w:trPr>
          <w:jc w:val="center"/>
        </w:trPr>
        <w:tc>
          <w:tcPr>
            <w:tcW w:w="1803" w:type="dxa"/>
            <w:vAlign w:val="center"/>
          </w:tcPr>
          <w:p w:rsidR="006870FA" w:rsidRPr="00EA4655" w:rsidRDefault="006870FA" w:rsidP="006C759D">
            <w:pPr>
              <w:jc w:val="center"/>
              <w:rPr>
                <w:sz w:val="22"/>
                <w:szCs w:val="22"/>
              </w:rPr>
            </w:pPr>
            <w:r w:rsidRPr="00EA4655">
              <w:rPr>
                <w:sz w:val="22"/>
                <w:szCs w:val="22"/>
              </w:rPr>
              <w:t>Dung dịch NaOH đun nhẹ</w:t>
            </w:r>
          </w:p>
        </w:tc>
        <w:tc>
          <w:tcPr>
            <w:tcW w:w="1803" w:type="dxa"/>
            <w:vAlign w:val="center"/>
          </w:tcPr>
          <w:p w:rsidR="006870FA" w:rsidRPr="00EA4655" w:rsidRDefault="00EA4655" w:rsidP="006C759D">
            <w:pPr>
              <w:jc w:val="center"/>
              <w:rPr>
                <w:sz w:val="22"/>
                <w:szCs w:val="22"/>
                <w:lang w:val="en-US"/>
              </w:rPr>
            </w:pPr>
            <w:r>
              <w:rPr>
                <w:sz w:val="22"/>
                <w:szCs w:val="22"/>
                <w:lang w:val="en-US"/>
              </w:rPr>
              <w:t>Kết tủa trắng</w:t>
            </w:r>
          </w:p>
        </w:tc>
        <w:tc>
          <w:tcPr>
            <w:tcW w:w="1803" w:type="dxa"/>
            <w:vAlign w:val="center"/>
          </w:tcPr>
          <w:p w:rsidR="006870FA" w:rsidRPr="00EA4655" w:rsidRDefault="00EA4655" w:rsidP="006C759D">
            <w:pPr>
              <w:jc w:val="center"/>
              <w:rPr>
                <w:sz w:val="22"/>
                <w:szCs w:val="22"/>
                <w:lang w:val="en-US"/>
              </w:rPr>
            </w:pPr>
            <w:r>
              <w:rPr>
                <w:sz w:val="22"/>
                <w:szCs w:val="22"/>
                <w:lang w:val="en-US"/>
              </w:rPr>
              <w:t>Tan, sủi bọt khí</w:t>
            </w:r>
          </w:p>
        </w:tc>
        <w:tc>
          <w:tcPr>
            <w:tcW w:w="1803" w:type="dxa"/>
            <w:vAlign w:val="center"/>
          </w:tcPr>
          <w:p w:rsidR="006870FA" w:rsidRPr="006C759D" w:rsidRDefault="006C759D" w:rsidP="006C759D">
            <w:pPr>
              <w:jc w:val="center"/>
              <w:rPr>
                <w:sz w:val="22"/>
                <w:szCs w:val="22"/>
                <w:lang w:val="en-US"/>
              </w:rPr>
            </w:pPr>
            <w:r>
              <w:rPr>
                <w:sz w:val="22"/>
                <w:szCs w:val="22"/>
                <w:lang w:val="en-US"/>
              </w:rPr>
              <w:t>Không tan</w:t>
            </w:r>
          </w:p>
        </w:tc>
        <w:tc>
          <w:tcPr>
            <w:tcW w:w="1804" w:type="dxa"/>
            <w:vAlign w:val="center"/>
          </w:tcPr>
          <w:p w:rsidR="006870FA" w:rsidRPr="006C759D" w:rsidRDefault="006C759D" w:rsidP="006C759D">
            <w:pPr>
              <w:jc w:val="center"/>
              <w:rPr>
                <w:sz w:val="22"/>
                <w:szCs w:val="22"/>
                <w:lang w:val="en-US"/>
              </w:rPr>
            </w:pPr>
            <w:r>
              <w:rPr>
                <w:sz w:val="22"/>
                <w:szCs w:val="22"/>
                <w:lang w:val="en-US"/>
              </w:rPr>
              <w:t>Kết tủa xanh</w:t>
            </w:r>
          </w:p>
        </w:tc>
      </w:tr>
      <w:tr w:rsidR="006870FA" w:rsidTr="006C759D">
        <w:trPr>
          <w:jc w:val="center"/>
        </w:trPr>
        <w:tc>
          <w:tcPr>
            <w:tcW w:w="1803" w:type="dxa"/>
            <w:vAlign w:val="center"/>
          </w:tcPr>
          <w:p w:rsidR="006870FA" w:rsidRPr="00EA4655" w:rsidRDefault="006870FA" w:rsidP="006C759D">
            <w:pPr>
              <w:jc w:val="center"/>
              <w:rPr>
                <w:sz w:val="22"/>
                <w:szCs w:val="22"/>
                <w:lang w:val="en-US"/>
              </w:rPr>
            </w:pPr>
            <w:r w:rsidRPr="00EA4655">
              <w:rPr>
                <w:sz w:val="22"/>
                <w:szCs w:val="22"/>
                <w:lang w:val="en-US"/>
              </w:rPr>
              <w:t>Dung dịch BaCl</w:t>
            </w:r>
            <w:r w:rsidRPr="00EA4655">
              <w:rPr>
                <w:sz w:val="22"/>
                <w:szCs w:val="22"/>
                <w:vertAlign w:val="subscript"/>
                <w:lang w:val="en-US"/>
              </w:rPr>
              <w:t>2</w:t>
            </w:r>
          </w:p>
        </w:tc>
        <w:tc>
          <w:tcPr>
            <w:tcW w:w="1803" w:type="dxa"/>
            <w:vAlign w:val="center"/>
          </w:tcPr>
          <w:p w:rsidR="006870FA" w:rsidRPr="006C759D" w:rsidRDefault="006C759D" w:rsidP="006C759D">
            <w:pPr>
              <w:jc w:val="center"/>
              <w:rPr>
                <w:sz w:val="22"/>
                <w:szCs w:val="22"/>
                <w:lang w:val="en-US"/>
              </w:rPr>
            </w:pPr>
            <w:r>
              <w:rPr>
                <w:sz w:val="22"/>
                <w:szCs w:val="22"/>
                <w:lang w:val="en-US"/>
              </w:rPr>
              <w:t>Tan, không có kết tủa</w:t>
            </w:r>
          </w:p>
        </w:tc>
        <w:tc>
          <w:tcPr>
            <w:tcW w:w="1803" w:type="dxa"/>
            <w:vAlign w:val="center"/>
          </w:tcPr>
          <w:p w:rsidR="006870FA" w:rsidRPr="006C759D" w:rsidRDefault="006C759D" w:rsidP="006C759D">
            <w:pPr>
              <w:jc w:val="center"/>
              <w:rPr>
                <w:sz w:val="22"/>
                <w:szCs w:val="22"/>
                <w:lang w:val="en-US"/>
              </w:rPr>
            </w:pPr>
            <w:r>
              <w:rPr>
                <w:sz w:val="22"/>
                <w:szCs w:val="22"/>
                <w:lang w:val="en-US"/>
              </w:rPr>
              <w:t>Tan, không có kết tủa</w:t>
            </w:r>
          </w:p>
        </w:tc>
        <w:tc>
          <w:tcPr>
            <w:tcW w:w="1803" w:type="dxa"/>
            <w:vAlign w:val="center"/>
          </w:tcPr>
          <w:p w:rsidR="006870FA" w:rsidRPr="006C759D" w:rsidRDefault="006C759D" w:rsidP="006C759D">
            <w:pPr>
              <w:jc w:val="center"/>
              <w:rPr>
                <w:sz w:val="22"/>
                <w:szCs w:val="22"/>
                <w:lang w:val="en-US"/>
              </w:rPr>
            </w:pPr>
            <w:r>
              <w:rPr>
                <w:sz w:val="22"/>
                <w:szCs w:val="22"/>
                <w:lang w:val="en-US"/>
              </w:rPr>
              <w:t>Không tan</w:t>
            </w:r>
          </w:p>
        </w:tc>
        <w:tc>
          <w:tcPr>
            <w:tcW w:w="1804" w:type="dxa"/>
            <w:vAlign w:val="center"/>
          </w:tcPr>
          <w:p w:rsidR="006870FA" w:rsidRPr="006C759D" w:rsidRDefault="006C759D" w:rsidP="006C759D">
            <w:pPr>
              <w:jc w:val="center"/>
              <w:rPr>
                <w:sz w:val="22"/>
                <w:szCs w:val="22"/>
                <w:lang w:val="en-US"/>
              </w:rPr>
            </w:pPr>
            <w:r>
              <w:rPr>
                <w:sz w:val="22"/>
                <w:szCs w:val="22"/>
                <w:lang w:val="en-US"/>
              </w:rPr>
              <w:t>Tan, không có kết tủa</w:t>
            </w:r>
          </w:p>
        </w:tc>
      </w:tr>
    </w:tbl>
    <w:p w:rsidR="006870FA" w:rsidRPr="006870FA" w:rsidRDefault="006870FA"/>
    <w:p w:rsidR="006C759D" w:rsidRDefault="006870FA">
      <w:r w:rsidRPr="006870FA">
        <w:t>Xác định các chất X, Y, Z, T và viết các phương trình hóa học xảy ra trong thí nghiệm trên.</w:t>
      </w:r>
    </w:p>
    <w:p w:rsidR="006C759D" w:rsidRDefault="009465CA">
      <w:pPr>
        <w:rPr>
          <w:b/>
        </w:rPr>
      </w:pPr>
      <w:r>
        <w:rPr>
          <w:b/>
          <w:noProof/>
          <w:lang w:eastAsia="vi-VN"/>
        </w:rPr>
        <mc:AlternateContent>
          <mc:Choice Requires="wps">
            <w:drawing>
              <wp:anchor distT="0" distB="0" distL="114300" distR="114300" simplePos="0" relativeHeight="251661312" behindDoc="0" locked="0" layoutInCell="1" allowOverlap="1" wp14:anchorId="16B62CE1" wp14:editId="65E47B5E">
                <wp:simplePos x="0" y="0"/>
                <wp:positionH relativeFrom="column">
                  <wp:posOffset>19050</wp:posOffset>
                </wp:positionH>
                <wp:positionV relativeFrom="paragraph">
                  <wp:posOffset>138430</wp:posOffset>
                </wp:positionV>
                <wp:extent cx="1619250" cy="342900"/>
                <wp:effectExtent l="133350" t="133350" r="114300" b="152400"/>
                <wp:wrapNone/>
                <wp:docPr id="1" name="Pentagon 1"/>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0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9465CA" w:rsidRPr="00811B65" w:rsidRDefault="009465CA" w:rsidP="009465CA">
                            <w:pPr>
                              <w:jc w:val="center"/>
                              <w:rPr>
                                <w:lang w:val="en-US"/>
                              </w:rPr>
                            </w:pPr>
                            <w:r>
                              <w:rPr>
                                <w:lang w:val="en-US"/>
                              </w:rPr>
                              <w:t>Câu 2: (4,0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B62CE1" id="Pentagon 1" o:spid="_x0000_s1027" type="#_x0000_t15" style="position:absolute;margin-left:1.5pt;margin-top:10.9pt;width:127.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" adj="19313" fillcolor="red" stroked="f" strokeweight=".5pt">
                <v:shadow on="t" color="black" offset="0,1pt"/>
                <v:textbox>
                  <w:txbxContent>
                    <w:p w:rsidR="009465CA" w:rsidRPr="00811B65" w:rsidRDefault="009465CA" w:rsidP="009465CA">
                      <w:pPr>
                        <w:jc w:val="center"/>
                        <w:rPr>
                          <w:lang w:val="en-US"/>
                        </w:rPr>
                      </w:pPr>
                      <w:r>
                        <w:rPr>
                          <w:lang w:val="en-US"/>
                        </w:rPr>
                        <w:t>Câu 2: (4</w:t>
                      </w:r>
                      <w:r>
                        <w:rPr>
                          <w:lang w:val="en-US"/>
                        </w:rPr>
                        <w:t>,0 điểm)</w:t>
                      </w:r>
                    </w:p>
                  </w:txbxContent>
                </v:textbox>
              </v:shape>
            </w:pict>
          </mc:Fallback>
        </mc:AlternateContent>
      </w:r>
    </w:p>
    <w:p w:rsidR="009465CA" w:rsidRDefault="009465CA">
      <w:pPr>
        <w:rPr>
          <w:b/>
        </w:rPr>
      </w:pPr>
    </w:p>
    <w:p w:rsidR="009465CA" w:rsidRPr="006C759D" w:rsidRDefault="009465CA">
      <w:pPr>
        <w:rPr>
          <w:b/>
        </w:rPr>
      </w:pPr>
    </w:p>
    <w:p w:rsidR="006C759D" w:rsidRPr="006C759D" w:rsidRDefault="006C759D">
      <w:r w:rsidRPr="009465CA">
        <w:rPr>
          <w:b/>
          <w:color w:val="FF0000"/>
        </w:rPr>
        <w:t xml:space="preserve">1. </w:t>
      </w:r>
      <w:r w:rsidRPr="006C759D">
        <w:t>Trong phản ứng hóa học có chất rắn tham gia, nếu diện tích tiếp xúc các chất càng lớn thì các chất phản ứng với nhau càng nhanh. Để minh họa cho qui luật đó, người ta thực hiện hai thí nghiệm ở cùng nhiệt độ:</w:t>
      </w:r>
    </w:p>
    <w:p w:rsidR="006C759D" w:rsidRPr="006C759D" w:rsidRDefault="006C759D">
      <w:r w:rsidRPr="006C759D">
        <w:t>- Thí nghiệm 1: cho m gam kẽm hạt vào V ml dung dịch HCl aM (lấy dư)</w:t>
      </w:r>
    </w:p>
    <w:p w:rsidR="006C759D" w:rsidRPr="006C759D" w:rsidRDefault="006C759D">
      <w:r w:rsidRPr="006C759D">
        <w:t>- Thí nghiệm 2: cho m gam bột kẽm vào V ml dung dịch HCl aM (lấy dư)</w:t>
      </w:r>
    </w:p>
    <w:p w:rsidR="006C759D" w:rsidRPr="006C759D" w:rsidRDefault="006C759D">
      <w:r w:rsidRPr="009465CA">
        <w:rPr>
          <w:b/>
          <w:color w:val="FF0000"/>
        </w:rPr>
        <w:t>a.</w:t>
      </w:r>
      <w:r w:rsidRPr="006C759D">
        <w:rPr>
          <w:b/>
        </w:rPr>
        <w:t xml:space="preserve"> </w:t>
      </w:r>
      <w:r w:rsidR="009465CA">
        <w:t>H</w:t>
      </w:r>
      <w:r w:rsidRPr="006C759D">
        <w:t>ãy viết phương trình hóa học xảy ra và cho biết thí nghiệm nào khí hidro thoát ra nhanh hơn. Giải thích.</w:t>
      </w:r>
    </w:p>
    <w:p w:rsidR="006C759D" w:rsidRPr="006C759D" w:rsidRDefault="006C759D">
      <w:r w:rsidRPr="009465CA">
        <w:rPr>
          <w:b/>
          <w:color w:val="FF0000"/>
        </w:rPr>
        <w:t xml:space="preserve">b. </w:t>
      </w:r>
      <w:r w:rsidRPr="006C759D">
        <w:t>Khi phản ứng ở hai thí nghiệm trên đều xảy ra hoàn toàn, hãy so sánh thể tích khí hidro thoát ra (đo trong cùng điều kiện nhiệt độ, áp suất). Giải thích.</w:t>
      </w:r>
    </w:p>
    <w:p w:rsidR="006C759D" w:rsidRDefault="006C759D">
      <w:r w:rsidRPr="009465CA">
        <w:rPr>
          <w:b/>
          <w:color w:val="FF0000"/>
        </w:rPr>
        <w:t>2.</w:t>
      </w:r>
      <w:r w:rsidRPr="006C759D">
        <w:rPr>
          <w:b/>
        </w:rPr>
        <w:t xml:space="preserve"> </w:t>
      </w:r>
      <w:r w:rsidRPr="006C759D">
        <w:t>Hòa tan hoàn toàn 0,2 mol CuO bằng một lượng vừa đủ dung dịch H</w:t>
      </w:r>
      <w:r w:rsidRPr="006C759D">
        <w:rPr>
          <w:vertAlign w:val="subscript"/>
        </w:rPr>
        <w:t>2</w:t>
      </w:r>
      <w:r w:rsidRPr="006C759D">
        <w:t>SO</w:t>
      </w:r>
      <w:r w:rsidRPr="006C759D">
        <w:rPr>
          <w:vertAlign w:val="subscript"/>
        </w:rPr>
        <w:t>4</w:t>
      </w:r>
      <w:r w:rsidRPr="006C759D">
        <w:t xml:space="preserve"> 20% đun nóng. Dung dịch sau phản ứng được làm nguội đến 20</w:t>
      </w:r>
      <w:r w:rsidRPr="006C759D">
        <w:rPr>
          <w:vertAlign w:val="superscript"/>
        </w:rPr>
        <w:t>0</w:t>
      </w:r>
      <w:r w:rsidRPr="006C759D">
        <w:t xml:space="preserve">C để kết tinh muối. </w:t>
      </w:r>
      <w:r w:rsidRPr="006C759D">
        <w:lastRenderedPageBreak/>
        <w:t>Tính khối lượng tinh thể CuSO</w:t>
      </w:r>
      <w:r w:rsidRPr="006C759D">
        <w:rPr>
          <w:vertAlign w:val="subscript"/>
        </w:rPr>
        <w:t>4</w:t>
      </w:r>
      <w:r w:rsidRPr="006C759D">
        <w:t>.5H</w:t>
      </w:r>
      <w:r w:rsidRPr="006C759D">
        <w:rPr>
          <w:vertAlign w:val="subscript"/>
        </w:rPr>
        <w:t>2</w:t>
      </w:r>
      <w:r w:rsidRPr="006C759D">
        <w:t>O đã tách khỏi dung dịch, biết rằng độ tan của CuSO</w:t>
      </w:r>
      <w:r w:rsidRPr="006C759D">
        <w:rPr>
          <w:vertAlign w:val="subscript"/>
        </w:rPr>
        <w:t>4</w:t>
      </w:r>
      <w:r w:rsidRPr="006C759D">
        <w:t xml:space="preserve"> ở 20</w:t>
      </w:r>
      <w:r w:rsidRPr="006C759D">
        <w:rPr>
          <w:vertAlign w:val="superscript"/>
        </w:rPr>
        <w:t>0</w:t>
      </w:r>
      <w:r w:rsidR="00097ED8">
        <w:t>C là 20,7 gam.</w:t>
      </w:r>
    </w:p>
    <w:p w:rsidR="00845612" w:rsidRDefault="009465CA">
      <w:pPr>
        <w:rPr>
          <w:b/>
        </w:rPr>
      </w:pPr>
      <w:r>
        <w:rPr>
          <w:b/>
          <w:noProof/>
          <w:lang w:eastAsia="vi-VN"/>
        </w:rPr>
        <mc:AlternateContent>
          <mc:Choice Requires="wps">
            <w:drawing>
              <wp:anchor distT="0" distB="0" distL="114300" distR="114300" simplePos="0" relativeHeight="251663360" behindDoc="0" locked="0" layoutInCell="1" allowOverlap="1" wp14:anchorId="0DACEBDD" wp14:editId="3DE12C6A">
                <wp:simplePos x="0" y="0"/>
                <wp:positionH relativeFrom="column">
                  <wp:posOffset>19050</wp:posOffset>
                </wp:positionH>
                <wp:positionV relativeFrom="paragraph">
                  <wp:posOffset>144145</wp:posOffset>
                </wp:positionV>
                <wp:extent cx="1619250" cy="342900"/>
                <wp:effectExtent l="133350" t="133350" r="114300" b="152400"/>
                <wp:wrapNone/>
                <wp:docPr id="2" name="Pentagon 2"/>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0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9465CA" w:rsidRPr="00811B65" w:rsidRDefault="009465CA" w:rsidP="009465CA">
                            <w:pPr>
                              <w:jc w:val="center"/>
                              <w:rPr>
                                <w:lang w:val="en-US"/>
                              </w:rPr>
                            </w:pPr>
                            <w:r>
                              <w:rPr>
                                <w:lang w:val="en-US"/>
                              </w:rPr>
                              <w:t>Câu 3: (4,0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ACEBDD" id="Pentagon 2" o:spid="_x0000_s1028" type="#_x0000_t15" style="position:absolute;margin-left:1.5pt;margin-top:11.35pt;width:127.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" adj="19313" fillcolor="red" stroked="f" strokeweight=".5pt">
                <v:shadow on="t" color="black" offset="0,1pt"/>
                <v:textbox>
                  <w:txbxContent>
                    <w:p w:rsidR="009465CA" w:rsidRPr="00811B65" w:rsidRDefault="009465CA" w:rsidP="009465CA">
                      <w:pPr>
                        <w:jc w:val="center"/>
                        <w:rPr>
                          <w:lang w:val="en-US"/>
                        </w:rPr>
                      </w:pPr>
                      <w:r>
                        <w:rPr>
                          <w:lang w:val="en-US"/>
                        </w:rPr>
                        <w:t>Câu 3</w:t>
                      </w:r>
                      <w:r>
                        <w:rPr>
                          <w:lang w:val="en-US"/>
                        </w:rPr>
                        <w:t>: (4,0 điểm)</w:t>
                      </w:r>
                    </w:p>
                  </w:txbxContent>
                </v:textbox>
              </v:shape>
            </w:pict>
          </mc:Fallback>
        </mc:AlternateContent>
      </w:r>
    </w:p>
    <w:p w:rsidR="009465CA" w:rsidRDefault="009465CA">
      <w:pPr>
        <w:rPr>
          <w:b/>
        </w:rPr>
      </w:pPr>
    </w:p>
    <w:p w:rsidR="009465CA" w:rsidRPr="001D5149" w:rsidRDefault="009465CA">
      <w:pPr>
        <w:rPr>
          <w:b/>
        </w:rPr>
      </w:pPr>
    </w:p>
    <w:p w:rsidR="001D5149" w:rsidRPr="001D5149" w:rsidRDefault="001D5149">
      <w:r w:rsidRPr="009465CA">
        <w:rPr>
          <w:b/>
          <w:color w:val="FF0000"/>
        </w:rPr>
        <w:t>1.</w:t>
      </w:r>
      <w:r w:rsidRPr="001D5149">
        <w:rPr>
          <w:b/>
        </w:rPr>
        <w:t xml:space="preserve"> </w:t>
      </w:r>
      <w:r w:rsidRPr="001D5149">
        <w:t>Khi làm một số loại bánh dân gian, người ta thường trộn thêm hợp chất A vào nguyên liệu. Biết:</w:t>
      </w:r>
    </w:p>
    <w:p w:rsidR="001D5149" w:rsidRPr="001D5149" w:rsidRDefault="001D5149">
      <w:r w:rsidRPr="001D5149">
        <w:t>- A có thành phần phần trăm khối lượng các nguyên tố như sau: 15,19% C; 6,33% H; 17,72% N và còn lại là O.</w:t>
      </w:r>
    </w:p>
    <w:p w:rsidR="001D5149" w:rsidRPr="001D5149" w:rsidRDefault="001D5149">
      <w:r w:rsidRPr="001D5149">
        <w:t>- A có công thức đơn giản nhất trùng với công thức phân tử.</w:t>
      </w:r>
    </w:p>
    <w:p w:rsidR="001D5149" w:rsidRPr="001D5149" w:rsidRDefault="001D5149">
      <w:r w:rsidRPr="001D5149">
        <w:t>- A tác dụng với dung dịch Ba(OH)</w:t>
      </w:r>
      <w:r w:rsidRPr="001D5149">
        <w:rPr>
          <w:vertAlign w:val="subscript"/>
        </w:rPr>
        <w:t>2</w:t>
      </w:r>
      <w:r w:rsidRPr="001D5149">
        <w:t xml:space="preserve"> theo sơ đồ phản ứng:</w:t>
      </w:r>
    </w:p>
    <w:p w:rsidR="001D5149" w:rsidRDefault="001D5149">
      <w:pPr>
        <w:rPr>
          <w:rFonts w:cs="Times New Roman"/>
          <w:lang w:val="en-US"/>
        </w:rPr>
      </w:pPr>
      <w:r>
        <w:tab/>
      </w:r>
      <w:r>
        <w:rPr>
          <w:lang w:val="en-US"/>
        </w:rPr>
        <w:t>A + Ba(OH)</w:t>
      </w:r>
      <w:r>
        <w:rPr>
          <w:vertAlign w:val="subscript"/>
          <w:lang w:val="en-US"/>
        </w:rPr>
        <w:t>2</w:t>
      </w:r>
      <w:r>
        <w:rPr>
          <w:lang w:val="en-US"/>
        </w:rPr>
        <w:t xml:space="preserve"> </w:t>
      </w:r>
      <w:r>
        <w:rPr>
          <w:rFonts w:cs="Times New Roman"/>
          <w:lang w:val="en-US"/>
        </w:rPr>
        <w:t>→ BaCO</w:t>
      </w:r>
      <w:r>
        <w:rPr>
          <w:rFonts w:cs="Times New Roman"/>
          <w:vertAlign w:val="subscript"/>
          <w:lang w:val="en-US"/>
        </w:rPr>
        <w:t>3</w:t>
      </w:r>
      <w:r>
        <w:rPr>
          <w:rFonts w:cs="Times New Roman"/>
          <w:lang w:val="en-US"/>
        </w:rPr>
        <w:t xml:space="preserve"> + NH</w:t>
      </w:r>
      <w:r>
        <w:rPr>
          <w:rFonts w:cs="Times New Roman"/>
          <w:vertAlign w:val="subscript"/>
          <w:lang w:val="en-US"/>
        </w:rPr>
        <w:t>3</w:t>
      </w:r>
      <w:r>
        <w:rPr>
          <w:rFonts w:cs="Times New Roman"/>
          <w:lang w:val="en-US"/>
        </w:rPr>
        <w:t xml:space="preserve"> + H</w:t>
      </w:r>
      <w:r>
        <w:rPr>
          <w:rFonts w:cs="Times New Roman"/>
          <w:vertAlign w:val="subscript"/>
          <w:lang w:val="en-US"/>
        </w:rPr>
        <w:t>2</w:t>
      </w:r>
      <w:r>
        <w:rPr>
          <w:rFonts w:cs="Times New Roman"/>
          <w:lang w:val="en-US"/>
        </w:rPr>
        <w:t>O</w:t>
      </w:r>
    </w:p>
    <w:p w:rsidR="001D5149" w:rsidRDefault="001D5149">
      <w:pPr>
        <w:rPr>
          <w:rFonts w:cs="Times New Roman"/>
          <w:lang w:val="en-US"/>
        </w:rPr>
      </w:pPr>
      <w:r w:rsidRPr="009465CA">
        <w:rPr>
          <w:rFonts w:cs="Times New Roman"/>
          <w:b/>
          <w:color w:val="FF0000"/>
          <w:lang w:val="en-US"/>
        </w:rPr>
        <w:t>a.</w:t>
      </w:r>
      <w:r>
        <w:rPr>
          <w:rFonts w:cs="Times New Roman"/>
          <w:b/>
          <w:lang w:val="en-US"/>
        </w:rPr>
        <w:t xml:space="preserve"> </w:t>
      </w:r>
      <w:r>
        <w:rPr>
          <w:rFonts w:cs="Times New Roman"/>
          <w:lang w:val="en-US"/>
        </w:rPr>
        <w:t>Xác định công thức phân tử và gọi tên A.</w:t>
      </w:r>
    </w:p>
    <w:p w:rsidR="001D5149" w:rsidRDefault="001D5149">
      <w:pPr>
        <w:rPr>
          <w:rFonts w:cs="Times New Roman"/>
          <w:lang w:val="en-US"/>
        </w:rPr>
      </w:pPr>
      <w:r w:rsidRPr="009465CA">
        <w:rPr>
          <w:rFonts w:cs="Times New Roman"/>
          <w:b/>
          <w:color w:val="FF0000"/>
          <w:lang w:val="en-US"/>
        </w:rPr>
        <w:t>b.</w:t>
      </w:r>
      <w:r>
        <w:rPr>
          <w:rFonts w:cs="Times New Roman"/>
          <w:b/>
          <w:lang w:val="en-US"/>
        </w:rPr>
        <w:t xml:space="preserve"> </w:t>
      </w:r>
      <w:r>
        <w:rPr>
          <w:rFonts w:cs="Times New Roman"/>
          <w:lang w:val="en-US"/>
        </w:rPr>
        <w:t>Mục đích của việc trộn chất A vào nguyên liệu làm bánh là gì? Viết phương trình hóa học xảy ra.</w:t>
      </w:r>
    </w:p>
    <w:p w:rsidR="00C91D7A" w:rsidRPr="00097ED8" w:rsidRDefault="001D5149">
      <w:pPr>
        <w:rPr>
          <w:rFonts w:cs="Times New Roman"/>
          <w:lang w:val="en-US"/>
        </w:rPr>
      </w:pPr>
      <w:r w:rsidRPr="009465CA">
        <w:rPr>
          <w:rFonts w:cs="Times New Roman"/>
          <w:b/>
          <w:color w:val="FF0000"/>
          <w:lang w:val="en-US"/>
        </w:rPr>
        <w:t>2.</w:t>
      </w:r>
      <w:r>
        <w:rPr>
          <w:rFonts w:cs="Times New Roman"/>
          <w:b/>
          <w:lang w:val="en-US"/>
        </w:rPr>
        <w:t xml:space="preserve"> </w:t>
      </w:r>
      <w:r>
        <w:rPr>
          <w:rFonts w:cs="Times New Roman"/>
          <w:lang w:val="en-US"/>
        </w:rPr>
        <w:t>Giấm ăn là dung dịch axit axetic có nồng độ khoảng 2-5%, thường được điều chế bằng phương pháp lên men truyền thống từ rượu etylic ở nhiệt độ 25</w:t>
      </w:r>
      <w:r>
        <w:rPr>
          <w:rFonts w:cs="Times New Roman"/>
          <w:vertAlign w:val="superscript"/>
          <w:lang w:val="en-US"/>
        </w:rPr>
        <w:t>0</w:t>
      </w:r>
      <w:r>
        <w:rPr>
          <w:rFonts w:cs="Times New Roman"/>
          <w:lang w:val="en-US"/>
        </w:rPr>
        <w:t>C – 30</w:t>
      </w:r>
      <w:r>
        <w:rPr>
          <w:rFonts w:cs="Times New Roman"/>
          <w:vertAlign w:val="superscript"/>
          <w:lang w:val="en-US"/>
        </w:rPr>
        <w:t>0</w:t>
      </w:r>
      <w:r>
        <w:rPr>
          <w:rFonts w:cs="Times New Roman"/>
          <w:lang w:val="en-US"/>
        </w:rPr>
        <w:t>C. Lấy 4,6 lít rượu etylic 14</w:t>
      </w:r>
      <w:r>
        <w:rPr>
          <w:rFonts w:cs="Times New Roman"/>
          <w:vertAlign w:val="superscript"/>
          <w:lang w:val="en-US"/>
        </w:rPr>
        <w:t>0</w:t>
      </w:r>
      <w:r>
        <w:rPr>
          <w:rFonts w:cs="Times New Roman"/>
          <w:lang w:val="en-US"/>
        </w:rPr>
        <w:t xml:space="preserve"> lên men với hiệu suất đạt 30% người ta thu được dung dịch giấm ăn. Xác định nồng độ phần trăm của axit axetic trong giám ăn vừa được điều chế. Biết rằng: </w:t>
      </w:r>
      <w:r w:rsidR="00C91D7A" w:rsidRPr="00C91D7A">
        <w:rPr>
          <w:rFonts w:cs="Times New Roman"/>
          <w:position w:val="-18"/>
          <w:lang w:val="en-US"/>
        </w:rPr>
        <w:object w:dxaOrig="342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22pt" o:ole="">
            <v:imagedata r:id="rId6" o:title=""/>
          </v:shape>
          <o:OLEObject Type="Embed" ProgID="Equation.DSMT4" ShapeID="_x0000_i1025" DrawAspect="Content" ObjectID="_1615896396" r:id="rId7"/>
        </w:object>
      </w:r>
    </w:p>
    <w:p w:rsidR="009465CA" w:rsidRDefault="009465CA">
      <w:pPr>
        <w:rPr>
          <w:b/>
          <w:lang w:val="en-US"/>
        </w:rPr>
      </w:pPr>
      <w:r>
        <w:rPr>
          <w:b/>
          <w:noProof/>
          <w:lang w:eastAsia="vi-VN"/>
        </w:rPr>
        <mc:AlternateContent>
          <mc:Choice Requires="wps">
            <w:drawing>
              <wp:anchor distT="0" distB="0" distL="114300" distR="114300" simplePos="0" relativeHeight="251665408" behindDoc="0" locked="0" layoutInCell="1" allowOverlap="1" wp14:anchorId="3E219E42" wp14:editId="2AC1150E">
                <wp:simplePos x="0" y="0"/>
                <wp:positionH relativeFrom="column">
                  <wp:posOffset>19050</wp:posOffset>
                </wp:positionH>
                <wp:positionV relativeFrom="paragraph">
                  <wp:posOffset>137160</wp:posOffset>
                </wp:positionV>
                <wp:extent cx="1619250" cy="342900"/>
                <wp:effectExtent l="133350" t="133350" r="114300" b="152400"/>
                <wp:wrapNone/>
                <wp:docPr id="3" name="Pentagon 3"/>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0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9465CA" w:rsidRPr="00811B65" w:rsidRDefault="009465CA" w:rsidP="009465CA">
                            <w:pPr>
                              <w:jc w:val="center"/>
                              <w:rPr>
                                <w:lang w:val="en-US"/>
                              </w:rPr>
                            </w:pPr>
                            <w:r>
                              <w:rPr>
                                <w:lang w:val="en-US"/>
                              </w:rPr>
                              <w:t>Câu 4: (4,0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219E42" id="Pentagon 3" o:spid="_x0000_s1029" type="#_x0000_t15" style="position:absolute;margin-left:1.5pt;margin-top:10.8pt;width:127.5pt;height:2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" adj="19313" fillcolor="red" stroked="f" strokeweight=".5pt">
                <v:shadow on="t" color="black" offset="0,1pt"/>
                <v:textbox>
                  <w:txbxContent>
                    <w:p w:rsidR="009465CA" w:rsidRPr="00811B65" w:rsidRDefault="009465CA" w:rsidP="009465CA">
                      <w:pPr>
                        <w:jc w:val="center"/>
                        <w:rPr>
                          <w:lang w:val="en-US"/>
                        </w:rPr>
                      </w:pPr>
                      <w:r>
                        <w:rPr>
                          <w:lang w:val="en-US"/>
                        </w:rPr>
                        <w:t>Câu 4</w:t>
                      </w:r>
                      <w:r>
                        <w:rPr>
                          <w:lang w:val="en-US"/>
                        </w:rPr>
                        <w:t>: (4,0 điểm)</w:t>
                      </w:r>
                    </w:p>
                  </w:txbxContent>
                </v:textbox>
              </v:shape>
            </w:pict>
          </mc:Fallback>
        </mc:AlternateContent>
      </w:r>
    </w:p>
    <w:p w:rsidR="009465CA" w:rsidRDefault="009465CA">
      <w:pPr>
        <w:rPr>
          <w:b/>
          <w:lang w:val="en-US"/>
        </w:rPr>
      </w:pPr>
    </w:p>
    <w:p w:rsidR="009465CA" w:rsidRDefault="009465CA">
      <w:pPr>
        <w:rPr>
          <w:b/>
          <w:lang w:val="en-US"/>
        </w:rPr>
      </w:pPr>
    </w:p>
    <w:p w:rsidR="00097ED8" w:rsidRDefault="00097ED8">
      <w:pPr>
        <w:rPr>
          <w:lang w:val="en-US"/>
        </w:rPr>
      </w:pPr>
      <w:r w:rsidRPr="009465CA">
        <w:rPr>
          <w:b/>
          <w:color w:val="FF0000"/>
          <w:lang w:val="en-US"/>
        </w:rPr>
        <w:t xml:space="preserve">1. </w:t>
      </w:r>
      <w:r>
        <w:rPr>
          <w:lang w:val="en-US"/>
        </w:rPr>
        <w:t>Cho 21,855 gam hỗn hợp A gồm: Na</w:t>
      </w:r>
      <w:r>
        <w:rPr>
          <w:vertAlign w:val="subscript"/>
          <w:lang w:val="en-US"/>
        </w:rPr>
        <w:t>2</w:t>
      </w:r>
      <w:r>
        <w:rPr>
          <w:lang w:val="en-US"/>
        </w:rPr>
        <w:t>CO</w:t>
      </w:r>
      <w:r>
        <w:rPr>
          <w:vertAlign w:val="subscript"/>
          <w:lang w:val="en-US"/>
        </w:rPr>
        <w:t>3</w:t>
      </w:r>
      <w:r>
        <w:rPr>
          <w:lang w:val="en-US"/>
        </w:rPr>
        <w:t>, NaCl và NaHCO</w:t>
      </w:r>
      <w:r>
        <w:rPr>
          <w:vertAlign w:val="subscript"/>
          <w:lang w:val="en-US"/>
        </w:rPr>
        <w:t>3</w:t>
      </w:r>
      <w:r>
        <w:rPr>
          <w:lang w:val="en-US"/>
        </w:rPr>
        <w:t xml:space="preserve"> vào V lít dung dịch HCl 1M (lấy dư) thu được 4,48 lít khí CO</w:t>
      </w:r>
      <w:r>
        <w:rPr>
          <w:vertAlign w:val="subscript"/>
          <w:lang w:val="en-US"/>
        </w:rPr>
        <w:t>2</w:t>
      </w:r>
      <w:r>
        <w:rPr>
          <w:lang w:val="en-US"/>
        </w:rPr>
        <w:t xml:space="preserve"> (đktc). Dung dịch sau phản ứng được chia thành hai phần:</w:t>
      </w:r>
    </w:p>
    <w:p w:rsidR="00097ED8" w:rsidRDefault="00097ED8">
      <w:pPr>
        <w:rPr>
          <w:lang w:val="en-US"/>
        </w:rPr>
      </w:pPr>
      <w:r>
        <w:rPr>
          <w:lang w:val="en-US"/>
        </w:rPr>
        <w:t>- Phần 1: tác dụng vừa đủ với 250 ml dung dịch KOH 0,1M thu được dung dịch B. Cô cạn dung dịch B thu được 7,42 gam muối khan.</w:t>
      </w:r>
    </w:p>
    <w:p w:rsidR="00097ED8" w:rsidRDefault="00097ED8">
      <w:pPr>
        <w:rPr>
          <w:lang w:val="en-US"/>
        </w:rPr>
      </w:pPr>
      <w:r>
        <w:rPr>
          <w:lang w:val="en-US"/>
        </w:rPr>
        <w:t>- Phần 2: tác dụng với dung dịch AgNO</w:t>
      </w:r>
      <w:r>
        <w:rPr>
          <w:vertAlign w:val="subscript"/>
          <w:lang w:val="en-US"/>
        </w:rPr>
        <w:t>3</w:t>
      </w:r>
      <w:r>
        <w:rPr>
          <w:lang w:val="en-US"/>
        </w:rPr>
        <w:t xml:space="preserve"> dư thu được 51,66 gam kết tủa trắng.</w:t>
      </w:r>
    </w:p>
    <w:p w:rsidR="00097ED8" w:rsidRDefault="00097ED8">
      <w:pPr>
        <w:rPr>
          <w:lang w:val="en-US"/>
        </w:rPr>
      </w:pPr>
      <w:r>
        <w:rPr>
          <w:lang w:val="en-US"/>
        </w:rPr>
        <w:t>Xác định V và tính phần trăm khối lượng của NaCl trong hỗn hợp A.</w:t>
      </w:r>
    </w:p>
    <w:p w:rsidR="00097ED8" w:rsidRDefault="00097ED8">
      <w:pPr>
        <w:rPr>
          <w:lang w:val="en-US"/>
        </w:rPr>
      </w:pPr>
      <w:r w:rsidRPr="009465CA">
        <w:rPr>
          <w:b/>
          <w:color w:val="FF0000"/>
          <w:lang w:val="en-US"/>
        </w:rPr>
        <w:t xml:space="preserve">2. </w:t>
      </w:r>
      <w:r>
        <w:rPr>
          <w:lang w:val="en-US"/>
        </w:rPr>
        <w:t>Hòa tan hết 5,376 gam MOH (M là kim loại kiềm) vào nước thu được 200 ml dung dịch Y. Cho từ từ đến hết 50 ml đung dịch Y trên vào bình 1 chứa 100 ml dung dịch AlCl</w:t>
      </w:r>
      <w:r>
        <w:rPr>
          <w:vertAlign w:val="subscript"/>
          <w:lang w:val="en-US"/>
        </w:rPr>
        <w:t>3</w:t>
      </w:r>
      <w:r>
        <w:rPr>
          <w:lang w:val="en-US"/>
        </w:rPr>
        <w:t xml:space="preserve"> 0,2M thu được a gam kết tủa keo trắng. Tiếp tục lấy 150 ml dung dịch Y còn lại cho từ từ vào bình 2 chứa 100 ml dung dịch AlCl</w:t>
      </w:r>
      <w:r>
        <w:rPr>
          <w:vertAlign w:val="subscript"/>
          <w:lang w:val="en-US"/>
        </w:rPr>
        <w:t>3</w:t>
      </w:r>
      <w:r>
        <w:rPr>
          <w:lang w:val="en-US"/>
        </w:rPr>
        <w:t xml:space="preserve"> 0,2M cũng thu được a gam kết tủa trắng. Viết các phương trình hóa học xảy ra và xác định tên kim loại M.</w:t>
      </w:r>
    </w:p>
    <w:p w:rsidR="009465CA" w:rsidRDefault="009465CA">
      <w:pPr>
        <w:rPr>
          <w:b/>
          <w:lang w:val="en-US"/>
        </w:rPr>
      </w:pPr>
      <w:r>
        <w:rPr>
          <w:b/>
          <w:noProof/>
          <w:lang w:eastAsia="vi-VN"/>
        </w:rPr>
        <mc:AlternateContent>
          <mc:Choice Requires="wps">
            <w:drawing>
              <wp:anchor distT="0" distB="0" distL="114300" distR="114300" simplePos="0" relativeHeight="251667456" behindDoc="0" locked="0" layoutInCell="1" allowOverlap="1" wp14:anchorId="59415351" wp14:editId="3A263367">
                <wp:simplePos x="0" y="0"/>
                <wp:positionH relativeFrom="column">
                  <wp:posOffset>6350</wp:posOffset>
                </wp:positionH>
                <wp:positionV relativeFrom="paragraph">
                  <wp:posOffset>131445</wp:posOffset>
                </wp:positionV>
                <wp:extent cx="1619250" cy="342900"/>
                <wp:effectExtent l="133350" t="133350" r="114300" b="152400"/>
                <wp:wrapNone/>
                <wp:docPr id="4" name="Pentagon 4"/>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0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9465CA" w:rsidRPr="00811B65" w:rsidRDefault="009465CA" w:rsidP="009465CA">
                            <w:pPr>
                              <w:jc w:val="center"/>
                              <w:rPr>
                                <w:lang w:val="en-US"/>
                              </w:rPr>
                            </w:pPr>
                            <w:r>
                              <w:rPr>
                                <w:lang w:val="en-US"/>
                              </w:rPr>
                              <w:t>Câu 5: (4,0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415351" id="Pentagon 4" o:spid="_x0000_s1030" type="#_x0000_t15" style="position:absolute;margin-left:.5pt;margin-top:10.35pt;width:127.5pt;height:2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" adj="19313" fillcolor="red" stroked="f" strokeweight=".5pt">
                <v:shadow on="t" color="black" offset="0,1pt"/>
                <v:textbox>
                  <w:txbxContent>
                    <w:p w:rsidR="009465CA" w:rsidRPr="00811B65" w:rsidRDefault="009465CA" w:rsidP="009465CA">
                      <w:pPr>
                        <w:jc w:val="center"/>
                        <w:rPr>
                          <w:lang w:val="en-US"/>
                        </w:rPr>
                      </w:pPr>
                      <w:r>
                        <w:rPr>
                          <w:lang w:val="en-US"/>
                        </w:rPr>
                        <w:t>Câu 5</w:t>
                      </w:r>
                      <w:r>
                        <w:rPr>
                          <w:lang w:val="en-US"/>
                        </w:rPr>
                        <w:t>: (4,0 điểm)</w:t>
                      </w:r>
                    </w:p>
                  </w:txbxContent>
                </v:textbox>
              </v:shape>
            </w:pict>
          </mc:Fallback>
        </mc:AlternateContent>
      </w:r>
    </w:p>
    <w:p w:rsidR="009465CA" w:rsidRDefault="009465CA">
      <w:pPr>
        <w:rPr>
          <w:b/>
          <w:lang w:val="en-US"/>
        </w:rPr>
      </w:pPr>
    </w:p>
    <w:p w:rsidR="009465CA" w:rsidRDefault="009465CA">
      <w:pPr>
        <w:rPr>
          <w:b/>
          <w:lang w:val="en-US"/>
        </w:rPr>
      </w:pPr>
    </w:p>
    <w:p w:rsidR="004F2E6A" w:rsidRDefault="00097ED8">
      <w:pPr>
        <w:rPr>
          <w:lang w:val="en-US"/>
        </w:rPr>
      </w:pPr>
      <w:r w:rsidRPr="009465CA">
        <w:rPr>
          <w:b/>
          <w:color w:val="FF0000"/>
          <w:lang w:val="en-US"/>
        </w:rPr>
        <w:t xml:space="preserve">1. </w:t>
      </w:r>
      <w:r>
        <w:rPr>
          <w:lang w:val="en-US"/>
        </w:rPr>
        <w:t>Hỗn hợp Q gồm C</w:t>
      </w:r>
      <w:r>
        <w:rPr>
          <w:vertAlign w:val="subscript"/>
          <w:lang w:val="en-US"/>
        </w:rPr>
        <w:t>2</w:t>
      </w:r>
      <w:r>
        <w:rPr>
          <w:lang w:val="en-US"/>
        </w:rPr>
        <w:t>H</w:t>
      </w:r>
      <w:r>
        <w:rPr>
          <w:vertAlign w:val="subscript"/>
          <w:lang w:val="en-US"/>
        </w:rPr>
        <w:t>5</w:t>
      </w:r>
      <w:r>
        <w:rPr>
          <w:lang w:val="en-US"/>
        </w:rPr>
        <w:t>OH, HCOOH và axit cacboxylic RCOOH (R là gốc hidrocacbon, số mol của RCOOH gấp 3 lần số mol của HCOOH). Để trung hòa 0,2 mol hỗn hợp Q cần dùng đúng 120 ml dung dịch NaOH 1M. Mặt khác, nếu cho 29,3 gam hỗn hợp Q vào bình chứa Na rắn (dư) thì sau khi các phản ứng xảy ra hoàn toàn, thấy khối lượng chất rắn sau phản ứng tăng so với ban đầu là 28,8 gam. Xác định công thức phân tử RCOOH và tính phần trăm khối lượng của RCOOH trong hỗn hợp Q.</w:t>
      </w:r>
    </w:p>
    <w:p w:rsidR="00097ED8" w:rsidRDefault="00097ED8">
      <w:pPr>
        <w:rPr>
          <w:lang w:val="en-US"/>
        </w:rPr>
      </w:pPr>
      <w:r w:rsidRPr="009465CA">
        <w:rPr>
          <w:b/>
          <w:color w:val="FF0000"/>
          <w:lang w:val="en-US"/>
        </w:rPr>
        <w:lastRenderedPageBreak/>
        <w:t>2.</w:t>
      </w:r>
      <w:r>
        <w:rPr>
          <w:b/>
          <w:lang w:val="en-US"/>
        </w:rPr>
        <w:t xml:space="preserve"> </w:t>
      </w:r>
      <w:r>
        <w:rPr>
          <w:lang w:val="en-US"/>
        </w:rPr>
        <w:t>Hỗn hợp X gồm hai hidrocacbon C</w:t>
      </w:r>
      <w:r>
        <w:rPr>
          <w:vertAlign w:val="subscript"/>
          <w:lang w:val="en-US"/>
        </w:rPr>
        <w:t>n</w:t>
      </w:r>
      <w:r>
        <w:rPr>
          <w:lang w:val="en-US"/>
        </w:rPr>
        <w:t>H</w:t>
      </w:r>
      <w:r>
        <w:rPr>
          <w:vertAlign w:val="subscript"/>
          <w:lang w:val="en-US"/>
        </w:rPr>
        <w:t>2n</w:t>
      </w:r>
      <w:r>
        <w:rPr>
          <w:lang w:val="en-US"/>
        </w:rPr>
        <w:t xml:space="preserve"> và C</w:t>
      </w:r>
      <w:r>
        <w:rPr>
          <w:vertAlign w:val="subscript"/>
          <w:lang w:val="en-US"/>
        </w:rPr>
        <w:t>m</w:t>
      </w:r>
      <w:r>
        <w:rPr>
          <w:lang w:val="en-US"/>
        </w:rPr>
        <w:t>H</w:t>
      </w:r>
      <w:r>
        <w:rPr>
          <w:vertAlign w:val="subscript"/>
          <w:lang w:val="en-US"/>
        </w:rPr>
        <w:t>2m+2</w:t>
      </w:r>
      <w:r>
        <w:rPr>
          <w:lang w:val="en-US"/>
        </w:rPr>
        <w:t xml:space="preserve"> (đều là chất khí ở điều kiện thường, n &gt; m) với tỉ lệ thể tích tương ứng là 1 : 2. Đốt cháy hoàn toàn một lượng X cần vừa đủ 5,152 lít khí O</w:t>
      </w:r>
      <w:r>
        <w:rPr>
          <w:vertAlign w:val="subscript"/>
          <w:lang w:val="en-US"/>
        </w:rPr>
        <w:t>2</w:t>
      </w:r>
      <w:r>
        <w:rPr>
          <w:lang w:val="en-US"/>
        </w:rPr>
        <w:t xml:space="preserve"> (đktc). Dẫn toàn bộ lượng sản phẩm cháy lần lượt đi qua bình 1 đựng dung dịch H</w:t>
      </w:r>
      <w:r>
        <w:rPr>
          <w:vertAlign w:val="subscript"/>
          <w:lang w:val="en-US"/>
        </w:rPr>
        <w:t>2</w:t>
      </w:r>
      <w:r>
        <w:rPr>
          <w:lang w:val="en-US"/>
        </w:rPr>
        <w:t>SO</w:t>
      </w:r>
      <w:r>
        <w:rPr>
          <w:vertAlign w:val="subscript"/>
          <w:lang w:val="en-US"/>
        </w:rPr>
        <w:t>4</w:t>
      </w:r>
      <w:r>
        <w:rPr>
          <w:lang w:val="en-US"/>
        </w:rPr>
        <w:t xml:space="preserve"> đặc dư và sau đó qua tiếp bình 2 đựng dung dịch Ca(OH)</w:t>
      </w:r>
      <w:r>
        <w:rPr>
          <w:vertAlign w:val="subscript"/>
          <w:lang w:val="en-US"/>
        </w:rPr>
        <w:t>2</w:t>
      </w:r>
      <w:r>
        <w:rPr>
          <w:lang w:val="en-US"/>
        </w:rPr>
        <w:t>, ở bình 2 thu được 6 gam kết tủa và dung dịch Y. Cho thêm NaOH</w:t>
      </w:r>
      <w:r w:rsidR="004F2E6A">
        <w:rPr>
          <w:lang w:val="en-US"/>
        </w:rPr>
        <w:t xml:space="preserve"> 0,4M vào Y, để lượng kết tủa thu được là lớn nhất thì cần tối thiểu 100 ml dung dịch NaOH. Xác định công thức phân tử của hai hidrocacbon trên.</w:t>
      </w:r>
    </w:p>
    <w:p w:rsidR="00BA32B8" w:rsidRDefault="00BA32B8" w:rsidP="00BA32B8">
      <w:pPr>
        <w:jc w:val="center"/>
        <w:rPr>
          <w:lang w:val="en-US"/>
        </w:rPr>
      </w:pPr>
      <w:r>
        <w:rPr>
          <w:noProof/>
          <w:lang w:eastAsia="vi-VN"/>
        </w:rPr>
        <w:drawing>
          <wp:inline distT="0" distB="0" distL="0" distR="0" wp14:anchorId="05E8D560" wp14:editId="504E8A9B">
            <wp:extent cx="1094364" cy="8846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oa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8159" cy="903843"/>
                    </a:xfrm>
                    <a:prstGeom prst="rect">
                      <a:avLst/>
                    </a:prstGeom>
                  </pic:spPr>
                </pic:pic>
              </a:graphicData>
            </a:graphic>
          </wp:inline>
        </w:drawing>
      </w:r>
    </w:p>
    <w:p w:rsidR="00BA32B8" w:rsidRPr="00A257C7" w:rsidRDefault="00BA32B8" w:rsidP="00BA32B8">
      <w:pPr>
        <w:jc w:val="center"/>
        <w:rPr>
          <w:lang w:val="en-US"/>
        </w:rPr>
      </w:pPr>
      <w:r>
        <w:rPr>
          <w:noProof/>
          <w:lang w:eastAsia="vi-VN"/>
        </w:rPr>
        <w:drawing>
          <wp:inline distT="0" distB="0" distL="0" distR="0" wp14:anchorId="70284821" wp14:editId="54640270">
            <wp:extent cx="4260849" cy="1944049"/>
            <wp:effectExtent l="114300" t="95250" r="121285" b="946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1 - Copy.png"/>
                    <pic:cNvPicPr/>
                  </pic:nvPicPr>
                  <pic:blipFill>
                    <a:blip r:embed="rId9">
                      <a:extLst>
                        <a:ext uri="{28A0092B-C50C-407E-A947-70E740481C1C}">
                          <a14:useLocalDpi xmlns:a14="http://schemas.microsoft.com/office/drawing/2010/main" val="0"/>
                        </a:ext>
                      </a:extLst>
                    </a:blip>
                    <a:stretch>
                      <a:fillRect/>
                    </a:stretch>
                  </pic:blipFill>
                  <pic:spPr>
                    <a:xfrm>
                      <a:off x="0" y="0"/>
                      <a:ext cx="4269830" cy="1948147"/>
                    </a:xfrm>
                    <a:prstGeom prst="rect">
                      <a:avLst/>
                    </a:prstGeom>
                    <a:effectLst>
                      <a:outerShdw blurRad="63500" sx="102000" sy="102000" algn="ctr" rotWithShape="0">
                        <a:prstClr val="black">
                          <a:alpha val="40000"/>
                        </a:prstClr>
                      </a:outerShdw>
                    </a:effectLst>
                  </pic:spPr>
                </pic:pic>
              </a:graphicData>
            </a:graphic>
          </wp:inline>
        </w:drawing>
      </w:r>
    </w:p>
    <w:p w:rsidR="00BA32B8" w:rsidRPr="00097ED8" w:rsidRDefault="00BA32B8" w:rsidP="00BA32B8">
      <w:pPr>
        <w:jc w:val="center"/>
        <w:rPr>
          <w:lang w:val="en-US"/>
        </w:rPr>
      </w:pPr>
      <w:bookmarkStart w:id="0" w:name="_GoBack"/>
      <w:bookmarkEnd w:id="0"/>
    </w:p>
    <w:sectPr w:rsidR="00BA32B8" w:rsidRPr="00097ED8" w:rsidSect="009465CA">
      <w:headerReference w:type="default" r:id="rId10"/>
      <w:footerReference w:type="default" r:id="rId11"/>
      <w:pgSz w:w="11906" w:h="16838"/>
      <w:pgMar w:top="1440" w:right="1440" w:bottom="1440" w:left="1440" w:header="567" w:footer="567" w:gutter="0"/>
      <w:pgBorders w:offsetFrom="page">
        <w:top w:val="double" w:sz="6" w:space="24" w:color="FF0000"/>
        <w:left w:val="double" w:sz="6" w:space="24" w:color="FF0000"/>
        <w:bottom w:val="double" w:sz="6" w:space="24" w:color="FF0000"/>
        <w:right w:val="double" w:sz="6"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A07" w:rsidRDefault="00265A07" w:rsidP="009465CA">
      <w:r>
        <w:separator/>
      </w:r>
    </w:p>
  </w:endnote>
  <w:endnote w:type="continuationSeparator" w:id="0">
    <w:p w:rsidR="00265A07" w:rsidRDefault="00265A07" w:rsidP="00946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8575"/>
      <w:gridCol w:w="451"/>
    </w:tblGrid>
    <w:tr w:rsidR="009465CA" w:rsidTr="009465CA">
      <w:trPr>
        <w:jc w:val="right"/>
      </w:trPr>
      <w:tc>
        <w:tcPr>
          <w:tcW w:w="4795" w:type="dxa"/>
          <w:vAlign w:val="center"/>
        </w:tcPr>
        <w:sdt>
          <w:sdtPr>
            <w:rPr>
              <w:caps/>
              <w:color w:val="FF0000"/>
              <w:sz w:val="24"/>
              <w:szCs w:val="24"/>
            </w:rPr>
            <w:alias w:val="Author"/>
            <w:tag w:val=""/>
            <w:id w:val="1534539408"/>
            <w:placeholder>
              <w:docPart w:val="56557611BDF444AE9ED5EB31D3FD9D6F"/>
            </w:placeholder>
            <w:dataBinding w:prefixMappings="xmlns:ns0='http://purl.org/dc/elements/1.1/' xmlns:ns1='http://schemas.openxmlformats.org/package/2006/metadata/core-properties' " w:xpath="/ns1:coreProperties[1]/ns0:creator[1]" w:storeItemID="{6C3C8BC8-F283-45AE-878A-BAB7291924A1}"/>
            <w:text/>
          </w:sdtPr>
          <w:sdtEndPr/>
          <w:sdtContent>
            <w:p w:rsidR="009465CA" w:rsidRDefault="009465CA">
              <w:pPr>
                <w:pStyle w:val="Header"/>
                <w:jc w:val="right"/>
                <w:rPr>
                  <w:caps/>
                  <w:color w:val="000000" w:themeColor="text1"/>
                </w:rPr>
              </w:pPr>
              <w:r w:rsidRPr="009465CA">
                <w:rPr>
                  <w:caps/>
                  <w:color w:val="FF0000"/>
                  <w:sz w:val="24"/>
                  <w:szCs w:val="24"/>
                </w:rPr>
                <w:t>[thầy đỗ kiên – 0948.</w:t>
              </w:r>
              <w:r w:rsidRPr="009465CA">
                <w:rPr>
                  <w:caps/>
                  <w:color w:val="FF0000"/>
                  <w:sz w:val="24"/>
                  <w:szCs w:val="24"/>
                  <w:lang w:val="en-US"/>
                </w:rPr>
                <w:t>20.6996] – hà nội</w:t>
              </w:r>
            </w:p>
          </w:sdtContent>
        </w:sdt>
      </w:tc>
      <w:tc>
        <w:tcPr>
          <w:tcW w:w="250" w:type="pct"/>
          <w:shd w:val="clear" w:color="auto" w:fill="FF0000"/>
          <w:vAlign w:val="center"/>
        </w:tcPr>
        <w:p w:rsidR="009465CA" w:rsidRDefault="009465CA">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BA32B8">
            <w:rPr>
              <w:noProof/>
              <w:color w:val="FFFFFF" w:themeColor="background1"/>
            </w:rPr>
            <w:t>3</w:t>
          </w:r>
          <w:r>
            <w:rPr>
              <w:noProof/>
              <w:color w:val="FFFFFF" w:themeColor="background1"/>
            </w:rPr>
            <w:fldChar w:fldCharType="end"/>
          </w:r>
        </w:p>
      </w:tc>
    </w:tr>
  </w:tbl>
  <w:p w:rsidR="009465CA" w:rsidRDefault="009465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A07" w:rsidRDefault="00265A07" w:rsidP="009465CA">
      <w:r>
        <w:separator/>
      </w:r>
    </w:p>
  </w:footnote>
  <w:footnote w:type="continuationSeparator" w:id="0">
    <w:p w:rsidR="00265A07" w:rsidRDefault="00265A07" w:rsidP="009465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60"/>
      <w:gridCol w:w="8666"/>
    </w:tblGrid>
    <w:tr w:rsidR="009465CA" w:rsidTr="009465CA">
      <w:trPr>
        <w:jc w:val="right"/>
      </w:trPr>
      <w:tc>
        <w:tcPr>
          <w:tcW w:w="0" w:type="auto"/>
          <w:shd w:val="clear" w:color="auto" w:fill="FF0000"/>
          <w:vAlign w:val="center"/>
        </w:tcPr>
        <w:p w:rsidR="009465CA" w:rsidRDefault="009465CA">
          <w:pPr>
            <w:pStyle w:val="Header"/>
            <w:rPr>
              <w:caps/>
              <w:color w:val="FFFFFF" w:themeColor="background1"/>
            </w:rPr>
          </w:pPr>
        </w:p>
      </w:tc>
      <w:tc>
        <w:tcPr>
          <w:tcW w:w="0" w:type="auto"/>
          <w:shd w:val="clear" w:color="auto" w:fill="FF0000"/>
          <w:vAlign w:val="center"/>
        </w:tcPr>
        <w:p w:rsidR="009465CA" w:rsidRDefault="00265A07" w:rsidP="009465CA">
          <w:pPr>
            <w:pStyle w:val="Header"/>
            <w:jc w:val="center"/>
            <w:rPr>
              <w:caps/>
              <w:color w:val="FFFFFF" w:themeColor="background1"/>
            </w:rPr>
          </w:pPr>
          <w:sdt>
            <w:sdtPr>
              <w:rPr>
                <w:caps/>
                <w:color w:val="FFFFFF" w:themeColor="background1"/>
              </w:rPr>
              <w:alias w:val="Title"/>
              <w:tag w:val=""/>
              <w:id w:val="-773790484"/>
              <w:placeholder>
                <w:docPart w:val="2F40D58F74D44466A28A101C0C827F7F"/>
              </w:placeholder>
              <w:dataBinding w:prefixMappings="xmlns:ns0='http://purl.org/dc/elements/1.1/' xmlns:ns1='http://schemas.openxmlformats.org/package/2006/metadata/core-properties' " w:xpath="/ns1:coreProperties[1]/ns0:title[1]" w:storeItemID="{6C3C8BC8-F283-45AE-878A-BAB7291924A1}"/>
              <w:text/>
            </w:sdtPr>
            <w:sdtEndPr/>
            <w:sdtContent>
              <w:r w:rsidR="009465CA" w:rsidRPr="009465CA">
                <w:rPr>
                  <w:caps/>
                  <w:color w:val="FFFFFF" w:themeColor="background1"/>
                </w:rPr>
                <w:t>[đề thi hsg hóa 9 tỉnh đồng tháp 2019]</w:t>
              </w:r>
            </w:sdtContent>
          </w:sdt>
        </w:p>
      </w:tc>
    </w:tr>
  </w:tbl>
  <w:p w:rsidR="009465CA" w:rsidRDefault="009465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274"/>
    <w:rsid w:val="00097ED8"/>
    <w:rsid w:val="001D5149"/>
    <w:rsid w:val="00265A07"/>
    <w:rsid w:val="003B23F5"/>
    <w:rsid w:val="00443445"/>
    <w:rsid w:val="004442B2"/>
    <w:rsid w:val="0049797C"/>
    <w:rsid w:val="004F2E6A"/>
    <w:rsid w:val="005C6586"/>
    <w:rsid w:val="006870FA"/>
    <w:rsid w:val="006C759D"/>
    <w:rsid w:val="007D1274"/>
    <w:rsid w:val="00845612"/>
    <w:rsid w:val="009465CA"/>
    <w:rsid w:val="00AA5DA4"/>
    <w:rsid w:val="00BA32B8"/>
    <w:rsid w:val="00C3115F"/>
    <w:rsid w:val="00C91D7A"/>
    <w:rsid w:val="00EA4655"/>
    <w:rsid w:val="00F637A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E649F"/>
  <w15:chartTrackingRefBased/>
  <w15:docId w15:val="{09BBC21A-3ADA-4EAE-AEBE-86CA921E4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bCs/>
        <w:spacing w:val="5"/>
        <w:sz w:val="26"/>
        <w:szCs w:val="28"/>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7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65CA"/>
    <w:pPr>
      <w:tabs>
        <w:tab w:val="center" w:pos="4513"/>
        <w:tab w:val="right" w:pos="9026"/>
      </w:tabs>
    </w:pPr>
  </w:style>
  <w:style w:type="character" w:customStyle="1" w:styleId="HeaderChar">
    <w:name w:val="Header Char"/>
    <w:basedOn w:val="DefaultParagraphFont"/>
    <w:link w:val="Header"/>
    <w:uiPriority w:val="99"/>
    <w:rsid w:val="009465CA"/>
  </w:style>
  <w:style w:type="paragraph" w:styleId="Footer">
    <w:name w:val="footer"/>
    <w:basedOn w:val="Normal"/>
    <w:link w:val="FooterChar"/>
    <w:uiPriority w:val="99"/>
    <w:unhideWhenUsed/>
    <w:rsid w:val="009465CA"/>
    <w:pPr>
      <w:tabs>
        <w:tab w:val="center" w:pos="4513"/>
        <w:tab w:val="right" w:pos="9026"/>
      </w:tabs>
    </w:pPr>
  </w:style>
  <w:style w:type="character" w:customStyle="1" w:styleId="FooterChar">
    <w:name w:val="Footer Char"/>
    <w:basedOn w:val="DefaultParagraphFont"/>
    <w:link w:val="Footer"/>
    <w:uiPriority w:val="99"/>
    <w:rsid w:val="00946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40D58F74D44466A28A101C0C827F7F"/>
        <w:category>
          <w:name w:val="General"/>
          <w:gallery w:val="placeholder"/>
        </w:category>
        <w:types>
          <w:type w:val="bbPlcHdr"/>
        </w:types>
        <w:behaviors>
          <w:behavior w:val="content"/>
        </w:behaviors>
        <w:guid w:val="{686180EB-9C8D-48D9-B225-042E08ED37C2}"/>
      </w:docPartPr>
      <w:docPartBody>
        <w:p w:rsidR="00D00CEE" w:rsidRDefault="004D24A4" w:rsidP="004D24A4">
          <w:pPr>
            <w:pStyle w:val="2F40D58F74D44466A28A101C0C827F7F"/>
          </w:pPr>
          <w:r>
            <w:rPr>
              <w:caps/>
              <w:color w:val="FFFFFF" w:themeColor="background1"/>
            </w:rPr>
            <w:t>[Document title]</w:t>
          </w:r>
        </w:p>
      </w:docPartBody>
    </w:docPart>
    <w:docPart>
      <w:docPartPr>
        <w:name w:val="56557611BDF444AE9ED5EB31D3FD9D6F"/>
        <w:category>
          <w:name w:val="General"/>
          <w:gallery w:val="placeholder"/>
        </w:category>
        <w:types>
          <w:type w:val="bbPlcHdr"/>
        </w:types>
        <w:behaviors>
          <w:behavior w:val="content"/>
        </w:behaviors>
        <w:guid w:val="{6E8D1C88-450A-4732-9114-E5B39B81FD97}"/>
      </w:docPartPr>
      <w:docPartBody>
        <w:p w:rsidR="00D00CEE" w:rsidRDefault="004D24A4" w:rsidP="004D24A4">
          <w:pPr>
            <w:pStyle w:val="56557611BDF444AE9ED5EB31D3FD9D6F"/>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4A4"/>
    <w:rsid w:val="004D24A4"/>
    <w:rsid w:val="00A52635"/>
    <w:rsid w:val="00D00CEE"/>
    <w:rsid w:val="00E70F1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40D58F74D44466A28A101C0C827F7F">
    <w:name w:val="2F40D58F74D44466A28A101C0C827F7F"/>
    <w:rsid w:val="004D24A4"/>
  </w:style>
  <w:style w:type="paragraph" w:customStyle="1" w:styleId="56557611BDF444AE9ED5EB31D3FD9D6F">
    <w:name w:val="56557611BDF444AE9ED5EB31D3FD9D6F"/>
    <w:rsid w:val="004D24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726</Words>
  <Characters>4139</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2019-03-30T06:55:00Z</dcterms:created>
  <dcterms:modified xsi:type="dcterms:W3CDTF">2019-04-04T08:20:00Z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