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A" w:rsidRPr="00BF5D9A" w:rsidRDefault="00BF5D9A" w:rsidP="00B97482">
      <w:pPr>
        <w:pStyle w:val="Title"/>
      </w:pPr>
      <w:r w:rsidRPr="00BF5D9A">
        <w:t xml:space="preserve">REVIEW </w:t>
      </w:r>
      <w:r w:rsidR="00B97482">
        <w:t>4</w:t>
      </w:r>
      <w:r w:rsidRPr="00BF5D9A">
        <w:t xml:space="preserve"> (UNIT</w:t>
      </w:r>
      <w:r w:rsidR="00B97482">
        <w:t>S</w:t>
      </w:r>
      <w:r w:rsidRPr="00BF5D9A">
        <w:t xml:space="preserve"> </w:t>
      </w:r>
      <w:r w:rsidR="00B97482">
        <w:t>10</w:t>
      </w:r>
      <w:r w:rsidRPr="00BF5D9A">
        <w:t>-</w:t>
      </w:r>
      <w:r w:rsidR="00B97482">
        <w:t>11</w:t>
      </w:r>
      <w:r w:rsidRPr="00BF5D9A">
        <w:t>-</w:t>
      </w:r>
      <w:r w:rsidR="00B97482">
        <w:t>12</w:t>
      </w:r>
      <w:r w:rsidRPr="00BF5D9A">
        <w:t>)</w:t>
      </w:r>
    </w:p>
    <w:p w:rsidR="00BF5D9A" w:rsidRPr="00B97482" w:rsidRDefault="00BF5D9A" w:rsidP="00B97482">
      <w:pPr>
        <w:pStyle w:val="Heading1"/>
      </w:pPr>
      <w:r w:rsidRPr="00BF5D9A">
        <w:t>Lesson 1: Language</w:t>
      </w:r>
    </w:p>
    <w:p w:rsidR="00BF5D9A" w:rsidRPr="00BF5D9A" w:rsidRDefault="00BF5D9A" w:rsidP="00BF5D9A">
      <w:pPr>
        <w:rPr>
          <w:rFonts w:cstheme="minorHAnsi"/>
          <w:b/>
          <w:szCs w:val="26"/>
        </w:rPr>
      </w:pPr>
    </w:p>
    <w:p w:rsidR="00B97482" w:rsidRPr="00B97482" w:rsidRDefault="00B97482" w:rsidP="00B97482">
      <w:pPr>
        <w:pStyle w:val="Subtitle"/>
      </w:pPr>
      <w:r w:rsidRPr="00B97482"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97482" w:rsidRPr="00B97482" w:rsidTr="00B97482">
        <w:trPr>
          <w:trHeight w:val="693"/>
        </w:trPr>
        <w:tc>
          <w:tcPr>
            <w:tcW w:w="5000" w:type="pct"/>
            <w:shd w:val="clear" w:color="auto" w:fill="auto"/>
          </w:tcPr>
          <w:p w:rsidR="00B97482" w:rsidRPr="00B97482" w:rsidRDefault="00B97482" w:rsidP="00F826C8">
            <w:pPr>
              <w:jc w:val="both"/>
              <w:rPr>
                <w:rFonts w:cstheme="minorHAnsi"/>
                <w:color w:val="000000" w:themeColor="text1"/>
                <w:szCs w:val="26"/>
              </w:rPr>
            </w:pPr>
            <w:r w:rsidRPr="00B97482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By the end of this review, students will be able to revise the language they have learnt and the skills they have practised in Units 10-11-12.</w:t>
            </w:r>
          </w:p>
        </w:tc>
      </w:tr>
    </w:tbl>
    <w:p w:rsidR="00B97482" w:rsidRPr="00B97482" w:rsidRDefault="00B97482" w:rsidP="00B97482">
      <w:pPr>
        <w:rPr>
          <w:rFonts w:cstheme="minorHAnsi"/>
          <w:szCs w:val="26"/>
        </w:rPr>
      </w:pPr>
    </w:p>
    <w:p w:rsidR="00B97482" w:rsidRPr="00B97482" w:rsidRDefault="00B97482" w:rsidP="00B97482">
      <w:pPr>
        <w:pStyle w:val="Subtitle"/>
      </w:pPr>
      <w:r w:rsidRPr="00B97482"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97482" w:rsidRPr="00B97482" w:rsidTr="00B97482">
        <w:trPr>
          <w:trHeight w:val="543"/>
        </w:trPr>
        <w:tc>
          <w:tcPr>
            <w:tcW w:w="5000" w:type="pct"/>
            <w:shd w:val="clear" w:color="auto" w:fill="auto"/>
          </w:tcPr>
          <w:p w:rsidR="00B97482" w:rsidRPr="00B97482" w:rsidRDefault="00B97482" w:rsidP="00B97482">
            <w:pPr>
              <w:pStyle w:val="ListParagraph"/>
            </w:pPr>
            <w:r w:rsidRPr="00B97482">
              <w:t>Grade 6 textbook, Review 4</w:t>
            </w:r>
          </w:p>
          <w:p w:rsidR="00B97482" w:rsidRDefault="00B97482" w:rsidP="00B97482">
            <w:pPr>
              <w:pStyle w:val="ListParagraph"/>
            </w:pPr>
            <w:r w:rsidRPr="00B97482">
              <w:t>Pictures, printed chart</w:t>
            </w:r>
          </w:p>
          <w:p w:rsidR="00B97482" w:rsidRPr="00B97482" w:rsidRDefault="00B97482" w:rsidP="00B97482">
            <w:pPr>
              <w:pStyle w:val="ListParagraph"/>
            </w:pPr>
            <w:r>
              <w:t>sachmem.vn</w:t>
            </w:r>
          </w:p>
        </w:tc>
      </w:tr>
    </w:tbl>
    <w:p w:rsidR="00B97482" w:rsidRPr="00B97482" w:rsidRDefault="00B97482" w:rsidP="00B97482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B97482" w:rsidRPr="00B97482" w:rsidTr="00B97482">
        <w:trPr>
          <w:trHeight w:val="465"/>
        </w:trPr>
        <w:tc>
          <w:tcPr>
            <w:tcW w:w="2432" w:type="pct"/>
            <w:vAlign w:val="center"/>
          </w:tcPr>
          <w:p w:rsidR="00B97482" w:rsidRPr="00B97482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:rsidR="00B97482" w:rsidRPr="00B97482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97482" w:rsidRPr="00B97482" w:rsidTr="00B97482">
        <w:trPr>
          <w:trHeight w:val="737"/>
        </w:trPr>
        <w:tc>
          <w:tcPr>
            <w:tcW w:w="2432" w:type="pct"/>
          </w:tcPr>
          <w:p w:rsidR="00B97482" w:rsidRPr="00B97482" w:rsidRDefault="00B97482" w:rsidP="00B97482">
            <w:pPr>
              <w:pStyle w:val="body123"/>
            </w:pPr>
            <w:r w:rsidRPr="00B97482">
              <w:t>1</w:t>
            </w:r>
            <w:r>
              <w:t>.</w:t>
            </w:r>
            <w:r w:rsidRPr="00B97482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B97482" w:rsidRPr="00B97482" w:rsidRDefault="00B97482" w:rsidP="00B97482">
            <w:pPr>
              <w:pStyle w:val="ListParagraph"/>
            </w:pPr>
            <w:r w:rsidRPr="00B97482">
              <w:t>Encourage students to work in pairs, in groups s</w:t>
            </w:r>
            <w:r w:rsidR="005A7559">
              <w:t>o that they can help each other.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 xml:space="preserve">Design as many </w:t>
            </w:r>
            <w:r w:rsidR="005A7559">
              <w:t>exercises as games as possible.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>Provide feedback and help if necessary.</w:t>
            </w:r>
          </w:p>
        </w:tc>
      </w:tr>
      <w:tr w:rsidR="00B97482" w:rsidRPr="00B97482" w:rsidTr="00B97482">
        <w:trPr>
          <w:trHeight w:val="737"/>
        </w:trPr>
        <w:tc>
          <w:tcPr>
            <w:tcW w:w="2432" w:type="pct"/>
          </w:tcPr>
          <w:p w:rsidR="00B97482" w:rsidRPr="00B97482" w:rsidRDefault="00B97482" w:rsidP="00B97482">
            <w:pPr>
              <w:pStyle w:val="body123"/>
              <w:rPr>
                <w:b/>
              </w:rPr>
            </w:pPr>
            <w:r w:rsidRPr="00B97482">
              <w:t>2</w:t>
            </w:r>
            <w:r>
              <w:t>.</w:t>
            </w:r>
            <w:r w:rsidRPr="00B97482">
              <w:t xml:space="preserve"> Some students will</w:t>
            </w:r>
            <w:r w:rsidRPr="00B97482">
              <w:rPr>
                <w:lang w:val="vi-VN"/>
              </w:rPr>
              <w:t xml:space="preserve"> excessively talk</w:t>
            </w:r>
            <w:r w:rsidRPr="00B97482">
              <w:t xml:space="preserve"> in the class. </w:t>
            </w:r>
          </w:p>
        </w:tc>
        <w:tc>
          <w:tcPr>
            <w:tcW w:w="2568" w:type="pct"/>
          </w:tcPr>
          <w:p w:rsidR="00B97482" w:rsidRPr="00B97482" w:rsidRDefault="00B97482" w:rsidP="00B97482">
            <w:pPr>
              <w:pStyle w:val="ListParagraph"/>
            </w:pPr>
            <w:r w:rsidRPr="00B97482">
              <w:t>Define</w:t>
            </w:r>
            <w:r w:rsidR="005A7559">
              <w:t xml:space="preserve"> expectation</w:t>
            </w:r>
            <w:r w:rsidR="002600CC">
              <w:t>s</w:t>
            </w:r>
            <w:r w:rsidR="005A7559">
              <w:t xml:space="preserve"> in explicit detail.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>Have exce</w:t>
            </w:r>
            <w:r w:rsidR="005A7559">
              <w:t>ssive talking students practise.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>Continue to define expectations in small chunks (before every activity).</w:t>
            </w:r>
          </w:p>
        </w:tc>
      </w:tr>
    </w:tbl>
    <w:p w:rsidR="00B97482" w:rsidRPr="00B97482" w:rsidRDefault="00B97482" w:rsidP="00B97482">
      <w:pPr>
        <w:pStyle w:val="Title"/>
        <w:jc w:val="left"/>
        <w:rPr>
          <w:rFonts w:cstheme="minorHAnsi"/>
          <w:sz w:val="24"/>
          <w:szCs w:val="26"/>
        </w:rPr>
      </w:pPr>
    </w:p>
    <w:p w:rsidR="00B97482" w:rsidRPr="00B97482" w:rsidRDefault="00B97482" w:rsidP="00B97482">
      <w:pPr>
        <w:rPr>
          <w:rFonts w:cstheme="minorHAnsi"/>
          <w:b/>
          <w:bCs/>
          <w:szCs w:val="26"/>
        </w:rPr>
      </w:pPr>
      <w:r w:rsidRPr="00B97482">
        <w:rPr>
          <w:rFonts w:cstheme="minorHAnsi"/>
          <w:szCs w:val="26"/>
        </w:rPr>
        <w:br w:type="page"/>
      </w:r>
    </w:p>
    <w:p w:rsidR="00B97482" w:rsidRPr="00B97482" w:rsidRDefault="00B97482" w:rsidP="00B97482">
      <w:pPr>
        <w:pStyle w:val="Title"/>
        <w:jc w:val="left"/>
        <w:rPr>
          <w:rFonts w:cstheme="minorHAnsi"/>
          <w:color w:val="000000" w:themeColor="text1"/>
          <w:sz w:val="24"/>
          <w:szCs w:val="26"/>
        </w:rPr>
      </w:pPr>
      <w:r w:rsidRPr="00B97482">
        <w:rPr>
          <w:rFonts w:cstheme="minorHAnsi"/>
          <w:color w:val="000000" w:themeColor="text1"/>
          <w:sz w:val="24"/>
          <w:szCs w:val="26"/>
        </w:rPr>
        <w:lastRenderedPageBreak/>
        <w:t>Board Plan</w:t>
      </w:r>
    </w:p>
    <w:p w:rsidR="00B97482" w:rsidRPr="00B97482" w:rsidRDefault="00B97482" w:rsidP="00B97482">
      <w:pPr>
        <w:pStyle w:val="Title"/>
        <w:jc w:val="left"/>
        <w:rPr>
          <w:rFonts w:cstheme="minorHAnsi"/>
          <w:color w:val="000000" w:themeColor="text1"/>
          <w:sz w:val="24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97482" w:rsidRPr="00B97482" w:rsidTr="00B97482">
        <w:trPr>
          <w:trHeight w:val="5159"/>
        </w:trPr>
        <w:tc>
          <w:tcPr>
            <w:tcW w:w="5000" w:type="pct"/>
            <w:shd w:val="clear" w:color="auto" w:fill="auto"/>
          </w:tcPr>
          <w:p w:rsidR="00B97482" w:rsidRPr="00B97482" w:rsidRDefault="00B97482" w:rsidP="00F826C8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:rsidR="00B97482" w:rsidRPr="00B97482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Review 4</w:t>
            </w:r>
          </w:p>
          <w:p w:rsidR="00B97482" w:rsidRPr="00B97482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 xml:space="preserve">Lesson 1: Language </w:t>
            </w:r>
          </w:p>
          <w:p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>* Warm-up</w:t>
            </w:r>
          </w:p>
          <w:p w:rsidR="00B97482" w:rsidRPr="00B97482" w:rsidRDefault="00B97482" w:rsidP="00F826C8">
            <w:pPr>
              <w:jc w:val="both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Brainstorming</w:t>
            </w:r>
          </w:p>
          <w:p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I. Practice</w:t>
            </w:r>
          </w:p>
          <w:p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1. Pronunciation</w:t>
            </w:r>
          </w:p>
          <w:p w:rsidR="00B97482" w:rsidRPr="00B97482" w:rsidRDefault="00B97482" w:rsidP="00F826C8">
            <w:pPr>
              <w:jc w:val="both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Task 1: Circle the word with the different stress pattern. 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1a, p.</w:t>
            </w:r>
            <w:r w:rsidR="005A7559">
              <w:rPr>
                <w:rFonts w:cstheme="minorHAnsi"/>
                <w:szCs w:val="26"/>
              </w:rPr>
              <w:t xml:space="preserve"> </w:t>
            </w:r>
            <w:r w:rsidRPr="00B97482">
              <w:rPr>
                <w:rFonts w:cstheme="minorHAnsi"/>
                <w:szCs w:val="26"/>
              </w:rPr>
              <w:t>68)</w:t>
            </w:r>
          </w:p>
          <w:p w:rsidR="00B97482" w:rsidRPr="00B97482" w:rsidRDefault="00B97482" w:rsidP="00F826C8">
            <w:pPr>
              <w:jc w:val="both"/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szCs w:val="26"/>
              </w:rPr>
              <w:t>Task 2: Listen and repeat the sentences. 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1b, p.</w:t>
            </w:r>
            <w:r w:rsidR="005A7559">
              <w:rPr>
                <w:rFonts w:cstheme="minorHAnsi"/>
                <w:szCs w:val="26"/>
              </w:rPr>
              <w:t xml:space="preserve"> </w:t>
            </w:r>
            <w:r w:rsidRPr="00B97482">
              <w:rPr>
                <w:rFonts w:cstheme="minorHAnsi"/>
                <w:szCs w:val="26"/>
              </w:rPr>
              <w:t>68)</w:t>
            </w:r>
          </w:p>
          <w:p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2. Vocabulary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Task 3: Complete each sentence with the correct form of the verbs from the box. 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2, p.</w:t>
            </w:r>
            <w:r w:rsidR="005A7559">
              <w:rPr>
                <w:rFonts w:cstheme="minorHAnsi"/>
                <w:szCs w:val="26"/>
              </w:rPr>
              <w:t xml:space="preserve"> </w:t>
            </w:r>
            <w:r w:rsidRPr="00B97482">
              <w:rPr>
                <w:rFonts w:cstheme="minorHAnsi"/>
                <w:szCs w:val="26"/>
              </w:rPr>
              <w:t>68)</w:t>
            </w:r>
          </w:p>
          <w:p w:rsidR="00B97482" w:rsidRPr="00B97482" w:rsidRDefault="00B97482" w:rsidP="00F826C8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b w:val="0"/>
                <w:color w:val="auto"/>
                <w:sz w:val="24"/>
                <w:szCs w:val="26"/>
              </w:rPr>
              <w:t>Task 4:</w:t>
            </w:r>
            <w:r w:rsidRPr="00B97482">
              <w:rPr>
                <w:rFonts w:cstheme="minorHAnsi"/>
                <w:color w:val="auto"/>
                <w:sz w:val="24"/>
                <w:szCs w:val="26"/>
              </w:rPr>
              <w:t xml:space="preserve"> </w:t>
            </w:r>
            <w:r w:rsidRPr="00B97482">
              <w:rPr>
                <w:rFonts w:cstheme="minorHAnsi"/>
                <w:b w:val="0"/>
                <w:color w:val="auto"/>
                <w:sz w:val="24"/>
                <w:szCs w:val="26"/>
              </w:rPr>
              <w:t>Choose the correct words. (Ex</w:t>
            </w:r>
            <w:r w:rsidR="005A7559">
              <w:rPr>
                <w:rFonts w:cstheme="minorHAnsi"/>
                <w:b w:val="0"/>
                <w:color w:val="auto"/>
                <w:sz w:val="24"/>
                <w:szCs w:val="26"/>
              </w:rPr>
              <w:t>.</w:t>
            </w:r>
            <w:r w:rsidRPr="00B97482">
              <w:rPr>
                <w:rFonts w:cstheme="minorHAnsi"/>
                <w:b w:val="0"/>
                <w:color w:val="auto"/>
                <w:sz w:val="24"/>
                <w:szCs w:val="26"/>
              </w:rPr>
              <w:t xml:space="preserve"> 3, p. 68)</w:t>
            </w:r>
          </w:p>
          <w:p w:rsidR="00B97482" w:rsidRPr="00B97482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3. Grammar</w:t>
            </w:r>
          </w:p>
          <w:p w:rsidR="00B97482" w:rsidRPr="00B97482" w:rsidRDefault="00B97482" w:rsidP="00F826C8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</w:rPr>
            </w:pPr>
            <w:r w:rsidRPr="00B97482">
              <w:rPr>
                <w:rFonts w:ascii="Calibri" w:hAnsi="Calibri" w:cstheme="minorHAnsi"/>
                <w:bCs/>
                <w:szCs w:val="26"/>
              </w:rPr>
              <w:t xml:space="preserve">Task 5: 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>Complete sentences using the comparative or superlative form of the adjectives in brackets. (Ex</w:t>
            </w:r>
            <w:r w:rsidR="005A7559">
              <w:rPr>
                <w:rFonts w:ascii="Calibri" w:hAnsi="Calibri" w:cstheme="minorHAnsi"/>
                <w:bCs/>
                <w:szCs w:val="26"/>
                <w:lang w:val="en-GB"/>
              </w:rPr>
              <w:t>.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 4, p. 68)</w:t>
            </w:r>
          </w:p>
          <w:p w:rsidR="00B97482" w:rsidRPr="00B97482" w:rsidRDefault="005A7559" w:rsidP="00F826C8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Task 6: Write </w:t>
            </w:r>
            <w:r w:rsidRPr="005A7559">
              <w:rPr>
                <w:rFonts w:cstheme="minorHAnsi"/>
                <w:i/>
                <w:szCs w:val="26"/>
              </w:rPr>
              <w:t>a</w:t>
            </w:r>
            <w:r w:rsidR="00B97482" w:rsidRPr="005A7559">
              <w:rPr>
                <w:rFonts w:cstheme="minorHAnsi"/>
                <w:i/>
                <w:szCs w:val="26"/>
              </w:rPr>
              <w:t>/an</w:t>
            </w:r>
            <w:r w:rsidR="00B97482" w:rsidRPr="00B97482">
              <w:rPr>
                <w:rFonts w:cstheme="minorHAnsi"/>
                <w:szCs w:val="26"/>
              </w:rPr>
              <w:t xml:space="preserve"> or the. (Ex</w:t>
            </w:r>
            <w:r>
              <w:rPr>
                <w:rFonts w:cstheme="minorHAnsi"/>
                <w:szCs w:val="26"/>
              </w:rPr>
              <w:t>.</w:t>
            </w:r>
            <w:r w:rsidR="00B97482" w:rsidRPr="00B97482">
              <w:rPr>
                <w:rFonts w:cstheme="minorHAnsi"/>
                <w:szCs w:val="26"/>
              </w:rPr>
              <w:t xml:space="preserve"> 5, p.</w:t>
            </w:r>
            <w:r w:rsidR="00730ECE">
              <w:rPr>
                <w:rFonts w:cstheme="minorHAnsi"/>
                <w:szCs w:val="26"/>
              </w:rPr>
              <w:t xml:space="preserve"> </w:t>
            </w:r>
            <w:r w:rsidR="00B97482" w:rsidRPr="00B97482">
              <w:rPr>
                <w:rFonts w:cstheme="minorHAnsi"/>
                <w:szCs w:val="26"/>
              </w:rPr>
              <w:t>68)</w:t>
            </w:r>
          </w:p>
          <w:p w:rsidR="00B97482" w:rsidRPr="00B97482" w:rsidRDefault="00B97482" w:rsidP="00F826C8">
            <w:pPr>
              <w:rPr>
                <w:rFonts w:cstheme="minorHAnsi"/>
                <w:i/>
                <w:szCs w:val="26"/>
              </w:rPr>
            </w:pPr>
            <w:r w:rsidRPr="00B97482">
              <w:rPr>
                <w:rFonts w:cstheme="minorHAnsi"/>
                <w:szCs w:val="26"/>
              </w:rPr>
              <w:t>Task 7:</w:t>
            </w:r>
            <w:r w:rsidRPr="00B97482">
              <w:t xml:space="preserve"> </w:t>
            </w:r>
            <w:r w:rsidRPr="00B97482">
              <w:rPr>
                <w:rFonts w:cstheme="minorHAnsi"/>
                <w:szCs w:val="26"/>
              </w:rPr>
              <w:t xml:space="preserve">Choose the correct option in brackets to complete each sentence. </w:t>
            </w:r>
            <w:r w:rsidR="005A7559">
              <w:rPr>
                <w:rFonts w:cstheme="minorHAnsi"/>
                <w:szCs w:val="26"/>
              </w:rPr>
              <w:br/>
            </w:r>
            <w:r w:rsidRPr="00B97482">
              <w:rPr>
                <w:rFonts w:cstheme="minorHAnsi"/>
                <w:szCs w:val="26"/>
              </w:rPr>
              <w:t>(Ex</w:t>
            </w:r>
            <w:r w:rsidR="005A7559">
              <w:rPr>
                <w:rFonts w:cstheme="minorHAnsi"/>
                <w:szCs w:val="26"/>
              </w:rPr>
              <w:t>.</w:t>
            </w:r>
            <w:r w:rsidRPr="00B97482">
              <w:rPr>
                <w:rFonts w:cstheme="minorHAnsi"/>
                <w:szCs w:val="26"/>
              </w:rPr>
              <w:t xml:space="preserve"> 6, p. 68) </w:t>
            </w:r>
          </w:p>
          <w:p w:rsidR="00B97482" w:rsidRPr="00B97482" w:rsidRDefault="00B97482" w:rsidP="00B97482">
            <w:pPr>
              <w:pStyle w:val="Title"/>
              <w:jc w:val="left"/>
              <w:rPr>
                <w:rFonts w:cstheme="minorHAnsi"/>
                <w:sz w:val="24"/>
                <w:szCs w:val="26"/>
              </w:rPr>
            </w:pPr>
            <w:r w:rsidRPr="00B97482">
              <w:rPr>
                <w:rFonts w:cstheme="minorHAnsi"/>
                <w:color w:val="auto"/>
                <w:sz w:val="24"/>
                <w:szCs w:val="26"/>
              </w:rPr>
              <w:t>* Homework</w:t>
            </w:r>
          </w:p>
        </w:tc>
      </w:tr>
    </w:tbl>
    <w:p w:rsidR="00BF5D9A" w:rsidRPr="00B97482" w:rsidRDefault="00BF5D9A" w:rsidP="00B97482">
      <w:pPr>
        <w:pStyle w:val="Subtitl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2919"/>
        <w:gridCol w:w="1336"/>
        <w:gridCol w:w="842"/>
      </w:tblGrid>
      <w:tr w:rsidR="00B97482" w:rsidRPr="00B97482" w:rsidTr="005A7559">
        <w:trPr>
          <w:trHeight w:val="397"/>
        </w:trPr>
        <w:tc>
          <w:tcPr>
            <w:tcW w:w="891" w:type="pct"/>
            <w:vAlign w:val="center"/>
          </w:tcPr>
          <w:p w:rsidR="00B97482" w:rsidRPr="00B97482" w:rsidRDefault="00B97482" w:rsidP="00F826C8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894" w:type="pct"/>
            <w:tcMar>
              <w:left w:w="57" w:type="dxa"/>
              <w:right w:w="57" w:type="dxa"/>
            </w:tcMar>
            <w:vAlign w:val="center"/>
          </w:tcPr>
          <w:p w:rsidR="00B97482" w:rsidRPr="00B97482" w:rsidRDefault="00B97482" w:rsidP="00D4067D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vAlign w:val="center"/>
          </w:tcPr>
          <w:p w:rsidR="00B97482" w:rsidRPr="00B97482" w:rsidRDefault="00B97482" w:rsidP="00F826C8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843" w:type="pct"/>
            <w:vAlign w:val="center"/>
          </w:tcPr>
          <w:p w:rsidR="00B97482" w:rsidRPr="00B97482" w:rsidRDefault="00B97482" w:rsidP="005A7559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531" w:type="pct"/>
            <w:vAlign w:val="center"/>
          </w:tcPr>
          <w:p w:rsidR="00B97482" w:rsidRPr="00B97482" w:rsidRDefault="00B97482" w:rsidP="005A7559">
            <w:pPr>
              <w:jc w:val="center"/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Time</w:t>
            </w:r>
          </w:p>
        </w:tc>
      </w:tr>
      <w:tr w:rsidR="00B97482" w:rsidRPr="00B97482" w:rsidTr="005A7559">
        <w:trPr>
          <w:trHeight w:val="624"/>
        </w:trPr>
        <w:tc>
          <w:tcPr>
            <w:tcW w:w="891" w:type="pct"/>
          </w:tcPr>
          <w:p w:rsidR="00B97482" w:rsidRPr="00B97482" w:rsidRDefault="00B97482" w:rsidP="00F826C8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szCs w:val="26"/>
                <w:lang w:val="vi-VN"/>
              </w:rPr>
              <w:t>Warm</w:t>
            </w:r>
            <w:r>
              <w:rPr>
                <w:rFonts w:cstheme="minorHAnsi"/>
                <w:szCs w:val="26"/>
              </w:rPr>
              <w:t>-</w:t>
            </w:r>
            <w:r w:rsidRPr="00B97482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894" w:type="pct"/>
            <w:tcMar>
              <w:left w:w="57" w:type="dxa"/>
              <w:right w:w="57" w:type="dxa"/>
            </w:tcMar>
          </w:tcPr>
          <w:p w:rsidR="00B97482" w:rsidRPr="00B97482" w:rsidRDefault="00B97482" w:rsidP="00D4067D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To remind students the knowledge that they have learnt in Unit</w:t>
            </w:r>
            <w:r w:rsidR="005A7559">
              <w:rPr>
                <w:rFonts w:cstheme="minorHAnsi"/>
                <w:szCs w:val="26"/>
              </w:rPr>
              <w:t>s</w:t>
            </w:r>
            <w:r w:rsidRPr="00B97482">
              <w:rPr>
                <w:rFonts w:cstheme="minorHAnsi"/>
                <w:szCs w:val="26"/>
              </w:rPr>
              <w:t xml:space="preserve"> 10 -11- 12.</w:t>
            </w:r>
          </w:p>
        </w:tc>
        <w:tc>
          <w:tcPr>
            <w:tcW w:w="1841" w:type="pct"/>
          </w:tcPr>
          <w:p w:rsidR="00B97482" w:rsidRPr="005A7559" w:rsidRDefault="00B97482" w:rsidP="00F826C8">
            <w:pPr>
              <w:jc w:val="both"/>
              <w:rPr>
                <w:b/>
                <w:i/>
              </w:rPr>
            </w:pPr>
            <w:r w:rsidRPr="005A7559">
              <w:rPr>
                <w:b/>
                <w:i/>
              </w:rPr>
              <w:t>* Brainstorming: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>Teacher divides the class into 4 big groups.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>Teacher gives each group an unfinished chart which summarizes the language that students have learnt in Unit</w:t>
            </w:r>
            <w:r w:rsidR="005A7559">
              <w:t>s</w:t>
            </w:r>
            <w:r w:rsidRPr="00B97482">
              <w:t xml:space="preserve"> 10 -11- 12 and asks them to complete the chart.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>The group which finishes correctly and more quickly is the winner.</w:t>
            </w:r>
          </w:p>
          <w:p w:rsidR="00B97482" w:rsidRPr="00B97482" w:rsidRDefault="00B97482" w:rsidP="00F826C8">
            <w:pPr>
              <w:jc w:val="both"/>
            </w:pPr>
            <w:r w:rsidRPr="00B97482"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FE3907E" wp14:editId="382B0DB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1861185" cy="3312160"/>
                  <wp:effectExtent l="0" t="0" r="5715" b="0"/>
                  <wp:wrapTight wrapText="bothSides">
                    <wp:wrapPolygon edited="0">
                      <wp:start x="6190" y="373"/>
                      <wp:lineTo x="4864" y="6584"/>
                      <wp:lineTo x="884" y="8199"/>
                      <wp:lineTo x="442" y="8572"/>
                      <wp:lineTo x="442" y="11429"/>
                      <wp:lineTo x="2653" y="12548"/>
                      <wp:lineTo x="4422" y="12548"/>
                      <wp:lineTo x="5306" y="18883"/>
                      <wp:lineTo x="9949" y="20498"/>
                      <wp:lineTo x="10833" y="20498"/>
                      <wp:lineTo x="10833" y="20995"/>
                      <wp:lineTo x="21445" y="20995"/>
                      <wp:lineTo x="21445" y="13169"/>
                      <wp:lineTo x="20119" y="13044"/>
                      <wp:lineTo x="5527" y="12548"/>
                      <wp:lineTo x="9286" y="12548"/>
                      <wp:lineTo x="19898" y="11057"/>
                      <wp:lineTo x="20119" y="2609"/>
                      <wp:lineTo x="21003" y="870"/>
                      <wp:lineTo x="19898" y="621"/>
                      <wp:lineTo x="11939" y="373"/>
                      <wp:lineTo x="6190" y="373"/>
                    </wp:wrapPolygon>
                  </wp:wrapTight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</w:pPr>
          </w:p>
          <w:p w:rsidR="00B97482" w:rsidRPr="00B97482" w:rsidRDefault="00B97482" w:rsidP="00F826C8">
            <w:pPr>
              <w:jc w:val="both"/>
              <w:rPr>
                <w:b/>
                <w:i/>
              </w:rPr>
            </w:pPr>
            <w:r w:rsidRPr="00B97482">
              <w:rPr>
                <w:b/>
                <w:i/>
              </w:rPr>
              <w:t>Answer keys:</w:t>
            </w:r>
          </w:p>
          <w:p w:rsidR="00B97482" w:rsidRPr="00B97482" w:rsidRDefault="00B97482" w:rsidP="00F826C8">
            <w:pPr>
              <w:jc w:val="both"/>
            </w:pPr>
            <w:r>
              <w:t xml:space="preserve"> </w:t>
            </w:r>
            <w:r w:rsidRPr="00B97482">
              <w:rPr>
                <w:noProof/>
              </w:rPr>
              <w:drawing>
                <wp:inline distT="0" distB="0" distL="0" distR="0" wp14:anchorId="3E844220" wp14:editId="72E989A8">
                  <wp:extent cx="1719291" cy="19693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2" r="9757"/>
                          <a:stretch/>
                        </pic:blipFill>
                        <pic:spPr bwMode="auto">
                          <a:xfrm>
                            <a:off x="0" y="0"/>
                            <a:ext cx="1763527" cy="201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pct"/>
          </w:tcPr>
          <w:p w:rsidR="00B97482" w:rsidRPr="00B97482" w:rsidRDefault="00B97482" w:rsidP="005A7559">
            <w:pPr>
              <w:jc w:val="center"/>
            </w:pPr>
          </w:p>
          <w:p w:rsidR="00B97482" w:rsidRPr="00B97482" w:rsidRDefault="00B97482" w:rsidP="005A7559">
            <w:pPr>
              <w:jc w:val="center"/>
            </w:pPr>
            <w:r w:rsidRPr="00B97482">
              <w:t>Group work</w:t>
            </w:r>
          </w:p>
        </w:tc>
        <w:tc>
          <w:tcPr>
            <w:tcW w:w="531" w:type="pct"/>
          </w:tcPr>
          <w:p w:rsidR="00B97482" w:rsidRPr="00B97482" w:rsidRDefault="00B97482" w:rsidP="005A7559">
            <w:pPr>
              <w:jc w:val="center"/>
            </w:pPr>
            <w:r w:rsidRPr="00B97482">
              <w:t>5 mins</w:t>
            </w:r>
          </w:p>
        </w:tc>
      </w:tr>
      <w:tr w:rsidR="00B97482" w:rsidRPr="00B97482" w:rsidTr="005A7559">
        <w:trPr>
          <w:trHeight w:val="58"/>
        </w:trPr>
        <w:tc>
          <w:tcPr>
            <w:tcW w:w="891" w:type="pct"/>
          </w:tcPr>
          <w:p w:rsidR="00B97482" w:rsidRPr="00B97482" w:rsidRDefault="00B97482" w:rsidP="00F826C8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lastRenderedPageBreak/>
              <w:t>Practice</w:t>
            </w:r>
          </w:p>
        </w:tc>
        <w:tc>
          <w:tcPr>
            <w:tcW w:w="894" w:type="pct"/>
            <w:tcMar>
              <w:left w:w="57" w:type="dxa"/>
              <w:right w:w="57" w:type="dxa"/>
            </w:tcMar>
          </w:tcPr>
          <w:p w:rsidR="00B97482" w:rsidRPr="00B97482" w:rsidRDefault="00B97482" w:rsidP="00D4067D">
            <w:pPr>
              <w:rPr>
                <w:lang w:val="vi-VN"/>
              </w:rPr>
            </w:pPr>
            <w:r w:rsidRPr="00B97482">
              <w:t xml:space="preserve">To help </w:t>
            </w:r>
            <w:r>
              <w:t xml:space="preserve">students </w:t>
            </w:r>
            <w:r w:rsidRPr="00B97482">
              <w:t xml:space="preserve">review the stress pattern in two-syllable </w:t>
            </w:r>
            <w:r w:rsidRPr="00B97482">
              <w:lastRenderedPageBreak/>
              <w:t>words learnt in Unit 10</w:t>
            </w:r>
            <w:r w:rsidR="004C79FC">
              <w:t>.</w:t>
            </w: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:rsidR="00986B77" w:rsidRDefault="00986B77" w:rsidP="00D4067D">
            <w:pPr>
              <w:rPr>
                <w:rFonts w:cstheme="minorHAnsi"/>
                <w:bCs/>
                <w:szCs w:val="26"/>
              </w:rPr>
            </w:pPr>
          </w:p>
          <w:p w:rsidR="0055039A" w:rsidRDefault="0055039A" w:rsidP="00D4067D">
            <w:pPr>
              <w:rPr>
                <w:rFonts w:cstheme="minorHAnsi"/>
                <w:bCs/>
                <w:szCs w:val="26"/>
              </w:rPr>
            </w:pPr>
          </w:p>
          <w:p w:rsidR="0055039A" w:rsidRDefault="0055039A" w:rsidP="00D4067D">
            <w:pPr>
              <w:rPr>
                <w:rFonts w:cstheme="minorHAnsi"/>
                <w:bCs/>
                <w:szCs w:val="26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bCs/>
                <w:szCs w:val="26"/>
              </w:rPr>
              <w:t xml:space="preserve">To help </w:t>
            </w:r>
            <w:r>
              <w:rPr>
                <w:rFonts w:cstheme="minorHAnsi"/>
                <w:bCs/>
                <w:szCs w:val="26"/>
              </w:rPr>
              <w:t xml:space="preserve">students </w:t>
            </w:r>
            <w:r w:rsidRPr="00B97482">
              <w:rPr>
                <w:rFonts w:cstheme="minorHAnsi"/>
                <w:bCs/>
                <w:szCs w:val="26"/>
              </w:rPr>
              <w:t xml:space="preserve"> review the rhythm in sentences and tones in statements learnt in Units 11 and 12. </w:t>
            </w: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986B77" w:rsidRDefault="00986B77" w:rsidP="00D4067D">
            <w:pPr>
              <w:rPr>
                <w:rFonts w:cstheme="minorHAnsi"/>
                <w:szCs w:val="26"/>
                <w:lang w:val="vi-VN"/>
              </w:rPr>
            </w:pPr>
          </w:p>
          <w:p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:rsidR="0055039A" w:rsidRDefault="0055039A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  <w:r w:rsidRPr="00B97482">
              <w:t xml:space="preserve">To give </w:t>
            </w:r>
            <w:r w:rsidR="00986B77">
              <w:t xml:space="preserve">students </w:t>
            </w:r>
            <w:r w:rsidRPr="00B97482">
              <w:t xml:space="preserve"> more practice on how to use some verbs they have learnt in Units 10 - 11 - 12.</w:t>
            </w: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9259ED" w:rsidRDefault="009259ED" w:rsidP="00D4067D">
            <w:pPr>
              <w:rPr>
                <w:rFonts w:cstheme="minorHAnsi"/>
                <w:bCs/>
                <w:szCs w:val="26"/>
              </w:rPr>
            </w:pPr>
          </w:p>
          <w:p w:rsidR="009259ED" w:rsidRDefault="009259ED" w:rsidP="00D4067D">
            <w:pPr>
              <w:rPr>
                <w:rFonts w:cstheme="minorHAnsi"/>
                <w:bCs/>
                <w:szCs w:val="26"/>
              </w:rPr>
            </w:pPr>
          </w:p>
          <w:p w:rsidR="009259ED" w:rsidRDefault="009259ED" w:rsidP="00D4067D">
            <w:pPr>
              <w:rPr>
                <w:rFonts w:cstheme="minorHAnsi"/>
                <w:bCs/>
                <w:szCs w:val="26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bCs/>
                <w:szCs w:val="26"/>
              </w:rPr>
              <w:t xml:space="preserve">To help </w:t>
            </w:r>
            <w:r w:rsidR="00986B77">
              <w:rPr>
                <w:rFonts w:cstheme="minorHAnsi"/>
                <w:bCs/>
                <w:szCs w:val="26"/>
              </w:rPr>
              <w:t xml:space="preserve">students </w:t>
            </w:r>
            <w:r w:rsidRPr="00B97482">
              <w:rPr>
                <w:rFonts w:cstheme="minorHAnsi"/>
                <w:bCs/>
                <w:szCs w:val="26"/>
              </w:rPr>
              <w:t xml:space="preserve"> distinguish between some pairs of words, and know how to use them correctly in context. </w:t>
            </w: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B97482" w:rsidRDefault="00B97482" w:rsidP="00D4067D">
            <w:pPr>
              <w:rPr>
                <w:rFonts w:cstheme="minorHAnsi"/>
                <w:szCs w:val="26"/>
                <w:lang w:val="vi-VN"/>
              </w:rPr>
            </w:pPr>
          </w:p>
          <w:p w:rsidR="002600CC" w:rsidRPr="00B97482" w:rsidRDefault="002600CC" w:rsidP="00D4067D">
            <w:pPr>
              <w:rPr>
                <w:rFonts w:cstheme="minorHAnsi"/>
                <w:szCs w:val="26"/>
                <w:lang w:val="vi-VN"/>
              </w:rPr>
            </w:pPr>
          </w:p>
          <w:p w:rsidR="009259ED" w:rsidRDefault="009259ED" w:rsidP="00D4067D">
            <w:pPr>
              <w:rPr>
                <w:lang w:val="en-GB"/>
              </w:rPr>
            </w:pPr>
          </w:p>
          <w:p w:rsidR="00B97482" w:rsidRPr="00B97482" w:rsidRDefault="00B97482" w:rsidP="00D4067D">
            <w:pPr>
              <w:rPr>
                <w:lang w:val="en-GB"/>
              </w:rPr>
            </w:pPr>
            <w:r w:rsidRPr="00B97482">
              <w:rPr>
                <w:lang w:val="en-GB"/>
              </w:rPr>
              <w:lastRenderedPageBreak/>
              <w:t xml:space="preserve">To help </w:t>
            </w:r>
            <w:r w:rsidR="00986B77">
              <w:rPr>
                <w:lang w:val="en-GB"/>
              </w:rPr>
              <w:t xml:space="preserve">students </w:t>
            </w:r>
            <w:r w:rsidRPr="00B97482">
              <w:rPr>
                <w:lang w:val="en-GB"/>
              </w:rPr>
              <w:t xml:space="preserve"> review the form and use of comparative and superlative adjectives.</w:t>
            </w: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55039A" w:rsidRDefault="0055039A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55039A" w:rsidRPr="00B97482" w:rsidRDefault="0055039A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840560" w:rsidRDefault="00840560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2600CC" w:rsidRDefault="002600CC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840560" w:rsidRDefault="00840560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3F7613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 review the use of the articles </w:t>
            </w:r>
            <w:r w:rsidRPr="00840560">
              <w:rPr>
                <w:rFonts w:ascii="Calibri" w:hAnsi="Calibri" w:cstheme="minorHAnsi"/>
                <w:bCs/>
                <w:i/>
                <w:szCs w:val="26"/>
                <w:lang w:val="en-GB"/>
              </w:rPr>
              <w:t>a/an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 and </w:t>
            </w:r>
            <w:r w:rsidRPr="00840560">
              <w:rPr>
                <w:rFonts w:ascii="Calibri" w:hAnsi="Calibri" w:cstheme="minorHAnsi"/>
                <w:bCs/>
                <w:i/>
                <w:szCs w:val="26"/>
                <w:lang w:val="en-GB"/>
              </w:rPr>
              <w:t>the</w:t>
            </w:r>
            <w:r w:rsidR="00A30699">
              <w:rPr>
                <w:rFonts w:ascii="Calibri" w:hAnsi="Calibri" w:cstheme="minorHAnsi"/>
                <w:bCs/>
                <w:i/>
                <w:szCs w:val="26"/>
                <w:lang w:val="en-GB"/>
              </w:rPr>
              <w:t>.</w:t>
            </w: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3F7613" w:rsidRDefault="003F7613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2600CC" w:rsidRDefault="002600CC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2600CC" w:rsidRDefault="002600CC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To help </w:t>
            </w:r>
            <w:r w:rsidR="003F7613">
              <w:rPr>
                <w:rFonts w:ascii="Calibri" w:hAnsi="Calibri" w:cstheme="minorHAnsi"/>
                <w:bCs/>
                <w:szCs w:val="26"/>
                <w:lang w:val="en-GB"/>
              </w:rPr>
              <w:t xml:space="preserve">students </w:t>
            </w:r>
            <w:r w:rsidRPr="00B97482">
              <w:rPr>
                <w:rFonts w:ascii="Calibri" w:hAnsi="Calibri" w:cstheme="minorHAnsi"/>
                <w:bCs/>
                <w:szCs w:val="26"/>
                <w:lang w:val="en-GB"/>
              </w:rPr>
              <w:t xml:space="preserve"> review the use of might, and the use of the simple present or simple future in context.</w:t>
            </w: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bCs/>
                <w:szCs w:val="26"/>
                <w:lang w:val="en-GB"/>
              </w:rPr>
            </w:pPr>
          </w:p>
          <w:p w:rsidR="00B97482" w:rsidRPr="00B97482" w:rsidRDefault="00B97482" w:rsidP="00D4067D">
            <w:pPr>
              <w:pStyle w:val="NormalWeb"/>
              <w:spacing w:before="0" w:beforeAutospacing="0" w:after="0" w:afterAutospacing="0"/>
              <w:rPr>
                <w:rFonts w:ascii="Calibri" w:hAnsi="Calibri" w:cstheme="minorHAnsi"/>
                <w:szCs w:val="26"/>
              </w:rPr>
            </w:pPr>
          </w:p>
        </w:tc>
        <w:tc>
          <w:tcPr>
            <w:tcW w:w="1841" w:type="pct"/>
          </w:tcPr>
          <w:p w:rsidR="00B97482" w:rsidRPr="00B97482" w:rsidRDefault="00B97482" w:rsidP="00F826C8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lastRenderedPageBreak/>
              <w:t>* PRONUNCIATION:</w:t>
            </w:r>
          </w:p>
          <w:p w:rsidR="00B97482" w:rsidRPr="00B97482" w:rsidRDefault="00B97482" w:rsidP="004C79FC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1: Circle the word with the different stress pattern. (Ex</w:t>
            </w:r>
            <w:r w:rsidR="004C79FC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1a, p.</w:t>
            </w:r>
            <w:r w:rsidR="004C79FC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:rsidR="00B97482" w:rsidRDefault="00B97482" w:rsidP="00B97482">
            <w:pPr>
              <w:pStyle w:val="ListParagraph"/>
            </w:pPr>
            <w:r w:rsidRPr="00B97482">
              <w:t xml:space="preserve">Ask </w:t>
            </w:r>
            <w:r>
              <w:t xml:space="preserve">students </w:t>
            </w:r>
            <w:r w:rsidRPr="00B97482">
              <w:t xml:space="preserve">to do this exercise individually, and then share their answers </w:t>
            </w:r>
            <w:r w:rsidRPr="00B97482">
              <w:lastRenderedPageBreak/>
              <w:t xml:space="preserve">with a partner before listening to the recording to check the answers. 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 xml:space="preserve">Write the correct answers on the board. Play the recording again for </w:t>
            </w:r>
            <w:r w:rsidR="004C79FC">
              <w:t xml:space="preserve">students </w:t>
            </w:r>
            <w:r w:rsidRPr="00B97482">
              <w:t>to repeat the words.</w:t>
            </w:r>
          </w:p>
          <w:p w:rsidR="00B97482" w:rsidRPr="00B97482" w:rsidRDefault="00B97482" w:rsidP="00F826C8">
            <w:pPr>
              <w:rPr>
                <w:rFonts w:cstheme="minorHAnsi"/>
                <w:b/>
                <w:i/>
                <w:szCs w:val="26"/>
              </w:rPr>
            </w:pPr>
            <w:r w:rsidRPr="00B97482">
              <w:rPr>
                <w:rFonts w:cstheme="minorHAnsi"/>
                <w:b/>
                <w:i/>
                <w:szCs w:val="26"/>
              </w:rPr>
              <w:t>Answer keys: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C 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B 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A 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C </w:t>
            </w:r>
          </w:p>
          <w:p w:rsid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5. A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</w:p>
          <w:p w:rsidR="00730ECE" w:rsidRDefault="00B97482" w:rsidP="004C79FC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2: Listen and repeat the sentences. (Ex</w:t>
            </w:r>
            <w:r w:rsidR="004C79FC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1b, </w:t>
            </w:r>
          </w:p>
          <w:p w:rsidR="00B97482" w:rsidRPr="00B97482" w:rsidRDefault="00B97482" w:rsidP="004C79FC">
            <w:pPr>
              <w:rPr>
                <w:rFonts w:cstheme="minorHAnsi"/>
                <w:b/>
                <w:szCs w:val="26"/>
                <w:lang w:val="vi-VN"/>
              </w:rPr>
            </w:pPr>
            <w:r w:rsidRPr="00B97482">
              <w:rPr>
                <w:rFonts w:cstheme="minorHAnsi"/>
                <w:b/>
                <w:szCs w:val="26"/>
              </w:rPr>
              <w:t>p.</w:t>
            </w:r>
            <w:r w:rsidR="004C79FC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 xml:space="preserve">Play the recording and ask </w:t>
            </w:r>
            <w:r w:rsidR="00986B77">
              <w:t xml:space="preserve">students </w:t>
            </w:r>
            <w:r w:rsidRPr="00B97482">
              <w:t xml:space="preserve">to repeat in chorus. 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 xml:space="preserve">Tell them to pay attention to the bold syllables and tone of the sentences. </w:t>
            </w:r>
          </w:p>
          <w:p w:rsidR="00B97482" w:rsidRPr="00B97482" w:rsidRDefault="00B97482" w:rsidP="00B97482">
            <w:pPr>
              <w:pStyle w:val="ListParagraph"/>
            </w:pPr>
            <w:r w:rsidRPr="00B97482">
              <w:t xml:space="preserve">Then call some </w:t>
            </w:r>
            <w:r w:rsidR="00986B77">
              <w:t xml:space="preserve">students </w:t>
            </w:r>
            <w:r w:rsidRPr="00B97482">
              <w:t xml:space="preserve">to read out the three sentences in front of the whole class. Invite comments from other </w:t>
            </w:r>
            <w:r w:rsidR="004C79FC">
              <w:t>students</w:t>
            </w:r>
            <w:r w:rsidRPr="00B97482">
              <w:t>.</w:t>
            </w:r>
          </w:p>
          <w:p w:rsidR="00B97482" w:rsidRPr="004C79FC" w:rsidRDefault="00B97482" w:rsidP="00F826C8">
            <w:pPr>
              <w:rPr>
                <w:rFonts w:cstheme="minorHAnsi"/>
                <w:i/>
                <w:szCs w:val="26"/>
              </w:rPr>
            </w:pPr>
            <w:r w:rsidRPr="004C79FC">
              <w:rPr>
                <w:rFonts w:cstheme="minorHAnsi"/>
                <w:b/>
                <w:i/>
                <w:szCs w:val="26"/>
              </w:rPr>
              <w:t>Audio script</w:t>
            </w:r>
            <w:r w:rsidRPr="004C79FC">
              <w:rPr>
                <w:rFonts w:cstheme="minorHAnsi"/>
                <w:i/>
                <w:szCs w:val="26"/>
              </w:rPr>
              <w:t xml:space="preserve">: </w:t>
            </w:r>
          </w:p>
          <w:p w:rsidR="00B97482" w:rsidRPr="00B97482" w:rsidRDefault="00B97482" w:rsidP="00986B77">
            <w:pPr>
              <w:pStyle w:val="body123"/>
            </w:pPr>
            <w:r w:rsidRPr="00B97482">
              <w:t xml:space="preserve">1. My robot helped me repair the broken cooker. </w:t>
            </w:r>
          </w:p>
          <w:p w:rsidR="00B97482" w:rsidRPr="00B97482" w:rsidRDefault="00B97482" w:rsidP="00986B77">
            <w:pPr>
              <w:pStyle w:val="body123"/>
            </w:pPr>
            <w:r w:rsidRPr="00B97482">
              <w:t xml:space="preserve">2. It is better to reuse these shopping bags. </w:t>
            </w:r>
          </w:p>
          <w:p w:rsidR="00B97482" w:rsidRPr="00B97482" w:rsidRDefault="00B97482" w:rsidP="00986B77">
            <w:pPr>
              <w:pStyle w:val="body123"/>
            </w:pPr>
            <w:r w:rsidRPr="00B97482">
              <w:t>3. My future house will have solar energy.</w:t>
            </w:r>
          </w:p>
          <w:p w:rsidR="00B97482" w:rsidRPr="00986B77" w:rsidRDefault="00B97482" w:rsidP="00F826C8">
            <w:pPr>
              <w:rPr>
                <w:rFonts w:cstheme="minorHAnsi"/>
                <w:szCs w:val="26"/>
              </w:rPr>
            </w:pPr>
            <w:r w:rsidRPr="00986B77">
              <w:rPr>
                <w:rFonts w:cstheme="minorHAnsi"/>
                <w:b/>
                <w:szCs w:val="26"/>
              </w:rPr>
              <w:lastRenderedPageBreak/>
              <w:t>*</w:t>
            </w:r>
            <w:r w:rsidRPr="00986B77">
              <w:rPr>
                <w:rFonts w:cstheme="minorHAnsi"/>
                <w:szCs w:val="26"/>
              </w:rPr>
              <w:t xml:space="preserve"> </w:t>
            </w:r>
            <w:r w:rsidRPr="00986B77">
              <w:rPr>
                <w:rFonts w:cstheme="minorHAnsi"/>
                <w:b/>
                <w:szCs w:val="26"/>
              </w:rPr>
              <w:t>VOCABULARY</w:t>
            </w:r>
          </w:p>
          <w:p w:rsidR="00B97482" w:rsidRPr="00B97482" w:rsidRDefault="00B97482" w:rsidP="00F826C8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3: Complete each sentence with the correct form of the verbs from the box. (Ex</w:t>
            </w:r>
            <w:r w:rsidR="009259ED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2, p.</w:t>
            </w:r>
            <w:r w:rsidR="009259ED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:rsidR="00B97482" w:rsidRPr="00B97482" w:rsidRDefault="00B97482" w:rsidP="00986B77">
            <w:pPr>
              <w:pStyle w:val="ListParagraph"/>
            </w:pPr>
            <w:r w:rsidRPr="00B97482">
              <w:t xml:space="preserve">Ask </w:t>
            </w:r>
            <w:r w:rsidR="00986B77">
              <w:t xml:space="preserve">students </w:t>
            </w:r>
            <w:r w:rsidRPr="00B97482">
              <w:t xml:space="preserve">to do this exercise individually and then share their answers with a partner. </w:t>
            </w:r>
          </w:p>
          <w:p w:rsidR="00B97482" w:rsidRPr="00B97482" w:rsidRDefault="00B97482" w:rsidP="00986B77">
            <w:pPr>
              <w:pStyle w:val="ListParagraph"/>
            </w:pPr>
            <w:r w:rsidRPr="00B97482">
              <w:t>T</w:t>
            </w:r>
            <w:r w:rsidR="00986B77">
              <w:t>eacher</w:t>
            </w:r>
            <w:r w:rsidRPr="00B97482">
              <w:t xml:space="preserve"> may ask a student to write his / her answers on the board. </w:t>
            </w:r>
          </w:p>
          <w:p w:rsidR="00B97482" w:rsidRPr="00B97482" w:rsidRDefault="00B97482" w:rsidP="00986B77">
            <w:pPr>
              <w:pStyle w:val="ListParagraph"/>
            </w:pPr>
            <w:r w:rsidRPr="00B97482">
              <w:t xml:space="preserve">Check the answers with the whole class. </w:t>
            </w:r>
          </w:p>
          <w:p w:rsidR="00B97482" w:rsidRPr="00986B77" w:rsidRDefault="00986B77" w:rsidP="00F826C8">
            <w:pPr>
              <w:rPr>
                <w:rFonts w:cstheme="minorHAnsi"/>
                <w:b/>
                <w:i/>
                <w:szCs w:val="26"/>
              </w:rPr>
            </w:pPr>
            <w:r>
              <w:rPr>
                <w:rFonts w:cstheme="minorHAnsi"/>
                <w:b/>
                <w:i/>
                <w:szCs w:val="26"/>
              </w:rPr>
              <w:t>Answer keys:</w:t>
            </w:r>
          </w:p>
          <w:p w:rsidR="009259ED" w:rsidRDefault="00B97482" w:rsidP="00F826C8">
            <w:r w:rsidRPr="00B97482">
              <w:t xml:space="preserve">1. recycle </w:t>
            </w:r>
          </w:p>
          <w:p w:rsidR="009259ED" w:rsidRDefault="00B97482" w:rsidP="00F826C8">
            <w:r w:rsidRPr="00B97482">
              <w:t xml:space="preserve">2. receives </w:t>
            </w:r>
          </w:p>
          <w:p w:rsidR="009259ED" w:rsidRDefault="00B97482" w:rsidP="00F826C8">
            <w:r w:rsidRPr="00B97482">
              <w:t xml:space="preserve">3. surfing </w:t>
            </w:r>
          </w:p>
          <w:p w:rsidR="009259ED" w:rsidRDefault="00B97482" w:rsidP="00F826C8">
            <w:r w:rsidRPr="00B97482">
              <w:t xml:space="preserve">4. reduce </w:t>
            </w:r>
          </w:p>
          <w:p w:rsidR="00B97482" w:rsidRPr="00B97482" w:rsidRDefault="00B97482" w:rsidP="00F826C8">
            <w:r w:rsidRPr="00B97482">
              <w:t>5. reuse</w:t>
            </w:r>
          </w:p>
          <w:p w:rsidR="00B97482" w:rsidRPr="00B97482" w:rsidRDefault="00B97482" w:rsidP="00F826C8">
            <w:pPr>
              <w:jc w:val="both"/>
              <w:rPr>
                <w:rFonts w:cstheme="minorHAnsi"/>
                <w:b/>
                <w:szCs w:val="26"/>
              </w:rPr>
            </w:pPr>
          </w:p>
          <w:p w:rsidR="00B97482" w:rsidRPr="00B97482" w:rsidRDefault="00B97482" w:rsidP="00F826C8">
            <w:pPr>
              <w:jc w:val="both"/>
              <w:rPr>
                <w:rFonts w:cstheme="minorHAnsi"/>
                <w:b/>
                <w:bCs/>
                <w:szCs w:val="26"/>
              </w:rPr>
            </w:pPr>
            <w:r w:rsidRPr="00B97482">
              <w:rPr>
                <w:rFonts w:cstheme="minorHAnsi"/>
                <w:b/>
                <w:bCs/>
                <w:szCs w:val="26"/>
              </w:rPr>
              <w:t>Task 4: Choose the correct words. (Ex</w:t>
            </w:r>
            <w:r w:rsidR="009259ED">
              <w:rPr>
                <w:rFonts w:cstheme="minorHAnsi"/>
                <w:b/>
                <w:bCs/>
                <w:szCs w:val="26"/>
              </w:rPr>
              <w:t>.</w:t>
            </w:r>
            <w:r w:rsidRPr="00B97482">
              <w:rPr>
                <w:rFonts w:cstheme="minorHAnsi"/>
                <w:b/>
                <w:bCs/>
                <w:szCs w:val="26"/>
              </w:rPr>
              <w:t xml:space="preserve"> 3, p. 68)</w:t>
            </w:r>
          </w:p>
          <w:p w:rsidR="00B97482" w:rsidRPr="00B97482" w:rsidRDefault="00B97482" w:rsidP="00986B77">
            <w:pPr>
              <w:pStyle w:val="ListParagraph"/>
            </w:pPr>
            <w:r w:rsidRPr="00B97482">
              <w:t xml:space="preserve">After </w:t>
            </w:r>
            <w:r w:rsidR="00986B77">
              <w:t xml:space="preserve">students </w:t>
            </w:r>
            <w:r w:rsidRPr="00B97482">
              <w:t xml:space="preserve">do this exercise individually, quickly check </w:t>
            </w:r>
            <w:r w:rsidR="009259ED">
              <w:t>students’</w:t>
            </w:r>
            <w:r w:rsidRPr="00B97482">
              <w:t xml:space="preserve"> answers. </w:t>
            </w:r>
          </w:p>
          <w:p w:rsidR="00B97482" w:rsidRPr="00B97482" w:rsidRDefault="00B97482" w:rsidP="00986B77">
            <w:pPr>
              <w:pStyle w:val="ListParagraph"/>
            </w:pPr>
            <w:r w:rsidRPr="00B97482">
              <w:t>T</w:t>
            </w:r>
            <w:r w:rsidR="00986B77">
              <w:t>eacher</w:t>
            </w:r>
            <w:r w:rsidRPr="00B97482">
              <w:t xml:space="preserve"> may have to explain to </w:t>
            </w:r>
            <w:r w:rsidR="00986B77">
              <w:t xml:space="preserve">students </w:t>
            </w:r>
            <w:r w:rsidRPr="00B97482">
              <w:t xml:space="preserve">how to use these pairs of words in sentences if necessary. </w:t>
            </w:r>
          </w:p>
          <w:p w:rsidR="00B97482" w:rsidRPr="00986B77" w:rsidRDefault="00986B77" w:rsidP="00F826C8">
            <w:pPr>
              <w:rPr>
                <w:rFonts w:cstheme="minorHAnsi"/>
                <w:b/>
                <w:i/>
                <w:szCs w:val="26"/>
              </w:rPr>
            </w:pPr>
            <w:r>
              <w:rPr>
                <w:rFonts w:cstheme="minorHAnsi"/>
                <w:b/>
                <w:i/>
                <w:szCs w:val="26"/>
              </w:rPr>
              <w:t>Answer keys:</w:t>
            </w:r>
          </w:p>
          <w:p w:rsidR="002600CC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feelings </w:t>
            </w:r>
            <w:r w:rsidR="009259ED">
              <w:rPr>
                <w:rFonts w:cstheme="minorHAnsi"/>
                <w:szCs w:val="26"/>
              </w:rPr>
              <w:t xml:space="preserve">       </w:t>
            </w:r>
          </w:p>
          <w:p w:rsidR="009259ED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guard </w:t>
            </w:r>
          </w:p>
          <w:p w:rsidR="002600CC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make </w:t>
            </w:r>
            <w:r w:rsidR="009259ED">
              <w:rPr>
                <w:rFonts w:cstheme="minorHAnsi"/>
                <w:szCs w:val="26"/>
              </w:rPr>
              <w:t xml:space="preserve">           </w:t>
            </w:r>
          </w:p>
          <w:p w:rsidR="00B97482" w:rsidRPr="00B97482" w:rsidRDefault="00B97482" w:rsidP="00F826C8">
            <w:pPr>
              <w:rPr>
                <w:rFonts w:cstheme="minorHAnsi"/>
                <w:b/>
                <w:szCs w:val="26"/>
              </w:rPr>
            </w:pPr>
            <w:r w:rsidRPr="00B97482">
              <w:rPr>
                <w:rFonts w:cstheme="minorHAnsi"/>
                <w:szCs w:val="26"/>
              </w:rPr>
              <w:t>4. do</w:t>
            </w:r>
          </w:p>
          <w:p w:rsidR="00B97482" w:rsidRDefault="00B97482" w:rsidP="00F826C8">
            <w:pPr>
              <w:rPr>
                <w:rFonts w:cstheme="minorHAnsi"/>
                <w:b/>
                <w:szCs w:val="26"/>
              </w:rPr>
            </w:pPr>
          </w:p>
          <w:p w:rsidR="002600CC" w:rsidRPr="00B97482" w:rsidRDefault="002600CC" w:rsidP="00F826C8">
            <w:pPr>
              <w:rPr>
                <w:rFonts w:cstheme="minorHAnsi"/>
                <w:b/>
                <w:szCs w:val="26"/>
              </w:rPr>
            </w:pPr>
          </w:p>
          <w:p w:rsidR="00B97482" w:rsidRPr="00986B77" w:rsidRDefault="00B97482" w:rsidP="00F826C8">
            <w:pPr>
              <w:rPr>
                <w:rFonts w:cstheme="minorHAnsi"/>
                <w:b/>
                <w:szCs w:val="26"/>
              </w:rPr>
            </w:pPr>
            <w:r w:rsidRPr="00986B77">
              <w:rPr>
                <w:rFonts w:cstheme="minorHAnsi"/>
                <w:b/>
                <w:szCs w:val="26"/>
              </w:rPr>
              <w:lastRenderedPageBreak/>
              <w:t>* GRAMMAR:</w:t>
            </w:r>
          </w:p>
          <w:p w:rsidR="00B97482" w:rsidRPr="00986B77" w:rsidRDefault="00986B77" w:rsidP="00986B77">
            <w:pPr>
              <w:rPr>
                <w:b/>
                <w:lang w:val="en-GB"/>
              </w:rPr>
            </w:pPr>
            <w:r w:rsidRPr="00986B77">
              <w:rPr>
                <w:b/>
              </w:rPr>
              <w:t>T</w:t>
            </w:r>
            <w:r w:rsidR="00B97482" w:rsidRPr="00986B77">
              <w:rPr>
                <w:b/>
              </w:rPr>
              <w:t xml:space="preserve">ask 5: </w:t>
            </w:r>
            <w:r w:rsidR="00B97482" w:rsidRPr="00986B77">
              <w:rPr>
                <w:b/>
                <w:lang w:val="en-GB"/>
              </w:rPr>
              <w:t>Complete sentences using the comparative or superlative form of the adjectives in brackets. (Ex</w:t>
            </w:r>
            <w:r w:rsidR="009259ED">
              <w:rPr>
                <w:b/>
                <w:lang w:val="en-GB"/>
              </w:rPr>
              <w:t>.</w:t>
            </w:r>
            <w:r w:rsidR="00B97482" w:rsidRPr="00986B77">
              <w:rPr>
                <w:b/>
                <w:lang w:val="en-GB"/>
              </w:rPr>
              <w:t xml:space="preserve"> 4, p. 68)</w:t>
            </w:r>
          </w:p>
          <w:p w:rsidR="00B97482" w:rsidRPr="00B97482" w:rsidRDefault="00B97482" w:rsidP="00986B77">
            <w:pPr>
              <w:pStyle w:val="ListParagraph"/>
              <w:rPr>
                <w:lang w:val="en-GB"/>
              </w:rPr>
            </w:pPr>
            <w:r w:rsidRPr="00B97482">
              <w:rPr>
                <w:lang w:val="en-GB"/>
              </w:rPr>
              <w:t xml:space="preserve">Elicit the form and use of comparative and superlative adjectives. </w:t>
            </w:r>
          </w:p>
          <w:p w:rsidR="00B97482" w:rsidRPr="00B97482" w:rsidRDefault="00B97482" w:rsidP="00986B77">
            <w:pPr>
              <w:pStyle w:val="ListParagraph"/>
              <w:rPr>
                <w:lang w:val="en-GB"/>
              </w:rPr>
            </w:pPr>
            <w:r w:rsidRPr="00B97482">
              <w:rPr>
                <w:lang w:val="en-GB"/>
              </w:rPr>
              <w:t>T</w:t>
            </w:r>
            <w:r w:rsidR="00986B77">
              <w:rPr>
                <w:lang w:val="en-GB"/>
              </w:rPr>
              <w:t>eacher</w:t>
            </w:r>
            <w:r w:rsidRPr="00B97482">
              <w:rPr>
                <w:lang w:val="en-GB"/>
              </w:rPr>
              <w:t xml:space="preserve"> may call a student to do the exercise on the board while other </w:t>
            </w:r>
            <w:r w:rsidR="00986B77">
              <w:rPr>
                <w:lang w:val="en-GB"/>
              </w:rPr>
              <w:t xml:space="preserve">students </w:t>
            </w:r>
            <w:r w:rsidRPr="00B97482">
              <w:rPr>
                <w:lang w:val="en-GB"/>
              </w:rPr>
              <w:t xml:space="preserve">also do this. </w:t>
            </w:r>
          </w:p>
          <w:p w:rsidR="00B97482" w:rsidRPr="00B97482" w:rsidRDefault="00B97482" w:rsidP="00986B77">
            <w:pPr>
              <w:pStyle w:val="ListParagraph"/>
              <w:rPr>
                <w:b/>
              </w:rPr>
            </w:pPr>
            <w:r w:rsidRPr="00B97482">
              <w:rPr>
                <w:lang w:val="en-GB"/>
              </w:rPr>
              <w:t xml:space="preserve">Check </w:t>
            </w:r>
            <w:r w:rsidR="00986B77">
              <w:rPr>
                <w:lang w:val="en-GB"/>
              </w:rPr>
              <w:t xml:space="preserve">students’ </w:t>
            </w:r>
            <w:r w:rsidRPr="00B97482">
              <w:rPr>
                <w:lang w:val="en-GB"/>
              </w:rPr>
              <w:t>answers. Ask them for explanations if necessary.</w:t>
            </w:r>
          </w:p>
          <w:p w:rsidR="00B97482" w:rsidRPr="003F7613" w:rsidRDefault="003F7613" w:rsidP="00F826C8">
            <w:pPr>
              <w:rPr>
                <w:rFonts w:cstheme="minorHAnsi"/>
                <w:b/>
                <w:i/>
                <w:szCs w:val="26"/>
              </w:rPr>
            </w:pPr>
            <w:r w:rsidRPr="003F7613">
              <w:rPr>
                <w:rFonts w:cstheme="minorHAnsi"/>
                <w:b/>
                <w:i/>
                <w:szCs w:val="26"/>
              </w:rPr>
              <w:t>Answer keys: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closest </w:t>
            </w:r>
            <w:r w:rsidR="009259ED">
              <w:rPr>
                <w:rFonts w:cstheme="minorHAnsi"/>
                <w:szCs w:val="26"/>
              </w:rPr>
              <w:t xml:space="preserve">       </w:t>
            </w:r>
          </w:p>
          <w:p w:rsidR="009259ED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taller 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oldest </w:t>
            </w:r>
            <w:r w:rsidR="009259ED">
              <w:rPr>
                <w:rFonts w:cstheme="minorHAnsi"/>
                <w:szCs w:val="26"/>
              </w:rPr>
              <w:t xml:space="preserve">         </w:t>
            </w:r>
          </w:p>
          <w:p w:rsidR="009259ED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faster 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5. greatest</w:t>
            </w:r>
          </w:p>
          <w:p w:rsidR="003F7613" w:rsidRDefault="003F7613" w:rsidP="00F826C8">
            <w:pPr>
              <w:rPr>
                <w:rFonts w:cstheme="minorHAnsi"/>
                <w:b/>
                <w:szCs w:val="26"/>
              </w:rPr>
            </w:pPr>
          </w:p>
          <w:p w:rsidR="00B97482" w:rsidRPr="00B97482" w:rsidRDefault="00B97482" w:rsidP="00F826C8">
            <w:pPr>
              <w:rPr>
                <w:rFonts w:cstheme="minorHAnsi"/>
                <w:szCs w:val="26"/>
                <w:lang w:val="vi-VN"/>
              </w:rPr>
            </w:pPr>
            <w:r w:rsidRPr="00B97482">
              <w:rPr>
                <w:rFonts w:cstheme="minorHAnsi"/>
                <w:b/>
                <w:szCs w:val="26"/>
              </w:rPr>
              <w:t xml:space="preserve">Task 6: Write </w:t>
            </w:r>
            <w:r w:rsidRPr="009259ED">
              <w:rPr>
                <w:rFonts w:cstheme="minorHAnsi"/>
                <w:b/>
                <w:i/>
                <w:szCs w:val="26"/>
              </w:rPr>
              <w:t>a/an</w:t>
            </w:r>
            <w:r w:rsidRPr="00B97482">
              <w:rPr>
                <w:rFonts w:cstheme="minorHAnsi"/>
                <w:b/>
                <w:szCs w:val="26"/>
              </w:rPr>
              <w:t xml:space="preserve"> or the. (Ex</w:t>
            </w:r>
            <w:r w:rsidR="009259ED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5, p.</w:t>
            </w:r>
            <w:r w:rsidR="009259ED">
              <w:rPr>
                <w:rFonts w:cstheme="minorHAnsi"/>
                <w:b/>
                <w:szCs w:val="26"/>
              </w:rPr>
              <w:t xml:space="preserve"> </w:t>
            </w:r>
            <w:r w:rsidRPr="00B97482">
              <w:rPr>
                <w:rFonts w:cstheme="minorHAnsi"/>
                <w:b/>
                <w:szCs w:val="26"/>
              </w:rPr>
              <w:t>68)</w:t>
            </w:r>
          </w:p>
          <w:p w:rsidR="00B97482" w:rsidRPr="00B97482" w:rsidRDefault="00B97482" w:rsidP="003F7613">
            <w:pPr>
              <w:pStyle w:val="ListParagraph"/>
            </w:pPr>
            <w:r w:rsidRPr="00B97482">
              <w:t xml:space="preserve">Elicit the use of </w:t>
            </w:r>
            <w:r w:rsidRPr="009259ED">
              <w:rPr>
                <w:i/>
              </w:rPr>
              <w:t>a/an</w:t>
            </w:r>
            <w:r w:rsidRPr="00B97482">
              <w:t xml:space="preserve"> and </w:t>
            </w:r>
            <w:r w:rsidRPr="009259ED">
              <w:rPr>
                <w:i/>
              </w:rPr>
              <w:t>the</w:t>
            </w:r>
            <w:r w:rsidRPr="00B97482">
              <w:t xml:space="preserve">. </w:t>
            </w:r>
          </w:p>
          <w:p w:rsidR="00B97482" w:rsidRPr="00B97482" w:rsidRDefault="00B97482" w:rsidP="003F7613">
            <w:pPr>
              <w:pStyle w:val="ListParagraph"/>
            </w:pPr>
            <w:r w:rsidRPr="00B97482">
              <w:t xml:space="preserve">Ask </w:t>
            </w:r>
            <w:r w:rsidR="003F7613">
              <w:t xml:space="preserve">students </w:t>
            </w:r>
            <w:r w:rsidRPr="00B97482">
              <w:t xml:space="preserve">to do this exercise individually and then share their answers with a partner. </w:t>
            </w:r>
          </w:p>
          <w:p w:rsidR="00B97482" w:rsidRPr="00B97482" w:rsidRDefault="00B97482" w:rsidP="003F7613">
            <w:pPr>
              <w:pStyle w:val="ListParagraph"/>
            </w:pPr>
            <w:r w:rsidRPr="00B97482">
              <w:t>T</w:t>
            </w:r>
            <w:r w:rsidR="003F7613">
              <w:t>eacher</w:t>
            </w:r>
            <w:r w:rsidRPr="00B97482">
              <w:t xml:space="preserve"> may ask a student to write his/her answers on the board. </w:t>
            </w:r>
          </w:p>
          <w:p w:rsidR="00B97482" w:rsidRDefault="00B97482" w:rsidP="003F7613">
            <w:pPr>
              <w:pStyle w:val="ListParagraph"/>
            </w:pPr>
            <w:r w:rsidRPr="00B97482">
              <w:t>Check the answers with the whole class.</w:t>
            </w:r>
          </w:p>
          <w:p w:rsidR="002600CC" w:rsidRDefault="002600CC" w:rsidP="002600CC"/>
          <w:p w:rsidR="002600CC" w:rsidRPr="00B97482" w:rsidRDefault="002600CC" w:rsidP="002600CC"/>
          <w:p w:rsidR="00B97482" w:rsidRPr="003F7613" w:rsidRDefault="003F7613" w:rsidP="003F7613">
            <w:pPr>
              <w:rPr>
                <w:rFonts w:cstheme="minorHAnsi"/>
                <w:b/>
                <w:i/>
                <w:szCs w:val="26"/>
              </w:rPr>
            </w:pPr>
            <w:r>
              <w:rPr>
                <w:rFonts w:cstheme="minorHAnsi"/>
                <w:b/>
                <w:i/>
                <w:szCs w:val="26"/>
              </w:rPr>
              <w:lastRenderedPageBreak/>
              <w:t>Answer key</w:t>
            </w:r>
            <w:r w:rsidR="00B97482" w:rsidRPr="003F7613">
              <w:rPr>
                <w:rFonts w:cstheme="minorHAnsi"/>
                <w:b/>
                <w:i/>
                <w:szCs w:val="26"/>
              </w:rPr>
              <w:t>: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a </w:t>
            </w:r>
            <w:r w:rsidR="00840560">
              <w:rPr>
                <w:rFonts w:cstheme="minorHAnsi"/>
                <w:szCs w:val="26"/>
              </w:rPr>
              <w:t xml:space="preserve">         </w:t>
            </w:r>
            <w:r w:rsidRPr="00B97482">
              <w:rPr>
                <w:rFonts w:cstheme="minorHAnsi"/>
                <w:szCs w:val="26"/>
              </w:rPr>
              <w:t xml:space="preserve">2. the </w:t>
            </w:r>
            <w:r w:rsidR="00840560">
              <w:rPr>
                <w:rFonts w:cstheme="minorHAnsi"/>
                <w:szCs w:val="26"/>
              </w:rPr>
              <w:t xml:space="preserve">      </w:t>
            </w:r>
            <w:r w:rsidRPr="00B97482">
              <w:rPr>
                <w:rFonts w:cstheme="minorHAnsi"/>
                <w:szCs w:val="26"/>
              </w:rPr>
              <w:t xml:space="preserve">3. an </w:t>
            </w:r>
          </w:p>
          <w:p w:rsid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The </w:t>
            </w:r>
            <w:r w:rsidR="00840560">
              <w:rPr>
                <w:rFonts w:cstheme="minorHAnsi"/>
                <w:szCs w:val="26"/>
              </w:rPr>
              <w:t xml:space="preserve">    </w:t>
            </w:r>
            <w:r w:rsidRPr="00B97482">
              <w:rPr>
                <w:rFonts w:cstheme="minorHAnsi"/>
                <w:szCs w:val="26"/>
              </w:rPr>
              <w:t>5. The – the</w:t>
            </w:r>
          </w:p>
          <w:p w:rsidR="003F7613" w:rsidRPr="00B97482" w:rsidRDefault="003F7613" w:rsidP="00F826C8">
            <w:pPr>
              <w:rPr>
                <w:rFonts w:cstheme="minorHAnsi"/>
                <w:szCs w:val="26"/>
              </w:rPr>
            </w:pPr>
          </w:p>
          <w:p w:rsidR="00B97482" w:rsidRPr="00B97482" w:rsidRDefault="00B97482" w:rsidP="00F826C8">
            <w:pPr>
              <w:rPr>
                <w:rFonts w:cstheme="minorHAnsi"/>
                <w:b/>
                <w:i/>
                <w:szCs w:val="26"/>
              </w:rPr>
            </w:pPr>
            <w:r w:rsidRPr="00B97482">
              <w:rPr>
                <w:rFonts w:cstheme="minorHAnsi"/>
                <w:b/>
                <w:szCs w:val="26"/>
              </w:rPr>
              <w:t>Task 7: Choose the correct option in brackets to complete each sentence. (Ex</w:t>
            </w:r>
            <w:r w:rsidR="00840560">
              <w:rPr>
                <w:rFonts w:cstheme="minorHAnsi"/>
                <w:b/>
                <w:szCs w:val="26"/>
              </w:rPr>
              <w:t>.</w:t>
            </w:r>
            <w:r w:rsidRPr="00B97482">
              <w:rPr>
                <w:rFonts w:cstheme="minorHAnsi"/>
                <w:b/>
                <w:szCs w:val="26"/>
              </w:rPr>
              <w:t xml:space="preserve"> 6, p. 68) </w:t>
            </w:r>
          </w:p>
          <w:p w:rsidR="00B97482" w:rsidRPr="00B97482" w:rsidRDefault="00B97482" w:rsidP="003F7613">
            <w:pPr>
              <w:pStyle w:val="ListParagraph"/>
            </w:pPr>
            <w:r w:rsidRPr="00B97482">
              <w:t xml:space="preserve">Elicit the form and use of might. </w:t>
            </w:r>
          </w:p>
          <w:p w:rsidR="003F7613" w:rsidRDefault="00B97482" w:rsidP="003F7613">
            <w:pPr>
              <w:pStyle w:val="ListParagraph"/>
            </w:pPr>
            <w:r w:rsidRPr="00B97482">
              <w:t xml:space="preserve">Ask </w:t>
            </w:r>
            <w:r w:rsidR="003F7613">
              <w:t xml:space="preserve">students </w:t>
            </w:r>
            <w:r w:rsidRPr="00B97482">
              <w:t>to tell you the differences bet</w:t>
            </w:r>
            <w:r w:rsidR="003F7613">
              <w:t>ween the use of will and might.</w:t>
            </w:r>
          </w:p>
          <w:p w:rsidR="00B97482" w:rsidRPr="00B97482" w:rsidRDefault="00B97482" w:rsidP="003F7613">
            <w:pPr>
              <w:pStyle w:val="ListParagraph"/>
            </w:pPr>
            <w:r w:rsidRPr="00B97482">
              <w:t>T</w:t>
            </w:r>
            <w:r w:rsidR="003F7613">
              <w:t>eacher</w:t>
            </w:r>
            <w:r w:rsidRPr="00B97482">
              <w:t xml:space="preserve"> may call a student to do the exercise on the board while other </w:t>
            </w:r>
            <w:r w:rsidR="003F7613">
              <w:t xml:space="preserve">students </w:t>
            </w:r>
            <w:r w:rsidRPr="00B97482">
              <w:t xml:space="preserve">also do this. </w:t>
            </w:r>
          </w:p>
          <w:p w:rsidR="00B97482" w:rsidRPr="00B97482" w:rsidRDefault="00B97482" w:rsidP="003F7613">
            <w:pPr>
              <w:pStyle w:val="ListParagraph"/>
            </w:pPr>
            <w:r w:rsidRPr="00B97482">
              <w:t xml:space="preserve">Check </w:t>
            </w:r>
            <w:r w:rsidR="003F7613">
              <w:t xml:space="preserve">students’ </w:t>
            </w:r>
            <w:r w:rsidRPr="00B97482">
              <w:t>answers. Ask them for explanation if necessary</w:t>
            </w:r>
          </w:p>
          <w:p w:rsidR="00B97482" w:rsidRPr="003F7613" w:rsidRDefault="003F7613" w:rsidP="00F826C8">
            <w:pPr>
              <w:rPr>
                <w:rFonts w:cstheme="minorHAnsi"/>
                <w:b/>
                <w:i/>
                <w:szCs w:val="26"/>
              </w:rPr>
            </w:pPr>
            <w:r w:rsidRPr="003F7613">
              <w:rPr>
                <w:rFonts w:cstheme="minorHAnsi"/>
                <w:b/>
                <w:i/>
                <w:szCs w:val="26"/>
              </w:rPr>
              <w:t>Answer keys</w:t>
            </w:r>
            <w:r w:rsidR="00B97482" w:rsidRPr="003F7613">
              <w:rPr>
                <w:rFonts w:cstheme="minorHAnsi"/>
                <w:b/>
                <w:i/>
                <w:szCs w:val="26"/>
              </w:rPr>
              <w:t>: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1. might meet 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2. finishes 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3. continue; will have 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4. will go </w:t>
            </w:r>
          </w:p>
          <w:p w:rsidR="00840560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5. might visit </w:t>
            </w:r>
          </w:p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6. is</w:t>
            </w:r>
          </w:p>
        </w:tc>
        <w:tc>
          <w:tcPr>
            <w:tcW w:w="843" w:type="pct"/>
          </w:tcPr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 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 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4C79FC" w:rsidRDefault="004C79FC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9259ED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2600CC" w:rsidRDefault="002600CC" w:rsidP="005A7559">
            <w:pPr>
              <w:jc w:val="center"/>
              <w:rPr>
                <w:rFonts w:cstheme="minorHAnsi"/>
                <w:szCs w:val="26"/>
              </w:rPr>
            </w:pPr>
          </w:p>
          <w:p w:rsidR="002600CC" w:rsidRDefault="002600CC" w:rsidP="005A7559">
            <w:pPr>
              <w:jc w:val="center"/>
              <w:rPr>
                <w:rFonts w:cstheme="minorHAnsi"/>
                <w:szCs w:val="26"/>
              </w:rPr>
            </w:pPr>
          </w:p>
          <w:p w:rsidR="002600CC" w:rsidRDefault="002600CC" w:rsidP="005A7559">
            <w:pPr>
              <w:jc w:val="center"/>
              <w:rPr>
                <w:rFonts w:cstheme="minorHAnsi"/>
                <w:szCs w:val="26"/>
              </w:rPr>
            </w:pPr>
          </w:p>
          <w:p w:rsidR="002600CC" w:rsidRDefault="002600CC" w:rsidP="005A7559">
            <w:pPr>
              <w:jc w:val="center"/>
              <w:rPr>
                <w:rFonts w:cstheme="minorHAnsi"/>
                <w:szCs w:val="26"/>
              </w:rPr>
            </w:pPr>
          </w:p>
          <w:p w:rsidR="002600CC" w:rsidRDefault="002600CC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</w:t>
            </w:r>
          </w:p>
          <w:p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Ss-Ss</w:t>
            </w: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9259ED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  <w:p w:rsidR="009259ED" w:rsidRDefault="009259ED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Default="00840560" w:rsidP="005A7559">
            <w:pPr>
              <w:jc w:val="center"/>
              <w:rPr>
                <w:rFonts w:cstheme="minorHAnsi"/>
                <w:szCs w:val="26"/>
              </w:rPr>
            </w:pPr>
          </w:p>
          <w:p w:rsidR="002600CC" w:rsidRDefault="002600CC" w:rsidP="005A7559">
            <w:pPr>
              <w:jc w:val="center"/>
              <w:rPr>
                <w:rFonts w:cstheme="minorHAnsi"/>
                <w:szCs w:val="26"/>
              </w:rPr>
            </w:pPr>
          </w:p>
          <w:p w:rsidR="00840560" w:rsidRPr="00B97482" w:rsidRDefault="00840560" w:rsidP="005A7559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531" w:type="pct"/>
          </w:tcPr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lastRenderedPageBreak/>
              <w:t>35 mins</w:t>
            </w:r>
          </w:p>
        </w:tc>
      </w:tr>
      <w:tr w:rsidR="00B97482" w:rsidRPr="00B97482" w:rsidTr="005A7559">
        <w:trPr>
          <w:trHeight w:val="40"/>
        </w:trPr>
        <w:tc>
          <w:tcPr>
            <w:tcW w:w="891" w:type="pct"/>
            <w:tcMar>
              <w:left w:w="57" w:type="dxa"/>
              <w:right w:w="57" w:type="dxa"/>
            </w:tcMar>
          </w:tcPr>
          <w:p w:rsidR="00B97482" w:rsidRPr="00D4067D" w:rsidRDefault="00B97482" w:rsidP="00F826C8">
            <w:pPr>
              <w:jc w:val="center"/>
              <w:rPr>
                <w:rFonts w:cstheme="minorHAnsi"/>
                <w:spacing w:val="-4"/>
                <w:szCs w:val="26"/>
              </w:rPr>
            </w:pPr>
            <w:r w:rsidRPr="00D4067D">
              <w:rPr>
                <w:rFonts w:cstheme="minorHAnsi"/>
                <w:spacing w:val="-4"/>
                <w:szCs w:val="26"/>
              </w:rPr>
              <w:lastRenderedPageBreak/>
              <w:t>Consolidation</w:t>
            </w:r>
          </w:p>
        </w:tc>
        <w:tc>
          <w:tcPr>
            <w:tcW w:w="894" w:type="pct"/>
            <w:tcMar>
              <w:left w:w="57" w:type="dxa"/>
              <w:right w:w="57" w:type="dxa"/>
            </w:tcMar>
          </w:tcPr>
          <w:p w:rsidR="00B97482" w:rsidRPr="00B97482" w:rsidRDefault="00B97482" w:rsidP="00D4067D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To consolidate what students have learnt in the lesson.</w:t>
            </w:r>
          </w:p>
        </w:tc>
        <w:tc>
          <w:tcPr>
            <w:tcW w:w="1841" w:type="pct"/>
          </w:tcPr>
          <w:p w:rsidR="00B97482" w:rsidRPr="00B97482" w:rsidRDefault="00B97482" w:rsidP="00C66262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Teacher asks students to talk about what they have learnt in the lesson.</w:t>
            </w:r>
          </w:p>
        </w:tc>
        <w:tc>
          <w:tcPr>
            <w:tcW w:w="843" w:type="pct"/>
          </w:tcPr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</w:tc>
        <w:tc>
          <w:tcPr>
            <w:tcW w:w="531" w:type="pct"/>
          </w:tcPr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4 mins</w:t>
            </w:r>
          </w:p>
        </w:tc>
      </w:tr>
      <w:tr w:rsidR="00B97482" w:rsidRPr="00B97482" w:rsidTr="005A7559">
        <w:trPr>
          <w:trHeight w:val="1191"/>
        </w:trPr>
        <w:tc>
          <w:tcPr>
            <w:tcW w:w="891" w:type="pct"/>
          </w:tcPr>
          <w:p w:rsidR="00B97482" w:rsidRPr="00B97482" w:rsidRDefault="00B97482" w:rsidP="00F826C8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894" w:type="pct"/>
            <w:tcMar>
              <w:left w:w="57" w:type="dxa"/>
              <w:right w:w="57" w:type="dxa"/>
            </w:tcMar>
          </w:tcPr>
          <w:p w:rsidR="00B97482" w:rsidRPr="00B97482" w:rsidRDefault="00A30699" w:rsidP="00D4067D">
            <w:pPr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 xml:space="preserve">To prepare for the next lesson. </w:t>
            </w:r>
          </w:p>
        </w:tc>
        <w:tc>
          <w:tcPr>
            <w:tcW w:w="1841" w:type="pct"/>
          </w:tcPr>
          <w:p w:rsidR="00B97482" w:rsidRPr="00B97482" w:rsidRDefault="00B97482" w:rsidP="00F826C8">
            <w:pPr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 xml:space="preserve">Prepare for Review 4 </w:t>
            </w:r>
            <w:r w:rsidR="00840560">
              <w:rPr>
                <w:rFonts w:cstheme="minorHAnsi"/>
                <w:szCs w:val="26"/>
              </w:rPr>
              <w:t>–</w:t>
            </w:r>
            <w:r w:rsidRPr="00B97482">
              <w:rPr>
                <w:rFonts w:cstheme="minorHAnsi"/>
                <w:szCs w:val="26"/>
              </w:rPr>
              <w:t xml:space="preserve"> </w:t>
            </w:r>
            <w:r w:rsidR="00840560">
              <w:rPr>
                <w:rFonts w:cstheme="minorHAnsi"/>
                <w:szCs w:val="26"/>
              </w:rPr>
              <w:t xml:space="preserve">Lesson 2: </w:t>
            </w:r>
            <w:r w:rsidRPr="00B97482">
              <w:rPr>
                <w:rFonts w:cstheme="minorHAnsi"/>
                <w:szCs w:val="26"/>
              </w:rPr>
              <w:t>Skills</w:t>
            </w:r>
            <w:r w:rsidR="00C66262">
              <w:rPr>
                <w:rFonts w:cstheme="minorHAnsi"/>
                <w:szCs w:val="26"/>
              </w:rPr>
              <w:t>.</w:t>
            </w:r>
          </w:p>
        </w:tc>
        <w:tc>
          <w:tcPr>
            <w:tcW w:w="843" w:type="pct"/>
          </w:tcPr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T-Ss</w:t>
            </w:r>
          </w:p>
        </w:tc>
        <w:tc>
          <w:tcPr>
            <w:tcW w:w="531" w:type="pct"/>
          </w:tcPr>
          <w:p w:rsidR="00B97482" w:rsidRPr="00B97482" w:rsidRDefault="00B97482" w:rsidP="005A7559">
            <w:pPr>
              <w:jc w:val="center"/>
              <w:rPr>
                <w:rFonts w:cstheme="minorHAnsi"/>
                <w:szCs w:val="26"/>
              </w:rPr>
            </w:pPr>
            <w:r w:rsidRPr="00B97482">
              <w:rPr>
                <w:rFonts w:cstheme="minorHAnsi"/>
                <w:szCs w:val="26"/>
              </w:rPr>
              <w:t>1 min</w:t>
            </w:r>
          </w:p>
        </w:tc>
      </w:tr>
    </w:tbl>
    <w:p w:rsidR="00B97482" w:rsidRPr="00B97482" w:rsidRDefault="00B97482">
      <w:r w:rsidRPr="00B97482">
        <w:br w:type="page"/>
      </w:r>
    </w:p>
    <w:p w:rsidR="00B97482" w:rsidRPr="00B97482" w:rsidRDefault="00B97482" w:rsidP="006139F7">
      <w:pPr>
        <w:pStyle w:val="Title"/>
      </w:pPr>
      <w:r w:rsidRPr="00B97482">
        <w:lastRenderedPageBreak/>
        <w:t xml:space="preserve">REVIEW </w:t>
      </w:r>
      <w:r w:rsidRPr="00B97482">
        <w:rPr>
          <w:lang w:val="vi-VN"/>
        </w:rPr>
        <w:t>4</w:t>
      </w:r>
      <w:r w:rsidRPr="00B97482">
        <w:t xml:space="preserve"> (UNIT</w:t>
      </w:r>
      <w:r w:rsidR="009B1B9F">
        <w:t>S</w:t>
      </w:r>
      <w:r w:rsidRPr="00B97482">
        <w:t xml:space="preserve"> 10-11-12)</w:t>
      </w:r>
    </w:p>
    <w:p w:rsidR="00B97482" w:rsidRPr="00B97482" w:rsidRDefault="00B97482" w:rsidP="006139F7">
      <w:pPr>
        <w:pStyle w:val="Heading1"/>
      </w:pPr>
      <w:r w:rsidRPr="00B97482">
        <w:t xml:space="preserve">Lesson 2: </w:t>
      </w:r>
      <w:r w:rsidR="006139F7">
        <w:t>Skills</w:t>
      </w:r>
    </w:p>
    <w:p w:rsidR="00B97482" w:rsidRPr="00B97482" w:rsidRDefault="00B97482" w:rsidP="00B97482">
      <w:pPr>
        <w:rPr>
          <w:rFonts w:cstheme="minorHAnsi"/>
          <w:b/>
          <w:szCs w:val="26"/>
        </w:rPr>
      </w:pPr>
    </w:p>
    <w:p w:rsidR="00B97482" w:rsidRPr="006139F7" w:rsidRDefault="00B97482" w:rsidP="006139F7">
      <w:pPr>
        <w:pStyle w:val="Subtitle"/>
      </w:pPr>
      <w:r w:rsidRPr="006139F7">
        <w:t>Lesson aim(s)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97482" w:rsidRPr="006139F7" w:rsidTr="006139F7">
        <w:trPr>
          <w:trHeight w:val="693"/>
        </w:trPr>
        <w:tc>
          <w:tcPr>
            <w:tcW w:w="5000" w:type="pct"/>
            <w:shd w:val="clear" w:color="auto" w:fill="auto"/>
          </w:tcPr>
          <w:p w:rsidR="00B97482" w:rsidRPr="006139F7" w:rsidRDefault="00B97482" w:rsidP="00F826C8">
            <w:pPr>
              <w:jc w:val="both"/>
              <w:rPr>
                <w:rFonts w:cstheme="minorHAnsi"/>
                <w:color w:val="000000" w:themeColor="text1"/>
                <w:szCs w:val="26"/>
              </w:rPr>
            </w:pPr>
            <w:r w:rsidRPr="006139F7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By the end of this review, students will be able to revise the language they have learnt and the skills they have practised in Units 10</w:t>
            </w:r>
            <w:r w:rsidR="00A30699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 xml:space="preserve"> </w:t>
            </w:r>
            <w:r w:rsidRPr="006139F7">
              <w:rPr>
                <w:rStyle w:val="fontstyle01"/>
                <w:rFonts w:ascii="Calibri" w:eastAsiaTheme="majorEastAsia" w:hAnsi="Calibri" w:cstheme="minorHAnsi"/>
                <w:sz w:val="24"/>
                <w:szCs w:val="26"/>
              </w:rPr>
              <w:t>- 11 - 12.</w:t>
            </w:r>
          </w:p>
        </w:tc>
      </w:tr>
    </w:tbl>
    <w:p w:rsidR="00B97482" w:rsidRPr="006139F7" w:rsidRDefault="00B97482" w:rsidP="00B97482">
      <w:pPr>
        <w:rPr>
          <w:rFonts w:cstheme="minorHAnsi"/>
          <w:szCs w:val="26"/>
        </w:rPr>
      </w:pPr>
    </w:p>
    <w:p w:rsidR="00B97482" w:rsidRPr="006139F7" w:rsidRDefault="00B97482" w:rsidP="006139F7">
      <w:pPr>
        <w:pStyle w:val="Subtitle"/>
      </w:pPr>
      <w:r w:rsidRPr="006139F7">
        <w:t>Materials (referenced)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97482" w:rsidRPr="006139F7" w:rsidTr="006139F7">
        <w:trPr>
          <w:trHeight w:val="543"/>
        </w:trPr>
        <w:tc>
          <w:tcPr>
            <w:tcW w:w="5000" w:type="pct"/>
            <w:shd w:val="clear" w:color="auto" w:fill="auto"/>
          </w:tcPr>
          <w:p w:rsidR="00B97482" w:rsidRPr="006139F7" w:rsidRDefault="00B97482" w:rsidP="006139F7">
            <w:pPr>
              <w:pStyle w:val="ListParagraph"/>
            </w:pPr>
            <w:r w:rsidRPr="006139F7">
              <w:t>Grade 6 textbook, Review 4 – Skills</w:t>
            </w:r>
          </w:p>
          <w:p w:rsidR="00B97482" w:rsidRDefault="00B97482" w:rsidP="006139F7">
            <w:pPr>
              <w:pStyle w:val="ListParagraph"/>
            </w:pPr>
            <w:r w:rsidRPr="006139F7">
              <w:t>CD player</w:t>
            </w:r>
          </w:p>
          <w:p w:rsidR="006139F7" w:rsidRPr="006139F7" w:rsidRDefault="006139F7" w:rsidP="006139F7">
            <w:pPr>
              <w:pStyle w:val="ListParagraph"/>
            </w:pPr>
            <w:r>
              <w:t>sachmem.vn</w:t>
            </w:r>
          </w:p>
        </w:tc>
      </w:tr>
    </w:tbl>
    <w:p w:rsidR="00B97482" w:rsidRPr="006139F7" w:rsidRDefault="00B97482" w:rsidP="00B97482">
      <w:pPr>
        <w:rPr>
          <w:rFonts w:cstheme="minorHAnsi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4071"/>
      </w:tblGrid>
      <w:tr w:rsidR="00B97482" w:rsidRPr="006139F7" w:rsidTr="006139F7">
        <w:trPr>
          <w:trHeight w:val="465"/>
        </w:trPr>
        <w:tc>
          <w:tcPr>
            <w:tcW w:w="2432" w:type="pct"/>
            <w:vAlign w:val="center"/>
          </w:tcPr>
          <w:p w:rsidR="00B97482" w:rsidRPr="006139F7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eastAsia="MetaPro-Bold" w:cstheme="minorHAnsi"/>
                <w:b/>
                <w:szCs w:val="26"/>
              </w:rPr>
              <w:t>Anticipated difficulties</w:t>
            </w:r>
          </w:p>
        </w:tc>
        <w:tc>
          <w:tcPr>
            <w:tcW w:w="2568" w:type="pct"/>
            <w:vAlign w:val="center"/>
          </w:tcPr>
          <w:p w:rsidR="00B97482" w:rsidRPr="006139F7" w:rsidRDefault="00B97482" w:rsidP="00F826C8">
            <w:pPr>
              <w:pStyle w:val="Header"/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Solutions</w:t>
            </w:r>
          </w:p>
        </w:tc>
      </w:tr>
      <w:tr w:rsidR="00B97482" w:rsidRPr="006139F7" w:rsidTr="006139F7">
        <w:trPr>
          <w:trHeight w:val="737"/>
        </w:trPr>
        <w:tc>
          <w:tcPr>
            <w:tcW w:w="2432" w:type="pct"/>
          </w:tcPr>
          <w:p w:rsidR="00B97482" w:rsidRPr="006139F7" w:rsidRDefault="00B97482" w:rsidP="006139F7">
            <w:pPr>
              <w:pStyle w:val="body123"/>
            </w:pPr>
            <w:r w:rsidRPr="006139F7">
              <w:t>1</w:t>
            </w:r>
            <w:r w:rsidR="006139F7">
              <w:t>.</w:t>
            </w:r>
            <w:r w:rsidRPr="006139F7">
              <w:t xml:space="preserve"> Students may find the lesson boring due to a large number of language exercises. </w:t>
            </w:r>
          </w:p>
        </w:tc>
        <w:tc>
          <w:tcPr>
            <w:tcW w:w="2568" w:type="pct"/>
          </w:tcPr>
          <w:p w:rsidR="00B97482" w:rsidRPr="006139F7" w:rsidRDefault="00B97482" w:rsidP="006139F7">
            <w:pPr>
              <w:pStyle w:val="ListParagraph"/>
            </w:pPr>
            <w:r w:rsidRPr="006139F7">
              <w:t>Encourage students to work in pairs, in groups s</w:t>
            </w:r>
            <w:r w:rsidR="009B1B9F">
              <w:t>o that they can help each other.</w:t>
            </w:r>
          </w:p>
          <w:p w:rsidR="00B97482" w:rsidRPr="006139F7" w:rsidRDefault="00B97482" w:rsidP="006139F7">
            <w:pPr>
              <w:pStyle w:val="ListParagraph"/>
            </w:pPr>
            <w:r w:rsidRPr="006139F7">
              <w:t>Design as many exercises as games as possible.</w:t>
            </w:r>
          </w:p>
          <w:p w:rsidR="00B97482" w:rsidRPr="006139F7" w:rsidRDefault="00B97482" w:rsidP="006139F7">
            <w:pPr>
              <w:pStyle w:val="ListParagraph"/>
            </w:pPr>
            <w:r w:rsidRPr="006139F7">
              <w:t>Provide feedback and help if necessary.</w:t>
            </w:r>
          </w:p>
        </w:tc>
      </w:tr>
      <w:tr w:rsidR="00B97482" w:rsidRPr="006139F7" w:rsidTr="006139F7">
        <w:trPr>
          <w:trHeight w:val="737"/>
        </w:trPr>
        <w:tc>
          <w:tcPr>
            <w:tcW w:w="2432" w:type="pct"/>
          </w:tcPr>
          <w:p w:rsidR="00B97482" w:rsidRPr="006139F7" w:rsidRDefault="00B97482" w:rsidP="006139F7">
            <w:pPr>
              <w:pStyle w:val="body123"/>
              <w:rPr>
                <w:b/>
              </w:rPr>
            </w:pPr>
            <w:r w:rsidRPr="006139F7">
              <w:t>2</w:t>
            </w:r>
            <w:r w:rsidR="006139F7">
              <w:t>.</w:t>
            </w:r>
            <w:r w:rsidRPr="006139F7">
              <w:t xml:space="preserve"> Some students will</w:t>
            </w:r>
            <w:r w:rsidRPr="006139F7">
              <w:rPr>
                <w:lang w:val="vi-VN"/>
              </w:rPr>
              <w:t xml:space="preserve"> excessively talk</w:t>
            </w:r>
            <w:r w:rsidRPr="006139F7">
              <w:t xml:space="preserve"> in the class. </w:t>
            </w:r>
          </w:p>
        </w:tc>
        <w:tc>
          <w:tcPr>
            <w:tcW w:w="2568" w:type="pct"/>
          </w:tcPr>
          <w:p w:rsidR="00B97482" w:rsidRPr="006139F7" w:rsidRDefault="00B97482" w:rsidP="006139F7">
            <w:pPr>
              <w:pStyle w:val="ListParagraph"/>
            </w:pPr>
            <w:r w:rsidRPr="006139F7">
              <w:t>Define expectation</w:t>
            </w:r>
            <w:r w:rsidR="00C66262">
              <w:t>s</w:t>
            </w:r>
            <w:r w:rsidRPr="006139F7">
              <w:t xml:space="preserve"> in explicit detail</w:t>
            </w:r>
            <w:r w:rsidR="006139F7">
              <w:t>.</w:t>
            </w:r>
          </w:p>
          <w:p w:rsidR="00B97482" w:rsidRPr="006139F7" w:rsidRDefault="00B97482" w:rsidP="006139F7">
            <w:pPr>
              <w:pStyle w:val="ListParagraph"/>
            </w:pPr>
            <w:r w:rsidRPr="006139F7">
              <w:t>Have excessive talking students practise</w:t>
            </w:r>
            <w:r w:rsidR="006139F7">
              <w:t>.</w:t>
            </w:r>
          </w:p>
          <w:p w:rsidR="00B97482" w:rsidRPr="006139F7" w:rsidRDefault="00B97482" w:rsidP="006139F7">
            <w:pPr>
              <w:pStyle w:val="ListParagraph"/>
            </w:pPr>
            <w:r w:rsidRPr="006139F7">
              <w:t>Continue to define expectations in small chunks (before every activity)</w:t>
            </w:r>
            <w:r w:rsidR="006139F7">
              <w:t>.</w:t>
            </w:r>
            <w:r w:rsidRPr="006139F7">
              <w:rPr>
                <w:lang w:val="vi-VN"/>
              </w:rPr>
              <w:t xml:space="preserve"> </w:t>
            </w:r>
            <w:r w:rsidRPr="006139F7">
              <w:t xml:space="preserve"> </w:t>
            </w:r>
          </w:p>
        </w:tc>
      </w:tr>
    </w:tbl>
    <w:p w:rsidR="00B97482" w:rsidRPr="006139F7" w:rsidRDefault="00B97482" w:rsidP="00B97482">
      <w:pPr>
        <w:pStyle w:val="Title"/>
        <w:jc w:val="left"/>
        <w:rPr>
          <w:rFonts w:cstheme="minorHAnsi"/>
          <w:sz w:val="24"/>
          <w:szCs w:val="26"/>
        </w:rPr>
      </w:pPr>
    </w:p>
    <w:p w:rsidR="00B97482" w:rsidRPr="006139F7" w:rsidRDefault="00B97482" w:rsidP="00B97482">
      <w:pPr>
        <w:rPr>
          <w:rFonts w:cstheme="minorHAnsi"/>
          <w:b/>
          <w:bCs/>
          <w:szCs w:val="26"/>
        </w:rPr>
      </w:pPr>
      <w:r w:rsidRPr="006139F7">
        <w:rPr>
          <w:rFonts w:cstheme="minorHAnsi"/>
          <w:szCs w:val="26"/>
        </w:rPr>
        <w:br w:type="page"/>
      </w:r>
    </w:p>
    <w:p w:rsidR="00B97482" w:rsidRPr="006139F7" w:rsidRDefault="00B97482" w:rsidP="006139F7">
      <w:pPr>
        <w:pStyle w:val="Subtitle"/>
        <w:rPr>
          <w:rStyle w:val="Strong"/>
        </w:rPr>
      </w:pPr>
      <w:r w:rsidRPr="006139F7">
        <w:lastRenderedPageBreak/>
        <w:t>Board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7"/>
      </w:tblGrid>
      <w:tr w:rsidR="00B97482" w:rsidRPr="006139F7" w:rsidTr="006139F7">
        <w:trPr>
          <w:trHeight w:val="5159"/>
        </w:trPr>
        <w:tc>
          <w:tcPr>
            <w:tcW w:w="5000" w:type="pct"/>
            <w:shd w:val="clear" w:color="auto" w:fill="auto"/>
          </w:tcPr>
          <w:p w:rsidR="00B97482" w:rsidRPr="006139F7" w:rsidRDefault="00B97482" w:rsidP="00F826C8">
            <w:pPr>
              <w:pStyle w:val="Title"/>
              <w:rPr>
                <w:rFonts w:cstheme="minorHAnsi"/>
                <w:b w:val="0"/>
                <w:i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b w:val="0"/>
                <w:i/>
                <w:color w:val="auto"/>
                <w:sz w:val="24"/>
                <w:szCs w:val="26"/>
              </w:rPr>
              <w:t>Date of teaching</w:t>
            </w:r>
          </w:p>
          <w:p w:rsidR="00B97482" w:rsidRPr="006139F7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>Review 4</w:t>
            </w:r>
          </w:p>
          <w:p w:rsidR="00B97482" w:rsidRPr="006139F7" w:rsidRDefault="00B97482" w:rsidP="00F826C8">
            <w:pPr>
              <w:pStyle w:val="Title"/>
              <w:rPr>
                <w:rFonts w:cstheme="minorHAnsi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 xml:space="preserve">Lesson </w:t>
            </w:r>
            <w:r w:rsidR="00A30699">
              <w:rPr>
                <w:rFonts w:cstheme="minorHAnsi"/>
                <w:color w:val="auto"/>
                <w:sz w:val="24"/>
                <w:szCs w:val="26"/>
              </w:rPr>
              <w:t>2: Skills</w:t>
            </w:r>
          </w:p>
          <w:p w:rsidR="00B97482" w:rsidRPr="006139F7" w:rsidRDefault="00B9748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>*Warm-up</w:t>
            </w:r>
          </w:p>
          <w:p w:rsidR="00B97482" w:rsidRPr="006139F7" w:rsidRDefault="00B97482" w:rsidP="00F826C8">
            <w:pPr>
              <w:pStyle w:val="Title"/>
              <w:jc w:val="left"/>
              <w:rPr>
                <w:rFonts w:cstheme="minorHAnsi"/>
                <w:b w:val="0"/>
                <w:color w:val="auto"/>
                <w:sz w:val="24"/>
                <w:szCs w:val="26"/>
              </w:rPr>
            </w:pPr>
            <w:r w:rsidRPr="006139F7">
              <w:rPr>
                <w:rFonts w:cstheme="minorHAnsi"/>
                <w:b w:val="0"/>
                <w:color w:val="auto"/>
                <w:sz w:val="24"/>
                <w:szCs w:val="26"/>
              </w:rPr>
              <w:t>Chatting</w:t>
            </w:r>
          </w:p>
          <w:p w:rsidR="00B97482" w:rsidRPr="006139F7" w:rsidRDefault="005F6652" w:rsidP="00F826C8">
            <w:pPr>
              <w:pStyle w:val="Title"/>
              <w:jc w:val="left"/>
              <w:rPr>
                <w:rFonts w:cstheme="minorHAnsi"/>
                <w:color w:val="auto"/>
                <w:sz w:val="24"/>
                <w:szCs w:val="26"/>
              </w:rPr>
            </w:pPr>
            <w:r>
              <w:rPr>
                <w:rFonts w:cstheme="minorHAnsi"/>
                <w:color w:val="auto"/>
                <w:sz w:val="24"/>
                <w:szCs w:val="26"/>
              </w:rPr>
              <w:t xml:space="preserve">I. </w:t>
            </w:r>
            <w:r w:rsidR="00B97482" w:rsidRPr="006139F7">
              <w:rPr>
                <w:rFonts w:cstheme="minorHAnsi"/>
                <w:color w:val="auto"/>
                <w:sz w:val="24"/>
                <w:szCs w:val="26"/>
              </w:rPr>
              <w:t>Practice</w:t>
            </w:r>
          </w:p>
          <w:p w:rsidR="00B97482" w:rsidRPr="006139F7" w:rsidRDefault="00B97482" w:rsidP="00F826C8">
            <w:pPr>
              <w:pStyle w:val="Title"/>
              <w:jc w:val="left"/>
              <w:rPr>
                <w:color w:val="auto"/>
                <w:sz w:val="24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 xml:space="preserve">1. Reading: </w:t>
            </w:r>
            <w:r w:rsidRPr="006139F7">
              <w:rPr>
                <w:color w:val="auto"/>
                <w:sz w:val="24"/>
              </w:rPr>
              <w:t>What will our houses in the future be like</w:t>
            </w:r>
          </w:p>
          <w:p w:rsidR="00B97482" w:rsidRPr="006139F7" w:rsidRDefault="00B97482" w:rsidP="00F826C8">
            <w:pPr>
              <w:pStyle w:val="Title"/>
              <w:jc w:val="left"/>
              <w:rPr>
                <w:bCs w:val="0"/>
                <w:color w:val="auto"/>
                <w:sz w:val="24"/>
                <w:szCs w:val="26"/>
              </w:rPr>
            </w:pPr>
            <w:r w:rsidRPr="006139F7">
              <w:rPr>
                <w:b w:val="0"/>
                <w:color w:val="auto"/>
                <w:sz w:val="24"/>
                <w:szCs w:val="26"/>
              </w:rPr>
              <w:t>Task 1: Read and choose the correct answer. (Ex</w:t>
            </w:r>
            <w:r w:rsidR="005F6652">
              <w:rPr>
                <w:b w:val="0"/>
                <w:color w:val="auto"/>
                <w:sz w:val="24"/>
                <w:szCs w:val="26"/>
              </w:rPr>
              <w:t>.</w:t>
            </w:r>
            <w:r w:rsidRPr="006139F7">
              <w:rPr>
                <w:b w:val="0"/>
                <w:color w:val="auto"/>
                <w:sz w:val="24"/>
                <w:szCs w:val="26"/>
              </w:rPr>
              <w:t xml:space="preserve"> 1, p. 69)</w:t>
            </w:r>
          </w:p>
          <w:p w:rsidR="00B97482" w:rsidRPr="006139F7" w:rsidRDefault="00B97482" w:rsidP="00F826C8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2. Speaking</w:t>
            </w:r>
          </w:p>
          <w:p w:rsidR="00B97482" w:rsidRPr="006139F7" w:rsidRDefault="00B97482" w:rsidP="00F826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6139F7">
              <w:rPr>
                <w:rFonts w:ascii="Calibri" w:hAnsi="Calibri" w:cstheme="minorHAnsi"/>
                <w:szCs w:val="26"/>
              </w:rPr>
              <w:t xml:space="preserve">Task 2: 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>Describe your future house. (Ex</w:t>
            </w:r>
            <w:r w:rsidR="005F6652">
              <w:rPr>
                <w:rFonts w:ascii="Calibri" w:hAnsi="Calibri"/>
                <w:bCs/>
                <w:szCs w:val="26"/>
                <w:lang w:val="en-GB"/>
              </w:rPr>
              <w:t>.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 xml:space="preserve"> 2, p. 69)</w:t>
            </w:r>
          </w:p>
          <w:p w:rsidR="00B97482" w:rsidRPr="006139F7" w:rsidRDefault="00B97482" w:rsidP="00F826C8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3. Listening</w:t>
            </w:r>
          </w:p>
          <w:p w:rsidR="00B97482" w:rsidRPr="006139F7" w:rsidRDefault="00B97482" w:rsidP="00F826C8">
            <w:pPr>
              <w:jc w:val="both"/>
              <w:rPr>
                <w:rFonts w:cstheme="minorHAnsi"/>
                <w:szCs w:val="26"/>
              </w:rPr>
            </w:pPr>
            <w:r w:rsidRPr="006139F7">
              <w:rPr>
                <w:bCs/>
                <w:szCs w:val="26"/>
              </w:rPr>
              <w:t>Task 3: Listen and tick (Ex</w:t>
            </w:r>
            <w:r w:rsidR="005F6652">
              <w:rPr>
                <w:bCs/>
                <w:szCs w:val="26"/>
              </w:rPr>
              <w:t>.</w:t>
            </w:r>
            <w:r w:rsidRPr="006139F7">
              <w:rPr>
                <w:bCs/>
                <w:szCs w:val="26"/>
              </w:rPr>
              <w:t xml:space="preserve"> 3, p. 69)</w:t>
            </w:r>
          </w:p>
          <w:p w:rsidR="00B97482" w:rsidRPr="006139F7" w:rsidRDefault="00B97482" w:rsidP="00F826C8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4. Writing</w:t>
            </w:r>
          </w:p>
          <w:p w:rsidR="00B97482" w:rsidRPr="006139F7" w:rsidRDefault="00B97482" w:rsidP="00F826C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Cs w:val="26"/>
              </w:rPr>
            </w:pPr>
            <w:r w:rsidRPr="006139F7">
              <w:rPr>
                <w:rFonts w:ascii="Calibri" w:hAnsi="Calibri"/>
                <w:bCs/>
                <w:szCs w:val="26"/>
              </w:rPr>
              <w:t xml:space="preserve">Task 4: 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>Write a paragraph of 50-60 words about what you think we should do to improve the environment. (Ex</w:t>
            </w:r>
            <w:r w:rsidR="005F6652">
              <w:rPr>
                <w:rFonts w:ascii="Calibri" w:hAnsi="Calibri"/>
                <w:bCs/>
                <w:szCs w:val="26"/>
                <w:lang w:val="en-GB"/>
              </w:rPr>
              <w:t>.</w:t>
            </w:r>
            <w:r w:rsidRPr="006139F7">
              <w:rPr>
                <w:rFonts w:ascii="Calibri" w:hAnsi="Calibri"/>
                <w:bCs/>
                <w:szCs w:val="26"/>
                <w:lang w:val="en-GB"/>
              </w:rPr>
              <w:t xml:space="preserve"> 4, p. 69)</w:t>
            </w:r>
          </w:p>
          <w:p w:rsidR="00B97482" w:rsidRPr="006139F7" w:rsidRDefault="00B97482" w:rsidP="006139F7">
            <w:pPr>
              <w:pStyle w:val="Title"/>
              <w:jc w:val="left"/>
              <w:rPr>
                <w:rFonts w:cstheme="minorHAnsi"/>
                <w:sz w:val="24"/>
                <w:szCs w:val="26"/>
              </w:rPr>
            </w:pPr>
            <w:r w:rsidRPr="006139F7">
              <w:rPr>
                <w:rFonts w:cstheme="minorHAnsi"/>
                <w:color w:val="auto"/>
                <w:sz w:val="24"/>
                <w:szCs w:val="26"/>
              </w:rPr>
              <w:t>*Homework</w:t>
            </w:r>
          </w:p>
        </w:tc>
      </w:tr>
    </w:tbl>
    <w:p w:rsidR="00B97482" w:rsidRPr="006139F7" w:rsidRDefault="00B97482" w:rsidP="00B974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40"/>
        <w:gridCol w:w="2803"/>
        <w:gridCol w:w="1317"/>
        <w:gridCol w:w="710"/>
      </w:tblGrid>
      <w:tr w:rsidR="00B97482" w:rsidRPr="006139F7" w:rsidTr="00C16ED6">
        <w:trPr>
          <w:trHeight w:val="397"/>
        </w:trPr>
        <w:tc>
          <w:tcPr>
            <w:tcW w:w="582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Stage</w:t>
            </w:r>
          </w:p>
        </w:tc>
        <w:tc>
          <w:tcPr>
            <w:tcW w:w="1195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Stage aim</w:t>
            </w:r>
          </w:p>
        </w:tc>
        <w:tc>
          <w:tcPr>
            <w:tcW w:w="2397" w:type="pct"/>
            <w:tcBorders>
              <w:bottom w:val="single" w:sz="4" w:space="0" w:color="auto"/>
            </w:tcBorders>
          </w:tcPr>
          <w:p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Procedure</w:t>
            </w:r>
          </w:p>
        </w:tc>
        <w:tc>
          <w:tcPr>
            <w:tcW w:w="490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Interaction</w:t>
            </w:r>
          </w:p>
        </w:tc>
        <w:tc>
          <w:tcPr>
            <w:tcW w:w="336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Time</w:t>
            </w:r>
          </w:p>
        </w:tc>
      </w:tr>
      <w:tr w:rsidR="00B97482" w:rsidRPr="006139F7" w:rsidTr="00C16ED6">
        <w:trPr>
          <w:trHeight w:val="624"/>
        </w:trPr>
        <w:tc>
          <w:tcPr>
            <w:tcW w:w="582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  <w:lang w:val="vi-VN"/>
              </w:rPr>
              <w:t>Warm</w:t>
            </w:r>
            <w:r w:rsidR="00C16ED6">
              <w:rPr>
                <w:rFonts w:cstheme="minorHAnsi"/>
                <w:szCs w:val="26"/>
              </w:rPr>
              <w:t>-</w:t>
            </w:r>
            <w:r w:rsidRPr="006139F7">
              <w:rPr>
                <w:rFonts w:cstheme="minorHAnsi"/>
                <w:szCs w:val="26"/>
                <w:lang w:val="vi-VN"/>
              </w:rPr>
              <w:t>up</w:t>
            </w:r>
          </w:p>
        </w:tc>
        <w:tc>
          <w:tcPr>
            <w:tcW w:w="1195" w:type="pct"/>
          </w:tcPr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To increase students’ interest and lead them into the lesson.</w:t>
            </w:r>
          </w:p>
        </w:tc>
        <w:tc>
          <w:tcPr>
            <w:tcW w:w="2397" w:type="pct"/>
          </w:tcPr>
          <w:p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Chatting:</w:t>
            </w:r>
          </w:p>
          <w:p w:rsidR="00B97482" w:rsidRPr="006139F7" w:rsidRDefault="00B97482" w:rsidP="00C16ED6">
            <w:pPr>
              <w:pStyle w:val="ListParagraph"/>
            </w:pPr>
            <w:r w:rsidRPr="006139F7">
              <w:t>Teacher asks students some questions to lead them into the lesson:</w:t>
            </w:r>
          </w:p>
          <w:p w:rsidR="00B97482" w:rsidRPr="00C16ED6" w:rsidRDefault="00C16ED6" w:rsidP="00C16ED6">
            <w:pPr>
              <w:pStyle w:val="body123"/>
              <w:rPr>
                <w:i/>
              </w:rPr>
            </w:pPr>
            <w:r w:rsidRPr="00C16ED6">
              <w:rPr>
                <w:i/>
              </w:rPr>
              <w:t xml:space="preserve">1. </w:t>
            </w:r>
            <w:r w:rsidR="00B97482" w:rsidRPr="00C16ED6">
              <w:rPr>
                <w:i/>
              </w:rPr>
              <w:t>Have you ever thought of your house in the future?</w:t>
            </w:r>
          </w:p>
          <w:p w:rsidR="00B97482" w:rsidRPr="00C16ED6" w:rsidRDefault="00C16ED6" w:rsidP="00C16ED6">
            <w:pPr>
              <w:pStyle w:val="body123"/>
              <w:rPr>
                <w:i/>
              </w:rPr>
            </w:pPr>
            <w:r w:rsidRPr="00C16ED6">
              <w:rPr>
                <w:i/>
              </w:rPr>
              <w:t xml:space="preserve">2. </w:t>
            </w:r>
            <w:r w:rsidR="00B97482" w:rsidRPr="00C16ED6">
              <w:rPr>
                <w:i/>
              </w:rPr>
              <w:t>What will your house in the future be like?</w:t>
            </w:r>
          </w:p>
          <w:p w:rsidR="00B97482" w:rsidRPr="006139F7" w:rsidRDefault="00B97482" w:rsidP="00C16ED6">
            <w:pPr>
              <w:pStyle w:val="ListParagraph"/>
            </w:pPr>
            <w:r w:rsidRPr="006139F7">
              <w:t>Teacher lead in the reading part of the lesson.</w:t>
            </w:r>
          </w:p>
        </w:tc>
        <w:tc>
          <w:tcPr>
            <w:tcW w:w="490" w:type="pct"/>
          </w:tcPr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</w:tc>
        <w:tc>
          <w:tcPr>
            <w:tcW w:w="336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  <w:lang w:val="vi-VN"/>
              </w:rPr>
              <w:t>3</w:t>
            </w:r>
            <w:r w:rsidRPr="006139F7">
              <w:rPr>
                <w:rFonts w:cstheme="minorHAnsi"/>
                <w:szCs w:val="26"/>
              </w:rPr>
              <w:t xml:space="preserve"> mins</w:t>
            </w:r>
          </w:p>
        </w:tc>
      </w:tr>
      <w:tr w:rsidR="00B97482" w:rsidRPr="006139F7" w:rsidTr="00893915">
        <w:trPr>
          <w:trHeight w:val="699"/>
        </w:trPr>
        <w:tc>
          <w:tcPr>
            <w:tcW w:w="582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Practice</w:t>
            </w:r>
          </w:p>
        </w:tc>
        <w:tc>
          <w:tcPr>
            <w:tcW w:w="1195" w:type="pct"/>
          </w:tcPr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bCs/>
                <w:szCs w:val="26"/>
              </w:rPr>
              <w:t xml:space="preserve">To give </w:t>
            </w:r>
            <w:r w:rsidR="00C16ED6">
              <w:rPr>
                <w:bCs/>
                <w:szCs w:val="26"/>
              </w:rPr>
              <w:t xml:space="preserve">students </w:t>
            </w:r>
            <w:r w:rsidRPr="006139F7">
              <w:rPr>
                <w:bCs/>
                <w:szCs w:val="26"/>
              </w:rPr>
              <w:t xml:space="preserve"> more practice on reading for </w:t>
            </w:r>
            <w:r w:rsidRPr="006139F7">
              <w:rPr>
                <w:bCs/>
                <w:szCs w:val="26"/>
              </w:rPr>
              <w:lastRenderedPageBreak/>
              <w:t>specific information.</w:t>
            </w: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C16ED6" w:rsidRDefault="00C16ED6" w:rsidP="00C16ED6">
            <w:pPr>
              <w:rPr>
                <w:rFonts w:cstheme="minorHAnsi"/>
                <w:szCs w:val="26"/>
              </w:rPr>
            </w:pPr>
          </w:p>
          <w:p w:rsidR="00C16ED6" w:rsidRDefault="00C16ED6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</w:rPr>
              <w:t xml:space="preserve">To give </w:t>
            </w:r>
            <w:r w:rsidR="00C16ED6">
              <w:rPr>
                <w:rFonts w:cstheme="minorHAnsi"/>
                <w:szCs w:val="26"/>
              </w:rPr>
              <w:t xml:space="preserve">students </w:t>
            </w:r>
            <w:r w:rsidRPr="006139F7">
              <w:rPr>
                <w:rFonts w:cstheme="minorHAnsi"/>
                <w:szCs w:val="26"/>
              </w:rPr>
              <w:t xml:space="preserve"> more practice on describing their future houses.</w:t>
            </w: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</w:rPr>
              <w:t xml:space="preserve">To give </w:t>
            </w:r>
            <w:r w:rsidR="000B69A1">
              <w:rPr>
                <w:rFonts w:cstheme="minorHAnsi"/>
                <w:szCs w:val="26"/>
              </w:rPr>
              <w:t xml:space="preserve">students </w:t>
            </w:r>
            <w:r w:rsidRPr="006139F7">
              <w:rPr>
                <w:rFonts w:cstheme="minorHAnsi"/>
                <w:szCs w:val="26"/>
              </w:rPr>
              <w:t>more practice on listening for specific information.</w:t>
            </w: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0B69A1" w:rsidRDefault="000B69A1" w:rsidP="00C16ED6">
            <w:pPr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  <w:r w:rsidRPr="006139F7">
              <w:rPr>
                <w:rFonts w:cstheme="minorHAnsi"/>
                <w:szCs w:val="26"/>
              </w:rPr>
              <w:t xml:space="preserve">To help </w:t>
            </w:r>
            <w:r w:rsidR="000B69A1">
              <w:rPr>
                <w:rFonts w:cstheme="minorHAnsi"/>
                <w:szCs w:val="26"/>
              </w:rPr>
              <w:t xml:space="preserve">students </w:t>
            </w:r>
            <w:r w:rsidRPr="006139F7">
              <w:rPr>
                <w:rFonts w:cstheme="minorHAnsi"/>
                <w:szCs w:val="26"/>
              </w:rPr>
              <w:t xml:space="preserve"> practise writing a paragraph about what they think they should do to improve the environment.</w:t>
            </w:r>
          </w:p>
          <w:p w:rsidR="00B97482" w:rsidRPr="006139F7" w:rsidRDefault="00B97482" w:rsidP="00C16ED6">
            <w:pPr>
              <w:rPr>
                <w:rFonts w:cstheme="minorHAnsi"/>
                <w:szCs w:val="26"/>
                <w:lang w:val="vi-VN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</w:tc>
        <w:tc>
          <w:tcPr>
            <w:tcW w:w="2397" w:type="pct"/>
          </w:tcPr>
          <w:p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lastRenderedPageBreak/>
              <w:t>* READING</w:t>
            </w:r>
          </w:p>
          <w:p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Cs w:val="26"/>
              </w:rPr>
            </w:pPr>
            <w:r w:rsidRPr="006139F7">
              <w:rPr>
                <w:rFonts w:ascii="Calibri" w:hAnsi="Calibri"/>
                <w:b/>
                <w:bCs/>
                <w:szCs w:val="26"/>
              </w:rPr>
              <w:t xml:space="preserve">Task 1: Read and choose the correct answer. </w:t>
            </w:r>
            <w:r w:rsidR="005F6652">
              <w:rPr>
                <w:rFonts w:ascii="Calibri" w:hAnsi="Calibri"/>
                <w:b/>
                <w:bCs/>
                <w:szCs w:val="26"/>
              </w:rPr>
              <w:br/>
            </w:r>
            <w:r w:rsidRPr="006139F7">
              <w:rPr>
                <w:rFonts w:ascii="Calibri" w:hAnsi="Calibri"/>
                <w:b/>
                <w:bCs/>
                <w:szCs w:val="26"/>
              </w:rPr>
              <w:t>(Ex</w:t>
            </w:r>
            <w:r w:rsidR="005F6652">
              <w:rPr>
                <w:rFonts w:ascii="Calibri" w:hAnsi="Calibri"/>
                <w:b/>
                <w:bCs/>
                <w:szCs w:val="26"/>
              </w:rPr>
              <w:t>.</w:t>
            </w:r>
            <w:r w:rsidRPr="006139F7">
              <w:rPr>
                <w:rFonts w:ascii="Calibri" w:hAnsi="Calibri"/>
                <w:b/>
                <w:bCs/>
                <w:szCs w:val="26"/>
              </w:rPr>
              <w:t xml:space="preserve"> 1, p. 69)</w:t>
            </w:r>
          </w:p>
          <w:p w:rsidR="00B97482" w:rsidRPr="006139F7" w:rsidRDefault="00B97482" w:rsidP="00C16ED6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lastRenderedPageBreak/>
              <w:t xml:space="preserve">Ask </w:t>
            </w:r>
            <w:r w:rsidR="00C16ED6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to do the task individually and check their answers with a partner </w:t>
            </w:r>
            <w:r w:rsidR="00C16ED6">
              <w:rPr>
                <w:lang w:val="en-GB"/>
              </w:rPr>
              <w:t>before giving their answers to teacher</w:t>
            </w:r>
            <w:r w:rsidRPr="006139F7">
              <w:rPr>
                <w:lang w:val="en-GB"/>
              </w:rPr>
              <w:t xml:space="preserve"> to confirm the correct answers.</w:t>
            </w:r>
          </w:p>
          <w:p w:rsidR="00B97482" w:rsidRPr="00C16ED6" w:rsidRDefault="00C16ED6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i/>
                <w:szCs w:val="26"/>
              </w:rPr>
            </w:pPr>
            <w:r w:rsidRPr="00C16ED6">
              <w:rPr>
                <w:rFonts w:ascii="Calibri" w:hAnsi="Calibri"/>
                <w:b/>
                <w:i/>
                <w:szCs w:val="26"/>
              </w:rPr>
              <w:t>Answer key:</w:t>
            </w:r>
          </w:p>
          <w:p w:rsidR="005F6652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1. A </w:t>
            </w:r>
            <w:r w:rsidR="005F6652">
              <w:rPr>
                <w:rFonts w:cstheme="minorHAnsi"/>
                <w:szCs w:val="26"/>
              </w:rPr>
              <w:t xml:space="preserve">     </w:t>
            </w:r>
          </w:p>
          <w:p w:rsidR="005F6652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2. B </w:t>
            </w:r>
            <w:r w:rsidR="005F6652">
              <w:rPr>
                <w:rFonts w:cstheme="minorHAnsi"/>
                <w:szCs w:val="26"/>
              </w:rPr>
              <w:t xml:space="preserve">      </w:t>
            </w:r>
          </w:p>
          <w:p w:rsidR="005F6652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 xml:space="preserve">3. A </w:t>
            </w:r>
            <w:r w:rsidR="005F6652">
              <w:rPr>
                <w:rFonts w:cstheme="minorHAnsi"/>
                <w:szCs w:val="26"/>
              </w:rPr>
              <w:t xml:space="preserve">      </w:t>
            </w: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4. A</w:t>
            </w:r>
          </w:p>
          <w:p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>* SPEAKING</w:t>
            </w:r>
          </w:p>
          <w:p w:rsidR="00B97482" w:rsidRPr="006139F7" w:rsidRDefault="00B97482" w:rsidP="00C16ED6">
            <w:pPr>
              <w:rPr>
                <w:rFonts w:cstheme="minorHAnsi"/>
                <w:b/>
                <w:bCs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t xml:space="preserve">Task 2: </w:t>
            </w:r>
            <w:r w:rsidRPr="006139F7">
              <w:rPr>
                <w:rFonts w:cstheme="minorHAnsi"/>
                <w:b/>
                <w:bCs/>
                <w:szCs w:val="26"/>
              </w:rPr>
              <w:t xml:space="preserve">Describe your future house. </w:t>
            </w:r>
            <w:r w:rsidR="005F6652">
              <w:rPr>
                <w:rFonts w:cstheme="minorHAnsi"/>
                <w:b/>
                <w:bCs/>
                <w:szCs w:val="26"/>
              </w:rPr>
              <w:br/>
            </w:r>
            <w:r w:rsidRPr="006139F7">
              <w:rPr>
                <w:rFonts w:cstheme="minorHAnsi"/>
                <w:b/>
                <w:bCs/>
                <w:szCs w:val="26"/>
              </w:rPr>
              <w:t>(Ex</w:t>
            </w:r>
            <w:r w:rsidR="005F6652">
              <w:rPr>
                <w:rFonts w:cstheme="minorHAnsi"/>
                <w:b/>
                <w:bCs/>
                <w:szCs w:val="26"/>
              </w:rPr>
              <w:t>.</w:t>
            </w:r>
            <w:r w:rsidRPr="006139F7">
              <w:rPr>
                <w:rFonts w:cstheme="minorHAnsi"/>
                <w:b/>
                <w:bCs/>
                <w:szCs w:val="26"/>
              </w:rPr>
              <w:t xml:space="preserve"> 2, p. 69)</w:t>
            </w:r>
          </w:p>
          <w:p w:rsidR="00B97482" w:rsidRPr="006139F7" w:rsidRDefault="00B97482" w:rsidP="00C16ED6">
            <w:pPr>
              <w:pStyle w:val="ListParagraph"/>
            </w:pPr>
            <w:r w:rsidRPr="006139F7">
              <w:t xml:space="preserve">Have </w:t>
            </w:r>
            <w:r w:rsidR="00C16ED6">
              <w:t xml:space="preserve">students </w:t>
            </w:r>
            <w:r w:rsidRPr="006139F7">
              <w:t xml:space="preserve">work in groups, taking turns describing their future houses and try to persuade their group members to live in it. </w:t>
            </w:r>
          </w:p>
          <w:p w:rsidR="00B97482" w:rsidRPr="006139F7" w:rsidRDefault="00B97482" w:rsidP="00C16ED6">
            <w:pPr>
              <w:pStyle w:val="ListParagraph"/>
            </w:pPr>
            <w:r w:rsidRPr="006139F7">
              <w:t xml:space="preserve">Then ask each group to choose a student who has the best future house in the group to talk about his/her future house in front of the class. </w:t>
            </w:r>
          </w:p>
          <w:p w:rsidR="00B97482" w:rsidRPr="006139F7" w:rsidRDefault="00B97482" w:rsidP="00C16ED6">
            <w:pPr>
              <w:pStyle w:val="ListParagraph"/>
            </w:pPr>
            <w:r w:rsidRPr="006139F7">
              <w:t xml:space="preserve">Ask some other </w:t>
            </w:r>
            <w:r w:rsidR="00C16ED6">
              <w:t xml:space="preserve">students </w:t>
            </w:r>
            <w:r w:rsidRPr="006139F7">
              <w:t>to give comments and decide which student has the best future house in the class.</w:t>
            </w:r>
          </w:p>
          <w:p w:rsidR="00C16ED6" w:rsidRDefault="00C16ED6" w:rsidP="00C16ED6">
            <w:pPr>
              <w:rPr>
                <w:rFonts w:cstheme="minorHAnsi"/>
                <w:b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b/>
                <w:szCs w:val="26"/>
              </w:rPr>
            </w:pPr>
          </w:p>
          <w:p w:rsidR="005F6652" w:rsidRDefault="005F6652" w:rsidP="00C16ED6">
            <w:pPr>
              <w:rPr>
                <w:rFonts w:cstheme="minorHAnsi"/>
                <w:b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b/>
                <w:szCs w:val="26"/>
              </w:rPr>
            </w:pPr>
            <w:r w:rsidRPr="006139F7">
              <w:rPr>
                <w:rFonts w:cstheme="minorHAnsi"/>
                <w:b/>
                <w:szCs w:val="26"/>
              </w:rPr>
              <w:lastRenderedPageBreak/>
              <w:t>* LISTENING</w:t>
            </w:r>
          </w:p>
          <w:p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  <w:lang w:val="en-GB"/>
              </w:rPr>
            </w:pPr>
            <w:r w:rsidRPr="006139F7">
              <w:rPr>
                <w:rFonts w:ascii="Calibri" w:hAnsi="Calibri"/>
                <w:b/>
                <w:bCs/>
                <w:szCs w:val="26"/>
              </w:rPr>
              <w:t>Task 3: Listen and tick (Ex</w:t>
            </w:r>
            <w:r w:rsidR="005F6652">
              <w:rPr>
                <w:rFonts w:ascii="Calibri" w:hAnsi="Calibri"/>
                <w:b/>
                <w:bCs/>
                <w:szCs w:val="26"/>
              </w:rPr>
              <w:t>.</w:t>
            </w:r>
            <w:r w:rsidRPr="006139F7">
              <w:rPr>
                <w:rFonts w:ascii="Calibri" w:hAnsi="Calibri"/>
                <w:b/>
                <w:bCs/>
                <w:szCs w:val="26"/>
              </w:rPr>
              <w:t xml:space="preserve"> 3, p. 69)</w:t>
            </w:r>
          </w:p>
          <w:p w:rsidR="00B97482" w:rsidRPr="006139F7" w:rsidRDefault="00B97482" w:rsidP="00C16ED6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 xml:space="preserve">Play the recording once for </w:t>
            </w:r>
            <w:r w:rsidR="00C16ED6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to listen and tick the sentences. </w:t>
            </w:r>
          </w:p>
          <w:p w:rsidR="00B97482" w:rsidRPr="006139F7" w:rsidRDefault="00B97482" w:rsidP="00C16ED6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 xml:space="preserve">Play the recording again for </w:t>
            </w:r>
            <w:r w:rsidR="00C16ED6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to check their answers. </w:t>
            </w:r>
          </w:p>
          <w:p w:rsidR="00B97482" w:rsidRPr="006139F7" w:rsidRDefault="00B97482" w:rsidP="00C16ED6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 xml:space="preserve">Give the correct answers to </w:t>
            </w:r>
            <w:r w:rsidR="00C16ED6">
              <w:rPr>
                <w:lang w:val="en-GB"/>
              </w:rPr>
              <w:t>students</w:t>
            </w:r>
            <w:r w:rsidRPr="006139F7">
              <w:rPr>
                <w:lang w:val="en-GB"/>
              </w:rPr>
              <w:t xml:space="preserve">. </w:t>
            </w:r>
          </w:p>
          <w:p w:rsidR="00B97482" w:rsidRPr="006139F7" w:rsidRDefault="00C16ED6" w:rsidP="00C16ED6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With a weaker class, teacher</w:t>
            </w:r>
            <w:r w:rsidR="00B97482" w:rsidRPr="006139F7">
              <w:rPr>
                <w:lang w:val="en-GB"/>
              </w:rPr>
              <w:t xml:space="preserve"> may play the recording as many times as possible until </w:t>
            </w:r>
            <w:r w:rsidR="005F6652">
              <w:rPr>
                <w:lang w:val="en-GB"/>
              </w:rPr>
              <w:t xml:space="preserve">students </w:t>
            </w:r>
            <w:r w:rsidR="00B97482" w:rsidRPr="006139F7">
              <w:rPr>
                <w:lang w:val="en-GB"/>
              </w:rPr>
              <w:t>have chosen all their answers.</w:t>
            </w:r>
          </w:p>
          <w:p w:rsidR="00C16ED6" w:rsidRDefault="00C16ED6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  <w:u w:val="single"/>
              </w:rPr>
            </w:pPr>
            <w:r>
              <w:rPr>
                <w:rFonts w:ascii="Calibri" w:hAnsi="Calibri"/>
                <w:b/>
                <w:i/>
                <w:szCs w:val="26"/>
              </w:rPr>
              <w:t>Answer key</w:t>
            </w:r>
            <w:r w:rsidR="00B97482" w:rsidRPr="00C16ED6">
              <w:rPr>
                <w:rFonts w:ascii="Calibri" w:hAnsi="Calibri"/>
                <w:b/>
                <w:i/>
                <w:szCs w:val="26"/>
              </w:rPr>
              <w:t>:</w:t>
            </w:r>
            <w:r w:rsidR="00B97482" w:rsidRPr="006139F7">
              <w:rPr>
                <w:rFonts w:ascii="Calibri" w:hAnsi="Calibri"/>
                <w:b/>
                <w:szCs w:val="26"/>
                <w:u w:val="single"/>
              </w:rPr>
              <w:t xml:space="preserve"> </w:t>
            </w:r>
          </w:p>
          <w:p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Cs/>
                <w:szCs w:val="26"/>
                <w:lang w:val="en-GB"/>
              </w:rPr>
            </w:pPr>
            <w:r w:rsidRPr="006139F7">
              <w:rPr>
                <w:rFonts w:ascii="Calibri" w:hAnsi="Calibri"/>
                <w:szCs w:val="26"/>
                <w:lang w:val="en-GB"/>
              </w:rPr>
              <w:t>1, 2, 4, 5</w:t>
            </w:r>
          </w:p>
          <w:p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  <w:r w:rsidRPr="006139F7">
              <w:rPr>
                <w:rFonts w:ascii="Calibri" w:hAnsi="Calibri"/>
                <w:b/>
                <w:bCs/>
                <w:i/>
                <w:iCs/>
                <w:szCs w:val="26"/>
              </w:rPr>
              <w:t xml:space="preserve">Audio script: </w:t>
            </w:r>
          </w:p>
          <w:p w:rsidR="00B97482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iCs/>
                <w:szCs w:val="26"/>
                <w:lang w:val="en-GB"/>
              </w:rPr>
            </w:pPr>
            <w:r w:rsidRPr="006139F7">
              <w:rPr>
                <w:rFonts w:ascii="Calibri" w:hAnsi="Calibri"/>
                <w:i/>
                <w:iCs/>
                <w:szCs w:val="26"/>
                <w:lang w:val="en-GB"/>
              </w:rPr>
              <w:t>In 2004, 120 young people from ten European countries met in Berlin at the first Youth Eco-Parliament. They gave ideas for improving the environment. Here are some of the things they advised us to do: – recycle more rubbish (for example, glass, paper and plastic, etc.) – pick up rubbish in parks or in the streets – save energy – turn off lights and TVs when you’re not using them – use reusable bags instead of plastic bags</w:t>
            </w:r>
          </w:p>
          <w:p w:rsidR="000B69A1" w:rsidRPr="006139F7" w:rsidRDefault="000B69A1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szCs w:val="26"/>
              </w:rPr>
            </w:pPr>
          </w:p>
          <w:p w:rsidR="00B97482" w:rsidRPr="006139F7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Cs w:val="26"/>
              </w:rPr>
            </w:pPr>
            <w:r w:rsidRPr="006139F7">
              <w:rPr>
                <w:rFonts w:ascii="Calibri" w:hAnsi="Calibri"/>
                <w:b/>
                <w:szCs w:val="26"/>
              </w:rPr>
              <w:lastRenderedPageBreak/>
              <w:t>*WRITING</w:t>
            </w:r>
          </w:p>
          <w:p w:rsidR="00B97482" w:rsidRPr="005D0050" w:rsidRDefault="00B97482" w:rsidP="00C16ED6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pacing w:val="-4"/>
                <w:szCs w:val="26"/>
              </w:rPr>
            </w:pPr>
            <w:r w:rsidRPr="006139F7">
              <w:rPr>
                <w:rFonts w:ascii="Calibri" w:hAnsi="Calibri"/>
                <w:b/>
                <w:bCs/>
                <w:szCs w:val="26"/>
              </w:rPr>
              <w:t xml:space="preserve">Task 4: Write a paragraph of 50-60 words about what you think we should do to improve the environment. </w:t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>(Ex</w:t>
            </w:r>
            <w:r w:rsidR="005F6652" w:rsidRPr="005D0050">
              <w:rPr>
                <w:rFonts w:ascii="Calibri" w:hAnsi="Calibri"/>
                <w:b/>
                <w:bCs/>
                <w:spacing w:val="-4"/>
                <w:szCs w:val="26"/>
              </w:rPr>
              <w:t>.</w:t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 xml:space="preserve"> 4, </w:t>
            </w:r>
            <w:r w:rsidR="00A30699">
              <w:rPr>
                <w:rFonts w:ascii="Calibri" w:hAnsi="Calibri"/>
                <w:b/>
                <w:bCs/>
                <w:spacing w:val="-4"/>
                <w:szCs w:val="26"/>
              </w:rPr>
              <w:br/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 xml:space="preserve">p. </w:t>
            </w:r>
            <w:r w:rsidR="00A30699">
              <w:rPr>
                <w:rFonts w:ascii="Calibri" w:hAnsi="Calibri"/>
                <w:b/>
                <w:bCs/>
                <w:spacing w:val="-4"/>
                <w:szCs w:val="26"/>
              </w:rPr>
              <w:t xml:space="preserve"> </w:t>
            </w:r>
            <w:r w:rsidRPr="005D0050">
              <w:rPr>
                <w:rFonts w:ascii="Calibri" w:hAnsi="Calibri"/>
                <w:b/>
                <w:bCs/>
                <w:spacing w:val="-4"/>
                <w:szCs w:val="26"/>
              </w:rPr>
              <w:t>69)</w:t>
            </w:r>
          </w:p>
          <w:p w:rsidR="00B97482" w:rsidRPr="006139F7" w:rsidRDefault="00B97482" w:rsidP="000B69A1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 xml:space="preserve">Set up the writing activity. </w:t>
            </w:r>
          </w:p>
          <w:p w:rsidR="00B97482" w:rsidRPr="006139F7" w:rsidRDefault="00B97482" w:rsidP="000B69A1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>T</w:t>
            </w:r>
            <w:r w:rsidR="000B69A1">
              <w:rPr>
                <w:lang w:val="en-GB"/>
              </w:rPr>
              <w:t>eacher</w:t>
            </w:r>
            <w:r w:rsidRPr="006139F7">
              <w:rPr>
                <w:lang w:val="en-GB"/>
              </w:rPr>
              <w:t xml:space="preserve"> reminds </w:t>
            </w:r>
            <w:r w:rsidR="005F6652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that the first and most important thing is always to think about what they are going to write. In this case, </w:t>
            </w:r>
            <w:r w:rsidR="000B69A1">
              <w:rPr>
                <w:lang w:val="en-GB"/>
              </w:rPr>
              <w:t>students</w:t>
            </w:r>
            <w:r w:rsidRPr="006139F7">
              <w:rPr>
                <w:lang w:val="en-GB"/>
              </w:rPr>
              <w:t xml:space="preserve"> may use the ideas given in 3 or their own ideas. </w:t>
            </w:r>
          </w:p>
          <w:p w:rsidR="00B97482" w:rsidRPr="006139F7" w:rsidRDefault="00B97482" w:rsidP="000B69A1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>T</w:t>
            </w:r>
            <w:r w:rsidR="000B69A1">
              <w:rPr>
                <w:lang w:val="en-GB"/>
              </w:rPr>
              <w:t>eacher</w:t>
            </w:r>
            <w:r w:rsidRPr="006139F7">
              <w:rPr>
                <w:lang w:val="en-GB"/>
              </w:rPr>
              <w:t xml:space="preserve"> may brainstorm with </w:t>
            </w:r>
            <w:r w:rsidR="000B69A1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for the language necessary for writing and note some useful expressions and language on the board. </w:t>
            </w:r>
          </w:p>
          <w:p w:rsidR="00B97482" w:rsidRPr="006139F7" w:rsidRDefault="00B97482" w:rsidP="000B69A1">
            <w:pPr>
              <w:pStyle w:val="ListParagraph"/>
              <w:rPr>
                <w:lang w:val="en-GB"/>
              </w:rPr>
            </w:pPr>
            <w:r w:rsidRPr="006139F7">
              <w:rPr>
                <w:lang w:val="en-GB"/>
              </w:rPr>
              <w:t xml:space="preserve">Ask </w:t>
            </w:r>
            <w:r w:rsidR="000B69A1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to write the draft first. Then have them write their final version in class or at home. If they write in class, they can also do it in pairs or groups. </w:t>
            </w:r>
          </w:p>
          <w:p w:rsidR="000B69A1" w:rsidRPr="000B69A1" w:rsidRDefault="00B97482" w:rsidP="000B69A1">
            <w:pPr>
              <w:pStyle w:val="ListParagraph"/>
            </w:pPr>
            <w:r w:rsidRPr="006139F7">
              <w:rPr>
                <w:lang w:val="en-GB"/>
              </w:rPr>
              <w:t>T</w:t>
            </w:r>
            <w:r w:rsidR="000B69A1">
              <w:rPr>
                <w:lang w:val="en-GB"/>
              </w:rPr>
              <w:t>eacher</w:t>
            </w:r>
            <w:r w:rsidRPr="006139F7">
              <w:rPr>
                <w:lang w:val="en-GB"/>
              </w:rPr>
              <w:t xml:space="preserve"> may display all or som</w:t>
            </w:r>
            <w:r w:rsidR="005D0050">
              <w:rPr>
                <w:lang w:val="en-GB"/>
              </w:rPr>
              <w:t>e of the paragraphs on the wall</w:t>
            </w:r>
            <w:r w:rsidRPr="006139F7">
              <w:rPr>
                <w:lang w:val="en-GB"/>
              </w:rPr>
              <w:t xml:space="preserve">/ notice board. </w:t>
            </w:r>
          </w:p>
          <w:p w:rsidR="00B97482" w:rsidRPr="006139F7" w:rsidRDefault="00B97482" w:rsidP="000B69A1">
            <w:pPr>
              <w:pStyle w:val="ListParagraph"/>
            </w:pPr>
            <w:r w:rsidRPr="006139F7">
              <w:rPr>
                <w:lang w:val="en-GB"/>
              </w:rPr>
              <w:t xml:space="preserve">Other </w:t>
            </w:r>
            <w:r w:rsidR="000B69A1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and </w:t>
            </w:r>
            <w:r w:rsidR="000B69A1">
              <w:rPr>
                <w:lang w:val="en-GB"/>
              </w:rPr>
              <w:t>teacher</w:t>
            </w:r>
            <w:r w:rsidRPr="006139F7">
              <w:rPr>
                <w:lang w:val="en-GB"/>
              </w:rPr>
              <w:t xml:space="preserve"> give comments. </w:t>
            </w:r>
            <w:r w:rsidR="000B69A1">
              <w:rPr>
                <w:lang w:val="en-GB"/>
              </w:rPr>
              <w:t xml:space="preserve">students </w:t>
            </w:r>
            <w:r w:rsidRPr="006139F7">
              <w:rPr>
                <w:lang w:val="en-GB"/>
              </w:rPr>
              <w:t xml:space="preserve">edit and revise </w:t>
            </w:r>
            <w:r w:rsidRPr="006139F7">
              <w:rPr>
                <w:lang w:val="en-GB"/>
              </w:rPr>
              <w:lastRenderedPageBreak/>
              <w:t>their writing as homework.</w:t>
            </w:r>
          </w:p>
        </w:tc>
        <w:tc>
          <w:tcPr>
            <w:tcW w:w="490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lastRenderedPageBreak/>
              <w:t>T-Ss</w:t>
            </w: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5F6652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Group work</w:t>
            </w: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A30699" w:rsidRDefault="00A30699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A30699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5F6652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</w:t>
            </w:r>
            <w:r w:rsidR="00B97482" w:rsidRPr="006139F7">
              <w:rPr>
                <w:rFonts w:cstheme="minorHAnsi"/>
                <w:szCs w:val="26"/>
              </w:rPr>
              <w:t>S</w:t>
            </w:r>
            <w:r>
              <w:rPr>
                <w:rFonts w:cstheme="minorHAnsi"/>
                <w:szCs w:val="26"/>
              </w:rPr>
              <w:t>s</w:t>
            </w: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A30699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Pair work</w:t>
            </w: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B97482" w:rsidRDefault="00B9748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</w:p>
          <w:p w:rsidR="005F6652" w:rsidRDefault="005F6652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</w:t>
            </w:r>
            <w:r w:rsidR="005D0050">
              <w:rPr>
                <w:rFonts w:cstheme="minorHAnsi"/>
                <w:szCs w:val="26"/>
              </w:rPr>
              <w:t>Ss</w:t>
            </w: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Default="005D0050" w:rsidP="00C16ED6">
            <w:pPr>
              <w:jc w:val="center"/>
              <w:rPr>
                <w:rFonts w:cstheme="minorHAnsi"/>
                <w:szCs w:val="26"/>
              </w:rPr>
            </w:pPr>
          </w:p>
          <w:p w:rsidR="005D0050" w:rsidRPr="006139F7" w:rsidRDefault="005D0050" w:rsidP="00C16ED6">
            <w:pPr>
              <w:jc w:val="center"/>
              <w:rPr>
                <w:rFonts w:cstheme="minorHAnsi"/>
                <w:szCs w:val="26"/>
              </w:rPr>
            </w:pPr>
            <w:r>
              <w:rPr>
                <w:rFonts w:cstheme="minorHAnsi"/>
                <w:szCs w:val="26"/>
              </w:rPr>
              <w:t>T-Ss</w:t>
            </w:r>
          </w:p>
        </w:tc>
        <w:tc>
          <w:tcPr>
            <w:tcW w:w="336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lastRenderedPageBreak/>
              <w:t>3</w:t>
            </w:r>
            <w:r w:rsidRPr="006139F7">
              <w:rPr>
                <w:rFonts w:cstheme="minorHAnsi"/>
                <w:szCs w:val="26"/>
                <w:lang w:val="vi-VN"/>
              </w:rPr>
              <w:t>8</w:t>
            </w:r>
            <w:r w:rsidRPr="006139F7">
              <w:rPr>
                <w:rFonts w:cstheme="minorHAnsi"/>
                <w:szCs w:val="26"/>
              </w:rPr>
              <w:t xml:space="preserve"> mins</w:t>
            </w:r>
          </w:p>
        </w:tc>
      </w:tr>
      <w:tr w:rsidR="00B97482" w:rsidRPr="006139F7" w:rsidTr="00C16ED6">
        <w:trPr>
          <w:trHeight w:val="40"/>
        </w:trPr>
        <w:tc>
          <w:tcPr>
            <w:tcW w:w="582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lastRenderedPageBreak/>
              <w:t>Consolidation</w:t>
            </w:r>
          </w:p>
        </w:tc>
        <w:tc>
          <w:tcPr>
            <w:tcW w:w="1195" w:type="pct"/>
          </w:tcPr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To consolidate what students have practice in the lesson.</w:t>
            </w:r>
          </w:p>
        </w:tc>
        <w:tc>
          <w:tcPr>
            <w:tcW w:w="2397" w:type="pct"/>
          </w:tcPr>
          <w:p w:rsidR="00B97482" w:rsidRPr="006139F7" w:rsidRDefault="00B97482" w:rsidP="00C16ED6">
            <w:pPr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Teacher asks students to talk about what they have practice in the lesson.</w:t>
            </w:r>
          </w:p>
        </w:tc>
        <w:tc>
          <w:tcPr>
            <w:tcW w:w="490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</w:tc>
        <w:tc>
          <w:tcPr>
            <w:tcW w:w="336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  <w:lang w:val="vi-VN"/>
              </w:rPr>
              <w:t>3</w:t>
            </w:r>
            <w:r w:rsidRPr="006139F7">
              <w:rPr>
                <w:rFonts w:cstheme="minorHAnsi"/>
                <w:szCs w:val="26"/>
              </w:rPr>
              <w:t xml:space="preserve"> mins</w:t>
            </w:r>
          </w:p>
        </w:tc>
      </w:tr>
      <w:tr w:rsidR="00B97482" w:rsidRPr="006139F7" w:rsidTr="00C16ED6">
        <w:trPr>
          <w:trHeight w:val="508"/>
        </w:trPr>
        <w:tc>
          <w:tcPr>
            <w:tcW w:w="582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Homework</w:t>
            </w:r>
          </w:p>
        </w:tc>
        <w:tc>
          <w:tcPr>
            <w:tcW w:w="1195" w:type="pct"/>
          </w:tcPr>
          <w:p w:rsidR="00B97482" w:rsidRPr="00893915" w:rsidRDefault="00893915" w:rsidP="00C16ED6">
            <w:r>
              <w:t xml:space="preserve">To prepare for the last term test. </w:t>
            </w:r>
          </w:p>
        </w:tc>
        <w:tc>
          <w:tcPr>
            <w:tcW w:w="2397" w:type="pct"/>
          </w:tcPr>
          <w:p w:rsidR="00B97482" w:rsidRPr="00C66262" w:rsidRDefault="00C66262" w:rsidP="00C16ED6">
            <w:pPr>
              <w:rPr>
                <w:rFonts w:cstheme="minorHAnsi"/>
                <w:color w:val="000000" w:themeColor="text1"/>
                <w:szCs w:val="26"/>
              </w:rPr>
            </w:pPr>
            <w:r w:rsidRPr="00C66262">
              <w:rPr>
                <w:rFonts w:cs="Segoe UI"/>
                <w:color w:val="000000" w:themeColor="text1"/>
                <w:szCs w:val="23"/>
                <w:shd w:val="clear" w:color="auto" w:fill="FFFFFF"/>
              </w:rPr>
              <w:t>Prepare for the last term test.</w:t>
            </w:r>
            <w:bookmarkStart w:id="0" w:name="_GoBack"/>
            <w:bookmarkEnd w:id="0"/>
          </w:p>
        </w:tc>
        <w:tc>
          <w:tcPr>
            <w:tcW w:w="490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T-Ss</w:t>
            </w:r>
          </w:p>
        </w:tc>
        <w:tc>
          <w:tcPr>
            <w:tcW w:w="336" w:type="pct"/>
          </w:tcPr>
          <w:p w:rsidR="00B97482" w:rsidRPr="006139F7" w:rsidRDefault="00B97482" w:rsidP="00C16ED6">
            <w:pPr>
              <w:jc w:val="center"/>
              <w:rPr>
                <w:rFonts w:cstheme="minorHAnsi"/>
                <w:szCs w:val="26"/>
              </w:rPr>
            </w:pPr>
            <w:r w:rsidRPr="006139F7">
              <w:rPr>
                <w:rFonts w:cstheme="minorHAnsi"/>
                <w:szCs w:val="26"/>
              </w:rPr>
              <w:t>1 min</w:t>
            </w:r>
          </w:p>
        </w:tc>
      </w:tr>
    </w:tbl>
    <w:p w:rsidR="00B97482" w:rsidRPr="006139F7" w:rsidRDefault="00B97482" w:rsidP="00B97482"/>
    <w:sectPr w:rsidR="00B97482" w:rsidRPr="006139F7" w:rsidSect="00730ECE">
      <w:footerReference w:type="default" r:id="rId14"/>
      <w:pgSz w:w="9639" w:h="13608" w:code="9"/>
      <w:pgMar w:top="851" w:right="851" w:bottom="1134" w:left="851" w:header="720" w:footer="680" w:gutter="0"/>
      <w:pgNumType w:start="3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13" w:rsidRDefault="00D31013" w:rsidP="004434BD">
      <w:r>
        <w:separator/>
      </w:r>
    </w:p>
  </w:endnote>
  <w:endnote w:type="continuationSeparator" w:id="0">
    <w:p w:rsidR="00D31013" w:rsidRDefault="00D31013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  <w:r w:rsidR="005D7E6C" w:rsidRPr="004434BD">
          <w:rPr>
            <w:rFonts w:cs="Calibri"/>
          </w:rPr>
          <w:fldChar w:fldCharType="begin"/>
        </w:r>
        <w:r w:rsidR="005D7E6C" w:rsidRPr="004434BD">
          <w:rPr>
            <w:rFonts w:cs="Calibri"/>
          </w:rPr>
          <w:instrText xml:space="preserve"> PAGE   \* MERGEFORMAT </w:instrText>
        </w:r>
        <w:r w:rsidR="005D7E6C" w:rsidRPr="004434BD">
          <w:rPr>
            <w:rFonts w:cs="Calibri"/>
          </w:rPr>
          <w:fldChar w:fldCharType="separate"/>
        </w:r>
        <w:r w:rsidR="00C66262">
          <w:rPr>
            <w:rFonts w:cs="Calibri"/>
            <w:noProof/>
          </w:rPr>
          <w:t>377</w:t>
        </w:r>
        <w:r w:rsidR="005D7E6C" w:rsidRPr="004434BD">
          <w:rPr>
            <w:rFonts w:cs="Calibri"/>
            <w:noProof/>
          </w:rPr>
          <w:fldChar w:fldCharType="end"/>
        </w:r>
      </w:p>
    </w:sdtContent>
  </w:sdt>
  <w:p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13" w:rsidRDefault="00D31013" w:rsidP="004434BD">
      <w:r>
        <w:separator/>
      </w:r>
    </w:p>
  </w:footnote>
  <w:footnote w:type="continuationSeparator" w:id="0">
    <w:p w:rsidR="00D31013" w:rsidRDefault="00D31013" w:rsidP="0044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D19"/>
    <w:multiLevelType w:val="hybridMultilevel"/>
    <w:tmpl w:val="EC66AE2E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12E92"/>
    <w:multiLevelType w:val="hybridMultilevel"/>
    <w:tmpl w:val="905A315A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25E79"/>
    <w:multiLevelType w:val="hybridMultilevel"/>
    <w:tmpl w:val="2D6257E8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0C40C4"/>
    <w:multiLevelType w:val="hybridMultilevel"/>
    <w:tmpl w:val="E1B8D86E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255CFA"/>
    <w:multiLevelType w:val="hybridMultilevel"/>
    <w:tmpl w:val="64FCA28E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2AC7E1B"/>
    <w:multiLevelType w:val="hybridMultilevel"/>
    <w:tmpl w:val="33BC17A4"/>
    <w:lvl w:ilvl="0" w:tplc="2C202404">
      <w:start w:val="6"/>
      <w:numFmt w:val="bullet"/>
      <w:lvlText w:val="-"/>
      <w:lvlJc w:val="left"/>
      <w:pPr>
        <w:ind w:left="360" w:hanging="360"/>
      </w:pPr>
      <w:rPr>
        <w:rFonts w:ascii="VNI-Centur" w:eastAsia="Batang" w:hAnsi="VNI-Centu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mirrorMargin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D"/>
    <w:rsid w:val="0001649C"/>
    <w:rsid w:val="00060652"/>
    <w:rsid w:val="00061B1E"/>
    <w:rsid w:val="000A2385"/>
    <w:rsid w:val="000A392B"/>
    <w:rsid w:val="000B69A1"/>
    <w:rsid w:val="000D74AA"/>
    <w:rsid w:val="000D7BDB"/>
    <w:rsid w:val="000E71AA"/>
    <w:rsid w:val="000F105C"/>
    <w:rsid w:val="0010238D"/>
    <w:rsid w:val="001116EB"/>
    <w:rsid w:val="00123198"/>
    <w:rsid w:val="0013413A"/>
    <w:rsid w:val="00154B00"/>
    <w:rsid w:val="001609FD"/>
    <w:rsid w:val="00174CA3"/>
    <w:rsid w:val="001775D3"/>
    <w:rsid w:val="00191FDD"/>
    <w:rsid w:val="001A5DB0"/>
    <w:rsid w:val="001B209B"/>
    <w:rsid w:val="001B4456"/>
    <w:rsid w:val="001D5A27"/>
    <w:rsid w:val="001D70F7"/>
    <w:rsid w:val="001F7A97"/>
    <w:rsid w:val="00227353"/>
    <w:rsid w:val="00255FC2"/>
    <w:rsid w:val="002600CC"/>
    <w:rsid w:val="0028192F"/>
    <w:rsid w:val="002A2F3D"/>
    <w:rsid w:val="002A45C7"/>
    <w:rsid w:val="002A67C6"/>
    <w:rsid w:val="002D14E0"/>
    <w:rsid w:val="002D702D"/>
    <w:rsid w:val="002E65C3"/>
    <w:rsid w:val="00303824"/>
    <w:rsid w:val="00344BC1"/>
    <w:rsid w:val="0034623F"/>
    <w:rsid w:val="00372D0A"/>
    <w:rsid w:val="003A0304"/>
    <w:rsid w:val="003B240F"/>
    <w:rsid w:val="003B3541"/>
    <w:rsid w:val="003E38C9"/>
    <w:rsid w:val="003F10FD"/>
    <w:rsid w:val="003F44C6"/>
    <w:rsid w:val="003F7613"/>
    <w:rsid w:val="00407900"/>
    <w:rsid w:val="00410C01"/>
    <w:rsid w:val="004206A2"/>
    <w:rsid w:val="004208DE"/>
    <w:rsid w:val="004336D4"/>
    <w:rsid w:val="00436ED2"/>
    <w:rsid w:val="00437DAF"/>
    <w:rsid w:val="004434BD"/>
    <w:rsid w:val="0045180A"/>
    <w:rsid w:val="0045742C"/>
    <w:rsid w:val="004609E4"/>
    <w:rsid w:val="004712D3"/>
    <w:rsid w:val="0047432E"/>
    <w:rsid w:val="004873CF"/>
    <w:rsid w:val="00487CF8"/>
    <w:rsid w:val="0049117D"/>
    <w:rsid w:val="0049241D"/>
    <w:rsid w:val="004B469C"/>
    <w:rsid w:val="004C2E5D"/>
    <w:rsid w:val="004C6B11"/>
    <w:rsid w:val="004C79FC"/>
    <w:rsid w:val="004D2CC6"/>
    <w:rsid w:val="004D36E5"/>
    <w:rsid w:val="004D5A24"/>
    <w:rsid w:val="004D6705"/>
    <w:rsid w:val="004F0BB2"/>
    <w:rsid w:val="004F38C5"/>
    <w:rsid w:val="005212FF"/>
    <w:rsid w:val="00521B60"/>
    <w:rsid w:val="0055039A"/>
    <w:rsid w:val="0055183E"/>
    <w:rsid w:val="005663B6"/>
    <w:rsid w:val="00574641"/>
    <w:rsid w:val="0057682A"/>
    <w:rsid w:val="00584723"/>
    <w:rsid w:val="005A70A9"/>
    <w:rsid w:val="005A7559"/>
    <w:rsid w:val="005B3F1A"/>
    <w:rsid w:val="005B4E41"/>
    <w:rsid w:val="005C10A2"/>
    <w:rsid w:val="005D0050"/>
    <w:rsid w:val="005D31D4"/>
    <w:rsid w:val="005D7E6C"/>
    <w:rsid w:val="005E22F4"/>
    <w:rsid w:val="005E664F"/>
    <w:rsid w:val="005F6652"/>
    <w:rsid w:val="00604067"/>
    <w:rsid w:val="00605E93"/>
    <w:rsid w:val="006107B8"/>
    <w:rsid w:val="006139F7"/>
    <w:rsid w:val="0062688F"/>
    <w:rsid w:val="006327D6"/>
    <w:rsid w:val="006779C7"/>
    <w:rsid w:val="0069629C"/>
    <w:rsid w:val="006A3452"/>
    <w:rsid w:val="006A551A"/>
    <w:rsid w:val="006C2908"/>
    <w:rsid w:val="006C3B7F"/>
    <w:rsid w:val="006C6358"/>
    <w:rsid w:val="006F5ED6"/>
    <w:rsid w:val="006F756E"/>
    <w:rsid w:val="0070340D"/>
    <w:rsid w:val="00724A21"/>
    <w:rsid w:val="00726BAB"/>
    <w:rsid w:val="007271F0"/>
    <w:rsid w:val="00730ECE"/>
    <w:rsid w:val="007327ED"/>
    <w:rsid w:val="00742757"/>
    <w:rsid w:val="00750F4D"/>
    <w:rsid w:val="00761038"/>
    <w:rsid w:val="00761A2E"/>
    <w:rsid w:val="00762374"/>
    <w:rsid w:val="00795291"/>
    <w:rsid w:val="007A0671"/>
    <w:rsid w:val="007B1386"/>
    <w:rsid w:val="007C235C"/>
    <w:rsid w:val="007C2ECA"/>
    <w:rsid w:val="007C7654"/>
    <w:rsid w:val="007D4135"/>
    <w:rsid w:val="008340B1"/>
    <w:rsid w:val="00840560"/>
    <w:rsid w:val="00860DB4"/>
    <w:rsid w:val="0086126C"/>
    <w:rsid w:val="00862249"/>
    <w:rsid w:val="008625DC"/>
    <w:rsid w:val="008656A5"/>
    <w:rsid w:val="00891560"/>
    <w:rsid w:val="00893915"/>
    <w:rsid w:val="008A16FC"/>
    <w:rsid w:val="008A1A23"/>
    <w:rsid w:val="008B7A1E"/>
    <w:rsid w:val="008C3169"/>
    <w:rsid w:val="008C5DE1"/>
    <w:rsid w:val="008D16BD"/>
    <w:rsid w:val="008D3044"/>
    <w:rsid w:val="008E4B7C"/>
    <w:rsid w:val="008F5331"/>
    <w:rsid w:val="008F7F4F"/>
    <w:rsid w:val="0090004A"/>
    <w:rsid w:val="00914E34"/>
    <w:rsid w:val="009259ED"/>
    <w:rsid w:val="009538E0"/>
    <w:rsid w:val="00957CF6"/>
    <w:rsid w:val="00986B77"/>
    <w:rsid w:val="009B1B9F"/>
    <w:rsid w:val="009B5365"/>
    <w:rsid w:val="009B6852"/>
    <w:rsid w:val="009C25E3"/>
    <w:rsid w:val="009C35BF"/>
    <w:rsid w:val="009C374E"/>
    <w:rsid w:val="00A10FAE"/>
    <w:rsid w:val="00A11DA7"/>
    <w:rsid w:val="00A2544C"/>
    <w:rsid w:val="00A27E70"/>
    <w:rsid w:val="00A30699"/>
    <w:rsid w:val="00A45C80"/>
    <w:rsid w:val="00A732F2"/>
    <w:rsid w:val="00A76602"/>
    <w:rsid w:val="00A7741B"/>
    <w:rsid w:val="00A8169E"/>
    <w:rsid w:val="00AA0F71"/>
    <w:rsid w:val="00AC0253"/>
    <w:rsid w:val="00AD4A31"/>
    <w:rsid w:val="00AD7AA0"/>
    <w:rsid w:val="00AE4216"/>
    <w:rsid w:val="00AE789E"/>
    <w:rsid w:val="00B0693C"/>
    <w:rsid w:val="00B25BFD"/>
    <w:rsid w:val="00B30341"/>
    <w:rsid w:val="00B32498"/>
    <w:rsid w:val="00B37203"/>
    <w:rsid w:val="00B43346"/>
    <w:rsid w:val="00B635B7"/>
    <w:rsid w:val="00B91371"/>
    <w:rsid w:val="00B97482"/>
    <w:rsid w:val="00BB1C77"/>
    <w:rsid w:val="00BB2EA2"/>
    <w:rsid w:val="00BC632E"/>
    <w:rsid w:val="00BD762C"/>
    <w:rsid w:val="00BF5D9A"/>
    <w:rsid w:val="00C066A6"/>
    <w:rsid w:val="00C16ED6"/>
    <w:rsid w:val="00C17BBD"/>
    <w:rsid w:val="00C47FFE"/>
    <w:rsid w:val="00C61142"/>
    <w:rsid w:val="00C66262"/>
    <w:rsid w:val="00C87272"/>
    <w:rsid w:val="00C877C2"/>
    <w:rsid w:val="00C96FD7"/>
    <w:rsid w:val="00CB0F5A"/>
    <w:rsid w:val="00CC4342"/>
    <w:rsid w:val="00CD2E76"/>
    <w:rsid w:val="00D00AD2"/>
    <w:rsid w:val="00D051D9"/>
    <w:rsid w:val="00D13958"/>
    <w:rsid w:val="00D31013"/>
    <w:rsid w:val="00D37A7F"/>
    <w:rsid w:val="00D4067D"/>
    <w:rsid w:val="00D52CDD"/>
    <w:rsid w:val="00D536E8"/>
    <w:rsid w:val="00D60D2B"/>
    <w:rsid w:val="00DA0160"/>
    <w:rsid w:val="00DB05E3"/>
    <w:rsid w:val="00DC14FE"/>
    <w:rsid w:val="00DC3FF4"/>
    <w:rsid w:val="00DC434E"/>
    <w:rsid w:val="00DC6254"/>
    <w:rsid w:val="00DE1403"/>
    <w:rsid w:val="00DF6FE7"/>
    <w:rsid w:val="00E039CF"/>
    <w:rsid w:val="00E257F3"/>
    <w:rsid w:val="00E34180"/>
    <w:rsid w:val="00E43BCE"/>
    <w:rsid w:val="00E512B4"/>
    <w:rsid w:val="00E93DA9"/>
    <w:rsid w:val="00E9754B"/>
    <w:rsid w:val="00EA327A"/>
    <w:rsid w:val="00EA3C42"/>
    <w:rsid w:val="00EA679F"/>
    <w:rsid w:val="00EB0A42"/>
    <w:rsid w:val="00EC3120"/>
    <w:rsid w:val="00EC65F3"/>
    <w:rsid w:val="00ED539E"/>
    <w:rsid w:val="00ED5DFD"/>
    <w:rsid w:val="00ED6102"/>
    <w:rsid w:val="00EE03D6"/>
    <w:rsid w:val="00EE68EC"/>
    <w:rsid w:val="00EF0D96"/>
    <w:rsid w:val="00F07DBC"/>
    <w:rsid w:val="00F07E12"/>
    <w:rsid w:val="00F2018F"/>
    <w:rsid w:val="00F278E8"/>
    <w:rsid w:val="00F43D44"/>
    <w:rsid w:val="00F66D5E"/>
    <w:rsid w:val="00F72FBF"/>
    <w:rsid w:val="00F76BD5"/>
    <w:rsid w:val="00F85AAD"/>
    <w:rsid w:val="00FD293A"/>
    <w:rsid w:val="00FD4419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35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46DB4E-19D3-4875-ABDB-610408D5C67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22A591-5C7A-46C5-9D97-DD08D9C09EE2}">
      <dgm:prSet phldrT="[Text]"/>
      <dgm:spPr>
        <a:xfrm>
          <a:off x="763644" y="1961765"/>
          <a:ext cx="445076" cy="189030"/>
        </a:xfrm>
      </dgm:spPr>
      <dgm:t>
        <a:bodyPr/>
        <a:lstStyle/>
        <a:p>
          <a:r>
            <a:rPr lang="en-US"/>
            <a:t>Unit 10 - 11-12</a:t>
          </a:r>
        </a:p>
      </dgm:t>
    </dgm:pt>
    <dgm:pt modelId="{00EECE67-1600-4E9A-A255-AC942E168B62}" type="parTrans" cxnId="{EDA8F598-44FE-413F-9351-67528F941399}">
      <dgm:prSet/>
      <dgm:spPr/>
      <dgm:t>
        <a:bodyPr/>
        <a:lstStyle/>
        <a:p>
          <a:endParaRPr lang="en-US"/>
        </a:p>
      </dgm:t>
    </dgm:pt>
    <dgm:pt modelId="{350A3042-0E3E-4EAA-9FFF-D7AD4633687A}" type="sibTrans" cxnId="{EDA8F598-44FE-413F-9351-67528F941399}">
      <dgm:prSet/>
      <dgm:spPr/>
      <dgm:t>
        <a:bodyPr/>
        <a:lstStyle/>
        <a:p>
          <a:endParaRPr lang="en-US"/>
        </a:p>
      </dgm:t>
    </dgm:pt>
    <dgm:pt modelId="{5BC47442-C23D-4246-946C-C7FAC6986F93}">
      <dgm:prSet phldrT="[Text]"/>
      <dgm:spPr>
        <a:xfrm>
          <a:off x="1458296" y="493121"/>
          <a:ext cx="853601" cy="426800"/>
        </a:xfrm>
      </dgm:spPr>
      <dgm:t>
        <a:bodyPr/>
        <a:lstStyle/>
        <a:p>
          <a:r>
            <a:rPr lang="en-US"/>
            <a:t>Pronunciation</a:t>
          </a:r>
        </a:p>
      </dgm:t>
    </dgm:pt>
    <dgm:pt modelId="{C769716C-8A86-484B-A3B8-398EE2ED1EE4}" type="parTrans" cxnId="{D2299771-181A-4D84-AE84-CF2F3DF7C17E}">
      <dgm:prSet/>
      <dgm:spPr>
        <a:xfrm rot="16828555">
          <a:off x="647189" y="1371468"/>
          <a:ext cx="1372637" cy="19865"/>
        </a:xfrm>
      </dgm:spPr>
      <dgm:t>
        <a:bodyPr/>
        <a:lstStyle/>
        <a:p>
          <a:endParaRPr lang="en-US"/>
        </a:p>
      </dgm:t>
    </dgm:pt>
    <dgm:pt modelId="{CD958EBF-3726-4890-8BD6-55A98C766D8B}" type="sibTrans" cxnId="{D2299771-181A-4D84-AE84-CF2F3DF7C17E}">
      <dgm:prSet/>
      <dgm:spPr/>
      <dgm:t>
        <a:bodyPr/>
        <a:lstStyle/>
        <a:p>
          <a:endParaRPr lang="en-US"/>
        </a:p>
      </dgm:t>
    </dgm:pt>
    <dgm:pt modelId="{6718222C-9041-4A18-A236-B36DECF0B0E3}">
      <dgm:prSet phldrT="[Text]"/>
      <dgm:spPr>
        <a:xfrm>
          <a:off x="2745203" y="2300"/>
          <a:ext cx="853601" cy="426800"/>
        </a:xfrm>
      </dgm:spPr>
      <dgm:t>
        <a:bodyPr/>
        <a:lstStyle/>
        <a:p>
          <a:r>
            <a:rPr lang="en-US"/>
            <a:t>stress in (1) ....... words</a:t>
          </a:r>
        </a:p>
      </dgm:t>
    </dgm:pt>
    <dgm:pt modelId="{097A14CA-6B74-4523-88C4-518E0B9C6B65}" type="parTrans" cxnId="{942F5C81-F25E-476A-B110-7BAAF0F1C2D5}">
      <dgm:prSet/>
      <dgm:spPr>
        <a:xfrm rot="18686317">
          <a:off x="2201191" y="451178"/>
          <a:ext cx="654720" cy="19865"/>
        </a:xfrm>
      </dgm:spPr>
      <dgm:t>
        <a:bodyPr/>
        <a:lstStyle/>
        <a:p>
          <a:endParaRPr lang="en-US"/>
        </a:p>
      </dgm:t>
    </dgm:pt>
    <dgm:pt modelId="{7553357F-D924-4AE5-A38D-14647374ADB8}" type="sibTrans" cxnId="{942F5C81-F25E-476A-B110-7BAAF0F1C2D5}">
      <dgm:prSet/>
      <dgm:spPr/>
      <dgm:t>
        <a:bodyPr/>
        <a:lstStyle/>
        <a:p>
          <a:endParaRPr lang="en-US"/>
        </a:p>
      </dgm:t>
    </dgm:pt>
    <dgm:pt modelId="{7EEFF665-639C-4DB8-ADB5-76225F639CBA}">
      <dgm:prSet phldrT="[Text]"/>
      <dgm:spPr>
        <a:xfrm>
          <a:off x="2745203" y="493121"/>
          <a:ext cx="853601" cy="426800"/>
        </a:xfrm>
      </dgm:spPr>
      <dgm:t>
        <a:bodyPr/>
        <a:lstStyle/>
        <a:p>
          <a:r>
            <a:rPr lang="en-US"/>
            <a:t>(2) .......  in sentence</a:t>
          </a:r>
        </a:p>
      </dgm:t>
    </dgm:pt>
    <dgm:pt modelId="{4087A056-1F81-424F-8AE5-75FE697D749C}" type="parTrans" cxnId="{EF8B35AE-F453-4258-8409-28BA0EA72D33}">
      <dgm:prSet/>
      <dgm:spPr>
        <a:xfrm>
          <a:off x="2311898" y="696589"/>
          <a:ext cx="433305" cy="19865"/>
        </a:xfrm>
      </dgm:spPr>
      <dgm:t>
        <a:bodyPr/>
        <a:lstStyle/>
        <a:p>
          <a:endParaRPr lang="en-US"/>
        </a:p>
      </dgm:t>
    </dgm:pt>
    <dgm:pt modelId="{C5D05CC9-F81F-4BB6-B6AC-7F3D6BEA7C8B}" type="sibTrans" cxnId="{EF8B35AE-F453-4258-8409-28BA0EA72D33}">
      <dgm:prSet/>
      <dgm:spPr/>
      <dgm:t>
        <a:bodyPr/>
        <a:lstStyle/>
        <a:p>
          <a:endParaRPr lang="en-US"/>
        </a:p>
      </dgm:t>
    </dgm:pt>
    <dgm:pt modelId="{C828E6C0-359D-4ADB-94A3-FEB462909DD4}">
      <dgm:prSet/>
      <dgm:spPr>
        <a:xfrm>
          <a:off x="1550161" y="3192637"/>
          <a:ext cx="853601" cy="426800"/>
        </a:xfrm>
      </dgm:spPr>
      <dgm:t>
        <a:bodyPr/>
        <a:lstStyle/>
        <a:p>
          <a:r>
            <a:rPr lang="en-US"/>
            <a:t>Grammar</a:t>
          </a:r>
        </a:p>
      </dgm:t>
    </dgm:pt>
    <dgm:pt modelId="{66E006C4-B4CC-42E5-BB0F-C0B4D3BEF13E}" type="parTrans" cxnId="{B2A72E9F-7F39-4018-A339-7F1CB271A7D8}">
      <dgm:prSet/>
      <dgm:spPr>
        <a:xfrm rot="4548241">
          <a:off x="683303" y="2721226"/>
          <a:ext cx="1392274" cy="19865"/>
        </a:xfrm>
      </dgm:spPr>
      <dgm:t>
        <a:bodyPr/>
        <a:lstStyle/>
        <a:p>
          <a:endParaRPr lang="en-US"/>
        </a:p>
      </dgm:t>
    </dgm:pt>
    <dgm:pt modelId="{E52EC3F6-9C7A-416A-B560-4D74E9896DFE}" type="sibTrans" cxnId="{B2A72E9F-7F39-4018-A339-7F1CB271A7D8}">
      <dgm:prSet/>
      <dgm:spPr/>
      <dgm:t>
        <a:bodyPr/>
        <a:lstStyle/>
        <a:p>
          <a:endParaRPr lang="en-US"/>
        </a:p>
      </dgm:t>
    </dgm:pt>
    <dgm:pt modelId="{F1EF2DC8-8DD6-4B57-9837-4C63A48862B4}">
      <dgm:prSet/>
      <dgm:spPr>
        <a:xfrm>
          <a:off x="2745203" y="983942"/>
          <a:ext cx="853601" cy="426800"/>
        </a:xfrm>
      </dgm:spPr>
      <dgm:t>
        <a:bodyPr/>
        <a:lstStyle/>
        <a:p>
          <a:r>
            <a:rPr lang="en-US"/>
            <a:t>(3) .......  in statement</a:t>
          </a:r>
        </a:p>
      </dgm:t>
    </dgm:pt>
    <dgm:pt modelId="{D5462BFA-1BE1-42C8-87D8-F5F3D5D50186}" type="parTrans" cxnId="{DEB21D8F-88ED-4AB1-9764-0CF6EF4B2D97}">
      <dgm:prSet/>
      <dgm:spPr>
        <a:xfrm rot="2913683">
          <a:off x="2201191" y="942000"/>
          <a:ext cx="654720" cy="19865"/>
        </a:xfrm>
      </dgm:spPr>
      <dgm:t>
        <a:bodyPr/>
        <a:lstStyle/>
        <a:p>
          <a:endParaRPr lang="en-US"/>
        </a:p>
      </dgm:t>
    </dgm:pt>
    <dgm:pt modelId="{1A51945F-4D46-4DD8-857D-126A6A0A1519}" type="sibTrans" cxnId="{DEB21D8F-88ED-4AB1-9764-0CF6EF4B2D97}">
      <dgm:prSet/>
      <dgm:spPr/>
      <dgm:t>
        <a:bodyPr/>
        <a:lstStyle/>
        <a:p>
          <a:endParaRPr lang="en-US"/>
        </a:p>
      </dgm:t>
    </dgm:pt>
    <dgm:pt modelId="{5B6CC3F2-7C5B-490D-9AAE-2B8D1715EF46}">
      <dgm:prSet phldrT="[Text]"/>
      <dgm:spPr>
        <a:xfrm>
          <a:off x="1473175" y="1788091"/>
          <a:ext cx="853601" cy="426800"/>
        </a:xfrm>
      </dgm:spPr>
      <dgm:t>
        <a:bodyPr/>
        <a:lstStyle/>
        <a:p>
          <a:r>
            <a:rPr lang="en-US"/>
            <a:t>Vocabulary</a:t>
          </a:r>
        </a:p>
      </dgm:t>
    </dgm:pt>
    <dgm:pt modelId="{4BE090FD-43DB-49E4-AF08-A38D9329E883}" type="sibTrans" cxnId="{DB84092F-07A6-4B69-B0E8-A6F640817C84}">
      <dgm:prSet/>
      <dgm:spPr/>
      <dgm:t>
        <a:bodyPr/>
        <a:lstStyle/>
        <a:p>
          <a:endParaRPr lang="en-US"/>
        </a:p>
      </dgm:t>
    </dgm:pt>
    <dgm:pt modelId="{5371F4EE-1376-4EE4-B7FF-BC0141ADC9C4}" type="parTrans" cxnId="{DB84092F-07A6-4B69-B0E8-A6F640817C84}">
      <dgm:prSet/>
      <dgm:spPr>
        <a:xfrm rot="20897719">
          <a:off x="1205912" y="2018953"/>
          <a:ext cx="270070" cy="19865"/>
        </a:xfrm>
      </dgm:spPr>
      <dgm:t>
        <a:bodyPr/>
        <a:lstStyle/>
        <a:p>
          <a:endParaRPr lang="en-US"/>
        </a:p>
      </dgm:t>
    </dgm:pt>
    <dgm:pt modelId="{A092C7A5-B4A5-4510-BCB7-36648090297D}">
      <dgm:prSet/>
      <dgm:spPr>
        <a:xfrm>
          <a:off x="2745203" y="2456406"/>
          <a:ext cx="853601" cy="426800"/>
        </a:xfrm>
      </dgm:spPr>
      <dgm:t>
        <a:bodyPr/>
        <a:lstStyle/>
        <a:p>
          <a:r>
            <a:rPr lang="en-US"/>
            <a:t>- Things can be (4) ....... , ....... and ....... </a:t>
          </a:r>
        </a:p>
      </dgm:t>
    </dgm:pt>
    <dgm:pt modelId="{7AAAD53E-633B-47DC-8D64-15F3823E6810}" type="sibTrans" cxnId="{7468359D-61E7-416B-B32A-3E2C3E3E8E23}">
      <dgm:prSet/>
      <dgm:spPr/>
      <dgm:t>
        <a:bodyPr/>
        <a:lstStyle/>
        <a:p>
          <a:endParaRPr lang="en-US"/>
        </a:p>
      </dgm:t>
    </dgm:pt>
    <dgm:pt modelId="{C30E12D5-705B-40B8-89BC-B2EF3FC1D987}" type="parTrans" cxnId="{7468359D-61E7-416B-B32A-3E2C3E3E8E23}">
      <dgm:prSet/>
      <dgm:spPr>
        <a:xfrm rot="3476977">
          <a:off x="2141742" y="2325716"/>
          <a:ext cx="788495" cy="19865"/>
        </a:xfrm>
      </dgm:spPr>
      <dgm:t>
        <a:bodyPr/>
        <a:lstStyle/>
        <a:p>
          <a:endParaRPr lang="en-US"/>
        </a:p>
      </dgm:t>
    </dgm:pt>
    <dgm:pt modelId="{244BE368-BB3C-480A-8B24-6F3CE28CAB20}">
      <dgm:prSet phldrT="[Text]"/>
      <dgm:spPr>
        <a:xfrm>
          <a:off x="2745203" y="1474764"/>
          <a:ext cx="853601" cy="426800"/>
        </a:xfrm>
      </dgm:spPr>
      <dgm:t>
        <a:bodyPr/>
        <a:lstStyle/>
        <a:p>
          <a:r>
            <a:rPr lang="en-US"/>
            <a:t>Types of (3) ....... in the house</a:t>
          </a:r>
        </a:p>
      </dgm:t>
    </dgm:pt>
    <dgm:pt modelId="{FED0A13E-3C0F-49B5-807B-0CF1EB5E1ECA}" type="sibTrans" cxnId="{FD6F4A13-C4CC-4662-ABCA-E94C1A7951B0}">
      <dgm:prSet/>
      <dgm:spPr/>
      <dgm:t>
        <a:bodyPr/>
        <a:lstStyle/>
        <a:p>
          <a:endParaRPr lang="en-US"/>
        </a:p>
      </dgm:t>
    </dgm:pt>
    <dgm:pt modelId="{3D2E7704-208C-4A94-922B-9020059A20C8}" type="parTrans" cxnId="{FD6F4A13-C4CC-4662-ABCA-E94C1A7951B0}">
      <dgm:prSet/>
      <dgm:spPr>
        <a:xfrm rot="19390400">
          <a:off x="2274621" y="1834895"/>
          <a:ext cx="522738" cy="19865"/>
        </a:xfrm>
      </dgm:spPr>
      <dgm:t>
        <a:bodyPr/>
        <a:lstStyle/>
        <a:p>
          <a:endParaRPr lang="en-US"/>
        </a:p>
      </dgm:t>
    </dgm:pt>
    <dgm:pt modelId="{885A3E83-F905-4B99-96BF-03B778ADBE8F}">
      <dgm:prSet/>
      <dgm:spPr>
        <a:xfrm>
          <a:off x="2745203" y="2947227"/>
          <a:ext cx="853601" cy="426800"/>
        </a:xfrm>
      </dgm:spPr>
      <dgm:t>
        <a:bodyPr/>
        <a:lstStyle/>
        <a:p>
          <a:r>
            <a:rPr lang="en-US"/>
            <a:t>- Future (6) ....... </a:t>
          </a:r>
        </a:p>
        <a:p>
          <a:r>
            <a:rPr lang="en-US"/>
            <a:t>- (7) .......  for future possibility</a:t>
          </a:r>
        </a:p>
        <a:p>
          <a:r>
            <a:rPr lang="en-US"/>
            <a:t>- Expressing (8) ....... </a:t>
          </a:r>
        </a:p>
      </dgm:t>
    </dgm:pt>
    <dgm:pt modelId="{E4B3DDAD-3626-464D-92AD-A7DA7219ED42}" type="parTrans" cxnId="{FD209D0A-4DBD-4FFB-8E8D-08E37A47C983}">
      <dgm:prSet/>
      <dgm:spPr>
        <a:xfrm rot="19457599">
          <a:off x="2364240" y="3273399"/>
          <a:ext cx="420485" cy="19865"/>
        </a:xfrm>
      </dgm:spPr>
      <dgm:t>
        <a:bodyPr/>
        <a:lstStyle/>
        <a:p>
          <a:endParaRPr lang="en-US"/>
        </a:p>
      </dgm:t>
    </dgm:pt>
    <dgm:pt modelId="{911302B5-60F0-4755-9F60-3F14E28747D7}" type="sibTrans" cxnId="{FD209D0A-4DBD-4FFB-8E8D-08E37A47C983}">
      <dgm:prSet/>
      <dgm:spPr/>
      <dgm:t>
        <a:bodyPr/>
        <a:lstStyle/>
        <a:p>
          <a:endParaRPr lang="en-US"/>
        </a:p>
      </dgm:t>
    </dgm:pt>
    <dgm:pt modelId="{85B1A0FA-469E-4E26-BEE4-5CE8C0F8155C}">
      <dgm:prSet/>
      <dgm:spPr>
        <a:xfrm>
          <a:off x="2745203" y="3438048"/>
          <a:ext cx="853601" cy="426800"/>
        </a:xfrm>
      </dgm:spPr>
      <dgm:t>
        <a:bodyPr/>
        <a:lstStyle/>
        <a:p>
          <a:r>
            <a:rPr lang="en-US"/>
            <a:t>-   Articles: (9) ....... </a:t>
          </a:r>
        </a:p>
        <a:p>
          <a:r>
            <a:rPr lang="en-US"/>
            <a:t>- (10) .......  conditional</a:t>
          </a:r>
        </a:p>
        <a:p>
          <a:r>
            <a:rPr lang="en-US"/>
            <a:t>- Giving (11) ....... </a:t>
          </a:r>
        </a:p>
      </dgm:t>
    </dgm:pt>
    <dgm:pt modelId="{A2E37D68-153B-4EC1-B013-58FA7EA5371E}" type="parTrans" cxnId="{2E32F2AC-6C59-463B-872F-8E3131DF4B51}">
      <dgm:prSet/>
      <dgm:spPr>
        <a:xfrm rot="2142401">
          <a:off x="2364240" y="3518810"/>
          <a:ext cx="420485" cy="19865"/>
        </a:xfrm>
      </dgm:spPr>
      <dgm:t>
        <a:bodyPr/>
        <a:lstStyle/>
        <a:p>
          <a:endParaRPr lang="en-US"/>
        </a:p>
      </dgm:t>
    </dgm:pt>
    <dgm:pt modelId="{917ECCA6-6A94-4C9A-A4D5-84795C1A0F9F}" type="sibTrans" cxnId="{2E32F2AC-6C59-463B-872F-8E3131DF4B51}">
      <dgm:prSet/>
      <dgm:spPr/>
      <dgm:t>
        <a:bodyPr/>
        <a:lstStyle/>
        <a:p>
          <a:endParaRPr lang="en-US"/>
        </a:p>
      </dgm:t>
    </dgm:pt>
    <dgm:pt modelId="{FC4C1DDF-262C-47DA-A53E-11636CFC89D8}">
      <dgm:prSet/>
      <dgm:spPr/>
      <dgm:t>
        <a:bodyPr/>
        <a:lstStyle/>
        <a:p>
          <a:r>
            <a:rPr lang="en-US"/>
            <a:t>- (5) .......  activities</a:t>
          </a:r>
        </a:p>
      </dgm:t>
    </dgm:pt>
    <dgm:pt modelId="{F3A4B0D7-7749-4635-9F76-3D4FF93DCAB7}" type="parTrans" cxnId="{51BD819A-0EFD-43A1-A4E9-D9E6804081D3}">
      <dgm:prSet/>
      <dgm:spPr/>
      <dgm:t>
        <a:bodyPr/>
        <a:lstStyle/>
        <a:p>
          <a:endParaRPr lang="en-US"/>
        </a:p>
      </dgm:t>
    </dgm:pt>
    <dgm:pt modelId="{9E92A3DE-2913-40C8-BC34-D04D9A367E17}" type="sibTrans" cxnId="{51BD819A-0EFD-43A1-A4E9-D9E6804081D3}">
      <dgm:prSet/>
      <dgm:spPr/>
      <dgm:t>
        <a:bodyPr/>
        <a:lstStyle/>
        <a:p>
          <a:endParaRPr lang="en-US"/>
        </a:p>
      </dgm:t>
    </dgm:pt>
    <dgm:pt modelId="{5B4E468B-4BF0-4BB5-911A-2E1DC79E6170}">
      <dgm:prSet/>
      <dgm:spPr/>
      <dgm:t>
        <a:bodyPr/>
        <a:lstStyle/>
        <a:p>
          <a:r>
            <a:rPr lang="en-US"/>
            <a:t>- (12) .......  adjectives with (13) .......  adjectives</a:t>
          </a:r>
        </a:p>
        <a:p>
          <a:r>
            <a:rPr lang="en-US"/>
            <a:t>- Expressing (14) .......  and (15) ....... .</a:t>
          </a:r>
        </a:p>
      </dgm:t>
    </dgm:pt>
    <dgm:pt modelId="{506F498F-9C0B-4C9A-92CB-6B59A7851E4E}" type="parTrans" cxnId="{AC364BF1-F496-48F0-8FD2-AFC3371C2474}">
      <dgm:prSet/>
      <dgm:spPr/>
      <dgm:t>
        <a:bodyPr/>
        <a:lstStyle/>
        <a:p>
          <a:endParaRPr lang="en-US"/>
        </a:p>
      </dgm:t>
    </dgm:pt>
    <dgm:pt modelId="{B5AD1998-6DFB-4E13-BD87-00BC46457430}" type="sibTrans" cxnId="{AC364BF1-F496-48F0-8FD2-AFC3371C2474}">
      <dgm:prSet/>
      <dgm:spPr/>
      <dgm:t>
        <a:bodyPr/>
        <a:lstStyle/>
        <a:p>
          <a:endParaRPr lang="en-US"/>
        </a:p>
      </dgm:t>
    </dgm:pt>
    <dgm:pt modelId="{42767BEE-0A21-4FE1-895D-A96BEF50F6D6}" type="pres">
      <dgm:prSet presAssocID="{E746DB4E-19D3-4875-ABDB-610408D5C67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5ECC28C-2214-4648-9ECF-1BD25B95BADE}" type="pres">
      <dgm:prSet presAssocID="{7D22A591-5C7A-46C5-9D97-DD08D9C09EE2}" presName="root1" presStyleCnt="0"/>
      <dgm:spPr/>
      <dgm:t>
        <a:bodyPr/>
        <a:lstStyle/>
        <a:p>
          <a:endParaRPr lang="en-US"/>
        </a:p>
      </dgm:t>
    </dgm:pt>
    <dgm:pt modelId="{10C9ED91-EB3F-43EC-AF13-95F359D3553A}" type="pres">
      <dgm:prSet presAssocID="{7D22A591-5C7A-46C5-9D97-DD08D9C09EE2}" presName="LevelOneTextNode" presStyleLbl="node0" presStyleIdx="0" presStyleCnt="1" custScaleX="88075" custScaleY="269121" custLinFactNeighborX="17424" custLinFactNeighborY="-13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9C6767F-C3CD-470B-92D5-44120FB5E0EA}" type="pres">
      <dgm:prSet presAssocID="{7D22A591-5C7A-46C5-9D97-DD08D9C09EE2}" presName="level2hierChild" presStyleCnt="0"/>
      <dgm:spPr/>
      <dgm:t>
        <a:bodyPr/>
        <a:lstStyle/>
        <a:p>
          <a:endParaRPr lang="en-US"/>
        </a:p>
      </dgm:t>
    </dgm:pt>
    <dgm:pt modelId="{BB98B34F-5C55-444E-9EF8-4AFD819BA6B8}" type="pres">
      <dgm:prSet presAssocID="{C769716C-8A86-484B-A3B8-398EE2ED1EE4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72637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BF0C785-4129-4451-942C-B41ABCDC3FDD}" type="pres">
      <dgm:prSet presAssocID="{C769716C-8A86-484B-A3B8-398EE2ED1EE4}" presName="connTx" presStyleLbl="parChTrans1D2" presStyleIdx="0" presStyleCnt="3"/>
      <dgm:spPr/>
      <dgm:t>
        <a:bodyPr/>
        <a:lstStyle/>
        <a:p>
          <a:endParaRPr lang="en-US"/>
        </a:p>
      </dgm:t>
    </dgm:pt>
    <dgm:pt modelId="{0F047BED-2115-4653-B5ED-882CDD5283A8}" type="pres">
      <dgm:prSet presAssocID="{5BC47442-C23D-4246-946C-C7FAC6986F93}" presName="root2" presStyleCnt="0"/>
      <dgm:spPr/>
      <dgm:t>
        <a:bodyPr/>
        <a:lstStyle/>
        <a:p>
          <a:endParaRPr lang="en-US"/>
        </a:p>
      </dgm:t>
    </dgm:pt>
    <dgm:pt modelId="{D9862387-EB1E-4CCB-89C4-B581C99A1C28}" type="pres">
      <dgm:prSet presAssocID="{5BC47442-C23D-4246-946C-C7FAC6986F93}" presName="LevelTwoTextNode" presStyleLbl="node2" presStyleIdx="0" presStyleCnt="3" custScaleX="114503" custScaleY="116092" custLinFactY="-100000" custLinFactNeighborX="21202" custLinFactNeighborY="-19421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91628F5-5EA6-4ED8-A6BC-356AF2E8D605}" type="pres">
      <dgm:prSet presAssocID="{5BC47442-C23D-4246-946C-C7FAC6986F93}" presName="level3hierChild" presStyleCnt="0"/>
      <dgm:spPr/>
      <dgm:t>
        <a:bodyPr/>
        <a:lstStyle/>
        <a:p>
          <a:endParaRPr lang="en-US"/>
        </a:p>
      </dgm:t>
    </dgm:pt>
    <dgm:pt modelId="{8E47FFAA-15C9-4F0D-9891-D44BF7E22A1E}" type="pres">
      <dgm:prSet presAssocID="{097A14CA-6B74-4523-88C4-518E0B9C6B65}" presName="conn2-1" presStyleLbl="parChTrans1D3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9C30ACA-E295-4194-9FC9-ED15518DC7D1}" type="pres">
      <dgm:prSet presAssocID="{097A14CA-6B74-4523-88C4-518E0B9C6B65}" presName="connTx" presStyleLbl="parChTrans1D3" presStyleIdx="0" presStyleCnt="9"/>
      <dgm:spPr/>
      <dgm:t>
        <a:bodyPr/>
        <a:lstStyle/>
        <a:p>
          <a:endParaRPr lang="en-US"/>
        </a:p>
      </dgm:t>
    </dgm:pt>
    <dgm:pt modelId="{84EAB165-7BAE-4818-9FD9-C4F7D59812F3}" type="pres">
      <dgm:prSet presAssocID="{6718222C-9041-4A18-A236-B36DECF0B0E3}" presName="root2" presStyleCnt="0"/>
      <dgm:spPr/>
      <dgm:t>
        <a:bodyPr/>
        <a:lstStyle/>
        <a:p>
          <a:endParaRPr lang="en-US"/>
        </a:p>
      </dgm:t>
    </dgm:pt>
    <dgm:pt modelId="{D4F06D03-4870-4ADF-9D20-AC94B5B04B01}" type="pres">
      <dgm:prSet presAssocID="{6718222C-9041-4A18-A236-B36DECF0B0E3}" presName="LevelTwoTextNode" presStyleLbl="node3" presStyleIdx="0" presStyleCnt="9" custScaleX="140541" custLinFactY="-67309" custLinFactNeighborX="358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CE71114-F40F-48DB-BF5A-C673A4A77EB2}" type="pres">
      <dgm:prSet presAssocID="{6718222C-9041-4A18-A236-B36DECF0B0E3}" presName="level3hierChild" presStyleCnt="0"/>
      <dgm:spPr/>
      <dgm:t>
        <a:bodyPr/>
        <a:lstStyle/>
        <a:p>
          <a:endParaRPr lang="en-US"/>
        </a:p>
      </dgm:t>
    </dgm:pt>
    <dgm:pt modelId="{65B251BC-4FB9-4865-B830-706B12FFE06D}" type="pres">
      <dgm:prSet presAssocID="{4087A056-1F81-424F-8AE5-75FE697D749C}" presName="conn2-1" presStyleLbl="parChTrans1D3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3330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A4E0600-6672-4538-BF44-04B08BFDC412}" type="pres">
      <dgm:prSet presAssocID="{4087A056-1F81-424F-8AE5-75FE697D749C}" presName="connTx" presStyleLbl="parChTrans1D3" presStyleIdx="1" presStyleCnt="9"/>
      <dgm:spPr/>
      <dgm:t>
        <a:bodyPr/>
        <a:lstStyle/>
        <a:p>
          <a:endParaRPr lang="en-US"/>
        </a:p>
      </dgm:t>
    </dgm:pt>
    <dgm:pt modelId="{D4F48C6D-6EA2-4640-9DB5-361A37E1FC4D}" type="pres">
      <dgm:prSet presAssocID="{7EEFF665-639C-4DB8-ADB5-76225F639CBA}" presName="root2" presStyleCnt="0"/>
      <dgm:spPr/>
      <dgm:t>
        <a:bodyPr/>
        <a:lstStyle/>
        <a:p>
          <a:endParaRPr lang="en-US"/>
        </a:p>
      </dgm:t>
    </dgm:pt>
    <dgm:pt modelId="{0A7E99BD-8C40-453B-A59F-7E82CEBBC0C7}" type="pres">
      <dgm:prSet presAssocID="{7EEFF665-639C-4DB8-ADB5-76225F639CBA}" presName="LevelTwoTextNode" presStyleLbl="node3" presStyleIdx="1" presStyleCnt="9" custScaleX="128327" custScaleY="106453" custLinFactY="-61652" custLinFactNeighborX="388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9BC4FD6-2150-4B78-85BA-581B72CF36D1}" type="pres">
      <dgm:prSet presAssocID="{7EEFF665-639C-4DB8-ADB5-76225F639CBA}" presName="level3hierChild" presStyleCnt="0"/>
      <dgm:spPr/>
      <dgm:t>
        <a:bodyPr/>
        <a:lstStyle/>
        <a:p>
          <a:endParaRPr lang="en-US"/>
        </a:p>
      </dgm:t>
    </dgm:pt>
    <dgm:pt modelId="{D9E21B20-74A2-439C-9DCD-D4493ECF66E3}" type="pres">
      <dgm:prSet presAssocID="{D5462BFA-1BE1-42C8-87D8-F5F3D5D50186}" presName="conn2-1" presStyleLbl="parChTrans1D3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210705C-8122-4878-A0D8-DE54ED6141A2}" type="pres">
      <dgm:prSet presAssocID="{D5462BFA-1BE1-42C8-87D8-F5F3D5D50186}" presName="connTx" presStyleLbl="parChTrans1D3" presStyleIdx="2" presStyleCnt="9"/>
      <dgm:spPr/>
      <dgm:t>
        <a:bodyPr/>
        <a:lstStyle/>
        <a:p>
          <a:endParaRPr lang="en-US"/>
        </a:p>
      </dgm:t>
    </dgm:pt>
    <dgm:pt modelId="{D3E66F5A-8D25-4232-B631-9308D561F672}" type="pres">
      <dgm:prSet presAssocID="{F1EF2DC8-8DD6-4B57-9837-4C63A48862B4}" presName="root2" presStyleCnt="0"/>
      <dgm:spPr/>
      <dgm:t>
        <a:bodyPr/>
        <a:lstStyle/>
        <a:p>
          <a:endParaRPr lang="en-US"/>
        </a:p>
      </dgm:t>
    </dgm:pt>
    <dgm:pt modelId="{43EABFDE-5162-4838-B568-B675963BF4F5}" type="pres">
      <dgm:prSet presAssocID="{F1EF2DC8-8DD6-4B57-9837-4C63A48862B4}" presName="LevelTwoTextNode" presStyleLbl="node3" presStyleIdx="2" presStyleCnt="9" custScaleX="133636" custScaleY="112335" custLinFactY="-48061" custLinFactNeighborX="37983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ACB6057-B700-4700-A32F-491604341C3F}" type="pres">
      <dgm:prSet presAssocID="{F1EF2DC8-8DD6-4B57-9837-4C63A48862B4}" presName="level3hierChild" presStyleCnt="0"/>
      <dgm:spPr/>
      <dgm:t>
        <a:bodyPr/>
        <a:lstStyle/>
        <a:p>
          <a:endParaRPr lang="en-US"/>
        </a:p>
      </dgm:t>
    </dgm:pt>
    <dgm:pt modelId="{F3ECE7B4-4E91-4C25-B664-EE7E4C6A1025}" type="pres">
      <dgm:prSet presAssocID="{5371F4EE-1376-4EE4-B7FF-BC0141ADC9C4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70070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5B4B558-B62A-493E-8F7B-C3F45915A8CB}" type="pres">
      <dgm:prSet presAssocID="{5371F4EE-1376-4EE4-B7FF-BC0141ADC9C4}" presName="connTx" presStyleLbl="parChTrans1D2" presStyleIdx="1" presStyleCnt="3"/>
      <dgm:spPr/>
      <dgm:t>
        <a:bodyPr/>
        <a:lstStyle/>
        <a:p>
          <a:endParaRPr lang="en-US"/>
        </a:p>
      </dgm:t>
    </dgm:pt>
    <dgm:pt modelId="{AA03906E-A7DB-4053-85E7-17815769D7B8}" type="pres">
      <dgm:prSet presAssocID="{5B6CC3F2-7C5B-490D-9AAE-2B8D1715EF46}" presName="root2" presStyleCnt="0"/>
      <dgm:spPr/>
      <dgm:t>
        <a:bodyPr/>
        <a:lstStyle/>
        <a:p>
          <a:endParaRPr lang="en-US"/>
        </a:p>
      </dgm:t>
    </dgm:pt>
    <dgm:pt modelId="{224E8ACA-1202-4E89-8B66-6ED5D648AA42}" type="pres">
      <dgm:prSet presAssocID="{5B6CC3F2-7C5B-490D-9AAE-2B8D1715EF46}" presName="LevelTwoTextNode" presStyleLbl="node2" presStyleIdx="1" presStyleCnt="3" custLinFactNeighborX="3602" custLinFactNeighborY="-29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1CD10FB-ECC7-4FB1-B3D1-8AD0127BCFC3}" type="pres">
      <dgm:prSet presAssocID="{5B6CC3F2-7C5B-490D-9AAE-2B8D1715EF46}" presName="level3hierChild" presStyleCnt="0"/>
      <dgm:spPr/>
      <dgm:t>
        <a:bodyPr/>
        <a:lstStyle/>
        <a:p>
          <a:endParaRPr lang="en-US"/>
        </a:p>
      </dgm:t>
    </dgm:pt>
    <dgm:pt modelId="{FE61945C-8E4B-4A5D-A59E-D124D6F34484}" type="pres">
      <dgm:prSet presAssocID="{3D2E7704-208C-4A94-922B-9020059A20C8}" presName="conn2-1" presStyleLbl="parChTrans1D3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522738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F627B7A-888E-4A94-8C9D-4E5C7D88151F}" type="pres">
      <dgm:prSet presAssocID="{3D2E7704-208C-4A94-922B-9020059A20C8}" presName="connTx" presStyleLbl="parChTrans1D3" presStyleIdx="3" presStyleCnt="9"/>
      <dgm:spPr/>
      <dgm:t>
        <a:bodyPr/>
        <a:lstStyle/>
        <a:p>
          <a:endParaRPr lang="en-US"/>
        </a:p>
      </dgm:t>
    </dgm:pt>
    <dgm:pt modelId="{58D5B819-1AD2-4960-BE13-EFACB87F9396}" type="pres">
      <dgm:prSet presAssocID="{244BE368-BB3C-480A-8B24-6F3CE28CAB20}" presName="root2" presStyleCnt="0"/>
      <dgm:spPr/>
      <dgm:t>
        <a:bodyPr/>
        <a:lstStyle/>
        <a:p>
          <a:endParaRPr lang="en-US"/>
        </a:p>
      </dgm:t>
    </dgm:pt>
    <dgm:pt modelId="{D1A6F7F0-5C17-42D8-A0E5-51107AA1CE61}" type="pres">
      <dgm:prSet presAssocID="{244BE368-BB3C-480A-8B24-6F3CE28CAB20}" presName="LevelTwoTextNode" presStyleLbl="node3" presStyleIdx="3" presStyleCnt="9" custScaleX="157631" custScaleY="112458" custLinFactY="-22760" custLinFactNeighborX="26931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B3B839C-58B3-4450-9398-5195ABE58174}" type="pres">
      <dgm:prSet presAssocID="{244BE368-BB3C-480A-8B24-6F3CE28CAB20}" presName="level3hierChild" presStyleCnt="0"/>
      <dgm:spPr/>
      <dgm:t>
        <a:bodyPr/>
        <a:lstStyle/>
        <a:p>
          <a:endParaRPr lang="en-US"/>
        </a:p>
      </dgm:t>
    </dgm:pt>
    <dgm:pt modelId="{A002769A-28C4-40E1-A808-0CE0F4CBDC43}" type="pres">
      <dgm:prSet presAssocID="{C30E12D5-705B-40B8-89BC-B2EF3FC1D987}" presName="conn2-1" presStyleLbl="parChTrans1D3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78849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51247E2-67FA-4E24-9E8F-444598BFC0EA}" type="pres">
      <dgm:prSet presAssocID="{C30E12D5-705B-40B8-89BC-B2EF3FC1D987}" presName="connTx" presStyleLbl="parChTrans1D3" presStyleIdx="4" presStyleCnt="9"/>
      <dgm:spPr/>
      <dgm:t>
        <a:bodyPr/>
        <a:lstStyle/>
        <a:p>
          <a:endParaRPr lang="en-US"/>
        </a:p>
      </dgm:t>
    </dgm:pt>
    <dgm:pt modelId="{C4AD7966-19BF-4B7B-85D2-10AC5DF1C8EA}" type="pres">
      <dgm:prSet presAssocID="{A092C7A5-B4A5-4510-BCB7-36648090297D}" presName="root2" presStyleCnt="0"/>
      <dgm:spPr/>
      <dgm:t>
        <a:bodyPr/>
        <a:lstStyle/>
        <a:p>
          <a:endParaRPr lang="en-US"/>
        </a:p>
      </dgm:t>
    </dgm:pt>
    <dgm:pt modelId="{54C65F9A-21C0-48E6-A230-5CA2ABAA071B}" type="pres">
      <dgm:prSet presAssocID="{A092C7A5-B4A5-4510-BCB7-36648090297D}" presName="LevelTwoTextNode" presStyleLbl="node3" presStyleIdx="4" presStyleCnt="9" custScaleX="153352" custScaleY="118912" custLinFactNeighborX="30187" custLinFactNeighborY="-746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45BF0DD-FF5A-464C-AD61-BEA2981E234D}" type="pres">
      <dgm:prSet presAssocID="{A092C7A5-B4A5-4510-BCB7-36648090297D}" presName="level3hierChild" presStyleCnt="0"/>
      <dgm:spPr/>
      <dgm:t>
        <a:bodyPr/>
        <a:lstStyle/>
        <a:p>
          <a:endParaRPr lang="en-US"/>
        </a:p>
      </dgm:t>
    </dgm:pt>
    <dgm:pt modelId="{EB5416C0-4DAA-4B5C-9C6F-1534A6D2AE31}" type="pres">
      <dgm:prSet presAssocID="{F3A4B0D7-7749-4635-9F76-3D4FF93DCAB7}" presName="conn2-1" presStyleLbl="parChTrans1D3" presStyleIdx="5" presStyleCnt="9"/>
      <dgm:spPr/>
      <dgm:t>
        <a:bodyPr/>
        <a:lstStyle/>
        <a:p>
          <a:endParaRPr lang="en-US"/>
        </a:p>
      </dgm:t>
    </dgm:pt>
    <dgm:pt modelId="{968F362A-B515-439D-B0E5-099FBA26A188}" type="pres">
      <dgm:prSet presAssocID="{F3A4B0D7-7749-4635-9F76-3D4FF93DCAB7}" presName="connTx" presStyleLbl="parChTrans1D3" presStyleIdx="5" presStyleCnt="9"/>
      <dgm:spPr/>
      <dgm:t>
        <a:bodyPr/>
        <a:lstStyle/>
        <a:p>
          <a:endParaRPr lang="en-US"/>
        </a:p>
      </dgm:t>
    </dgm:pt>
    <dgm:pt modelId="{8A01DB9A-4CC1-4AD1-BEAD-D72C26BB7E46}" type="pres">
      <dgm:prSet presAssocID="{FC4C1DDF-262C-47DA-A53E-11636CFC89D8}" presName="root2" presStyleCnt="0"/>
      <dgm:spPr/>
      <dgm:t>
        <a:bodyPr/>
        <a:lstStyle/>
        <a:p>
          <a:endParaRPr lang="en-US"/>
        </a:p>
      </dgm:t>
    </dgm:pt>
    <dgm:pt modelId="{F4945634-E465-40B9-9E35-BD1422B816DC}" type="pres">
      <dgm:prSet presAssocID="{FC4C1DDF-262C-47DA-A53E-11636CFC89D8}" presName="LevelTwoTextNode" presStyleLbl="node3" presStyleIdx="5" presStyleCnt="9" custScaleX="139810" custLinFactNeighborX="33107" custLinFactNeighborY="-53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CDA3CC-D02C-4404-B4E2-0CC2D2292D70}" type="pres">
      <dgm:prSet presAssocID="{FC4C1DDF-262C-47DA-A53E-11636CFC89D8}" presName="level3hierChild" presStyleCnt="0"/>
      <dgm:spPr/>
      <dgm:t>
        <a:bodyPr/>
        <a:lstStyle/>
        <a:p>
          <a:endParaRPr lang="en-US"/>
        </a:p>
      </dgm:t>
    </dgm:pt>
    <dgm:pt modelId="{227066EB-9C7A-4215-8D42-B30E849BA88E}" type="pres">
      <dgm:prSet presAssocID="{66E006C4-B4CC-42E5-BB0F-C0B4D3BEF13E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92274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90BF2B5-05A0-464F-9C37-CC4572B737BF}" type="pres">
      <dgm:prSet presAssocID="{66E006C4-B4CC-42E5-BB0F-C0B4D3BEF13E}" presName="connTx" presStyleLbl="parChTrans1D2" presStyleIdx="2" presStyleCnt="3"/>
      <dgm:spPr/>
      <dgm:t>
        <a:bodyPr/>
        <a:lstStyle/>
        <a:p>
          <a:endParaRPr lang="en-US"/>
        </a:p>
      </dgm:t>
    </dgm:pt>
    <dgm:pt modelId="{DB6FB6B0-49D1-4701-B9B4-2C1DEF792189}" type="pres">
      <dgm:prSet presAssocID="{C828E6C0-359D-4ADB-94A3-FEB462909DD4}" presName="root2" presStyleCnt="0"/>
      <dgm:spPr/>
      <dgm:t>
        <a:bodyPr/>
        <a:lstStyle/>
        <a:p>
          <a:endParaRPr lang="en-US"/>
        </a:p>
      </dgm:t>
    </dgm:pt>
    <dgm:pt modelId="{D5AC4E23-3DF6-4403-BB2E-737C9F3B9C25}" type="pres">
      <dgm:prSet presAssocID="{C828E6C0-359D-4ADB-94A3-FEB462909DD4}" presName="LevelTwoTextNode" presStyleLbl="node2" presStyleIdx="2" presStyleCnt="3" custLinFactY="100000" custLinFactNeighborX="9141" custLinFactNeighborY="15257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FE9FFD6-B22F-4F02-95A1-17BBCA34EDEA}" type="pres">
      <dgm:prSet presAssocID="{C828E6C0-359D-4ADB-94A3-FEB462909DD4}" presName="level3hierChild" presStyleCnt="0"/>
      <dgm:spPr/>
      <dgm:t>
        <a:bodyPr/>
        <a:lstStyle/>
        <a:p>
          <a:endParaRPr lang="en-US"/>
        </a:p>
      </dgm:t>
    </dgm:pt>
    <dgm:pt modelId="{A4A34E55-4C29-4191-9405-5EC0E7FA493B}" type="pres">
      <dgm:prSet presAssocID="{E4B3DDAD-3626-464D-92AD-A7DA7219ED42}" presName="conn2-1" presStyleLbl="parChTrans1D3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C4D7BA9-E4A9-432E-A4EB-D4DDC105722E}" type="pres">
      <dgm:prSet presAssocID="{E4B3DDAD-3626-464D-92AD-A7DA7219ED42}" presName="connTx" presStyleLbl="parChTrans1D3" presStyleIdx="6" presStyleCnt="9"/>
      <dgm:spPr/>
      <dgm:t>
        <a:bodyPr/>
        <a:lstStyle/>
        <a:p>
          <a:endParaRPr lang="en-US"/>
        </a:p>
      </dgm:t>
    </dgm:pt>
    <dgm:pt modelId="{79CF8A4F-BDD2-4BBA-8819-AD93BB9C5D11}" type="pres">
      <dgm:prSet presAssocID="{885A3E83-F905-4B99-96BF-03B778ADBE8F}" presName="root2" presStyleCnt="0"/>
      <dgm:spPr/>
      <dgm:t>
        <a:bodyPr/>
        <a:lstStyle/>
        <a:p>
          <a:endParaRPr lang="en-US"/>
        </a:p>
      </dgm:t>
    </dgm:pt>
    <dgm:pt modelId="{2C85FFD2-83C7-467C-9190-D267EFA16CD4}" type="pres">
      <dgm:prSet presAssocID="{885A3E83-F905-4B99-96BF-03B778ADBE8F}" presName="LevelTwoTextNode" presStyleLbl="node3" presStyleIdx="6" presStyleCnt="9" custScaleX="226473" custScaleY="181333" custLinFactY="718" custLinFactNeighborX="-1640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110E6B1-BB7F-4751-82D5-F184ED5077AF}" type="pres">
      <dgm:prSet presAssocID="{885A3E83-F905-4B99-96BF-03B778ADBE8F}" presName="level3hierChild" presStyleCnt="0"/>
      <dgm:spPr/>
      <dgm:t>
        <a:bodyPr/>
        <a:lstStyle/>
        <a:p>
          <a:endParaRPr lang="en-US"/>
        </a:p>
      </dgm:t>
    </dgm:pt>
    <dgm:pt modelId="{0EDC8BBB-0800-4D72-8BEE-4EF358560317}" type="pres">
      <dgm:prSet presAssocID="{A2E37D68-153B-4EC1-B013-58FA7EA5371E}" presName="conn2-1" presStyleLbl="parChTrans1D3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FAEE33-47DB-4ED3-A1F0-53ABBF2B2B64}" type="pres">
      <dgm:prSet presAssocID="{A2E37D68-153B-4EC1-B013-58FA7EA5371E}" presName="connTx" presStyleLbl="parChTrans1D3" presStyleIdx="7" presStyleCnt="9"/>
      <dgm:spPr/>
      <dgm:t>
        <a:bodyPr/>
        <a:lstStyle/>
        <a:p>
          <a:endParaRPr lang="en-US"/>
        </a:p>
      </dgm:t>
    </dgm:pt>
    <dgm:pt modelId="{26B48C68-76BD-41DF-A067-6D8E00944431}" type="pres">
      <dgm:prSet presAssocID="{85B1A0FA-469E-4E26-BEE4-5CE8C0F8155C}" presName="root2" presStyleCnt="0"/>
      <dgm:spPr/>
      <dgm:t>
        <a:bodyPr/>
        <a:lstStyle/>
        <a:p>
          <a:endParaRPr lang="en-US"/>
        </a:p>
      </dgm:t>
    </dgm:pt>
    <dgm:pt modelId="{1C748745-1373-4FB6-843B-E2C93CB336CC}" type="pres">
      <dgm:prSet presAssocID="{85B1A0FA-469E-4E26-BEE4-5CE8C0F8155C}" presName="LevelTwoTextNode" presStyleLbl="node3" presStyleIdx="7" presStyleCnt="9" custScaleX="213130" custScaleY="154877" custLinFactY="27996" custLinFactNeighborX="-2438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F449FAD-DDAA-4E85-B7F0-16C358E1AD02}" type="pres">
      <dgm:prSet presAssocID="{85B1A0FA-469E-4E26-BEE4-5CE8C0F8155C}" presName="level3hierChild" presStyleCnt="0"/>
      <dgm:spPr/>
      <dgm:t>
        <a:bodyPr/>
        <a:lstStyle/>
        <a:p>
          <a:endParaRPr lang="en-US"/>
        </a:p>
      </dgm:t>
    </dgm:pt>
    <dgm:pt modelId="{EF726DD1-D619-42A9-BDCE-640C482A685E}" type="pres">
      <dgm:prSet presAssocID="{506F498F-9C0B-4C9A-92CB-6B59A7851E4E}" presName="conn2-1" presStyleLbl="parChTrans1D3" presStyleIdx="8" presStyleCnt="9"/>
      <dgm:spPr/>
      <dgm:t>
        <a:bodyPr/>
        <a:lstStyle/>
        <a:p>
          <a:endParaRPr lang="en-US"/>
        </a:p>
      </dgm:t>
    </dgm:pt>
    <dgm:pt modelId="{910C7A6C-4C4F-44DF-835B-91B4FAEB7E8A}" type="pres">
      <dgm:prSet presAssocID="{506F498F-9C0B-4C9A-92CB-6B59A7851E4E}" presName="connTx" presStyleLbl="parChTrans1D3" presStyleIdx="8" presStyleCnt="9"/>
      <dgm:spPr/>
      <dgm:t>
        <a:bodyPr/>
        <a:lstStyle/>
        <a:p>
          <a:endParaRPr lang="en-US"/>
        </a:p>
      </dgm:t>
    </dgm:pt>
    <dgm:pt modelId="{795D8CA5-93C1-4061-9CBF-82F385482875}" type="pres">
      <dgm:prSet presAssocID="{5B4E468B-4BF0-4BB5-911A-2E1DC79E6170}" presName="root2" presStyleCnt="0"/>
      <dgm:spPr/>
      <dgm:t>
        <a:bodyPr/>
        <a:lstStyle/>
        <a:p>
          <a:endParaRPr lang="en-US"/>
        </a:p>
      </dgm:t>
    </dgm:pt>
    <dgm:pt modelId="{5F269B7F-19BD-4DCB-885B-A1F9D778842D}" type="pres">
      <dgm:prSet presAssocID="{5B4E468B-4BF0-4BB5-911A-2E1DC79E6170}" presName="LevelTwoTextNode" presStyleLbl="node3" presStyleIdx="8" presStyleCnt="9" custScaleX="220611" custScaleY="191088" custLinFactY="65337" custLinFactNeighborX="-967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962118-6EF7-428C-AC63-CDDACB786B5B}" type="pres">
      <dgm:prSet presAssocID="{5B4E468B-4BF0-4BB5-911A-2E1DC79E6170}" presName="level3hierChild" presStyleCnt="0"/>
      <dgm:spPr/>
      <dgm:t>
        <a:bodyPr/>
        <a:lstStyle/>
        <a:p>
          <a:endParaRPr lang="en-US"/>
        </a:p>
      </dgm:t>
    </dgm:pt>
  </dgm:ptLst>
  <dgm:cxnLst>
    <dgm:cxn modelId="{F3B3778D-0CE4-4F5F-B044-87489DE54AD1}" type="presOf" srcId="{5371F4EE-1376-4EE4-B7FF-BC0141ADC9C4}" destId="{F3ECE7B4-4E91-4C25-B664-EE7E4C6A1025}" srcOrd="0" destOrd="0" presId="urn:microsoft.com/office/officeart/2005/8/layout/hierarchy2"/>
    <dgm:cxn modelId="{F23CB904-BF69-4CF9-ACD3-F7C8D680D64C}" type="presOf" srcId="{506F498F-9C0B-4C9A-92CB-6B59A7851E4E}" destId="{910C7A6C-4C4F-44DF-835B-91B4FAEB7E8A}" srcOrd="1" destOrd="0" presId="urn:microsoft.com/office/officeart/2005/8/layout/hierarchy2"/>
    <dgm:cxn modelId="{4B38182C-D97F-4A32-8E39-D325FE8DA279}" type="presOf" srcId="{FC4C1DDF-262C-47DA-A53E-11636CFC89D8}" destId="{F4945634-E465-40B9-9E35-BD1422B816DC}" srcOrd="0" destOrd="0" presId="urn:microsoft.com/office/officeart/2005/8/layout/hierarchy2"/>
    <dgm:cxn modelId="{C7FB11AD-E056-4F8D-B694-F264AF326D11}" type="presOf" srcId="{5B6CC3F2-7C5B-490D-9AAE-2B8D1715EF46}" destId="{224E8ACA-1202-4E89-8B66-6ED5D648AA42}" srcOrd="0" destOrd="0" presId="urn:microsoft.com/office/officeart/2005/8/layout/hierarchy2"/>
    <dgm:cxn modelId="{2E32F2AC-6C59-463B-872F-8E3131DF4B51}" srcId="{C828E6C0-359D-4ADB-94A3-FEB462909DD4}" destId="{85B1A0FA-469E-4E26-BEE4-5CE8C0F8155C}" srcOrd="1" destOrd="0" parTransId="{A2E37D68-153B-4EC1-B013-58FA7EA5371E}" sibTransId="{917ECCA6-6A94-4C9A-A4D5-84795C1A0F9F}"/>
    <dgm:cxn modelId="{9B8F8B90-94BE-475A-8808-FF7E0BCCA15B}" type="presOf" srcId="{5371F4EE-1376-4EE4-B7FF-BC0141ADC9C4}" destId="{45B4B558-B62A-493E-8F7B-C3F45915A8CB}" srcOrd="1" destOrd="0" presId="urn:microsoft.com/office/officeart/2005/8/layout/hierarchy2"/>
    <dgm:cxn modelId="{FFE6D9EE-EA0F-4D52-A496-246559F1A288}" type="presOf" srcId="{4087A056-1F81-424F-8AE5-75FE697D749C}" destId="{65B251BC-4FB9-4865-B830-706B12FFE06D}" srcOrd="0" destOrd="0" presId="urn:microsoft.com/office/officeart/2005/8/layout/hierarchy2"/>
    <dgm:cxn modelId="{67396F92-926A-4431-BB7D-1C020C211630}" type="presOf" srcId="{3D2E7704-208C-4A94-922B-9020059A20C8}" destId="{8F627B7A-888E-4A94-8C9D-4E5C7D88151F}" srcOrd="1" destOrd="0" presId="urn:microsoft.com/office/officeart/2005/8/layout/hierarchy2"/>
    <dgm:cxn modelId="{CCFC8C77-B3AA-4412-BD5D-9D300C86823A}" type="presOf" srcId="{097A14CA-6B74-4523-88C4-518E0B9C6B65}" destId="{59C30ACA-E295-4194-9FC9-ED15518DC7D1}" srcOrd="1" destOrd="0" presId="urn:microsoft.com/office/officeart/2005/8/layout/hierarchy2"/>
    <dgm:cxn modelId="{C50A8720-E129-41A9-A812-665D5B333F29}" type="presOf" srcId="{097A14CA-6B74-4523-88C4-518E0B9C6B65}" destId="{8E47FFAA-15C9-4F0D-9891-D44BF7E22A1E}" srcOrd="0" destOrd="0" presId="urn:microsoft.com/office/officeart/2005/8/layout/hierarchy2"/>
    <dgm:cxn modelId="{964F916B-34DD-4309-9D8E-2CE1509B6115}" type="presOf" srcId="{E4B3DDAD-3626-464D-92AD-A7DA7219ED42}" destId="{A4A34E55-4C29-4191-9405-5EC0E7FA493B}" srcOrd="0" destOrd="0" presId="urn:microsoft.com/office/officeart/2005/8/layout/hierarchy2"/>
    <dgm:cxn modelId="{EDA8F598-44FE-413F-9351-67528F941399}" srcId="{E746DB4E-19D3-4875-ABDB-610408D5C67E}" destId="{7D22A591-5C7A-46C5-9D97-DD08D9C09EE2}" srcOrd="0" destOrd="0" parTransId="{00EECE67-1600-4E9A-A255-AC942E168B62}" sibTransId="{350A3042-0E3E-4EAA-9FFF-D7AD4633687A}"/>
    <dgm:cxn modelId="{57687C5B-6C18-40D5-8A9F-B44B2E33C3F4}" type="presOf" srcId="{C769716C-8A86-484B-A3B8-398EE2ED1EE4}" destId="{BB98B34F-5C55-444E-9EF8-4AFD819BA6B8}" srcOrd="0" destOrd="0" presId="urn:microsoft.com/office/officeart/2005/8/layout/hierarchy2"/>
    <dgm:cxn modelId="{DEB21D8F-88ED-4AB1-9764-0CF6EF4B2D97}" srcId="{5BC47442-C23D-4246-946C-C7FAC6986F93}" destId="{F1EF2DC8-8DD6-4B57-9837-4C63A48862B4}" srcOrd="2" destOrd="0" parTransId="{D5462BFA-1BE1-42C8-87D8-F5F3D5D50186}" sibTransId="{1A51945F-4D46-4DD8-857D-126A6A0A1519}"/>
    <dgm:cxn modelId="{EF8B35AE-F453-4258-8409-28BA0EA72D33}" srcId="{5BC47442-C23D-4246-946C-C7FAC6986F93}" destId="{7EEFF665-639C-4DB8-ADB5-76225F639CBA}" srcOrd="1" destOrd="0" parTransId="{4087A056-1F81-424F-8AE5-75FE697D749C}" sibTransId="{C5D05CC9-F81F-4BB6-B6AC-7F3D6BEA7C8B}"/>
    <dgm:cxn modelId="{BB4E5F0C-289E-4B4D-8418-BAF9C7E7233E}" type="presOf" srcId="{5BC47442-C23D-4246-946C-C7FAC6986F93}" destId="{D9862387-EB1E-4CCB-89C4-B581C99A1C28}" srcOrd="0" destOrd="0" presId="urn:microsoft.com/office/officeart/2005/8/layout/hierarchy2"/>
    <dgm:cxn modelId="{942F5C81-F25E-476A-B110-7BAAF0F1C2D5}" srcId="{5BC47442-C23D-4246-946C-C7FAC6986F93}" destId="{6718222C-9041-4A18-A236-B36DECF0B0E3}" srcOrd="0" destOrd="0" parTransId="{097A14CA-6B74-4523-88C4-518E0B9C6B65}" sibTransId="{7553357F-D924-4AE5-A38D-14647374ADB8}"/>
    <dgm:cxn modelId="{CF2E4AC9-E0B1-4448-8163-ADD30B2FAB5E}" type="presOf" srcId="{85B1A0FA-469E-4E26-BEE4-5CE8C0F8155C}" destId="{1C748745-1373-4FB6-843B-E2C93CB336CC}" srcOrd="0" destOrd="0" presId="urn:microsoft.com/office/officeart/2005/8/layout/hierarchy2"/>
    <dgm:cxn modelId="{D2299771-181A-4D84-AE84-CF2F3DF7C17E}" srcId="{7D22A591-5C7A-46C5-9D97-DD08D9C09EE2}" destId="{5BC47442-C23D-4246-946C-C7FAC6986F93}" srcOrd="0" destOrd="0" parTransId="{C769716C-8A86-484B-A3B8-398EE2ED1EE4}" sibTransId="{CD958EBF-3726-4890-8BD6-55A98C766D8B}"/>
    <dgm:cxn modelId="{1FD6931D-05F7-46F0-8172-3EB0494E22C4}" type="presOf" srcId="{F3A4B0D7-7749-4635-9F76-3D4FF93DCAB7}" destId="{968F362A-B515-439D-B0E5-099FBA26A188}" srcOrd="1" destOrd="0" presId="urn:microsoft.com/office/officeart/2005/8/layout/hierarchy2"/>
    <dgm:cxn modelId="{9DE04CB7-A6E7-4901-91BF-2154E94EC095}" type="presOf" srcId="{C30E12D5-705B-40B8-89BC-B2EF3FC1D987}" destId="{351247E2-67FA-4E24-9E8F-444598BFC0EA}" srcOrd="1" destOrd="0" presId="urn:microsoft.com/office/officeart/2005/8/layout/hierarchy2"/>
    <dgm:cxn modelId="{54AEA38E-6180-46B2-994A-CECCA6520B43}" type="presOf" srcId="{7D22A591-5C7A-46C5-9D97-DD08D9C09EE2}" destId="{10C9ED91-EB3F-43EC-AF13-95F359D3553A}" srcOrd="0" destOrd="0" presId="urn:microsoft.com/office/officeart/2005/8/layout/hierarchy2"/>
    <dgm:cxn modelId="{A2E13365-4909-4FED-BF8D-4468B66DEF94}" type="presOf" srcId="{E746DB4E-19D3-4875-ABDB-610408D5C67E}" destId="{42767BEE-0A21-4FE1-895D-A96BEF50F6D6}" srcOrd="0" destOrd="0" presId="urn:microsoft.com/office/officeart/2005/8/layout/hierarchy2"/>
    <dgm:cxn modelId="{D467419A-7C5F-4F77-AA69-73D7CA8DB6EC}" type="presOf" srcId="{C828E6C0-359D-4ADB-94A3-FEB462909DD4}" destId="{D5AC4E23-3DF6-4403-BB2E-737C9F3B9C25}" srcOrd="0" destOrd="0" presId="urn:microsoft.com/office/officeart/2005/8/layout/hierarchy2"/>
    <dgm:cxn modelId="{059CDCDB-6D89-4E96-83D3-B0680C3A0694}" type="presOf" srcId="{66E006C4-B4CC-42E5-BB0F-C0B4D3BEF13E}" destId="{227066EB-9C7A-4215-8D42-B30E849BA88E}" srcOrd="0" destOrd="0" presId="urn:microsoft.com/office/officeart/2005/8/layout/hierarchy2"/>
    <dgm:cxn modelId="{35072CA1-E591-48D8-A41A-3874E2B8AC38}" type="presOf" srcId="{F3A4B0D7-7749-4635-9F76-3D4FF93DCAB7}" destId="{EB5416C0-4DAA-4B5C-9C6F-1534A6D2AE31}" srcOrd="0" destOrd="0" presId="urn:microsoft.com/office/officeart/2005/8/layout/hierarchy2"/>
    <dgm:cxn modelId="{6882EA3C-26DD-44DF-B0AA-0BA42DDF58B3}" type="presOf" srcId="{A092C7A5-B4A5-4510-BCB7-36648090297D}" destId="{54C65F9A-21C0-48E6-A230-5CA2ABAA071B}" srcOrd="0" destOrd="0" presId="urn:microsoft.com/office/officeart/2005/8/layout/hierarchy2"/>
    <dgm:cxn modelId="{4D7091A6-6A98-4175-A141-ACA851F1CE16}" type="presOf" srcId="{C769716C-8A86-484B-A3B8-398EE2ED1EE4}" destId="{8BF0C785-4129-4451-942C-B41ABCDC3FDD}" srcOrd="1" destOrd="0" presId="urn:microsoft.com/office/officeart/2005/8/layout/hierarchy2"/>
    <dgm:cxn modelId="{61DABB67-CFF9-478C-8175-5A94FD3CCF93}" type="presOf" srcId="{66E006C4-B4CC-42E5-BB0F-C0B4D3BEF13E}" destId="{A90BF2B5-05A0-464F-9C37-CC4572B737BF}" srcOrd="1" destOrd="0" presId="urn:microsoft.com/office/officeart/2005/8/layout/hierarchy2"/>
    <dgm:cxn modelId="{FD209D0A-4DBD-4FFB-8E8D-08E37A47C983}" srcId="{C828E6C0-359D-4ADB-94A3-FEB462909DD4}" destId="{885A3E83-F905-4B99-96BF-03B778ADBE8F}" srcOrd="0" destOrd="0" parTransId="{E4B3DDAD-3626-464D-92AD-A7DA7219ED42}" sibTransId="{911302B5-60F0-4755-9F60-3F14E28747D7}"/>
    <dgm:cxn modelId="{D188EDC7-9502-4552-A21E-AFFCEE9D31CC}" type="presOf" srcId="{D5462BFA-1BE1-42C8-87D8-F5F3D5D50186}" destId="{D9E21B20-74A2-439C-9DCD-D4493ECF66E3}" srcOrd="0" destOrd="0" presId="urn:microsoft.com/office/officeart/2005/8/layout/hierarchy2"/>
    <dgm:cxn modelId="{F5353497-0B2B-41CD-A1E3-D42B3C59E8BB}" type="presOf" srcId="{5B4E468B-4BF0-4BB5-911A-2E1DC79E6170}" destId="{5F269B7F-19BD-4DCB-885B-A1F9D778842D}" srcOrd="0" destOrd="0" presId="urn:microsoft.com/office/officeart/2005/8/layout/hierarchy2"/>
    <dgm:cxn modelId="{7468359D-61E7-416B-B32A-3E2C3E3E8E23}" srcId="{5B6CC3F2-7C5B-490D-9AAE-2B8D1715EF46}" destId="{A092C7A5-B4A5-4510-BCB7-36648090297D}" srcOrd="1" destOrd="0" parTransId="{C30E12D5-705B-40B8-89BC-B2EF3FC1D987}" sibTransId="{7AAAD53E-633B-47DC-8D64-15F3823E6810}"/>
    <dgm:cxn modelId="{F498002A-31A0-4AC7-ADBC-3F7E34E02771}" type="presOf" srcId="{7EEFF665-639C-4DB8-ADB5-76225F639CBA}" destId="{0A7E99BD-8C40-453B-A59F-7E82CEBBC0C7}" srcOrd="0" destOrd="0" presId="urn:microsoft.com/office/officeart/2005/8/layout/hierarchy2"/>
    <dgm:cxn modelId="{AC364BF1-F496-48F0-8FD2-AFC3371C2474}" srcId="{C828E6C0-359D-4ADB-94A3-FEB462909DD4}" destId="{5B4E468B-4BF0-4BB5-911A-2E1DC79E6170}" srcOrd="2" destOrd="0" parTransId="{506F498F-9C0B-4C9A-92CB-6B59A7851E4E}" sibTransId="{B5AD1998-6DFB-4E13-BD87-00BC46457430}"/>
    <dgm:cxn modelId="{C05D0338-32BA-4201-8208-F121766F4BFD}" type="presOf" srcId="{C30E12D5-705B-40B8-89BC-B2EF3FC1D987}" destId="{A002769A-28C4-40E1-A808-0CE0F4CBDC43}" srcOrd="0" destOrd="0" presId="urn:microsoft.com/office/officeart/2005/8/layout/hierarchy2"/>
    <dgm:cxn modelId="{AA7C4016-CE3C-4B57-BA2D-961AE3E7340E}" type="presOf" srcId="{D5462BFA-1BE1-42C8-87D8-F5F3D5D50186}" destId="{C210705C-8122-4878-A0D8-DE54ED6141A2}" srcOrd="1" destOrd="0" presId="urn:microsoft.com/office/officeart/2005/8/layout/hierarchy2"/>
    <dgm:cxn modelId="{34FAACE0-A5C7-4FBE-B274-AE2548AE49F0}" type="presOf" srcId="{506F498F-9C0B-4C9A-92CB-6B59A7851E4E}" destId="{EF726DD1-D619-42A9-BDCE-640C482A685E}" srcOrd="0" destOrd="0" presId="urn:microsoft.com/office/officeart/2005/8/layout/hierarchy2"/>
    <dgm:cxn modelId="{569694B9-D5FD-4A09-8E94-9A671A76038D}" type="presOf" srcId="{3D2E7704-208C-4A94-922B-9020059A20C8}" destId="{FE61945C-8E4B-4A5D-A59E-D124D6F34484}" srcOrd="0" destOrd="0" presId="urn:microsoft.com/office/officeart/2005/8/layout/hierarchy2"/>
    <dgm:cxn modelId="{4D7CACD6-B457-4463-95E9-8F11AFBAD94C}" type="presOf" srcId="{F1EF2DC8-8DD6-4B57-9837-4C63A48862B4}" destId="{43EABFDE-5162-4838-B568-B675963BF4F5}" srcOrd="0" destOrd="0" presId="urn:microsoft.com/office/officeart/2005/8/layout/hierarchy2"/>
    <dgm:cxn modelId="{9F095C56-8C10-4FD6-AF9F-0C01A1CC6CAB}" type="presOf" srcId="{4087A056-1F81-424F-8AE5-75FE697D749C}" destId="{1A4E0600-6672-4538-BF44-04B08BFDC412}" srcOrd="1" destOrd="0" presId="urn:microsoft.com/office/officeart/2005/8/layout/hierarchy2"/>
    <dgm:cxn modelId="{9E31A145-6944-464E-A7E1-835E844D76F4}" type="presOf" srcId="{885A3E83-F905-4B99-96BF-03B778ADBE8F}" destId="{2C85FFD2-83C7-467C-9190-D267EFA16CD4}" srcOrd="0" destOrd="0" presId="urn:microsoft.com/office/officeart/2005/8/layout/hierarchy2"/>
    <dgm:cxn modelId="{B2A72E9F-7F39-4018-A339-7F1CB271A7D8}" srcId="{7D22A591-5C7A-46C5-9D97-DD08D9C09EE2}" destId="{C828E6C0-359D-4ADB-94A3-FEB462909DD4}" srcOrd="2" destOrd="0" parTransId="{66E006C4-B4CC-42E5-BB0F-C0B4D3BEF13E}" sibTransId="{E52EC3F6-9C7A-416A-B560-4D74E9896DFE}"/>
    <dgm:cxn modelId="{2531C025-0703-46EF-8AFA-9939F0185F0F}" type="presOf" srcId="{244BE368-BB3C-480A-8B24-6F3CE28CAB20}" destId="{D1A6F7F0-5C17-42D8-A0E5-51107AA1CE61}" srcOrd="0" destOrd="0" presId="urn:microsoft.com/office/officeart/2005/8/layout/hierarchy2"/>
    <dgm:cxn modelId="{51BD819A-0EFD-43A1-A4E9-D9E6804081D3}" srcId="{5B6CC3F2-7C5B-490D-9AAE-2B8D1715EF46}" destId="{FC4C1DDF-262C-47DA-A53E-11636CFC89D8}" srcOrd="2" destOrd="0" parTransId="{F3A4B0D7-7749-4635-9F76-3D4FF93DCAB7}" sibTransId="{9E92A3DE-2913-40C8-BC34-D04D9A367E17}"/>
    <dgm:cxn modelId="{DB84092F-07A6-4B69-B0E8-A6F640817C84}" srcId="{7D22A591-5C7A-46C5-9D97-DD08D9C09EE2}" destId="{5B6CC3F2-7C5B-490D-9AAE-2B8D1715EF46}" srcOrd="1" destOrd="0" parTransId="{5371F4EE-1376-4EE4-B7FF-BC0141ADC9C4}" sibTransId="{4BE090FD-43DB-49E4-AF08-A38D9329E883}"/>
    <dgm:cxn modelId="{607AE4BB-E992-46B5-8D82-E5BCEE802010}" type="presOf" srcId="{6718222C-9041-4A18-A236-B36DECF0B0E3}" destId="{D4F06D03-4870-4ADF-9D20-AC94B5B04B01}" srcOrd="0" destOrd="0" presId="urn:microsoft.com/office/officeart/2005/8/layout/hierarchy2"/>
    <dgm:cxn modelId="{FD6F4A13-C4CC-4662-ABCA-E94C1A7951B0}" srcId="{5B6CC3F2-7C5B-490D-9AAE-2B8D1715EF46}" destId="{244BE368-BB3C-480A-8B24-6F3CE28CAB20}" srcOrd="0" destOrd="0" parTransId="{3D2E7704-208C-4A94-922B-9020059A20C8}" sibTransId="{FED0A13E-3C0F-49B5-807B-0CF1EB5E1ECA}"/>
    <dgm:cxn modelId="{AAEAECC6-0FDC-4415-BEE6-CDADC3AEA34D}" type="presOf" srcId="{E4B3DDAD-3626-464D-92AD-A7DA7219ED42}" destId="{FC4D7BA9-E4A9-432E-A4EB-D4DDC105722E}" srcOrd="1" destOrd="0" presId="urn:microsoft.com/office/officeart/2005/8/layout/hierarchy2"/>
    <dgm:cxn modelId="{23F41BBF-80DB-4F9A-9413-67F5CB6AA33D}" type="presOf" srcId="{A2E37D68-153B-4EC1-B013-58FA7EA5371E}" destId="{32FAEE33-47DB-4ED3-A1F0-53ABBF2B2B64}" srcOrd="1" destOrd="0" presId="urn:microsoft.com/office/officeart/2005/8/layout/hierarchy2"/>
    <dgm:cxn modelId="{D3085401-BD85-47C8-BE6C-CA803A02B690}" type="presOf" srcId="{A2E37D68-153B-4EC1-B013-58FA7EA5371E}" destId="{0EDC8BBB-0800-4D72-8BEE-4EF358560317}" srcOrd="0" destOrd="0" presId="urn:microsoft.com/office/officeart/2005/8/layout/hierarchy2"/>
    <dgm:cxn modelId="{C8C8991A-29DF-47E1-B897-73D826F0A739}" type="presParOf" srcId="{42767BEE-0A21-4FE1-895D-A96BEF50F6D6}" destId="{A5ECC28C-2214-4648-9ECF-1BD25B95BADE}" srcOrd="0" destOrd="0" presId="urn:microsoft.com/office/officeart/2005/8/layout/hierarchy2"/>
    <dgm:cxn modelId="{31C4D39A-2ACD-45DF-8CAF-4CF7DA9C8C31}" type="presParOf" srcId="{A5ECC28C-2214-4648-9ECF-1BD25B95BADE}" destId="{10C9ED91-EB3F-43EC-AF13-95F359D3553A}" srcOrd="0" destOrd="0" presId="urn:microsoft.com/office/officeart/2005/8/layout/hierarchy2"/>
    <dgm:cxn modelId="{8FCE7629-5CC0-4EFB-A3A3-4E511EE54654}" type="presParOf" srcId="{A5ECC28C-2214-4648-9ECF-1BD25B95BADE}" destId="{C9C6767F-C3CD-470B-92D5-44120FB5E0EA}" srcOrd="1" destOrd="0" presId="urn:microsoft.com/office/officeart/2005/8/layout/hierarchy2"/>
    <dgm:cxn modelId="{C4259A04-8B4C-4309-BE0E-9FA1AA807B41}" type="presParOf" srcId="{C9C6767F-C3CD-470B-92D5-44120FB5E0EA}" destId="{BB98B34F-5C55-444E-9EF8-4AFD819BA6B8}" srcOrd="0" destOrd="0" presId="urn:microsoft.com/office/officeart/2005/8/layout/hierarchy2"/>
    <dgm:cxn modelId="{A248746F-A6EF-46F0-80C4-A13FF3908D18}" type="presParOf" srcId="{BB98B34F-5C55-444E-9EF8-4AFD819BA6B8}" destId="{8BF0C785-4129-4451-942C-B41ABCDC3FDD}" srcOrd="0" destOrd="0" presId="urn:microsoft.com/office/officeart/2005/8/layout/hierarchy2"/>
    <dgm:cxn modelId="{510145A0-2F99-4DF4-97F0-77FE940D3AF2}" type="presParOf" srcId="{C9C6767F-C3CD-470B-92D5-44120FB5E0EA}" destId="{0F047BED-2115-4653-B5ED-882CDD5283A8}" srcOrd="1" destOrd="0" presId="urn:microsoft.com/office/officeart/2005/8/layout/hierarchy2"/>
    <dgm:cxn modelId="{3C959A81-786A-4B97-B009-DB883F0F81FC}" type="presParOf" srcId="{0F047BED-2115-4653-B5ED-882CDD5283A8}" destId="{D9862387-EB1E-4CCB-89C4-B581C99A1C28}" srcOrd="0" destOrd="0" presId="urn:microsoft.com/office/officeart/2005/8/layout/hierarchy2"/>
    <dgm:cxn modelId="{A66DDC9E-27D1-43DA-BF85-99B66B761279}" type="presParOf" srcId="{0F047BED-2115-4653-B5ED-882CDD5283A8}" destId="{091628F5-5EA6-4ED8-A6BC-356AF2E8D605}" srcOrd="1" destOrd="0" presId="urn:microsoft.com/office/officeart/2005/8/layout/hierarchy2"/>
    <dgm:cxn modelId="{A0181A25-CEC9-4093-8FA4-91DC367A1725}" type="presParOf" srcId="{091628F5-5EA6-4ED8-A6BC-356AF2E8D605}" destId="{8E47FFAA-15C9-4F0D-9891-D44BF7E22A1E}" srcOrd="0" destOrd="0" presId="urn:microsoft.com/office/officeart/2005/8/layout/hierarchy2"/>
    <dgm:cxn modelId="{914A0702-2BAD-4F4D-A585-F62603C09A19}" type="presParOf" srcId="{8E47FFAA-15C9-4F0D-9891-D44BF7E22A1E}" destId="{59C30ACA-E295-4194-9FC9-ED15518DC7D1}" srcOrd="0" destOrd="0" presId="urn:microsoft.com/office/officeart/2005/8/layout/hierarchy2"/>
    <dgm:cxn modelId="{29C72951-14F7-4AE0-AF5C-CA02B86FFD1E}" type="presParOf" srcId="{091628F5-5EA6-4ED8-A6BC-356AF2E8D605}" destId="{84EAB165-7BAE-4818-9FD9-C4F7D59812F3}" srcOrd="1" destOrd="0" presId="urn:microsoft.com/office/officeart/2005/8/layout/hierarchy2"/>
    <dgm:cxn modelId="{F5D68EC7-4B16-448D-9CE4-F690CE27299C}" type="presParOf" srcId="{84EAB165-7BAE-4818-9FD9-C4F7D59812F3}" destId="{D4F06D03-4870-4ADF-9D20-AC94B5B04B01}" srcOrd="0" destOrd="0" presId="urn:microsoft.com/office/officeart/2005/8/layout/hierarchy2"/>
    <dgm:cxn modelId="{AA887A00-1B7A-4098-BB67-9B42C5536FD7}" type="presParOf" srcId="{84EAB165-7BAE-4818-9FD9-C4F7D59812F3}" destId="{6CE71114-F40F-48DB-BF5A-C673A4A77EB2}" srcOrd="1" destOrd="0" presId="urn:microsoft.com/office/officeart/2005/8/layout/hierarchy2"/>
    <dgm:cxn modelId="{F5CFEF46-1329-4622-8FD4-131C6CA61623}" type="presParOf" srcId="{091628F5-5EA6-4ED8-A6BC-356AF2E8D605}" destId="{65B251BC-4FB9-4865-B830-706B12FFE06D}" srcOrd="2" destOrd="0" presId="urn:microsoft.com/office/officeart/2005/8/layout/hierarchy2"/>
    <dgm:cxn modelId="{A86EF96E-00C6-4D91-A934-5DE556E551ED}" type="presParOf" srcId="{65B251BC-4FB9-4865-B830-706B12FFE06D}" destId="{1A4E0600-6672-4538-BF44-04B08BFDC412}" srcOrd="0" destOrd="0" presId="urn:microsoft.com/office/officeart/2005/8/layout/hierarchy2"/>
    <dgm:cxn modelId="{10BA07C6-16E6-46E6-99B9-B93FD26D4120}" type="presParOf" srcId="{091628F5-5EA6-4ED8-A6BC-356AF2E8D605}" destId="{D4F48C6D-6EA2-4640-9DB5-361A37E1FC4D}" srcOrd="3" destOrd="0" presId="urn:microsoft.com/office/officeart/2005/8/layout/hierarchy2"/>
    <dgm:cxn modelId="{9537D5AF-E12E-4B22-BD6C-7A0459D76DE2}" type="presParOf" srcId="{D4F48C6D-6EA2-4640-9DB5-361A37E1FC4D}" destId="{0A7E99BD-8C40-453B-A59F-7E82CEBBC0C7}" srcOrd="0" destOrd="0" presId="urn:microsoft.com/office/officeart/2005/8/layout/hierarchy2"/>
    <dgm:cxn modelId="{DABE286A-5C54-43E1-BF3F-041285425FA6}" type="presParOf" srcId="{D4F48C6D-6EA2-4640-9DB5-361A37E1FC4D}" destId="{F9BC4FD6-2150-4B78-85BA-581B72CF36D1}" srcOrd="1" destOrd="0" presId="urn:microsoft.com/office/officeart/2005/8/layout/hierarchy2"/>
    <dgm:cxn modelId="{74ADB1A2-BFD6-419F-BCFB-F12E0DB233E3}" type="presParOf" srcId="{091628F5-5EA6-4ED8-A6BC-356AF2E8D605}" destId="{D9E21B20-74A2-439C-9DCD-D4493ECF66E3}" srcOrd="4" destOrd="0" presId="urn:microsoft.com/office/officeart/2005/8/layout/hierarchy2"/>
    <dgm:cxn modelId="{A8842FAF-60C7-4CAF-8861-E88614AAD8BD}" type="presParOf" srcId="{D9E21B20-74A2-439C-9DCD-D4493ECF66E3}" destId="{C210705C-8122-4878-A0D8-DE54ED6141A2}" srcOrd="0" destOrd="0" presId="urn:microsoft.com/office/officeart/2005/8/layout/hierarchy2"/>
    <dgm:cxn modelId="{7DC23C62-3C6C-438B-99F0-9E851E4B348B}" type="presParOf" srcId="{091628F5-5EA6-4ED8-A6BC-356AF2E8D605}" destId="{D3E66F5A-8D25-4232-B631-9308D561F672}" srcOrd="5" destOrd="0" presId="urn:microsoft.com/office/officeart/2005/8/layout/hierarchy2"/>
    <dgm:cxn modelId="{0D81BE6B-34F2-4C56-8B16-5DA31FBDA787}" type="presParOf" srcId="{D3E66F5A-8D25-4232-B631-9308D561F672}" destId="{43EABFDE-5162-4838-B568-B675963BF4F5}" srcOrd="0" destOrd="0" presId="urn:microsoft.com/office/officeart/2005/8/layout/hierarchy2"/>
    <dgm:cxn modelId="{4F76B514-E68C-49BF-9338-506821327694}" type="presParOf" srcId="{D3E66F5A-8D25-4232-B631-9308D561F672}" destId="{0ACB6057-B700-4700-A32F-491604341C3F}" srcOrd="1" destOrd="0" presId="urn:microsoft.com/office/officeart/2005/8/layout/hierarchy2"/>
    <dgm:cxn modelId="{3C317E47-1D25-4ADF-AC63-1038B64F512F}" type="presParOf" srcId="{C9C6767F-C3CD-470B-92D5-44120FB5E0EA}" destId="{F3ECE7B4-4E91-4C25-B664-EE7E4C6A1025}" srcOrd="2" destOrd="0" presId="urn:microsoft.com/office/officeart/2005/8/layout/hierarchy2"/>
    <dgm:cxn modelId="{FEB06262-AAA9-45A6-9FB7-D841F12D3EBE}" type="presParOf" srcId="{F3ECE7B4-4E91-4C25-B664-EE7E4C6A1025}" destId="{45B4B558-B62A-493E-8F7B-C3F45915A8CB}" srcOrd="0" destOrd="0" presId="urn:microsoft.com/office/officeart/2005/8/layout/hierarchy2"/>
    <dgm:cxn modelId="{3880A971-A6B1-47F2-A57B-BA07286D2FE0}" type="presParOf" srcId="{C9C6767F-C3CD-470B-92D5-44120FB5E0EA}" destId="{AA03906E-A7DB-4053-85E7-17815769D7B8}" srcOrd="3" destOrd="0" presId="urn:microsoft.com/office/officeart/2005/8/layout/hierarchy2"/>
    <dgm:cxn modelId="{835FB81B-F2F6-4E4A-8633-877301B350AB}" type="presParOf" srcId="{AA03906E-A7DB-4053-85E7-17815769D7B8}" destId="{224E8ACA-1202-4E89-8B66-6ED5D648AA42}" srcOrd="0" destOrd="0" presId="urn:microsoft.com/office/officeart/2005/8/layout/hierarchy2"/>
    <dgm:cxn modelId="{9C500082-523F-4379-8464-413B329AA390}" type="presParOf" srcId="{AA03906E-A7DB-4053-85E7-17815769D7B8}" destId="{01CD10FB-ECC7-4FB1-B3D1-8AD0127BCFC3}" srcOrd="1" destOrd="0" presId="urn:microsoft.com/office/officeart/2005/8/layout/hierarchy2"/>
    <dgm:cxn modelId="{C6871859-5298-4585-94F2-AAC9C6F05E62}" type="presParOf" srcId="{01CD10FB-ECC7-4FB1-B3D1-8AD0127BCFC3}" destId="{FE61945C-8E4B-4A5D-A59E-D124D6F34484}" srcOrd="0" destOrd="0" presId="urn:microsoft.com/office/officeart/2005/8/layout/hierarchy2"/>
    <dgm:cxn modelId="{1A5C854F-E124-4571-8242-FD9659E861B2}" type="presParOf" srcId="{FE61945C-8E4B-4A5D-A59E-D124D6F34484}" destId="{8F627B7A-888E-4A94-8C9D-4E5C7D88151F}" srcOrd="0" destOrd="0" presId="urn:microsoft.com/office/officeart/2005/8/layout/hierarchy2"/>
    <dgm:cxn modelId="{51B589BE-F329-458B-A48F-76CE18F087DB}" type="presParOf" srcId="{01CD10FB-ECC7-4FB1-B3D1-8AD0127BCFC3}" destId="{58D5B819-1AD2-4960-BE13-EFACB87F9396}" srcOrd="1" destOrd="0" presId="urn:microsoft.com/office/officeart/2005/8/layout/hierarchy2"/>
    <dgm:cxn modelId="{C47C5E40-4A3D-4843-BCA7-7BEA91CE87B5}" type="presParOf" srcId="{58D5B819-1AD2-4960-BE13-EFACB87F9396}" destId="{D1A6F7F0-5C17-42D8-A0E5-51107AA1CE61}" srcOrd="0" destOrd="0" presId="urn:microsoft.com/office/officeart/2005/8/layout/hierarchy2"/>
    <dgm:cxn modelId="{B5183639-89AC-44D6-931C-D1EA8E4CBC12}" type="presParOf" srcId="{58D5B819-1AD2-4960-BE13-EFACB87F9396}" destId="{BB3B839C-58B3-4450-9398-5195ABE58174}" srcOrd="1" destOrd="0" presId="urn:microsoft.com/office/officeart/2005/8/layout/hierarchy2"/>
    <dgm:cxn modelId="{4765BC7C-AB40-4491-BDFE-034D55A3DB8E}" type="presParOf" srcId="{01CD10FB-ECC7-4FB1-B3D1-8AD0127BCFC3}" destId="{A002769A-28C4-40E1-A808-0CE0F4CBDC43}" srcOrd="2" destOrd="0" presId="urn:microsoft.com/office/officeart/2005/8/layout/hierarchy2"/>
    <dgm:cxn modelId="{13446F0F-4A83-4FC5-89D1-EE08F9C3FB21}" type="presParOf" srcId="{A002769A-28C4-40E1-A808-0CE0F4CBDC43}" destId="{351247E2-67FA-4E24-9E8F-444598BFC0EA}" srcOrd="0" destOrd="0" presId="urn:microsoft.com/office/officeart/2005/8/layout/hierarchy2"/>
    <dgm:cxn modelId="{29A41572-8362-4D8E-A126-6793AF482949}" type="presParOf" srcId="{01CD10FB-ECC7-4FB1-B3D1-8AD0127BCFC3}" destId="{C4AD7966-19BF-4B7B-85D2-10AC5DF1C8EA}" srcOrd="3" destOrd="0" presId="urn:microsoft.com/office/officeart/2005/8/layout/hierarchy2"/>
    <dgm:cxn modelId="{5CC3A6B4-D19D-4B77-92FE-F0F2F2DAA781}" type="presParOf" srcId="{C4AD7966-19BF-4B7B-85D2-10AC5DF1C8EA}" destId="{54C65F9A-21C0-48E6-A230-5CA2ABAA071B}" srcOrd="0" destOrd="0" presId="urn:microsoft.com/office/officeart/2005/8/layout/hierarchy2"/>
    <dgm:cxn modelId="{D5FA2DB3-00DE-479C-8D81-EA0F895B9CAA}" type="presParOf" srcId="{C4AD7966-19BF-4B7B-85D2-10AC5DF1C8EA}" destId="{545BF0DD-FF5A-464C-AD61-BEA2981E234D}" srcOrd="1" destOrd="0" presId="urn:microsoft.com/office/officeart/2005/8/layout/hierarchy2"/>
    <dgm:cxn modelId="{DCAF821B-443D-4F57-8029-3DB632365C10}" type="presParOf" srcId="{01CD10FB-ECC7-4FB1-B3D1-8AD0127BCFC3}" destId="{EB5416C0-4DAA-4B5C-9C6F-1534A6D2AE31}" srcOrd="4" destOrd="0" presId="urn:microsoft.com/office/officeart/2005/8/layout/hierarchy2"/>
    <dgm:cxn modelId="{DD7478D3-2FAB-421A-9740-D43430FA3D4B}" type="presParOf" srcId="{EB5416C0-4DAA-4B5C-9C6F-1534A6D2AE31}" destId="{968F362A-B515-439D-B0E5-099FBA26A188}" srcOrd="0" destOrd="0" presId="urn:microsoft.com/office/officeart/2005/8/layout/hierarchy2"/>
    <dgm:cxn modelId="{AEC95456-416F-498A-AFA1-D12691630A57}" type="presParOf" srcId="{01CD10FB-ECC7-4FB1-B3D1-8AD0127BCFC3}" destId="{8A01DB9A-4CC1-4AD1-BEAD-D72C26BB7E46}" srcOrd="5" destOrd="0" presId="urn:microsoft.com/office/officeart/2005/8/layout/hierarchy2"/>
    <dgm:cxn modelId="{50972882-C6CB-4357-9BCF-29FE062062E2}" type="presParOf" srcId="{8A01DB9A-4CC1-4AD1-BEAD-D72C26BB7E46}" destId="{F4945634-E465-40B9-9E35-BD1422B816DC}" srcOrd="0" destOrd="0" presId="urn:microsoft.com/office/officeart/2005/8/layout/hierarchy2"/>
    <dgm:cxn modelId="{AF76B30B-5C74-4E0D-B4F4-3C11D1A99F03}" type="presParOf" srcId="{8A01DB9A-4CC1-4AD1-BEAD-D72C26BB7E46}" destId="{99CDA3CC-D02C-4404-B4E2-0CC2D2292D70}" srcOrd="1" destOrd="0" presId="urn:microsoft.com/office/officeart/2005/8/layout/hierarchy2"/>
    <dgm:cxn modelId="{EBA4B2FB-B5C6-4A08-85E7-F9687EB944D5}" type="presParOf" srcId="{C9C6767F-C3CD-470B-92D5-44120FB5E0EA}" destId="{227066EB-9C7A-4215-8D42-B30E849BA88E}" srcOrd="4" destOrd="0" presId="urn:microsoft.com/office/officeart/2005/8/layout/hierarchy2"/>
    <dgm:cxn modelId="{3D8DFC4A-2E33-4CCC-A79A-3B8C30C17FE3}" type="presParOf" srcId="{227066EB-9C7A-4215-8D42-B30E849BA88E}" destId="{A90BF2B5-05A0-464F-9C37-CC4572B737BF}" srcOrd="0" destOrd="0" presId="urn:microsoft.com/office/officeart/2005/8/layout/hierarchy2"/>
    <dgm:cxn modelId="{449381B8-0A32-4E21-BC2F-813932EC8685}" type="presParOf" srcId="{C9C6767F-C3CD-470B-92D5-44120FB5E0EA}" destId="{DB6FB6B0-49D1-4701-B9B4-2C1DEF792189}" srcOrd="5" destOrd="0" presId="urn:microsoft.com/office/officeart/2005/8/layout/hierarchy2"/>
    <dgm:cxn modelId="{106DCE90-0C1F-4702-8B3A-F22557978FAE}" type="presParOf" srcId="{DB6FB6B0-49D1-4701-B9B4-2C1DEF792189}" destId="{D5AC4E23-3DF6-4403-BB2E-737C9F3B9C25}" srcOrd="0" destOrd="0" presId="urn:microsoft.com/office/officeart/2005/8/layout/hierarchy2"/>
    <dgm:cxn modelId="{F3611283-E4E7-49B5-A7CA-C9A0A76137E5}" type="presParOf" srcId="{DB6FB6B0-49D1-4701-B9B4-2C1DEF792189}" destId="{1FE9FFD6-B22F-4F02-95A1-17BBCA34EDEA}" srcOrd="1" destOrd="0" presId="urn:microsoft.com/office/officeart/2005/8/layout/hierarchy2"/>
    <dgm:cxn modelId="{35EB5A50-914C-41DA-8CF4-091138F64884}" type="presParOf" srcId="{1FE9FFD6-B22F-4F02-95A1-17BBCA34EDEA}" destId="{A4A34E55-4C29-4191-9405-5EC0E7FA493B}" srcOrd="0" destOrd="0" presId="urn:microsoft.com/office/officeart/2005/8/layout/hierarchy2"/>
    <dgm:cxn modelId="{E86F980D-4510-4CFA-9E67-7E89FF5EC7C2}" type="presParOf" srcId="{A4A34E55-4C29-4191-9405-5EC0E7FA493B}" destId="{FC4D7BA9-E4A9-432E-A4EB-D4DDC105722E}" srcOrd="0" destOrd="0" presId="urn:microsoft.com/office/officeart/2005/8/layout/hierarchy2"/>
    <dgm:cxn modelId="{468C124C-D5D5-40C9-851E-E05B8643DC6A}" type="presParOf" srcId="{1FE9FFD6-B22F-4F02-95A1-17BBCA34EDEA}" destId="{79CF8A4F-BDD2-4BBA-8819-AD93BB9C5D11}" srcOrd="1" destOrd="0" presId="urn:microsoft.com/office/officeart/2005/8/layout/hierarchy2"/>
    <dgm:cxn modelId="{6AFE1E6C-4E23-4724-B9C6-6D61C3072945}" type="presParOf" srcId="{79CF8A4F-BDD2-4BBA-8819-AD93BB9C5D11}" destId="{2C85FFD2-83C7-467C-9190-D267EFA16CD4}" srcOrd="0" destOrd="0" presId="urn:microsoft.com/office/officeart/2005/8/layout/hierarchy2"/>
    <dgm:cxn modelId="{1C011EB7-DA9E-4FA3-B9E3-B5D27084B5F7}" type="presParOf" srcId="{79CF8A4F-BDD2-4BBA-8819-AD93BB9C5D11}" destId="{C110E6B1-BB7F-4751-82D5-F184ED5077AF}" srcOrd="1" destOrd="0" presId="urn:microsoft.com/office/officeart/2005/8/layout/hierarchy2"/>
    <dgm:cxn modelId="{783B3AB4-A3CD-46D4-879A-85BED1F4F19D}" type="presParOf" srcId="{1FE9FFD6-B22F-4F02-95A1-17BBCA34EDEA}" destId="{0EDC8BBB-0800-4D72-8BEE-4EF358560317}" srcOrd="2" destOrd="0" presId="urn:microsoft.com/office/officeart/2005/8/layout/hierarchy2"/>
    <dgm:cxn modelId="{49222222-0053-4750-9B53-8C758D510E12}" type="presParOf" srcId="{0EDC8BBB-0800-4D72-8BEE-4EF358560317}" destId="{32FAEE33-47DB-4ED3-A1F0-53ABBF2B2B64}" srcOrd="0" destOrd="0" presId="urn:microsoft.com/office/officeart/2005/8/layout/hierarchy2"/>
    <dgm:cxn modelId="{9E066750-A08C-4EC3-9C93-054A2CD2D65E}" type="presParOf" srcId="{1FE9FFD6-B22F-4F02-95A1-17BBCA34EDEA}" destId="{26B48C68-76BD-41DF-A067-6D8E00944431}" srcOrd="3" destOrd="0" presId="urn:microsoft.com/office/officeart/2005/8/layout/hierarchy2"/>
    <dgm:cxn modelId="{806B1072-350F-4C58-8525-3B5FDC068C42}" type="presParOf" srcId="{26B48C68-76BD-41DF-A067-6D8E00944431}" destId="{1C748745-1373-4FB6-843B-E2C93CB336CC}" srcOrd="0" destOrd="0" presId="urn:microsoft.com/office/officeart/2005/8/layout/hierarchy2"/>
    <dgm:cxn modelId="{AEA544B9-582B-4D30-A101-0D9ABE8B04C8}" type="presParOf" srcId="{26B48C68-76BD-41DF-A067-6D8E00944431}" destId="{FF449FAD-DDAA-4E85-B7F0-16C358E1AD02}" srcOrd="1" destOrd="0" presId="urn:microsoft.com/office/officeart/2005/8/layout/hierarchy2"/>
    <dgm:cxn modelId="{22B26609-61E9-4B38-99CF-08176809E7BD}" type="presParOf" srcId="{1FE9FFD6-B22F-4F02-95A1-17BBCA34EDEA}" destId="{EF726DD1-D619-42A9-BDCE-640C482A685E}" srcOrd="4" destOrd="0" presId="urn:microsoft.com/office/officeart/2005/8/layout/hierarchy2"/>
    <dgm:cxn modelId="{F46C5F04-46A5-4E15-8C3F-E5A108F3F6DC}" type="presParOf" srcId="{EF726DD1-D619-42A9-BDCE-640C482A685E}" destId="{910C7A6C-4C4F-44DF-835B-91B4FAEB7E8A}" srcOrd="0" destOrd="0" presId="urn:microsoft.com/office/officeart/2005/8/layout/hierarchy2"/>
    <dgm:cxn modelId="{2983ED01-53A9-4779-8C4C-AF5994F0C7C6}" type="presParOf" srcId="{1FE9FFD6-B22F-4F02-95A1-17BBCA34EDEA}" destId="{795D8CA5-93C1-4061-9CBF-82F385482875}" srcOrd="5" destOrd="0" presId="urn:microsoft.com/office/officeart/2005/8/layout/hierarchy2"/>
    <dgm:cxn modelId="{7714087B-D280-4019-8F0C-C318C4076320}" type="presParOf" srcId="{795D8CA5-93C1-4061-9CBF-82F385482875}" destId="{5F269B7F-19BD-4DCB-885B-A1F9D778842D}" srcOrd="0" destOrd="0" presId="urn:microsoft.com/office/officeart/2005/8/layout/hierarchy2"/>
    <dgm:cxn modelId="{3D4B8C19-29A3-45C5-B7B6-97D47E4455B2}" type="presParOf" srcId="{795D8CA5-93C1-4061-9CBF-82F385482875}" destId="{C7962118-6EF7-428C-AC63-CDDACB786B5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C9ED91-EB3F-43EC-AF13-95F359D3553A}">
      <dsp:nvSpPr>
        <dsp:cNvPr id="0" name=""/>
        <dsp:cNvSpPr/>
      </dsp:nvSpPr>
      <dsp:spPr>
        <a:xfrm>
          <a:off x="67167" y="1272702"/>
          <a:ext cx="330851" cy="505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Unit 10 - 11-12</a:t>
          </a:r>
        </a:p>
      </dsp:txBody>
      <dsp:txXfrm>
        <a:off x="76857" y="1282392"/>
        <a:ext cx="311471" cy="486092"/>
      </dsp:txXfrm>
    </dsp:sp>
    <dsp:sp modelId="{BB98B34F-5C55-444E-9EF8-4AFD819BA6B8}">
      <dsp:nvSpPr>
        <dsp:cNvPr id="0" name=""/>
        <dsp:cNvSpPr/>
      </dsp:nvSpPr>
      <dsp:spPr>
        <a:xfrm rot="16628381">
          <a:off x="-181323" y="863896"/>
          <a:ext cx="1323135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72637" y="9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47165" y="835921"/>
        <a:ext cx="66156" cy="66156"/>
      </dsp:txXfrm>
    </dsp:sp>
    <dsp:sp modelId="{D9862387-EB1E-4CCB-89C4-B581C99A1C28}">
      <dsp:nvSpPr>
        <dsp:cNvPr id="0" name=""/>
        <dsp:cNvSpPr/>
      </dsp:nvSpPr>
      <dsp:spPr>
        <a:xfrm>
          <a:off x="562469" y="103538"/>
          <a:ext cx="430127" cy="2180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Pronunciation</a:t>
          </a:r>
        </a:p>
      </dsp:txBody>
      <dsp:txXfrm>
        <a:off x="568855" y="109924"/>
        <a:ext cx="417355" cy="205276"/>
      </dsp:txXfrm>
    </dsp:sp>
    <dsp:sp modelId="{8E47FFAA-15C9-4F0D-9891-D44BF7E22A1E}">
      <dsp:nvSpPr>
        <dsp:cNvPr id="0" name=""/>
        <dsp:cNvSpPr/>
      </dsp:nvSpPr>
      <dsp:spPr>
        <a:xfrm rot="79046">
          <a:off x="992569" y="209818"/>
          <a:ext cx="205292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090083" y="209789"/>
        <a:ext cx="10264" cy="10264"/>
      </dsp:txXfrm>
    </dsp:sp>
    <dsp:sp modelId="{D4F06D03-4870-4ADF-9D20-AC94B5B04B01}">
      <dsp:nvSpPr>
        <dsp:cNvPr id="0" name=""/>
        <dsp:cNvSpPr/>
      </dsp:nvSpPr>
      <dsp:spPr>
        <a:xfrm>
          <a:off x="1197835" y="123370"/>
          <a:ext cx="527938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stress in (1) ....... words</a:t>
          </a:r>
        </a:p>
      </dsp:txBody>
      <dsp:txXfrm>
        <a:off x="1203336" y="128871"/>
        <a:ext cx="516936" cy="176821"/>
      </dsp:txXfrm>
    </dsp:sp>
    <dsp:sp modelId="{65B251BC-4FB9-4865-B830-706B12FFE06D}">
      <dsp:nvSpPr>
        <dsp:cNvPr id="0" name=""/>
        <dsp:cNvSpPr/>
      </dsp:nvSpPr>
      <dsp:spPr>
        <a:xfrm rot="2857808">
          <a:off x="940206" y="326159"/>
          <a:ext cx="321330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3330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092838" y="323230"/>
        <a:ext cx="16066" cy="16066"/>
      </dsp:txXfrm>
    </dsp:sp>
    <dsp:sp modelId="{0A7E99BD-8C40-453B-A59F-7E82CEBBC0C7}">
      <dsp:nvSpPr>
        <dsp:cNvPr id="0" name=""/>
        <dsp:cNvSpPr/>
      </dsp:nvSpPr>
      <dsp:spPr>
        <a:xfrm>
          <a:off x="1209146" y="349992"/>
          <a:ext cx="482056" cy="19994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(2) .......  in sentence</a:t>
          </a:r>
        </a:p>
      </dsp:txBody>
      <dsp:txXfrm>
        <a:off x="1215002" y="355848"/>
        <a:ext cx="470344" cy="188231"/>
      </dsp:txXfrm>
    </dsp:sp>
    <dsp:sp modelId="{D9E21B20-74A2-439C-9DCD-D4493ECF66E3}">
      <dsp:nvSpPr>
        <dsp:cNvPr id="0" name=""/>
        <dsp:cNvSpPr/>
      </dsp:nvSpPr>
      <dsp:spPr>
        <a:xfrm rot="4005277">
          <a:off x="829023" y="455743"/>
          <a:ext cx="540442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54720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1085733" y="447336"/>
        <a:ext cx="27022" cy="27022"/>
      </dsp:txXfrm>
    </dsp:sp>
    <dsp:sp modelId="{43EABFDE-5162-4838-B568-B675963BF4F5}">
      <dsp:nvSpPr>
        <dsp:cNvPr id="0" name=""/>
        <dsp:cNvSpPr/>
      </dsp:nvSpPr>
      <dsp:spPr>
        <a:xfrm>
          <a:off x="1205892" y="603637"/>
          <a:ext cx="501999" cy="210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(3) .......  in statement</a:t>
          </a:r>
        </a:p>
      </dsp:txBody>
      <dsp:txXfrm>
        <a:off x="1212072" y="609817"/>
        <a:ext cx="489639" cy="198631"/>
      </dsp:txXfrm>
    </dsp:sp>
    <dsp:sp modelId="{F3ECE7B4-4E91-4C25-B664-EE7E4C6A1025}">
      <dsp:nvSpPr>
        <dsp:cNvPr id="0" name=""/>
        <dsp:cNvSpPr/>
      </dsp:nvSpPr>
      <dsp:spPr>
        <a:xfrm rot="18547242">
          <a:off x="369260" y="1459877"/>
          <a:ext cx="155853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70070" y="9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43290" y="1461084"/>
        <a:ext cx="7792" cy="7792"/>
      </dsp:txXfrm>
    </dsp:sp>
    <dsp:sp modelId="{224E8ACA-1202-4E89-8B66-6ED5D648AA42}">
      <dsp:nvSpPr>
        <dsp:cNvPr id="0" name=""/>
        <dsp:cNvSpPr/>
      </dsp:nvSpPr>
      <dsp:spPr>
        <a:xfrm>
          <a:off x="496355" y="1310612"/>
          <a:ext cx="375647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Vocabulary</a:t>
          </a:r>
        </a:p>
      </dsp:txBody>
      <dsp:txXfrm>
        <a:off x="501856" y="1316113"/>
        <a:ext cx="364645" cy="176821"/>
      </dsp:txXfrm>
    </dsp:sp>
    <dsp:sp modelId="{FE61945C-8E4B-4A5D-A59E-D124D6F34484}">
      <dsp:nvSpPr>
        <dsp:cNvPr id="0" name=""/>
        <dsp:cNvSpPr/>
      </dsp:nvSpPr>
      <dsp:spPr>
        <a:xfrm rot="18012558">
          <a:off x="754550" y="1195125"/>
          <a:ext cx="472798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522738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79129" y="1188409"/>
        <a:ext cx="23639" cy="23639"/>
      </dsp:txXfrm>
    </dsp:sp>
    <dsp:sp modelId="{D1A6F7F0-5C17-42D8-A0E5-51107AA1CE61}">
      <dsp:nvSpPr>
        <dsp:cNvPr id="0" name=""/>
        <dsp:cNvSpPr/>
      </dsp:nvSpPr>
      <dsp:spPr>
        <a:xfrm>
          <a:off x="1109896" y="890323"/>
          <a:ext cx="592136" cy="211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Types of (3) ....... in the house</a:t>
          </a:r>
        </a:p>
      </dsp:txBody>
      <dsp:txXfrm>
        <a:off x="1116082" y="896509"/>
        <a:ext cx="579764" cy="198850"/>
      </dsp:txXfrm>
    </dsp:sp>
    <dsp:sp modelId="{A002769A-28C4-40E1-A808-0CE0F4CBDC43}">
      <dsp:nvSpPr>
        <dsp:cNvPr id="0" name=""/>
        <dsp:cNvSpPr/>
      </dsp:nvSpPr>
      <dsp:spPr>
        <a:xfrm rot="20626773">
          <a:off x="866818" y="1363038"/>
          <a:ext cx="260493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78849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90552" y="1361629"/>
        <a:ext cx="13024" cy="13024"/>
      </dsp:txXfrm>
    </dsp:sp>
    <dsp:sp modelId="{54C65F9A-21C0-48E6-A230-5CA2ABAA071B}">
      <dsp:nvSpPr>
        <dsp:cNvPr id="0" name=""/>
        <dsp:cNvSpPr/>
      </dsp:nvSpPr>
      <dsp:spPr>
        <a:xfrm>
          <a:off x="1122127" y="1220087"/>
          <a:ext cx="576062" cy="223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Things can be (4) ....... , ....... and ....... </a:t>
          </a:r>
        </a:p>
      </dsp:txBody>
      <dsp:txXfrm>
        <a:off x="1128669" y="1226629"/>
        <a:ext cx="562978" cy="210260"/>
      </dsp:txXfrm>
    </dsp:sp>
    <dsp:sp modelId="{EB5416C0-4DAA-4B5C-9C6F-1534A6D2AE31}">
      <dsp:nvSpPr>
        <dsp:cNvPr id="0" name=""/>
        <dsp:cNvSpPr/>
      </dsp:nvSpPr>
      <dsp:spPr>
        <a:xfrm rot="2251087">
          <a:off x="837959" y="1499658"/>
          <a:ext cx="329181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329181" y="5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94320" y="1496532"/>
        <a:ext cx="16459" cy="16459"/>
      </dsp:txXfrm>
    </dsp:sp>
    <dsp:sp modelId="{F4945634-E465-40B9-9E35-BD1422B816DC}">
      <dsp:nvSpPr>
        <dsp:cNvPr id="0" name=""/>
        <dsp:cNvSpPr/>
      </dsp:nvSpPr>
      <dsp:spPr>
        <a:xfrm>
          <a:off x="1133096" y="1511087"/>
          <a:ext cx="525192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(5) .......  activities</a:t>
          </a:r>
        </a:p>
      </dsp:txBody>
      <dsp:txXfrm>
        <a:off x="1138597" y="1516588"/>
        <a:ext cx="514190" cy="176821"/>
      </dsp:txXfrm>
    </dsp:sp>
    <dsp:sp modelId="{227066EB-9C7A-4215-8D42-B30E849BA88E}">
      <dsp:nvSpPr>
        <dsp:cNvPr id="0" name=""/>
        <dsp:cNvSpPr/>
      </dsp:nvSpPr>
      <dsp:spPr>
        <a:xfrm rot="5085845">
          <a:off x="-195202" y="2170404"/>
          <a:ext cx="1305587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392274" y="9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424951" y="2142868"/>
        <a:ext cx="65279" cy="65279"/>
      </dsp:txXfrm>
    </dsp:sp>
    <dsp:sp modelId="{D5AC4E23-3DF6-4403-BB2E-737C9F3B9C25}">
      <dsp:nvSpPr>
        <dsp:cNvPr id="0" name=""/>
        <dsp:cNvSpPr/>
      </dsp:nvSpPr>
      <dsp:spPr>
        <a:xfrm>
          <a:off x="517162" y="2731666"/>
          <a:ext cx="375647" cy="187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Grammar</a:t>
          </a:r>
        </a:p>
      </dsp:txBody>
      <dsp:txXfrm>
        <a:off x="522663" y="2737167"/>
        <a:ext cx="364645" cy="176821"/>
      </dsp:txXfrm>
    </dsp:sp>
    <dsp:sp modelId="{A4A34E55-4C29-4191-9405-5EC0E7FA493B}">
      <dsp:nvSpPr>
        <dsp:cNvPr id="0" name=""/>
        <dsp:cNvSpPr/>
      </dsp:nvSpPr>
      <dsp:spPr>
        <a:xfrm rot="16491682">
          <a:off x="599648" y="2501321"/>
          <a:ext cx="640610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03938" y="2490409"/>
        <a:ext cx="32030" cy="32030"/>
      </dsp:txXfrm>
    </dsp:sp>
    <dsp:sp modelId="{2C85FFD2-83C7-467C-9190-D267EFA16CD4}">
      <dsp:nvSpPr>
        <dsp:cNvPr id="0" name=""/>
        <dsp:cNvSpPr/>
      </dsp:nvSpPr>
      <dsp:spPr>
        <a:xfrm>
          <a:off x="947098" y="2016979"/>
          <a:ext cx="850739" cy="3405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Future (6) .......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(7) .......  for future possibility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Expressing (8) ....... </a:t>
          </a:r>
        </a:p>
      </dsp:txBody>
      <dsp:txXfrm>
        <a:off x="957073" y="2026954"/>
        <a:ext cx="830789" cy="320636"/>
      </dsp:txXfrm>
    </dsp:sp>
    <dsp:sp modelId="{0EDC8BBB-0800-4D72-8BEE-4EF358560317}">
      <dsp:nvSpPr>
        <dsp:cNvPr id="0" name=""/>
        <dsp:cNvSpPr/>
      </dsp:nvSpPr>
      <dsp:spPr>
        <a:xfrm rot="17622285">
          <a:off x="813409" y="2698895"/>
          <a:ext cx="265563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20485" y="9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39552" y="2697360"/>
        <a:ext cx="13278" cy="13278"/>
      </dsp:txXfrm>
    </dsp:sp>
    <dsp:sp modelId="{1C748745-1373-4FB6-843B-E2C93CB336CC}">
      <dsp:nvSpPr>
        <dsp:cNvPr id="0" name=""/>
        <dsp:cNvSpPr/>
      </dsp:nvSpPr>
      <dsp:spPr>
        <a:xfrm>
          <a:off x="999572" y="2436973"/>
          <a:ext cx="800616" cy="2908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  Articles: (9) .......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(10) .......  conditional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Giving (11) ....... </a:t>
          </a:r>
        </a:p>
      </dsp:txBody>
      <dsp:txXfrm>
        <a:off x="1008092" y="2445493"/>
        <a:ext cx="783576" cy="273855"/>
      </dsp:txXfrm>
    </dsp:sp>
    <dsp:sp modelId="{EF726DD1-D619-42A9-BDCE-640C482A685E}">
      <dsp:nvSpPr>
        <dsp:cNvPr id="0" name=""/>
        <dsp:cNvSpPr/>
      </dsp:nvSpPr>
      <dsp:spPr>
        <a:xfrm rot="3969378">
          <a:off x="834171" y="2910501"/>
          <a:ext cx="196854" cy="10207"/>
        </a:xfrm>
        <a:custGeom>
          <a:avLst/>
          <a:gdLst/>
          <a:ahLst/>
          <a:cxnLst/>
          <a:rect l="0" t="0" r="0" b="0"/>
          <a:pathLst>
            <a:path>
              <a:moveTo>
                <a:pt x="0" y="5103"/>
              </a:moveTo>
              <a:lnTo>
                <a:pt x="196854" y="5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00" kern="1200"/>
        </a:p>
      </dsp:txBody>
      <dsp:txXfrm>
        <a:off x="927677" y="2910683"/>
        <a:ext cx="9842" cy="9842"/>
      </dsp:txXfrm>
    </dsp:sp>
    <dsp:sp modelId="{5F269B7F-19BD-4DCB-885B-A1F9D778842D}">
      <dsp:nvSpPr>
        <dsp:cNvPr id="0" name=""/>
        <dsp:cNvSpPr/>
      </dsp:nvSpPr>
      <dsp:spPr>
        <a:xfrm>
          <a:off x="972386" y="2826177"/>
          <a:ext cx="828718" cy="3589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(12) .......  adjectives with (13) .......  adjectives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- Expressing (14) .......  and (15) ....... .</a:t>
          </a:r>
        </a:p>
      </dsp:txBody>
      <dsp:txXfrm>
        <a:off x="982898" y="2836689"/>
        <a:ext cx="807694" cy="3378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4E2F-E89D-4A7B-BC73-5521240B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1879</Words>
  <Characters>8798</Characters>
  <Application>Microsoft Office Word</Application>
  <DocSecurity>0</DocSecurity>
  <Lines>977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2021-06-07T08:36:00Z</dcterms:created>
  <dcterms:modified xsi:type="dcterms:W3CDTF">2021-07-19T10:18:00Z</dcterms:modified>
</cp:coreProperties>
</file>