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HAM HỌC HỎI</w:t>
      </w:r>
      <w:r w:rsidDel="00000000" w:rsidR="00000000" w:rsidRPr="00000000">
        <w:rPr>
          <w:rtl w:val="0"/>
        </w:rPr>
      </w:r>
    </w:p>
    <w:p w:rsidR="00000000" w:rsidDel="00000000" w:rsidP="00000000" w:rsidRDefault="00000000" w:rsidRPr="00000000" w14:paraId="00000003">
      <w:pPr>
        <w:spacing w:line="288" w:lineRule="auto"/>
        <w:ind w:left="720" w:hanging="720"/>
        <w:jc w:val="center"/>
        <w:rPr>
          <w:b w:val="1"/>
          <w:sz w:val="28"/>
          <w:szCs w:val="28"/>
        </w:rPr>
      </w:pPr>
      <w:bookmarkStart w:colFirst="0" w:colLast="0" w:name="_heading=h.gjdgxs" w:id="0"/>
      <w:bookmarkEnd w:id="0"/>
      <w:r w:rsidDel="00000000" w:rsidR="00000000" w:rsidRPr="00000000">
        <w:rPr>
          <w:b w:val="1"/>
          <w:sz w:val="28"/>
          <w:szCs w:val="28"/>
          <w:rtl w:val="0"/>
        </w:rPr>
        <w:t xml:space="preserve">Bài 04: EM HAM HỌC HỎI (T3)</w:t>
      </w:r>
    </w:p>
    <w:p w:rsidR="00000000" w:rsidDel="00000000" w:rsidP="00000000" w:rsidRDefault="00000000" w:rsidRPr="00000000" w14:paraId="00000004">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5">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sz w:val="28"/>
          <w:szCs w:val="28"/>
          <w:rtl w:val="0"/>
        </w:rPr>
        <w:t xml:space="preserve">- Biết thể hiện thái độ đồng tình hay không đồng tình với các hành vi, biểu hiện về việc ham học hỏi và không ham học hỏi của người khác.</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Biết cách ứng xử phù hợp với việc ham học hỏi của bản thân.</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Rèn luyện tính ham học hỏi thông qua việc quan sát môi trường xung quanh.</w:t>
      </w:r>
    </w:p>
    <w:p w:rsidR="00000000" w:rsidDel="00000000" w:rsidP="00000000" w:rsidRDefault="00000000" w:rsidRPr="00000000" w14:paraId="0000000A">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Biết thực hiện tốt những nhiệm vụ trong viết học.</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cách ứng xử phù hợp với việc ham học hỏi của bản thân.</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E">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yêu nước: Có biểu hiện yêu nước qua trình bày cảm xúc của mình.</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chăm chỉ: Chăm chỉ tìm hiểu, ham học hỏi qua đó hoàn thành tốt các nhiệm vụ học tập trong giờ học.</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3">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6">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3"/>
        <w:gridCol w:w="4585"/>
        <w:tblGridChange w:id="0">
          <w:tblGrid>
            <w:gridCol w:w="5333"/>
            <w:gridCol w:w="4585"/>
          </w:tblGrid>
        </w:tblGridChange>
      </w:tblGrid>
      <w:tr>
        <w:trPr>
          <w:cantSplit w:val="0"/>
          <w:tblHeader w:val="0"/>
        </w:trPr>
        <w:tc>
          <w:tcPr>
            <w:tcBorders>
              <w:bottom w:color="000000" w:space="0" w:sz="4" w:val="dashed"/>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8">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9">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B">
            <w:pPr>
              <w:spacing w:line="288" w:lineRule="auto"/>
              <w:jc w:val="both"/>
              <w:rPr>
                <w:sz w:val="28"/>
                <w:szCs w:val="28"/>
              </w:rPr>
            </w:pPr>
            <w:r w:rsidDel="00000000" w:rsidR="00000000" w:rsidRPr="00000000">
              <w:rPr>
                <w:sz w:val="28"/>
                <w:szCs w:val="28"/>
                <w:rtl w:val="0"/>
              </w:rPr>
              <w:t xml:space="preserve">+ Tạo không khí vui vẻ, phấn khởi trước giờ học.</w:t>
            </w:r>
          </w:p>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Kiểm tra kiến thức đã học ở bài trước.</w:t>
            </w:r>
          </w:p>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GV tổ chức cho HS xem 1 đoạn video “10 vạn câu hỏi vì sao”</w:t>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Qua video em biết thêm được điều gì?</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nhận xét tuyên dương </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HS quan sát, theo dõi</w:t>
            </w:r>
          </w:p>
          <w:p w:rsidR="00000000" w:rsidDel="00000000" w:rsidP="00000000" w:rsidRDefault="00000000" w:rsidRPr="00000000" w14:paraId="00000024">
            <w:pPr>
              <w:spacing w:line="288" w:lineRule="auto"/>
              <w:jc w:val="both"/>
              <w:rPr/>
            </w:pPr>
            <w:r w:rsidDel="00000000" w:rsidR="00000000" w:rsidRPr="00000000">
              <w:rPr>
                <w:rtl w:val="0"/>
              </w:rPr>
            </w:r>
          </w:p>
          <w:p w:rsidR="00000000" w:rsidDel="00000000" w:rsidP="00000000" w:rsidRDefault="00000000" w:rsidRPr="00000000" w14:paraId="00000025">
            <w:pPr>
              <w:spacing w:line="288" w:lineRule="auto"/>
              <w:jc w:val="both"/>
              <w:rPr>
                <w:sz w:val="28"/>
                <w:szCs w:val="28"/>
              </w:rPr>
            </w:pPr>
            <w:r w:rsidDel="00000000" w:rsidR="00000000" w:rsidRPr="00000000">
              <w:rPr>
                <w:sz w:val="28"/>
                <w:szCs w:val="28"/>
                <w:rtl w:val="0"/>
              </w:rPr>
              <w:t xml:space="preserve">- HS trả lời: (trả lời theo câu hỏi cụ thể trong video GV chọn)</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6">
            <w:pPr>
              <w:spacing w:line="288" w:lineRule="auto"/>
              <w:jc w:val="both"/>
              <w:rPr>
                <w:b w:val="1"/>
                <w:sz w:val="28"/>
                <w:szCs w:val="28"/>
              </w:rPr>
            </w:pPr>
            <w:r w:rsidDel="00000000" w:rsidR="00000000" w:rsidRPr="00000000">
              <w:rPr>
                <w:b w:val="1"/>
                <w:sz w:val="28"/>
                <w:szCs w:val="28"/>
                <w:rtl w:val="0"/>
              </w:rPr>
              <w:t xml:space="preserve">2. Luyện tập:</w:t>
            </w:r>
          </w:p>
          <w:p w:rsidR="00000000" w:rsidDel="00000000" w:rsidP="00000000" w:rsidRDefault="00000000" w:rsidRPr="00000000" w14:paraId="0000002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28">
            <w:pPr>
              <w:spacing w:line="288" w:lineRule="auto"/>
              <w:ind w:firstLine="360"/>
              <w:jc w:val="both"/>
              <w:rPr>
                <w:sz w:val="28"/>
                <w:szCs w:val="28"/>
              </w:rPr>
            </w:pPr>
            <w:r w:rsidDel="00000000" w:rsidR="00000000" w:rsidRPr="00000000">
              <w:rPr>
                <w:sz w:val="28"/>
                <w:szCs w:val="28"/>
                <w:rtl w:val="0"/>
              </w:rPr>
              <w:t xml:space="preserve">+ Biết thể hiện thái độ đồng tình hay không đồng tình với các hành vi, biểu hiện về việc ham học hỏi và không ham học hỏi của người khác.</w:t>
            </w:r>
          </w:p>
          <w:p w:rsidR="00000000" w:rsidDel="00000000" w:rsidP="00000000" w:rsidRDefault="00000000" w:rsidRPr="00000000" w14:paraId="00000029">
            <w:pPr>
              <w:spacing w:line="288" w:lineRule="auto"/>
              <w:ind w:firstLine="360"/>
              <w:jc w:val="both"/>
              <w:rPr>
                <w:sz w:val="28"/>
                <w:szCs w:val="28"/>
              </w:rPr>
            </w:pPr>
            <w:r w:rsidDel="00000000" w:rsidR="00000000" w:rsidRPr="00000000">
              <w:rPr>
                <w:sz w:val="28"/>
                <w:szCs w:val="28"/>
                <w:rtl w:val="0"/>
              </w:rPr>
              <w:t xml:space="preserve">+ Biết cách ứng xử phù hợp với việc ham học hỏi của bản thân.</w:t>
            </w:r>
          </w:p>
          <w:p w:rsidR="00000000" w:rsidDel="00000000" w:rsidP="00000000" w:rsidRDefault="00000000" w:rsidRPr="00000000" w14:paraId="0000002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C">
            <w:pPr>
              <w:spacing w:line="288" w:lineRule="auto"/>
              <w:jc w:val="both"/>
              <w:rPr>
                <w:b w:val="1"/>
                <w:sz w:val="28"/>
                <w:szCs w:val="28"/>
              </w:rPr>
            </w:pPr>
            <w:r w:rsidDel="00000000" w:rsidR="00000000" w:rsidRPr="00000000">
              <w:rPr>
                <w:b w:val="1"/>
                <w:sz w:val="28"/>
                <w:szCs w:val="28"/>
                <w:rtl w:val="0"/>
              </w:rPr>
              <w:t xml:space="preserve">Hoạt động 1: Em đồng tình hay không đông tình với hành vi, biểu hiện nào sau đây. Vì sao? (Làm việc nhóm 4)</w:t>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2E">
            <w:pPr>
              <w:spacing w:line="288" w:lineRule="auto"/>
              <w:jc w:val="both"/>
              <w:rPr>
                <w:sz w:val="28"/>
                <w:szCs w:val="28"/>
              </w:rPr>
            </w:pPr>
            <w:r w:rsidDel="00000000" w:rsidR="00000000" w:rsidRPr="00000000">
              <w:rPr>
                <w:sz w:val="28"/>
                <w:szCs w:val="28"/>
                <w:rtl w:val="0"/>
              </w:rPr>
              <w:t xml:space="preserve">- GV yêu cầu HS thảo luận nhóm 4 bày tỏ ý kiến về từng hành vi, biểu hiện: </w:t>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a, Bình không tập trung lắng nghe cô giáo giảng bài.</w:t>
            </w:r>
          </w:p>
          <w:p w:rsidR="00000000" w:rsidDel="00000000" w:rsidP="00000000" w:rsidRDefault="00000000" w:rsidRPr="00000000" w14:paraId="00000030">
            <w:pPr>
              <w:spacing w:line="288" w:lineRule="auto"/>
              <w:jc w:val="both"/>
              <w:rPr>
                <w:sz w:val="28"/>
                <w:szCs w:val="28"/>
              </w:rPr>
            </w:pPr>
            <w:r w:rsidDel="00000000" w:rsidR="00000000" w:rsidRPr="00000000">
              <w:rPr>
                <w:sz w:val="28"/>
                <w:szCs w:val="28"/>
                <w:rtl w:val="0"/>
              </w:rPr>
              <w:t xml:space="preserve">b, Dũng thường xuyên đặt câu hỏi nhờ cô giáo giải đáp.</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c, Huệ có thói quen đọc sách và chia sẻ điều đọc được với bạn bè.</w:t>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d, Trúc hay quan sát, lắng nghe những hiện tượng trong cuộc sống xung quanh.</w:t>
            </w:r>
          </w:p>
          <w:p w:rsidR="00000000" w:rsidDel="00000000" w:rsidP="00000000" w:rsidRDefault="00000000" w:rsidRPr="00000000" w14:paraId="00000033">
            <w:pPr>
              <w:spacing w:line="288" w:lineRule="auto"/>
              <w:jc w:val="both"/>
              <w:rPr>
                <w:sz w:val="32"/>
                <w:szCs w:val="32"/>
              </w:rPr>
            </w:pPr>
            <w:r w:rsidDel="00000000" w:rsidR="00000000" w:rsidRPr="00000000">
              <w:rPr>
                <w:rtl w:val="0"/>
              </w:rPr>
            </w:r>
          </w:p>
          <w:p w:rsidR="00000000" w:rsidDel="00000000" w:rsidP="00000000" w:rsidRDefault="00000000" w:rsidRPr="00000000" w14:paraId="00000034">
            <w:pPr>
              <w:spacing w:line="288" w:lineRule="auto"/>
              <w:jc w:val="both"/>
              <w:rPr>
                <w:sz w:val="32"/>
                <w:szCs w:val="32"/>
              </w:rPr>
            </w:pPr>
            <w:r w:rsidDel="00000000" w:rsidR="00000000" w:rsidRPr="00000000">
              <w:rPr>
                <w:rtl w:val="0"/>
              </w:rPr>
            </w:r>
          </w:p>
          <w:p w:rsidR="00000000" w:rsidDel="00000000" w:rsidP="00000000" w:rsidRDefault="00000000" w:rsidRPr="00000000" w14:paraId="00000035">
            <w:pPr>
              <w:spacing w:line="288" w:lineRule="auto"/>
              <w:jc w:val="both"/>
              <w:rPr>
                <w:sz w:val="32"/>
                <w:szCs w:val="32"/>
              </w:rPr>
            </w:pPr>
            <w:r w:rsidDel="00000000" w:rsidR="00000000" w:rsidRPr="00000000">
              <w:rPr>
                <w:rtl w:val="0"/>
              </w:rPr>
            </w:r>
          </w:p>
          <w:p w:rsidR="00000000" w:rsidDel="00000000" w:rsidP="00000000" w:rsidRDefault="00000000" w:rsidRPr="00000000" w14:paraId="00000036">
            <w:pPr>
              <w:spacing w:line="288" w:lineRule="auto"/>
              <w:jc w:val="both"/>
              <w:rPr>
                <w:sz w:val="28"/>
                <w:szCs w:val="28"/>
              </w:rPr>
            </w:pPr>
            <w:r w:rsidDel="00000000" w:rsidR="00000000" w:rsidRPr="00000000">
              <w:rPr>
                <w:rtl w:val="0"/>
              </w:rPr>
            </w:r>
          </w:p>
          <w:p w:rsidR="00000000" w:rsidDel="00000000" w:rsidP="00000000" w:rsidRDefault="00000000" w:rsidRPr="00000000" w14:paraId="00000037">
            <w:pPr>
              <w:spacing w:line="288" w:lineRule="auto"/>
              <w:jc w:val="both"/>
              <w:rPr>
                <w:sz w:val="16"/>
                <w:szCs w:val="16"/>
              </w:rPr>
            </w:pPr>
            <w:r w:rsidDel="00000000" w:rsidR="00000000" w:rsidRPr="00000000">
              <w:rPr>
                <w:rtl w:val="0"/>
              </w:rPr>
            </w:r>
          </w:p>
          <w:p w:rsidR="00000000" w:rsidDel="00000000" w:rsidP="00000000" w:rsidRDefault="00000000" w:rsidRPr="00000000" w14:paraId="00000038">
            <w:pPr>
              <w:spacing w:line="288" w:lineRule="auto"/>
              <w:jc w:val="both"/>
              <w:rPr>
                <w:sz w:val="28"/>
                <w:szCs w:val="28"/>
              </w:rPr>
            </w:pPr>
            <w:r w:rsidDel="00000000" w:rsidR="00000000" w:rsidRPr="00000000">
              <w:rPr>
                <w:sz w:val="28"/>
                <w:szCs w:val="28"/>
                <w:rtl w:val="0"/>
              </w:rPr>
              <w:t xml:space="preserve">- Gọi các nhóm nhận xét.</w:t>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GV nhận xét, chốt.</w:t>
            </w:r>
          </w:p>
        </w:tc>
        <w:tc>
          <w:tcPr>
            <w:tcBorders>
              <w:top w:color="000000" w:space="0" w:sz="4" w:val="dashed"/>
              <w:bottom w:color="000000" w:space="0" w:sz="4" w:val="dashed"/>
            </w:tcBorders>
          </w:tcPr>
          <w:p w:rsidR="00000000" w:rsidDel="00000000" w:rsidP="00000000" w:rsidRDefault="00000000" w:rsidRPr="00000000" w14:paraId="0000003A">
            <w:pPr>
              <w:spacing w:line="288" w:lineRule="auto"/>
              <w:rPr>
                <w:sz w:val="28"/>
                <w:szCs w:val="28"/>
              </w:rPr>
            </w:pPr>
            <w:r w:rsidDel="00000000" w:rsidR="00000000" w:rsidRPr="00000000">
              <w:rPr>
                <w:rtl w:val="0"/>
              </w:rPr>
            </w:r>
          </w:p>
          <w:p w:rsidR="00000000" w:rsidDel="00000000" w:rsidP="00000000" w:rsidRDefault="00000000" w:rsidRPr="00000000" w14:paraId="0000003B">
            <w:pPr>
              <w:spacing w:line="288" w:lineRule="auto"/>
              <w:rPr>
                <w:sz w:val="28"/>
                <w:szCs w:val="28"/>
              </w:rPr>
            </w:pPr>
            <w:r w:rsidDel="00000000" w:rsidR="00000000" w:rsidRPr="00000000">
              <w:rPr>
                <w:rtl w:val="0"/>
              </w:rPr>
            </w:r>
          </w:p>
          <w:p w:rsidR="00000000" w:rsidDel="00000000" w:rsidP="00000000" w:rsidRDefault="00000000" w:rsidRPr="00000000" w14:paraId="0000003C">
            <w:pPr>
              <w:spacing w:line="288" w:lineRule="auto"/>
              <w:rPr>
                <w:sz w:val="22"/>
                <w:szCs w:val="22"/>
              </w:rPr>
            </w:pPr>
            <w:r w:rsidDel="00000000" w:rsidR="00000000" w:rsidRPr="00000000">
              <w:rPr>
                <w:rtl w:val="0"/>
              </w:rPr>
            </w:r>
          </w:p>
          <w:p w:rsidR="00000000" w:rsidDel="00000000" w:rsidP="00000000" w:rsidRDefault="00000000" w:rsidRPr="00000000" w14:paraId="0000003D">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3E">
            <w:pPr>
              <w:spacing w:line="288" w:lineRule="auto"/>
              <w:jc w:val="both"/>
              <w:rPr>
                <w:sz w:val="28"/>
                <w:szCs w:val="28"/>
              </w:rPr>
            </w:pPr>
            <w:r w:rsidDel="00000000" w:rsidR="00000000" w:rsidRPr="00000000">
              <w:rPr>
                <w:sz w:val="28"/>
                <w:szCs w:val="28"/>
                <w:rtl w:val="0"/>
              </w:rPr>
              <w:t xml:space="preserve">- Các nhóm tiến hành thảo luận:</w:t>
            </w:r>
          </w:p>
          <w:p w:rsidR="00000000" w:rsidDel="00000000" w:rsidP="00000000" w:rsidRDefault="00000000" w:rsidRPr="00000000" w14:paraId="0000003F">
            <w:pPr>
              <w:spacing w:line="288" w:lineRule="auto"/>
              <w:jc w:val="both"/>
              <w:rPr>
                <w:sz w:val="28"/>
                <w:szCs w:val="28"/>
              </w:rPr>
            </w:pPr>
            <w:r w:rsidDel="00000000" w:rsidR="00000000" w:rsidRPr="00000000">
              <w:rPr>
                <w:sz w:val="28"/>
                <w:szCs w:val="28"/>
                <w:rtl w:val="0"/>
              </w:rPr>
              <w:t xml:space="preserve">- Đại diện các nhóm bày tỏ ý kiến.</w:t>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rsidR="00000000" w:rsidDel="00000000" w:rsidP="00000000" w:rsidRDefault="00000000" w:rsidRPr="00000000" w14:paraId="00000041">
            <w:pPr>
              <w:spacing w:line="288" w:lineRule="auto"/>
              <w:jc w:val="both"/>
              <w:rPr>
                <w:sz w:val="28"/>
                <w:szCs w:val="28"/>
              </w:rPr>
            </w:pPr>
            <w:r w:rsidDel="00000000" w:rsidR="00000000" w:rsidRPr="00000000">
              <w:rPr>
                <w:sz w:val="28"/>
                <w:szCs w:val="28"/>
                <w:rtl w:val="0"/>
              </w:rPr>
              <w:t xml:space="preserve">+ Không đồng tình với bạn Bình ở tình huống a vì bạn Bình không tập trung lắng nghe cô giáo giảng bài, như vậy bạn sẽ không tiếp thu được bài học.</w:t>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Các nhóm nhận xét.</w:t>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4">
            <w:pPr>
              <w:spacing w:line="288" w:lineRule="auto"/>
              <w:jc w:val="both"/>
              <w:rPr>
                <w:b w:val="1"/>
                <w:sz w:val="28"/>
                <w:szCs w:val="28"/>
              </w:rPr>
            </w:pPr>
            <w:r w:rsidDel="00000000" w:rsidR="00000000" w:rsidRPr="00000000">
              <w:rPr>
                <w:b w:val="1"/>
                <w:sz w:val="28"/>
                <w:szCs w:val="28"/>
                <w:rtl w:val="0"/>
              </w:rPr>
              <w:t xml:space="preserve">Hoạt động 2: Xử lí tình huống (làm việc nhóm 3)</w:t>
            </w:r>
          </w:p>
          <w:p w:rsidR="00000000" w:rsidDel="00000000" w:rsidP="00000000" w:rsidRDefault="00000000" w:rsidRPr="00000000" w14:paraId="00000045">
            <w:pPr>
              <w:spacing w:line="288" w:lineRule="auto"/>
              <w:jc w:val="both"/>
              <w:rPr>
                <w:sz w:val="28"/>
                <w:szCs w:val="28"/>
              </w:rPr>
            </w:pPr>
            <w:r w:rsidDel="00000000" w:rsidR="00000000" w:rsidRPr="00000000">
              <w:rPr>
                <w:sz w:val="28"/>
                <w:szCs w:val="28"/>
                <w:rtl w:val="0"/>
              </w:rPr>
              <w:t xml:space="preserve">- GV mời HS nêu yêu cầu. </w:t>
            </w:r>
          </w:p>
          <w:p w:rsidR="00000000" w:rsidDel="00000000" w:rsidP="00000000" w:rsidRDefault="00000000" w:rsidRPr="00000000" w14:paraId="00000046">
            <w:pPr>
              <w:spacing w:line="288" w:lineRule="auto"/>
              <w:jc w:val="both"/>
              <w:rPr>
                <w:sz w:val="28"/>
                <w:szCs w:val="28"/>
              </w:rPr>
            </w:pPr>
            <w:r w:rsidDel="00000000" w:rsidR="00000000" w:rsidRPr="00000000">
              <w:rPr>
                <w:sz w:val="28"/>
                <w:szCs w:val="28"/>
                <w:rtl w:val="0"/>
              </w:rPr>
              <w:t xml:space="preserve">- Gv chia tổ 1, 2 xủa lí tình huống 1; tổ 3 xủ lí tình huống 2.</w:t>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GV yêu cầu HS thảo luận nhóm 3 lựa chọn tình huống sắm vai và xử lí tình huống đó.</w:t>
            </w:r>
          </w:p>
          <w:p w:rsidR="00000000" w:rsidDel="00000000" w:rsidP="00000000" w:rsidRDefault="00000000" w:rsidRPr="00000000" w14:paraId="00000048">
            <w:pPr>
              <w:spacing w:line="288" w:lineRule="auto"/>
              <w:jc w:val="both"/>
              <w:rPr>
                <w:sz w:val="28"/>
                <w:szCs w:val="28"/>
              </w:rPr>
            </w:pPr>
            <w:r w:rsidDel="00000000" w:rsidR="00000000" w:rsidRPr="00000000">
              <w:rPr>
                <w:sz w:val="28"/>
                <w:szCs w:val="28"/>
                <w:rtl w:val="0"/>
              </w:rPr>
              <w:t xml:space="preserve">+ Tình huống 1: Trong khi các bạn hào hunwgschia sẻ, thảo luận nhóm, Minh và Hoàng vẫn say sưa bàn luận về bộ phim hoạt hình đã xem.</w:t>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Tình huống 2: Cô giáo yêu cầu em về nhà sưu tầm chuyện kể về một tấm gương ham học hỏi trong lịch sử Việt nam.</w:t>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 GV mời các nhóm trình bày.</w:t>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 GV mời các nhóm khác nhận xét.</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GV nhận xét tuyên dương và kết luận:</w:t>
            </w:r>
          </w:p>
          <w:p w:rsidR="00000000" w:rsidDel="00000000" w:rsidP="00000000" w:rsidRDefault="00000000" w:rsidRPr="00000000" w14:paraId="0000004D">
            <w:pPr>
              <w:spacing w:line="288" w:lineRule="auto"/>
              <w:jc w:val="both"/>
              <w:rPr>
                <w:i w:val="1"/>
                <w:sz w:val="28"/>
                <w:szCs w:val="28"/>
              </w:rPr>
            </w:pPr>
            <w:r w:rsidDel="00000000" w:rsidR="00000000" w:rsidRPr="00000000">
              <w:rPr>
                <w:i w:val="1"/>
                <w:sz w:val="28"/>
                <w:szCs w:val="28"/>
                <w:rtl w:val="0"/>
              </w:rPr>
              <w:t xml:space="preserve">+ Tình huống 1: HS có thể nhắc nhở Minh và Hoàng giữ trật tự và tập trung, tham gia vào hoạt động thảo luận của nhóm.</w:t>
            </w:r>
          </w:p>
          <w:p w:rsidR="00000000" w:rsidDel="00000000" w:rsidP="00000000" w:rsidRDefault="00000000" w:rsidRPr="00000000" w14:paraId="0000004E">
            <w:pPr>
              <w:spacing w:line="288" w:lineRule="auto"/>
              <w:jc w:val="both"/>
              <w:rPr>
                <w:i w:val="1"/>
                <w:sz w:val="28"/>
                <w:szCs w:val="28"/>
              </w:rPr>
            </w:pPr>
            <w:r w:rsidDel="00000000" w:rsidR="00000000" w:rsidRPr="00000000">
              <w:rPr>
                <w:i w:val="1"/>
                <w:sz w:val="28"/>
                <w:szCs w:val="28"/>
                <w:rtl w:val="0"/>
              </w:rPr>
              <w:t xml:space="preserve"> + Tình huống 2: HS thu xếp thời gian để sưu tầm câu chuyện trong sach, báo hoặc trên mạng internet, có thể nhờ bố \mẹ, thầy cô, bạn bè hỗ trợ.</w:t>
            </w:r>
          </w:p>
        </w:tc>
        <w:tc>
          <w:tcPr>
            <w:tcBorders>
              <w:top w:color="000000" w:space="0" w:sz="4" w:val="dashed"/>
              <w:bottom w:color="000000" w:space="0" w:sz="4" w:val="dashed"/>
            </w:tcBorders>
          </w:tcPr>
          <w:p w:rsidR="00000000" w:rsidDel="00000000" w:rsidP="00000000" w:rsidRDefault="00000000" w:rsidRPr="00000000" w14:paraId="0000004F">
            <w:pPr>
              <w:spacing w:line="288" w:lineRule="auto"/>
              <w:rPr>
                <w:sz w:val="28"/>
                <w:szCs w:val="28"/>
              </w:rPr>
            </w:pPr>
            <w:r w:rsidDel="00000000" w:rsidR="00000000" w:rsidRPr="00000000">
              <w:rPr>
                <w:rtl w:val="0"/>
              </w:rPr>
            </w:r>
          </w:p>
          <w:p w:rsidR="00000000" w:rsidDel="00000000" w:rsidP="00000000" w:rsidRDefault="00000000" w:rsidRPr="00000000" w14:paraId="00000050">
            <w:pPr>
              <w:spacing w:line="288" w:lineRule="auto"/>
              <w:rPr>
                <w:sz w:val="28"/>
                <w:szCs w:val="28"/>
              </w:rPr>
            </w:pPr>
            <w:r w:rsidDel="00000000" w:rsidR="00000000" w:rsidRPr="00000000">
              <w:rPr>
                <w:rtl w:val="0"/>
              </w:rPr>
            </w:r>
          </w:p>
          <w:p w:rsidR="00000000" w:rsidDel="00000000" w:rsidP="00000000" w:rsidRDefault="00000000" w:rsidRPr="00000000" w14:paraId="00000051">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52">
            <w:pPr>
              <w:spacing w:line="288" w:lineRule="auto"/>
              <w:jc w:val="both"/>
              <w:rPr>
                <w:sz w:val="28"/>
                <w:szCs w:val="28"/>
              </w:rPr>
            </w:pPr>
            <w:r w:rsidDel="00000000" w:rsidR="00000000" w:rsidRPr="00000000">
              <w:rPr>
                <w:sz w:val="28"/>
                <w:szCs w:val="28"/>
                <w:rtl w:val="0"/>
              </w:rPr>
              <w:t xml:space="preserve">- Các nhóm tiến hành sắm vai xử lí tình huống</w:t>
            </w:r>
          </w:p>
          <w:p w:rsidR="00000000" w:rsidDel="00000000" w:rsidP="00000000" w:rsidRDefault="00000000" w:rsidRPr="00000000" w14:paraId="00000053">
            <w:pPr>
              <w:spacing w:line="288" w:lineRule="auto"/>
              <w:jc w:val="both"/>
              <w:rPr>
                <w:sz w:val="28"/>
                <w:szCs w:val="28"/>
              </w:rPr>
            </w:pPr>
            <w:r w:rsidDel="00000000" w:rsidR="00000000" w:rsidRPr="00000000">
              <w:rPr>
                <w:sz w:val="28"/>
                <w:szCs w:val="28"/>
                <w:rtl w:val="0"/>
              </w:rPr>
              <w:t xml:space="preserve">- Các nhóm tiến hành làm việc.</w:t>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rtl w:val="0"/>
              </w:rPr>
            </w:r>
          </w:p>
          <w:p w:rsidR="00000000" w:rsidDel="00000000" w:rsidP="00000000" w:rsidRDefault="00000000" w:rsidRPr="00000000" w14:paraId="0000005D">
            <w:pPr>
              <w:spacing w:line="288" w:lineRule="auto"/>
              <w:jc w:val="both"/>
              <w:rPr>
                <w:sz w:val="28"/>
                <w:szCs w:val="28"/>
              </w:rPr>
            </w:pPr>
            <w:r w:rsidDel="00000000" w:rsidR="00000000" w:rsidRPr="00000000">
              <w:rPr>
                <w:sz w:val="28"/>
                <w:szCs w:val="28"/>
                <w:rtl w:val="0"/>
              </w:rPr>
              <w:t xml:space="preserve">- Đại diện các nhóm trình bày</w:t>
            </w:r>
          </w:p>
          <w:p w:rsidR="00000000" w:rsidDel="00000000" w:rsidP="00000000" w:rsidRDefault="00000000" w:rsidRPr="00000000" w14:paraId="0000005E">
            <w:pPr>
              <w:spacing w:line="288" w:lineRule="auto"/>
              <w:jc w:val="both"/>
              <w:rPr>
                <w:sz w:val="28"/>
                <w:szCs w:val="28"/>
              </w:rPr>
            </w:pPr>
            <w:r w:rsidDel="00000000" w:rsidR="00000000" w:rsidRPr="00000000">
              <w:rPr>
                <w:sz w:val="28"/>
                <w:szCs w:val="28"/>
                <w:rtl w:val="0"/>
              </w:rPr>
              <w:t xml:space="preserve">- Các nhóm khác nhận xét.</w:t>
            </w:r>
          </w:p>
          <w:p w:rsidR="00000000" w:rsidDel="00000000" w:rsidP="00000000" w:rsidRDefault="00000000" w:rsidRPr="00000000" w14:paraId="0000005F">
            <w:pPr>
              <w:spacing w:line="288" w:lineRule="auto"/>
              <w:jc w:val="both"/>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0">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61">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 Rèn luyện tính ham học hỏi thông qua việc quan sát môi trường xung quanh.</w:t>
            </w:r>
          </w:p>
          <w:p w:rsidR="00000000" w:rsidDel="00000000" w:rsidP="00000000" w:rsidRDefault="00000000" w:rsidRPr="00000000" w14:paraId="00000063">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5">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66">
            <w:pPr>
              <w:spacing w:line="288" w:lineRule="auto"/>
              <w:jc w:val="both"/>
              <w:rPr>
                <w:sz w:val="28"/>
                <w:szCs w:val="28"/>
              </w:rPr>
            </w:pPr>
            <w:r w:rsidDel="00000000" w:rsidR="00000000" w:rsidRPr="00000000">
              <w:rPr>
                <w:sz w:val="28"/>
                <w:szCs w:val="28"/>
                <w:rtl w:val="0"/>
              </w:rPr>
              <w:t xml:space="preserve">- Cả lớp làm việc cá nhân: -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GV yêu cầu HS chia sẻ những điều mà mình đã quan sát được.</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Yêu cầu HS nộp lại cuốn sổ mà mình đã ghi chép được.</w:t>
            </w:r>
          </w:p>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6A">
            <w:pPr>
              <w:spacing w:line="288" w:lineRule="auto"/>
              <w:jc w:val="both"/>
              <w:rPr>
                <w:sz w:val="28"/>
                <w:szCs w:val="28"/>
              </w:rPr>
            </w:pPr>
            <w:r w:rsidDel="00000000" w:rsidR="00000000" w:rsidRPr="00000000">
              <w:rPr>
                <w:sz w:val="28"/>
                <w:szCs w:val="28"/>
                <w:rtl w:val="0"/>
              </w:rPr>
              <w:t xml:space="preserve">- Gv cho HS đọc lời khuyên trong SGK</w:t>
            </w:r>
          </w:p>
          <w:p w:rsidR="00000000" w:rsidDel="00000000" w:rsidP="00000000" w:rsidRDefault="00000000" w:rsidRPr="00000000" w14:paraId="0000006B">
            <w:pPr>
              <w:spacing w:line="288" w:lineRule="auto"/>
              <w:jc w:val="both"/>
              <w:rPr>
                <w:sz w:val="28"/>
                <w:szCs w:val="28"/>
              </w:rPr>
            </w:pPr>
            <w:r w:rsidDel="00000000" w:rsidR="00000000" w:rsidRPr="00000000">
              <w:rPr>
                <w:sz w:val="28"/>
                <w:szCs w:val="28"/>
                <w:rtl w:val="0"/>
              </w:rPr>
              <w:t xml:space="preserve">- GV nhận xét giờ học</w:t>
            </w:r>
          </w:p>
        </w:tc>
        <w:tc>
          <w:tcPr>
            <w:tcBorders>
              <w:top w:color="000000" w:space="0" w:sz="4" w:val="dashed"/>
              <w:bottom w:color="000000" w:space="0" w:sz="4" w:val="dashed"/>
            </w:tcBorders>
          </w:tcPr>
          <w:p w:rsidR="00000000" w:rsidDel="00000000" w:rsidP="00000000" w:rsidRDefault="00000000" w:rsidRPr="00000000" w14:paraId="0000006C">
            <w:pPr>
              <w:spacing w:line="288" w:lineRule="auto"/>
              <w:jc w:val="both"/>
              <w:rPr>
                <w:sz w:val="28"/>
                <w:szCs w:val="28"/>
              </w:rPr>
            </w:pPr>
            <w:r w:rsidDel="00000000" w:rsidR="00000000" w:rsidRPr="00000000">
              <w:rPr>
                <w:sz w:val="28"/>
                <w:szCs w:val="28"/>
                <w:rtl w:val="0"/>
              </w:rPr>
              <w:t xml:space="preserve">- 1 HS đọc yêu cầu phần vận dụng.</w:t>
            </w:r>
          </w:p>
          <w:p w:rsidR="00000000" w:rsidDel="00000000" w:rsidP="00000000" w:rsidRDefault="00000000" w:rsidRPr="00000000" w14:paraId="0000006D">
            <w:pPr>
              <w:spacing w:line="288" w:lineRule="auto"/>
              <w:jc w:val="both"/>
              <w:rPr>
                <w:sz w:val="28"/>
                <w:szCs w:val="28"/>
              </w:rPr>
            </w:pPr>
            <w:r w:rsidDel="00000000" w:rsidR="00000000" w:rsidRPr="00000000">
              <w:rPr>
                <w:sz w:val="28"/>
                <w:szCs w:val="28"/>
                <w:rtl w:val="0"/>
              </w:rPr>
              <w:t xml:space="preserve">- Cả lớp làm việc theo yêu cầu của GV.</w:t>
            </w:r>
          </w:p>
          <w:p w:rsidR="00000000" w:rsidDel="00000000" w:rsidP="00000000" w:rsidRDefault="00000000" w:rsidRPr="00000000" w14:paraId="0000006E">
            <w:pPr>
              <w:spacing w:line="288" w:lineRule="auto"/>
              <w:jc w:val="both"/>
              <w:rPr>
                <w:sz w:val="28"/>
                <w:szCs w:val="28"/>
              </w:rPr>
            </w:pPr>
            <w:r w:rsidDel="00000000" w:rsidR="00000000" w:rsidRPr="00000000">
              <w:rPr>
                <w:rtl w:val="0"/>
              </w:rPr>
            </w:r>
          </w:p>
          <w:p w:rsidR="00000000" w:rsidDel="00000000" w:rsidP="00000000" w:rsidRDefault="00000000" w:rsidRPr="00000000" w14:paraId="0000006F">
            <w:pPr>
              <w:spacing w:line="288" w:lineRule="auto"/>
              <w:jc w:val="both"/>
              <w:rPr>
                <w:sz w:val="28"/>
                <w:szCs w:val="28"/>
              </w:rPr>
            </w:pPr>
            <w:r w:rsidDel="00000000" w:rsidR="00000000" w:rsidRPr="00000000">
              <w:rPr>
                <w:rtl w:val="0"/>
              </w:rPr>
            </w:r>
          </w:p>
          <w:p w:rsidR="00000000" w:rsidDel="00000000" w:rsidP="00000000" w:rsidRDefault="00000000" w:rsidRPr="00000000" w14:paraId="00000070">
            <w:pPr>
              <w:spacing w:line="288" w:lineRule="auto"/>
              <w:jc w:val="both"/>
              <w:rPr>
                <w:sz w:val="28"/>
                <w:szCs w:val="28"/>
              </w:rPr>
            </w:pPr>
            <w:r w:rsidDel="00000000" w:rsidR="00000000" w:rsidRPr="00000000">
              <w:rPr>
                <w:rtl w:val="0"/>
              </w:rPr>
            </w:r>
          </w:p>
          <w:p w:rsidR="00000000" w:rsidDel="00000000" w:rsidP="00000000" w:rsidRDefault="00000000" w:rsidRPr="00000000" w14:paraId="00000071">
            <w:pPr>
              <w:spacing w:line="288" w:lineRule="auto"/>
              <w:jc w:val="both"/>
              <w:rPr>
                <w:sz w:val="28"/>
                <w:szCs w:val="28"/>
              </w:rPr>
            </w:pPr>
            <w:r w:rsidDel="00000000" w:rsidR="00000000" w:rsidRPr="00000000">
              <w:rPr>
                <w:rtl w:val="0"/>
              </w:rPr>
            </w:r>
          </w:p>
          <w:p w:rsidR="00000000" w:rsidDel="00000000" w:rsidP="00000000" w:rsidRDefault="00000000" w:rsidRPr="00000000" w14:paraId="00000072">
            <w:pPr>
              <w:spacing w:line="288" w:lineRule="auto"/>
              <w:jc w:val="both"/>
              <w:rPr>
                <w:sz w:val="28"/>
                <w:szCs w:val="28"/>
              </w:rPr>
            </w:pPr>
            <w:r w:rsidDel="00000000" w:rsidR="00000000" w:rsidRPr="00000000">
              <w:rPr>
                <w:rtl w:val="0"/>
              </w:rPr>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- 2- 3 HS chia sẻ</w:t>
            </w:r>
          </w:p>
          <w:p w:rsidR="00000000" w:rsidDel="00000000" w:rsidP="00000000" w:rsidRDefault="00000000" w:rsidRPr="00000000" w14:paraId="00000074">
            <w:pPr>
              <w:spacing w:line="288" w:lineRule="auto"/>
              <w:jc w:val="both"/>
              <w:rPr>
                <w:sz w:val="28"/>
                <w:szCs w:val="28"/>
              </w:rPr>
            </w:pPr>
            <w:r w:rsidDel="00000000" w:rsidR="00000000" w:rsidRPr="00000000">
              <w:rPr>
                <w:rtl w:val="0"/>
              </w:rPr>
            </w:r>
          </w:p>
          <w:p w:rsidR="00000000" w:rsidDel="00000000" w:rsidP="00000000" w:rsidRDefault="00000000" w:rsidRPr="00000000" w14:paraId="00000075">
            <w:pPr>
              <w:spacing w:line="288"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076">
            <w:pPr>
              <w:spacing w:line="288" w:lineRule="auto"/>
              <w:jc w:val="both"/>
              <w:rPr>
                <w:sz w:val="28"/>
                <w:szCs w:val="28"/>
              </w:rPr>
            </w:pPr>
            <w:r w:rsidDel="00000000" w:rsidR="00000000" w:rsidRPr="00000000">
              <w:rPr>
                <w:rtl w:val="0"/>
              </w:rPr>
            </w:r>
          </w:p>
          <w:p w:rsidR="00000000" w:rsidDel="00000000" w:rsidP="00000000" w:rsidRDefault="00000000" w:rsidRPr="00000000" w14:paraId="00000077">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78">
            <w:pPr>
              <w:spacing w:line="288" w:lineRule="auto"/>
              <w:jc w:val="both"/>
              <w:rPr>
                <w:sz w:val="28"/>
                <w:szCs w:val="28"/>
              </w:rPr>
            </w:pPr>
            <w:r w:rsidDel="00000000" w:rsidR="00000000" w:rsidRPr="00000000">
              <w:rPr>
                <w:sz w:val="28"/>
                <w:szCs w:val="28"/>
                <w:rtl w:val="0"/>
              </w:rPr>
              <w:t xml:space="preserve">- 1 HS đọc to, lớp đọc thầm</w:t>
            </w:r>
          </w:p>
          <w:p w:rsidR="00000000" w:rsidDel="00000000" w:rsidP="00000000" w:rsidRDefault="00000000" w:rsidRPr="00000000" w14:paraId="00000079">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7A">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7B">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7C">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7D">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7F">
      <w:pPr>
        <w:spacing w:line="288" w:lineRule="auto"/>
        <w:jc w:val="center"/>
        <w:rPr/>
      </w:pPr>
      <w:r w:rsidDel="00000000" w:rsidR="00000000" w:rsidRPr="00000000">
        <w:rPr>
          <w:rtl w:val="0"/>
        </w:rPr>
      </w:r>
    </w:p>
    <w:p w:rsidR="00000000" w:rsidDel="00000000" w:rsidP="00000000" w:rsidRDefault="00000000" w:rsidRPr="00000000" w14:paraId="00000080">
      <w:pPr>
        <w:spacing w:line="288" w:lineRule="auto"/>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64A5"/>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41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m7nGfGnKMIbQd/lyHBqeG1og==">AMUW2mXc0cbAKeCwTEsGO4HdRpr6fFQ3fU6YttQA/+n/an8RB8bAuYkj/dNh9FNRh0IAdbWmlNe5+CjBpafKQujfKn9kKYMbOlyY8x5NmV5zRqd1sS0TZN1t0Cb0RGTqE8ZwS4ukjlnZkkQGhnFZo5V44TunAPa0dl46+l3+C+XXLZ+v6n3rY1c=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2022-07-24T06:43:00Z</dcterms:created>
  <dc:creator>2B Dương Hồng Phong</dc:creator>
</cp:coreProperties>
</file>