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6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1"/>
        <w:gridCol w:w="4001"/>
        <w:gridCol w:w="3119"/>
      </w:tblGrid>
      <w:tr w:rsidR="001A7BE8" w:rsidRPr="001A7BE8" w:rsidTr="001A7BE8">
        <w:tc>
          <w:tcPr>
            <w:tcW w:w="2231" w:type="dxa"/>
            <w:vMerge w:val="restart"/>
            <w:vAlign w:val="center"/>
          </w:tcPr>
          <w:p w:rsidR="001A7BE8" w:rsidRPr="001A7BE8" w:rsidRDefault="001A7BE8" w:rsidP="001A7BE8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bookmarkStart w:id="0" w:name="_GoBack"/>
            <w:bookmarkEnd w:id="0"/>
            <w:r w:rsidRPr="001A7B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Ngày soạn:    </w:t>
            </w:r>
          </w:p>
          <w:p w:rsidR="001A7BE8" w:rsidRPr="001A7BE8" w:rsidRDefault="001A7BE8" w:rsidP="001A7BE8">
            <w:pPr>
              <w:spacing w:before="30" w:line="360" w:lineRule="exact"/>
              <w:ind w:right="25"/>
              <w:contextualSpacing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 xml:space="preserve">   10/9/2022</w:t>
            </w:r>
          </w:p>
          <w:p w:rsidR="001A7BE8" w:rsidRPr="001A7BE8" w:rsidRDefault="001A7BE8" w:rsidP="001A7BE8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1A7BE8" w:rsidRPr="001A7BE8" w:rsidRDefault="001A7BE8" w:rsidP="001A7BE8">
            <w:pPr>
              <w:spacing w:before="30" w:line="360" w:lineRule="exact"/>
              <w:ind w:left="1417" w:right="85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1A7B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Ngày dạy</w:t>
            </w:r>
          </w:p>
        </w:tc>
        <w:tc>
          <w:tcPr>
            <w:tcW w:w="3119" w:type="dxa"/>
          </w:tcPr>
          <w:p w:rsidR="001A7BE8" w:rsidRPr="001A7BE8" w:rsidRDefault="001A7BE8" w:rsidP="001A7BE8">
            <w:pPr>
              <w:spacing w:before="30" w:line="360" w:lineRule="exact"/>
              <w:ind w:right="-100"/>
              <w:jc w:val="center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  <w:r w:rsidRPr="001A7BE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en-US"/>
              </w:rPr>
              <w:t>Ghi chú</w:t>
            </w:r>
          </w:p>
        </w:tc>
      </w:tr>
      <w:tr w:rsidR="001A7BE8" w:rsidRPr="001A7BE8" w:rsidTr="001A7BE8">
        <w:tc>
          <w:tcPr>
            <w:tcW w:w="2231" w:type="dxa"/>
            <w:vMerge/>
          </w:tcPr>
          <w:p w:rsidR="001A7BE8" w:rsidRPr="001A7BE8" w:rsidRDefault="001A7BE8" w:rsidP="001A7BE8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1A7BE8" w:rsidRPr="001A7BE8" w:rsidRDefault="001A7BE8" w:rsidP="001A7BE8">
            <w:pPr>
              <w:spacing w:before="30"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A7BE8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C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12/9/2022</w:t>
            </w:r>
          </w:p>
        </w:tc>
        <w:tc>
          <w:tcPr>
            <w:tcW w:w="3119" w:type="dxa"/>
          </w:tcPr>
          <w:p w:rsidR="001A7BE8" w:rsidRPr="001A7BE8" w:rsidRDefault="001A7BE8" w:rsidP="001A7BE8">
            <w:pPr>
              <w:spacing w:before="30" w:line="360" w:lineRule="exact"/>
              <w:ind w:left="1417" w:right="850" w:hanging="1417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1A7BE8" w:rsidRPr="001A7BE8" w:rsidTr="001A7BE8">
        <w:tc>
          <w:tcPr>
            <w:tcW w:w="2231" w:type="dxa"/>
            <w:vMerge/>
          </w:tcPr>
          <w:p w:rsidR="001A7BE8" w:rsidRPr="001A7BE8" w:rsidRDefault="001A7BE8" w:rsidP="001A7BE8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1A7BE8" w:rsidRPr="001A7BE8" w:rsidRDefault="001A7BE8" w:rsidP="001A7BE8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A7BE8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7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A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  <w:t>:</w:t>
            </w:r>
            <w:r w:rsidRPr="001A7B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 xml:space="preserve"> 12/9/2022</w:t>
            </w:r>
          </w:p>
        </w:tc>
        <w:tc>
          <w:tcPr>
            <w:tcW w:w="3119" w:type="dxa"/>
          </w:tcPr>
          <w:p w:rsidR="001A7BE8" w:rsidRPr="001A7BE8" w:rsidRDefault="001A7BE8" w:rsidP="001A7BE8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  <w:tr w:rsidR="001A7BE8" w:rsidRPr="001A7BE8" w:rsidTr="001A7BE8">
        <w:tc>
          <w:tcPr>
            <w:tcW w:w="2231" w:type="dxa"/>
            <w:vMerge/>
          </w:tcPr>
          <w:p w:rsidR="001A7BE8" w:rsidRPr="001A7BE8" w:rsidRDefault="001A7BE8" w:rsidP="001A7BE8">
            <w:pPr>
              <w:spacing w:before="30" w:line="360" w:lineRule="exact"/>
              <w:ind w:left="1417" w:right="850"/>
              <w:rPr>
                <w:rFonts w:ascii="Times New Roman" w:eastAsia="Times New Roman" w:hAnsi="Times New Roman"/>
                <w:sz w:val="28"/>
                <w:szCs w:val="24"/>
                <w:lang w:val="vi-VN"/>
              </w:rPr>
            </w:pPr>
          </w:p>
        </w:tc>
        <w:tc>
          <w:tcPr>
            <w:tcW w:w="4001" w:type="dxa"/>
          </w:tcPr>
          <w:p w:rsidR="001A7BE8" w:rsidRPr="001A7BE8" w:rsidRDefault="001A7BE8" w:rsidP="001A7BE8">
            <w:pPr>
              <w:spacing w:line="360" w:lineRule="exact"/>
              <w:ind w:left="34"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  <w:r w:rsidRPr="001A7BE8"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  <w:t>7B: 13/9/2022</w:t>
            </w:r>
          </w:p>
        </w:tc>
        <w:tc>
          <w:tcPr>
            <w:tcW w:w="3119" w:type="dxa"/>
          </w:tcPr>
          <w:p w:rsidR="001A7BE8" w:rsidRPr="001A7BE8" w:rsidRDefault="001A7BE8" w:rsidP="001A7BE8">
            <w:pPr>
              <w:spacing w:before="30" w:line="360" w:lineRule="exact"/>
              <w:ind w:right="850"/>
              <w:rPr>
                <w:rFonts w:ascii="Times New Roman" w:eastAsia="Times New Roman" w:hAnsi="Times New Roman"/>
                <w:sz w:val="28"/>
                <w:szCs w:val="24"/>
                <w:lang w:val="en-US"/>
              </w:rPr>
            </w:pPr>
          </w:p>
        </w:tc>
      </w:tr>
    </w:tbl>
    <w:p w:rsidR="001A7BE8" w:rsidRPr="001A7BE8" w:rsidRDefault="001A7BE8" w:rsidP="001A7BE8">
      <w:pPr>
        <w:widowControl w:val="0"/>
        <w:spacing w:before="60"/>
        <w:contextualSpacing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>TUẦN 2</w:t>
      </w:r>
    </w:p>
    <w:p w:rsidR="001A7BE8" w:rsidRPr="001A7BE8" w:rsidRDefault="001A7BE8" w:rsidP="001A7BE8">
      <w:pPr>
        <w:widowControl w:val="0"/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>Tiết 2</w:t>
      </w:r>
    </w:p>
    <w:p w:rsidR="001A7BE8" w:rsidRPr="001A7BE8" w:rsidRDefault="001A7BE8" w:rsidP="001A7BE8">
      <w:pPr>
        <w:widowControl w:val="0"/>
        <w:autoSpaceDE w:val="0"/>
        <w:autoSpaceDN w:val="0"/>
        <w:spacing w:before="98"/>
        <w:ind w:left="348" w:right="15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  <w:r w:rsidRPr="001A7BE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>Lí thuyết âm nhạc: Nhịp lấy đà</w:t>
      </w:r>
    </w:p>
    <w:p w:rsidR="001A7BE8" w:rsidRPr="001A7BE8" w:rsidRDefault="001A7BE8" w:rsidP="001A7BE8">
      <w:pPr>
        <w:widowControl w:val="0"/>
        <w:autoSpaceDE w:val="0"/>
        <w:autoSpaceDN w:val="0"/>
        <w:spacing w:before="98"/>
        <w:ind w:left="348" w:right="150"/>
        <w:contextualSpacing/>
        <w:jc w:val="center"/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</w:pPr>
      <w:r w:rsidRPr="001A7BE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  <w:t xml:space="preserve">Đọc nhạc: </w:t>
      </w:r>
      <w:r w:rsidRPr="001A7BE8">
        <w:rPr>
          <w:rFonts w:ascii="Times New Roman" w:eastAsia="Times New Roman" w:hAnsi="Times New Roman"/>
          <w:b/>
          <w:bCs/>
          <w:iCs/>
          <w:color w:val="000000"/>
          <w:sz w:val="28"/>
          <w:szCs w:val="28"/>
          <w:lang w:val="en-US"/>
        </w:rPr>
        <w:t>Bài đọc nhạc số 1</w:t>
      </w:r>
    </w:p>
    <w:p w:rsidR="001A7BE8" w:rsidRPr="001A7BE8" w:rsidRDefault="001A7BE8" w:rsidP="001A7BE8">
      <w:pPr>
        <w:widowControl w:val="0"/>
        <w:autoSpaceDE w:val="0"/>
        <w:autoSpaceDN w:val="0"/>
        <w:spacing w:before="98"/>
        <w:ind w:left="348" w:right="150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/>
        </w:rPr>
      </w:pP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I. </w:t>
      </w:r>
      <w:r w:rsidRPr="001A7BE8">
        <w:rPr>
          <w:rFonts w:ascii="Times New Roman" w:hAnsi="Times New Roman"/>
          <w:b/>
          <w:color w:val="000000"/>
          <w:sz w:val="26"/>
          <w:szCs w:val="26"/>
          <w:lang w:val="vi-VN"/>
        </w:rPr>
        <w:t>MỤC TIÊU BÀI HỌC</w:t>
      </w: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>: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1. </w:t>
      </w: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Kiến thức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bCs/>
          <w:iCs/>
          <w:color w:val="000000"/>
          <w:sz w:val="28"/>
          <w:szCs w:val="28"/>
          <w:lang w:val="fr-FR"/>
        </w:rPr>
      </w:pPr>
      <w:r w:rsidRPr="001A7BE8">
        <w:rPr>
          <w:rFonts w:ascii="Times New Roman" w:hAnsi="Times New Roman"/>
          <w:bCs/>
          <w:iCs/>
          <w:color w:val="000000"/>
          <w:sz w:val="28"/>
          <w:szCs w:val="28"/>
          <w:lang w:val="fr-FR"/>
        </w:rPr>
        <w:t>- Học sinh hiểu và nhận biết về nhịp lấy đà;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sz w:val="28"/>
          <w:szCs w:val="28"/>
        </w:rPr>
      </w:pPr>
      <w:r w:rsidRPr="001A7BE8">
        <w:rPr>
          <w:rFonts w:ascii="Times New Roman" w:hAnsi="Times New Roman"/>
          <w:sz w:val="28"/>
          <w:szCs w:val="28"/>
        </w:rPr>
        <w:t xml:space="preserve">- Đọc đúng cao độ, trường độ, tiết tấu </w:t>
      </w:r>
      <w:r w:rsidRPr="001A7BE8">
        <w:rPr>
          <w:rFonts w:ascii="Times New Roman" w:hAnsi="Times New Roman"/>
          <w:i/>
          <w:iCs/>
          <w:sz w:val="28"/>
          <w:szCs w:val="28"/>
        </w:rPr>
        <w:t>Bài đọc nhạc số 1</w:t>
      </w:r>
      <w:r w:rsidRPr="001A7BE8">
        <w:rPr>
          <w:rFonts w:ascii="Times New Roman" w:hAnsi="Times New Roman"/>
          <w:sz w:val="28"/>
          <w:szCs w:val="28"/>
        </w:rPr>
        <w:t>;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1A7BE8">
        <w:rPr>
          <w:rFonts w:ascii="Times New Roman" w:hAnsi="Times New Roman"/>
          <w:b/>
          <w:sz w:val="28"/>
          <w:szCs w:val="28"/>
        </w:rPr>
        <w:t>*. HSKT:</w:t>
      </w:r>
      <w:r w:rsidRPr="001A7BE8">
        <w:rPr>
          <w:rFonts w:ascii="Times New Roman" w:hAnsi="Times New Roman"/>
          <w:sz w:val="28"/>
          <w:szCs w:val="28"/>
        </w:rPr>
        <w:t xml:space="preserve"> Biết đọc tên nốt của bài đọc nhạc số 1, đọc được gam đô trưởng theo chỉ dẫn của GV.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</w:pP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2. Năng lực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i/>
          <w:color w:val="000000"/>
          <w:sz w:val="28"/>
          <w:szCs w:val="28"/>
          <w:lang w:val="vi-VN"/>
        </w:rPr>
      </w:pPr>
      <w:r w:rsidRPr="001A7BE8">
        <w:rPr>
          <w:rFonts w:ascii="Times New Roman" w:hAnsi="Times New Roman"/>
          <w:sz w:val="28"/>
          <w:szCs w:val="28"/>
        </w:rPr>
        <w:t xml:space="preserve">- Biết đọc </w:t>
      </w:r>
      <w:r w:rsidRPr="001A7BE8">
        <w:rPr>
          <w:rFonts w:ascii="Times New Roman" w:hAnsi="Times New Roman"/>
          <w:i/>
          <w:iCs/>
          <w:sz w:val="28"/>
          <w:szCs w:val="28"/>
        </w:rPr>
        <w:t>Bài đọc nhạc số 1</w:t>
      </w:r>
      <w:r w:rsidRPr="001A7BE8">
        <w:rPr>
          <w:rFonts w:ascii="Times New Roman" w:hAnsi="Times New Roman"/>
          <w:sz w:val="28"/>
          <w:szCs w:val="28"/>
        </w:rPr>
        <w:t xml:space="preserve"> kết hợp gõ đệm, đánh nhịp </w:t>
      </w:r>
      <w:r w:rsidRPr="001A7BE8">
        <w:rPr>
          <w:rFonts w:ascii="Times New Roman" w:hAnsi="Times New Roman"/>
          <w:noProof/>
          <w:sz w:val="28"/>
          <w:szCs w:val="28"/>
          <w:lang w:val="en-US"/>
        </w:rPr>
        <w:t>4/4;</w:t>
      </w:r>
    </w:p>
    <w:p w:rsidR="001A7BE8" w:rsidRPr="001A7BE8" w:rsidRDefault="001A7BE8" w:rsidP="001A7BE8">
      <w:pPr>
        <w:widowControl w:val="0"/>
        <w:contextualSpacing/>
        <w:jc w:val="both"/>
        <w:rPr>
          <w:rFonts w:ascii="Times New Roman" w:hAnsi="Times New Roman"/>
          <w:color w:val="000000"/>
          <w:spacing w:val="-8"/>
          <w:position w:val="10"/>
          <w:sz w:val="28"/>
          <w:szCs w:val="28"/>
          <w:lang w:val="fr-FR"/>
        </w:rPr>
      </w:pPr>
      <w:r w:rsidRPr="001A7BE8">
        <w:rPr>
          <w:rFonts w:ascii="Times New Roman" w:hAnsi="Times New Roman"/>
          <w:color w:val="000000"/>
          <w:spacing w:val="-8"/>
          <w:position w:val="10"/>
          <w:sz w:val="28"/>
          <w:szCs w:val="28"/>
          <w:lang w:val="fr-FR"/>
        </w:rPr>
        <w:t xml:space="preserve">- Cảm nhận và thể hiện được tính chất nhịp 4/4 khi đọc </w:t>
      </w:r>
      <w:r w:rsidRPr="001A7BE8">
        <w:rPr>
          <w:rFonts w:ascii="Times New Roman" w:hAnsi="Times New Roman"/>
          <w:iCs/>
          <w:color w:val="000000"/>
          <w:spacing w:val="-8"/>
          <w:position w:val="10"/>
          <w:sz w:val="28"/>
          <w:szCs w:val="28"/>
          <w:lang w:val="fr-FR"/>
        </w:rPr>
        <w:t>Bài đọc nhạc số 1;</w:t>
      </w:r>
      <w:r w:rsidRPr="001A7BE8">
        <w:rPr>
          <w:rFonts w:ascii="Times New Roman" w:hAnsi="Times New Roman"/>
          <w:color w:val="000000"/>
          <w:spacing w:val="-8"/>
          <w:position w:val="10"/>
          <w:sz w:val="28"/>
          <w:szCs w:val="28"/>
          <w:lang w:val="fr-FR"/>
        </w:rPr>
        <w:t> 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i/>
          <w:color w:val="000000"/>
          <w:spacing w:val="2"/>
          <w:sz w:val="28"/>
          <w:szCs w:val="28"/>
          <w:lang w:val="vi-VN"/>
        </w:rPr>
      </w:pPr>
      <w:r w:rsidRPr="001A7BE8">
        <w:rPr>
          <w:rFonts w:ascii="Times New Roman" w:hAnsi="Times New Roman"/>
          <w:spacing w:val="2"/>
          <w:sz w:val="28"/>
          <w:szCs w:val="28"/>
        </w:rPr>
        <w:t>- Phân biệt được nhịp lấy đà qua các bài hát đã học và các ví dụ minh hoạ.</w:t>
      </w:r>
    </w:p>
    <w:p w:rsidR="001A7BE8" w:rsidRPr="001A7BE8" w:rsidRDefault="001A7BE8" w:rsidP="001A7BE8">
      <w:pPr>
        <w:widowControl w:val="0"/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3. Phẩm</w:t>
      </w: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 xml:space="preserve"> </w:t>
      </w: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vi-VN"/>
        </w:rPr>
        <w:t>chất</w:t>
      </w: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en-US"/>
        </w:rPr>
        <w:t>:</w:t>
      </w:r>
      <w:r w:rsidRPr="001A7BE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HS có ý thức, trách nhiệm, hỗ trợ nhau theo nhóm để tìm hiểu về nhịp lấy đà và </w:t>
      </w:r>
      <w:r w:rsidRPr="001A7BE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en-US"/>
        </w:rPr>
        <w:t>Bài đọc nhạc số 1</w:t>
      </w:r>
      <w:r w:rsidRPr="001A7BE8"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 xml:space="preserve"> bằng các hình thức khác nhau. 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>II. THIẾT BỊ DẠY HỌC VÀ HỌC LIỆU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A7BE8">
        <w:rPr>
          <w:rFonts w:ascii="Times New Roman" w:hAnsi="Times New Roman"/>
          <w:b/>
          <w:iCs/>
          <w:color w:val="000000"/>
          <w:sz w:val="28"/>
          <w:szCs w:val="28"/>
          <w:lang w:val="fr-FR"/>
        </w:rPr>
        <w:t>1. Giáo viên</w:t>
      </w:r>
      <w:r w:rsidRPr="001A7BE8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1A7BE8">
        <w:rPr>
          <w:rFonts w:ascii="Times New Roman" w:hAnsi="Times New Roman"/>
          <w:color w:val="000000"/>
          <w:sz w:val="28"/>
          <w:szCs w:val="28"/>
        </w:rPr>
        <w:t>SGV,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đàn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phím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điện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tử,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nhạc cụ thể hiện tiết tấu, phương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tiện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nghe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–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nhìn</w:t>
      </w:r>
      <w:r w:rsidRPr="001A7BE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và các tư liệu/ file âm thanh phục vụ cho tiết dạy.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</w:rPr>
        <w:t xml:space="preserve">2. Học sinh: </w:t>
      </w:r>
      <w:r w:rsidRPr="001A7BE8">
        <w:rPr>
          <w:rFonts w:ascii="Times New Roman" w:hAnsi="Times New Roman"/>
          <w:color w:val="000000"/>
          <w:sz w:val="28"/>
          <w:szCs w:val="28"/>
        </w:rPr>
        <w:t>SGK</w:t>
      </w:r>
      <w:r w:rsidRPr="001A7BE8">
        <w:rPr>
          <w:rFonts w:ascii="Times New Roman" w:hAnsi="Times New Roman"/>
          <w:color w:val="000000"/>
          <w:spacing w:val="4"/>
          <w:sz w:val="28"/>
          <w:szCs w:val="28"/>
        </w:rPr>
        <w:t xml:space="preserve"> </w:t>
      </w:r>
      <w:r w:rsidRPr="001A7BE8">
        <w:rPr>
          <w:rFonts w:ascii="Times New Roman" w:hAnsi="Times New Roman"/>
          <w:i/>
          <w:color w:val="000000"/>
          <w:sz w:val="28"/>
          <w:szCs w:val="28"/>
        </w:rPr>
        <w:t>Âm</w:t>
      </w:r>
      <w:r w:rsidRPr="001A7BE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i/>
          <w:color w:val="000000"/>
          <w:sz w:val="28"/>
          <w:szCs w:val="28"/>
        </w:rPr>
        <w:t>nhạc</w:t>
      </w:r>
      <w:r w:rsidRPr="001A7BE8">
        <w:rPr>
          <w:rFonts w:ascii="Times New Roman" w:hAnsi="Times New Roman"/>
          <w:i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i/>
          <w:color w:val="000000"/>
          <w:sz w:val="28"/>
          <w:szCs w:val="28"/>
        </w:rPr>
        <w:t>7</w:t>
      </w:r>
      <w:r w:rsidRPr="001A7BE8">
        <w:rPr>
          <w:rFonts w:ascii="Times New Roman" w:hAnsi="Times New Roman"/>
          <w:color w:val="000000"/>
          <w:sz w:val="28"/>
          <w:szCs w:val="28"/>
        </w:rPr>
        <w:t>, nhạc cụ thể hiện tiết tấu, tìm</w:t>
      </w:r>
      <w:r w:rsidRPr="001A7BE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hiểu</w:t>
      </w:r>
      <w:r w:rsidRPr="001A7BE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trước các</w:t>
      </w:r>
      <w:r w:rsidRPr="001A7BE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>thông</w:t>
      </w:r>
      <w:r w:rsidRPr="001A7BE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1A7BE8">
        <w:rPr>
          <w:rFonts w:ascii="Times New Roman" w:hAnsi="Times New Roman"/>
          <w:color w:val="000000"/>
          <w:sz w:val="28"/>
          <w:szCs w:val="28"/>
        </w:rPr>
        <w:t xml:space="preserve">tin liên quan đến bài học </w:t>
      </w:r>
      <w:r w:rsidRPr="001A7BE8">
        <w:rPr>
          <w:rFonts w:ascii="Times New Roman" w:hAnsi="Times New Roman"/>
          <w:sz w:val="28"/>
          <w:szCs w:val="28"/>
        </w:rPr>
        <w:t>và thực hiện một số yêu cầu của GV.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6"/>
          <w:szCs w:val="26"/>
          <w:lang w:val="vi-VN"/>
        </w:rPr>
      </w:pP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III. </w:t>
      </w:r>
      <w:r w:rsidRPr="001A7BE8">
        <w:rPr>
          <w:rFonts w:ascii="Times New Roman" w:hAnsi="Times New Roman"/>
          <w:b/>
          <w:color w:val="000000"/>
          <w:sz w:val="26"/>
          <w:szCs w:val="26"/>
          <w:lang w:val="vi-VN"/>
        </w:rPr>
        <w:t xml:space="preserve">TIẾN TRÌNH </w:t>
      </w: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DẠY </w:t>
      </w:r>
      <w:r w:rsidRPr="001A7BE8">
        <w:rPr>
          <w:rFonts w:ascii="Times New Roman" w:hAnsi="Times New Roman"/>
          <w:b/>
          <w:color w:val="000000"/>
          <w:sz w:val="26"/>
          <w:szCs w:val="26"/>
          <w:lang w:val="vi-VN"/>
        </w:rPr>
        <w:t>HỌC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Cs/>
          <w:i/>
          <w:iCs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>1. Ổn định trật tự: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>2. Bài mới:</w:t>
      </w:r>
    </w:p>
    <w:p w:rsidR="001A7BE8" w:rsidRPr="001A7BE8" w:rsidRDefault="001A7BE8" w:rsidP="001A7BE8">
      <w:pPr>
        <w:widowControl w:val="0"/>
        <w:tabs>
          <w:tab w:val="left" w:pos="360"/>
        </w:tabs>
        <w:spacing w:before="60"/>
        <w:contextualSpacing/>
        <w:jc w:val="center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1 – LÍ THUYẾT ÂM NHẠC: NHỊP LẤY ĐÀ</w:t>
      </w: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 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Tổ chức HS hát kết hợp vỗ tay theo phách bài </w:t>
            </w:r>
            <w:r w:rsidRPr="001A7BE8">
              <w:rPr>
                <w:rFonts w:ascii="Times New Roman" w:hAnsi="Times New Roman"/>
                <w:i/>
                <w:spacing w:val="-6"/>
                <w:sz w:val="28"/>
                <w:szCs w:val="28"/>
              </w:rPr>
              <w:t xml:space="preserve">Đời sống không già vì có chúng em </w:t>
            </w:r>
            <w:r w:rsidRPr="001A7BE8">
              <w:rPr>
                <w:rFonts w:ascii="Times New Roman" w:hAnsi="Times New Roman"/>
                <w:spacing w:val="-6"/>
                <w:sz w:val="28"/>
                <w:szCs w:val="28"/>
              </w:rPr>
              <w:t>(đã học ở lớp 6) để tạo không khí vui vẻ cho tiết học.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Giáo viên nhận xét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HS thực hiện theo hướng dẫn 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lắng nghe</w:t>
            </w: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 THÀNH KIẾN THỨC MỚI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spacing w:before="100"/>
              <w:jc w:val="both"/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b/>
                <w:i/>
                <w:iCs/>
                <w:sz w:val="28"/>
                <w:szCs w:val="28"/>
                <w:lang w:val="vi-VN"/>
              </w:rPr>
              <w:t>Tìm hiểu nhịp lấy đà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t>GV đọc nhạc ví dụ trong SGK và yêu cầu HS cùng phân tích: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+ Quan sát 2 dòng nhạc, lắng nghe và phân biệt sự khác nhau về</w:t>
            </w:r>
            <w:r w:rsidRPr="001A7BE8">
              <w:rPr>
                <w:rFonts w:ascii="Times New Roman" w:hAnsi="Times New Roman"/>
                <w:sz w:val="28"/>
                <w:szCs w:val="28"/>
              </w:rPr>
              <w:t xml:space="preserve"> tiết tấu</w:t>
            </w: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+ So sánh số phách ô nhịp đầu tiên </w:t>
            </w:r>
            <w:r w:rsidRPr="001A7BE8">
              <w:rPr>
                <w:rFonts w:ascii="Times New Roman" w:hAnsi="Times New Roman"/>
                <w:sz w:val="28"/>
                <w:szCs w:val="28"/>
              </w:rPr>
              <w:t xml:space="preserve">của dòng nhạc 2 </w:t>
            </w: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t>với các ô nhịp khác?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sz w:val="28"/>
                <w:szCs w:val="28"/>
                <w:lang w:val="vi-VN"/>
              </w:rPr>
              <w:t>GV yêu cầu HS trả lời sau khi phân tích các nội dung trên: Thế nào là nhịp lấy đà?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</w:t>
            </w:r>
            <w:r w:rsidRPr="001A7B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 xml:space="preserve"> </w:t>
            </w: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chốt kiến thức cần ghi nhớ.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</w:tcPr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Lắng nghe, thực hiện theo hướng dẫn.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pacing w:val="-22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pacing w:val="-22"/>
                <w:sz w:val="28"/>
                <w:szCs w:val="28"/>
                <w:lang w:val="en-US"/>
              </w:rPr>
              <w:t>+ Dòng nhạc 2 khác tiết tấu dòng nhạc 1 ở ô nhịp đầu tiên.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+ Ô nhịp dòng nhạc 2 chỉ có một nốt móc đơn không đủ số phách của nhịp 4/4. Ô nhịp dòng 1 đủ số phách theo quy định nhịp 4/4.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pacing w:val="-16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pacing w:val="-16"/>
                <w:sz w:val="28"/>
                <w:szCs w:val="28"/>
                <w:lang w:val="en-US"/>
              </w:rPr>
              <w:t>- HS trả lời và nhận xét, bổ sung thông tin cho nhau.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ghi nhớ: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noProof/>
                <w:sz w:val="28"/>
                <w:szCs w:val="28"/>
              </w:rPr>
              <w:t xml:space="preserve"> </w:t>
            </w:r>
            <w:r w:rsidRPr="001A7BE8">
              <w:rPr>
                <w:rFonts w:ascii="Times New Roman" w:hAnsi="Times New Roman"/>
                <w:i/>
                <w:noProof/>
                <w:sz w:val="28"/>
                <w:szCs w:val="28"/>
                <w:lang w:val="vi-VN"/>
              </w:rPr>
              <w:t>Nhịp lấy đà là một ô nhịp ở đầu bản nhạc không đầy đủ số phách theo quy định của số chỉ nhịp. Những tác phẩm được mở đầu bằng nhịp lấy đà thường kết thúc bằng một ô nhịp không đầy đủ, bổ sung cho nhịp lấy đà.</w:t>
            </w: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LUYỆN TẬP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48"/>
              </w:tabs>
              <w:contextualSpacing/>
              <w:jc w:val="both"/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b/>
                <w:i/>
                <w:iCs/>
                <w:color w:val="000000"/>
                <w:sz w:val="28"/>
                <w:szCs w:val="28"/>
                <w:lang w:val="en-US"/>
              </w:rPr>
              <w:t>Nhận biết và thể hiện nhịp lấy đà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GV cho HS quan sát ví dụ bài hát </w:t>
            </w:r>
            <w:r w:rsidRPr="001A7BE8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t>Con đường học trò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 SGK Âm nhạc 7 -tr.8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>Yêu cầu HS nhận xét ô nhịp đầu tiên của bài hát.</w:t>
            </w:r>
          </w:p>
          <w:p w:rsidR="001A7BE8" w:rsidRPr="001A7BE8" w:rsidRDefault="001A7BE8" w:rsidP="001A7BE8">
            <w:pPr>
              <w:ind w:left="18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A7BE8" w:rsidRPr="001A7BE8" w:rsidRDefault="001A7BE8" w:rsidP="001A7BE8">
            <w:pPr>
              <w:ind w:left="18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>Yêu cầu HS nhận xét sự giống nhau, khác nhau ở các ô nhịp đầu tiên và ô nhịp kết thúc của hai bài hát.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=&gt; GV giới thiệu cho HS ô nhịp kết thúc của hai bài hát trên là 2 hình thức kết thúc bài hát có sử dụng nhịp lấy đà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</w:rPr>
              <w:t>- Quan sát ví dụ.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0" w:hanging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iCs/>
                <w:sz w:val="28"/>
                <w:szCs w:val="28"/>
              </w:rPr>
              <w:t>Ô nhịp đầu tiên của bài hát là ô nhịp lấy đà vì  không đủ số phách theo quy định của số chỉ nhịp.</w:t>
            </w:r>
          </w:p>
          <w:p w:rsidR="001A7BE8" w:rsidRPr="001A7BE8" w:rsidRDefault="001A7BE8" w:rsidP="001A7BE8">
            <w:pPr>
              <w:spacing w:before="100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1A7BE8">
              <w:rPr>
                <w:rFonts w:ascii="Times New Roman" w:hAnsi="Times New Roman"/>
                <w:iCs/>
                <w:sz w:val="28"/>
                <w:szCs w:val="28"/>
              </w:rPr>
              <w:t>- Nhận xét giống và khác nhau: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sz w:val="28"/>
                <w:szCs w:val="28"/>
              </w:rPr>
              <w:t>+ Giống nhau: Ô nhịp đầu tiên của hai bài hát đều là ô nhịp lấy đà vì không đủ số phách theo quy định của số chỉ nhịp.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sz w:val="28"/>
                <w:szCs w:val="28"/>
              </w:rPr>
              <w:t>+ Khác nhau: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Ô nhịp cuối của bài </w:t>
            </w:r>
            <w:r w:rsidRPr="001A7BE8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t>Con đường học trò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 kết thúc bằng ô nhịp đầy đủ.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</w:rPr>
            </w:pP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Ô nhịp cuối của bài </w:t>
            </w:r>
            <w:r w:rsidRPr="001A7BE8">
              <w:rPr>
                <w:rFonts w:ascii="Times New Roman" w:hAnsi="Times New Roman"/>
                <w:i/>
                <w:iCs/>
                <w:noProof/>
                <w:sz w:val="28"/>
                <w:szCs w:val="28"/>
              </w:rPr>
              <w:t>Mưa rơi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</w:rPr>
              <w:t xml:space="preserve">  kết thúc bằng ô nhịp đầy đủ.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</w:rPr>
              <w:t>- HS lắng nghe.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</w:rPr>
              <w:t>- Học sinh thực hiện.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VẬN DỤNG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sz w:val="28"/>
                <w:szCs w:val="28"/>
              </w:rPr>
              <w:t>GV giao nhiệm vụ cho HS sưu tầm một vài bài hát, bản nhạc có sử dụng nhịp lấy đà để cùng chia sẻ và thể hiện vào tiết Vận dụng – Sáng tạo.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</w:tcPr>
          <w:p w:rsidR="001A7BE8" w:rsidRPr="001A7BE8" w:rsidRDefault="001A7BE8" w:rsidP="001A7BE8">
            <w:pPr>
              <w:spacing w:before="10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</w:rPr>
              <w:t>- HS sưa tầm và chia sẻ, thể hiện vào tiết Vận dụng – Sáng tạo.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A7BE8" w:rsidRPr="001A7BE8" w:rsidRDefault="001A7BE8" w:rsidP="001A7BE8">
      <w:pPr>
        <w:spacing w:before="60"/>
        <w:contextualSpacing/>
        <w:jc w:val="center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 w:rsidRPr="001A7BE8">
        <w:rPr>
          <w:rFonts w:ascii="Times New Roman" w:hAnsi="Times New Roman"/>
          <w:b/>
          <w:color w:val="000000"/>
          <w:sz w:val="26"/>
          <w:szCs w:val="26"/>
          <w:lang w:val="en-US"/>
        </w:rPr>
        <w:t>NỘI DUNG 2 – ĐỌC NHẠC: BÀI ĐỌC NHẠC SỐ 1</w:t>
      </w:r>
    </w:p>
    <w:tbl>
      <w:tblPr>
        <w:tblStyle w:val="TableGrid1"/>
        <w:tblW w:w="9351" w:type="dxa"/>
        <w:tblLook w:val="04A0" w:firstRow="1" w:lastRow="0" w:firstColumn="1" w:lastColumn="0" w:noHBand="0" w:noVBand="1"/>
      </w:tblPr>
      <w:tblGrid>
        <w:gridCol w:w="4672"/>
        <w:gridCol w:w="4679"/>
      </w:tblGrid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KHỞI ĐỘNG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numPr>
                <w:ilvl w:val="0"/>
                <w:numId w:val="1"/>
              </w:numPr>
              <w:spacing w:before="100"/>
              <w:ind w:left="179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lastRenderedPageBreak/>
              <w:t xml:space="preserve">GV đàn giai điệu </w:t>
            </w:r>
            <w:r w:rsidRPr="001A7B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fr-FR"/>
              </w:rPr>
              <w:t>Bài đọc nhạc số 1</w:t>
            </w: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fr-FR"/>
              </w:rPr>
              <w:t xml:space="preserve"> (Nhạc Đức)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679" w:type="dxa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nghe trong tâm thế thoải mái, thả lỏng cơ thể, có thể đung đưa theo giai điệu.</w:t>
            </w: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 THÀNH KIẾN THỨC MỚI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a. Tìm hiểu Bài đọc nhạc số 1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Quan sát bản nhạc và trả lời câu hỏi: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+ </w:t>
            </w:r>
            <w:r w:rsidRPr="001A7B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Bài đọc nhạc số 1</w:t>
            </w: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viết ở nhịp gì? Nêu khái niệm nhịp đó?</w:t>
            </w:r>
          </w:p>
          <w:p w:rsidR="001A7BE8" w:rsidRPr="001A7BE8" w:rsidRDefault="001A7BE8" w:rsidP="001A7BE8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 Nhận xét ô nhịp đầu tiên.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+  </w:t>
            </w:r>
            <w:r w:rsidRPr="001A7BE8">
              <w:rPr>
                <w:rFonts w:ascii="Times New Roman" w:hAnsi="Times New Roman"/>
                <w:sz w:val="28"/>
                <w:szCs w:val="28"/>
              </w:rPr>
              <w:t>Kể tên các nốt nhạc và hình nốt có trong bài đọc nhạc?</w:t>
            </w:r>
          </w:p>
          <w:p w:rsidR="001A7BE8" w:rsidRPr="001A7BE8" w:rsidRDefault="001A7BE8" w:rsidP="001A7BE8">
            <w:pPr>
              <w:tabs>
                <w:tab w:val="left" w:pos="33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sz w:val="28"/>
                <w:szCs w:val="28"/>
              </w:rPr>
              <w:t>- Giáo viên chốt: Bài đọc nhạc có 9 ô nhịp chia 4 nét nhạc.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quan sát bản nhạc và trả lời.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Nhịp 4/4 (C) có 4 phách trong một ô nhịp. Giá trị mỗi phách bằng một nốt đen.  Phách 1 mạnh, phách 2 nhẹ, phách 3 mạnh vừa, phách 4 nhẹ</w:t>
            </w: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+  Nhịp lấy đà.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+  Học sinh trả lời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Tên nốt nhạc: Đô, rê, mi, son, si)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i/>
                <w:color w:val="000000"/>
                <w:sz w:val="28"/>
                <w:szCs w:val="28"/>
                <w:lang w:val="en-US"/>
              </w:rPr>
              <w:t>Hình nốt: Móc đơn, đen, đen chấm dôi, trắng, lặng đen.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Học sinh ghi nhớ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36"/>
              </w:tabs>
              <w:ind w:left="142" w:hanging="142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b. Đọc gam Đô trưởng và trục của gam,  luyện tập quãng 3</w:t>
            </w: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pacing w:val="-10"/>
                <w:sz w:val="28"/>
                <w:szCs w:val="28"/>
                <w:lang w:val="en-US"/>
              </w:rPr>
              <w:t xml:space="preserve">- GV đàn, hướng dẫn HS đọc gam </w:t>
            </w:r>
          </w:p>
          <w:p w:rsidR="001A7BE8" w:rsidRPr="001A7BE8" w:rsidRDefault="001A7BE8" w:rsidP="001A7BE8">
            <w:pPr>
              <w:widowControl w:val="0"/>
              <w:spacing w:before="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*. HSKT:</w:t>
            </w:r>
            <w:r w:rsidRPr="001A7BE8">
              <w:rPr>
                <w:rFonts w:ascii="Times New Roman" w:hAnsi="Times New Roman"/>
                <w:sz w:val="28"/>
                <w:szCs w:val="28"/>
              </w:rPr>
              <w:t xml:space="preserve"> Hướng dẫn HS đọc được gam đô trưởng theo chỉ dẫn của GV.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đọc gam Đô trưởng và trục của gam.</w:t>
            </w:r>
          </w:p>
          <w:p w:rsidR="001A7BE8" w:rsidRPr="001A7BE8" w:rsidRDefault="001A7BE8" w:rsidP="001A7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chú ý thực hiện theo chỉ dẫn của GV.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c. Luyện tập tiết tấu</w:t>
            </w:r>
          </w:p>
          <w:p w:rsidR="001A7BE8" w:rsidRPr="001A7BE8" w:rsidRDefault="001A7BE8" w:rsidP="001A7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pacing w:val="-12"/>
                <w:sz w:val="28"/>
                <w:szCs w:val="28"/>
                <w:lang w:val="en-US"/>
              </w:rPr>
              <w:t>- GV vỗ tay kết hợp đọc mẫu âm hình TT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iCs/>
                <w:color w:val="000000"/>
                <w:sz w:val="28"/>
                <w:szCs w:val="28"/>
                <w:lang w:val="en-US"/>
              </w:rPr>
              <w:t>- Học sinh luyện tiết tấu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tabs>
                <w:tab w:val="left" w:pos="336"/>
              </w:tabs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en-US"/>
              </w:rPr>
              <w:t>d. Tập đọc từng nét nhạc.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đàn và hướng dẫn HS đọc nét nhạc 1 kết hợp gõ phách.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Gọi cá nhân/nhóm đọc lại.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GV nhận xét và sửa sai (nếu có)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đàn và hướng dẫn tương tự với nét nhạc thứ 2,3,4 và nối cả bài.</w:t>
            </w: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GV đệm đàn hoặc mở file âm thanh </w:t>
            </w:r>
            <w:r w:rsidRPr="001A7BE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en-US"/>
              </w:rPr>
              <w:t>Bài đọc nhạc số 1</w:t>
            </w: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trong học liệu điện tử có tiết tấu đệm để HS đọc hoàn chỉnh cả bài.</w:t>
            </w:r>
          </w:p>
          <w:p w:rsidR="001A7BE8" w:rsidRPr="001A7BE8" w:rsidRDefault="001A7BE8" w:rsidP="001A7BE8">
            <w:pPr>
              <w:widowControl w:val="0"/>
              <w:spacing w:before="6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*. HSKT:</w:t>
            </w:r>
            <w:r w:rsidRPr="001A7BE8">
              <w:rPr>
                <w:rFonts w:ascii="Times New Roman" w:hAnsi="Times New Roman"/>
                <w:sz w:val="28"/>
                <w:szCs w:val="28"/>
              </w:rPr>
              <w:t xml:space="preserve"> Biết đọc tên nốt của bài đọc nhạc số 1.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nhớ lại bài đọc nhạc được nghe ở học liệu điện tử và đọc theo hướng dẫn của GV.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Cá nhân/nhóm đọc nét nhạc 1.</w:t>
            </w:r>
          </w:p>
          <w:p w:rsidR="001A7BE8" w:rsidRPr="001A7BE8" w:rsidRDefault="001A7BE8" w:rsidP="001A7BE8">
            <w:pPr>
              <w:ind w:left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HS ghi nhớ.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87" w:hanging="187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đọc theo hướng dẫn của GV.</w:t>
            </w:r>
          </w:p>
          <w:p w:rsidR="001A7BE8" w:rsidRPr="001A7BE8" w:rsidRDefault="001A7BE8" w:rsidP="001A7BE8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ind w:left="18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đọc hoàn chỉnh cả bài.</w:t>
            </w: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thực hiện.</w:t>
            </w: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 TẬP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hướng dẫn, chia nhóm HS luyện tập theo các hình thức:</w:t>
            </w:r>
          </w:p>
          <w:p w:rsidR="001A7BE8" w:rsidRPr="001A7BE8" w:rsidRDefault="001A7BE8" w:rsidP="001A7BE8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Đọc nhạc kết hợp gõ đệm theo phách.</w:t>
            </w:r>
          </w:p>
          <w:p w:rsidR="001A7BE8" w:rsidRPr="001A7BE8" w:rsidRDefault="001A7BE8" w:rsidP="001A7BE8">
            <w:pPr>
              <w:ind w:left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+ Đọc nhạc kết hợp đánh nhịp 4/4.</w:t>
            </w:r>
          </w:p>
          <w:p w:rsidR="001A7BE8" w:rsidRPr="001A7BE8" w:rsidRDefault="001A7BE8" w:rsidP="001A7BE8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GV gọi đại diện các nhóm lên trình bày theo hình thức đã chọn.</w:t>
            </w:r>
          </w:p>
          <w:p w:rsidR="001A7BE8" w:rsidRPr="001A7BE8" w:rsidRDefault="001A7BE8" w:rsidP="001A7BE8">
            <w:pPr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GV quan sát, nhận xét, đánh giá, sửa sai cho HS (nếu có). Tuyên dương nhóm trình bày tốt.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- HS thực hiện theo hướng dẫn của GV.</w:t>
            </w: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lastRenderedPageBreak/>
              <w:t>- HS trình bày và nhận xét nhóm bạn thực hiện.</w:t>
            </w: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  <w:p w:rsidR="001A7BE8" w:rsidRPr="001A7BE8" w:rsidRDefault="001A7BE8" w:rsidP="001A7BE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- HS lắng nghe.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  <w:tr w:rsidR="001A7BE8" w:rsidRPr="001A7BE8" w:rsidTr="00DF20B5">
        <w:tc>
          <w:tcPr>
            <w:tcW w:w="9351" w:type="dxa"/>
            <w:gridSpan w:val="2"/>
          </w:tcPr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</w:pPr>
            <w:r w:rsidRPr="001A7BE8"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lastRenderedPageBreak/>
              <w:t>VẬN DỤNG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A7BE8">
              <w:rPr>
                <w:rFonts w:ascii="Times New Roman" w:hAnsi="Times New Roman"/>
                <w:b/>
                <w:sz w:val="28"/>
                <w:szCs w:val="28"/>
              </w:rPr>
              <w:t>Hoạt động của học sinh</w:t>
            </w:r>
          </w:p>
        </w:tc>
      </w:tr>
      <w:tr w:rsidR="001A7BE8" w:rsidRPr="001A7BE8" w:rsidTr="00DF20B5">
        <w:tc>
          <w:tcPr>
            <w:tcW w:w="4672" w:type="dxa"/>
          </w:tcPr>
          <w:p w:rsidR="001A7BE8" w:rsidRPr="001A7BE8" w:rsidRDefault="001A7BE8" w:rsidP="001A7BE8">
            <w:pPr>
              <w:ind w:left="175"/>
              <w:contextualSpacing/>
              <w:jc w:val="both"/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- 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HS vận dụng cách gõ đệm, đánh nhịp 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  <w:lang w:val="en-US"/>
              </w:rPr>
              <w:t>4/4</w:t>
            </w:r>
            <w:r w:rsidRPr="001A7BE8">
              <w:rPr>
                <w:rFonts w:ascii="Times New Roman" w:hAnsi="Times New Roman"/>
                <w:noProof/>
                <w:sz w:val="28"/>
                <w:szCs w:val="28"/>
                <w:lang w:val="vi-VN"/>
              </w:rPr>
              <w:t xml:space="preserve"> vào các bài hát/bản nhạc có cùng số chỉ nhịp.</w:t>
            </w:r>
          </w:p>
        </w:tc>
        <w:tc>
          <w:tcPr>
            <w:tcW w:w="4679" w:type="dxa"/>
          </w:tcPr>
          <w:p w:rsidR="001A7BE8" w:rsidRPr="001A7BE8" w:rsidRDefault="001A7BE8" w:rsidP="001A7BE8">
            <w:pPr>
              <w:numPr>
                <w:ilvl w:val="0"/>
                <w:numId w:val="1"/>
              </w:numPr>
              <w:ind w:left="175" w:hanging="17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1A7BE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HS ứng dụng vào các bài hát, bản nhạc nhịp 4/4.</w:t>
            </w:r>
          </w:p>
          <w:p w:rsidR="001A7BE8" w:rsidRPr="001A7BE8" w:rsidRDefault="001A7BE8" w:rsidP="001A7BE8">
            <w:pPr>
              <w:tabs>
                <w:tab w:val="left" w:pos="360"/>
              </w:tabs>
              <w:spacing w:before="60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1A7BE8" w:rsidRPr="001A7BE8" w:rsidRDefault="001A7BE8" w:rsidP="001A7BE8">
      <w:pPr>
        <w:tabs>
          <w:tab w:val="left" w:pos="360"/>
        </w:tabs>
        <w:spacing w:before="60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lang w:val="vi-VN"/>
        </w:rPr>
      </w:pPr>
      <w:r w:rsidRPr="001A7BE8">
        <w:rPr>
          <w:rFonts w:ascii="Times New Roman" w:hAnsi="Times New Roman"/>
          <w:b/>
          <w:i/>
          <w:iCs/>
          <w:color w:val="000000"/>
          <w:sz w:val="26"/>
          <w:szCs w:val="26"/>
          <w:lang w:val="en-US"/>
        </w:rPr>
        <w:t xml:space="preserve">*. </w:t>
      </w:r>
      <w:r w:rsidRPr="001A7BE8">
        <w:rPr>
          <w:rFonts w:ascii="Times New Roman" w:hAnsi="Times New Roman"/>
          <w:b/>
          <w:color w:val="000000"/>
          <w:sz w:val="28"/>
          <w:szCs w:val="28"/>
          <w:lang w:val="en-US"/>
        </w:rPr>
        <w:t>Tổng kết tiết học:</w:t>
      </w:r>
    </w:p>
    <w:p w:rsidR="001A7BE8" w:rsidRPr="001A7BE8" w:rsidRDefault="001A7BE8" w:rsidP="001A7BE8">
      <w:pPr>
        <w:contextualSpacing/>
        <w:jc w:val="both"/>
        <w:rPr>
          <w:rFonts w:ascii="Times New Roman" w:hAnsi="Times New Roman"/>
          <w:bCs/>
          <w:color w:val="000000"/>
          <w:sz w:val="28"/>
          <w:szCs w:val="28"/>
          <w:lang w:val="en-US"/>
        </w:rPr>
      </w:pPr>
      <w:r w:rsidRPr="001A7BE8">
        <w:rPr>
          <w:rFonts w:ascii="Times New Roman" w:hAnsi="Times New Roman"/>
          <w:bCs/>
          <w:color w:val="000000"/>
          <w:sz w:val="28"/>
          <w:szCs w:val="28"/>
          <w:lang w:val="en-US"/>
        </w:rPr>
        <w:t>- GV cùng HS hệ thống lại các nội dung cần ghi nhớ.</w:t>
      </w:r>
    </w:p>
    <w:p w:rsidR="001A7BE8" w:rsidRPr="001A7BE8" w:rsidRDefault="001A7BE8" w:rsidP="001A7BE8">
      <w:pPr>
        <w:tabs>
          <w:tab w:val="left" w:pos="1602"/>
        </w:tabs>
        <w:jc w:val="both"/>
        <w:rPr>
          <w:rFonts w:ascii="Times New Roman" w:hAnsi="Times New Roman"/>
          <w:b/>
          <w:iCs/>
          <w:sz w:val="28"/>
          <w:szCs w:val="28"/>
          <w:lang w:val="vi-VN"/>
        </w:rPr>
      </w:pPr>
      <w:r w:rsidRPr="001A7BE8">
        <w:rPr>
          <w:rFonts w:ascii="Times New Roman" w:hAnsi="Times New Roman"/>
          <w:sz w:val="28"/>
          <w:szCs w:val="28"/>
          <w:lang w:val="en-US"/>
        </w:rPr>
        <w:t xml:space="preserve">- </w:t>
      </w:r>
      <w:r w:rsidRPr="001A7BE8">
        <w:rPr>
          <w:rFonts w:ascii="Times New Roman" w:hAnsi="Times New Roman"/>
          <w:sz w:val="28"/>
          <w:szCs w:val="28"/>
          <w:lang w:val="vi-VN"/>
        </w:rPr>
        <w:t xml:space="preserve">HS tiếp tục luyện tập, hoàn thiện Bài đọc nhạc số 1 </w:t>
      </w:r>
      <w:r w:rsidRPr="001A7BE8">
        <w:rPr>
          <w:rFonts w:ascii="Times New Roman" w:hAnsi="Times New Roman"/>
          <w:sz w:val="28"/>
          <w:szCs w:val="28"/>
        </w:rPr>
        <w:t>với</w:t>
      </w:r>
      <w:r w:rsidRPr="001A7BE8">
        <w:rPr>
          <w:rFonts w:ascii="Times New Roman" w:hAnsi="Times New Roman"/>
          <w:sz w:val="28"/>
          <w:szCs w:val="28"/>
          <w:lang w:val="vi-VN"/>
        </w:rPr>
        <w:t xml:space="preserve"> các hình thức đã học.</w:t>
      </w:r>
    </w:p>
    <w:p w:rsidR="001A7BE8" w:rsidRPr="001A7BE8" w:rsidRDefault="001A7BE8" w:rsidP="001A7BE8">
      <w:pPr>
        <w:jc w:val="both"/>
        <w:rPr>
          <w:rFonts w:ascii="Times New Roman" w:hAnsi="Times New Roman"/>
          <w:bCs/>
          <w:spacing w:val="-4"/>
          <w:sz w:val="28"/>
          <w:szCs w:val="28"/>
          <w:lang w:val="vi-VN"/>
        </w:rPr>
      </w:pPr>
      <w:r w:rsidRPr="001A7BE8">
        <w:rPr>
          <w:rFonts w:ascii="Times New Roman" w:hAnsi="Times New Roman"/>
          <w:bCs/>
          <w:spacing w:val="-4"/>
          <w:sz w:val="28"/>
          <w:szCs w:val="28"/>
          <w:lang w:val="en-US"/>
        </w:rPr>
        <w:t xml:space="preserve">- </w:t>
      </w:r>
      <w:r w:rsidRPr="001A7BE8">
        <w:rPr>
          <w:rFonts w:ascii="Times New Roman" w:hAnsi="Times New Roman"/>
          <w:bCs/>
          <w:spacing w:val="-4"/>
          <w:sz w:val="28"/>
          <w:szCs w:val="28"/>
          <w:lang w:val="vi-VN"/>
        </w:rPr>
        <w:t xml:space="preserve">Yêu cầu cá nhân/nhóm tìm hiểu nhạc sĩ Trịnh Công Sơn và bài hát </w:t>
      </w:r>
      <w:r w:rsidRPr="001A7BE8">
        <w:rPr>
          <w:rFonts w:ascii="Times New Roman" w:hAnsi="Times New Roman"/>
          <w:bCs/>
          <w:i/>
          <w:spacing w:val="-4"/>
          <w:sz w:val="28"/>
          <w:szCs w:val="28"/>
          <w:lang w:val="vi-VN"/>
        </w:rPr>
        <w:t>Tuổi đời mênh mông</w:t>
      </w:r>
      <w:r w:rsidRPr="001A7BE8">
        <w:rPr>
          <w:rFonts w:ascii="Times New Roman" w:hAnsi="Times New Roman"/>
          <w:bCs/>
          <w:spacing w:val="-4"/>
          <w:sz w:val="28"/>
          <w:szCs w:val="28"/>
          <w:lang w:val="vi-VN"/>
        </w:rPr>
        <w:t>.</w:t>
      </w:r>
    </w:p>
    <w:p w:rsidR="001A7BE8" w:rsidRPr="001A7BE8" w:rsidRDefault="001A7BE8" w:rsidP="001A7BE8">
      <w:pPr>
        <w:jc w:val="center"/>
        <w:rPr>
          <w:rFonts w:ascii="Times New Roman" w:hAnsi="Times New Roman"/>
          <w:bCs/>
          <w:spacing w:val="-4"/>
          <w:sz w:val="28"/>
          <w:szCs w:val="28"/>
          <w:lang w:val="en-US"/>
        </w:rPr>
      </w:pPr>
      <w:r w:rsidRPr="001A7BE8">
        <w:rPr>
          <w:rFonts w:ascii="Times New Roman" w:hAnsi="Times New Roman"/>
          <w:bCs/>
          <w:spacing w:val="-4"/>
          <w:sz w:val="28"/>
          <w:szCs w:val="28"/>
          <w:lang w:val="en-US"/>
        </w:rPr>
        <w:t>_______________________________________________________</w:t>
      </w:r>
    </w:p>
    <w:p w:rsidR="001A7BE8" w:rsidRPr="001A7BE8" w:rsidRDefault="001A7BE8" w:rsidP="001A7BE8">
      <w:pPr>
        <w:jc w:val="both"/>
        <w:rPr>
          <w:rFonts w:ascii="Times New Roman" w:hAnsi="Times New Roman"/>
          <w:bCs/>
          <w:spacing w:val="-4"/>
          <w:sz w:val="28"/>
          <w:szCs w:val="28"/>
          <w:lang w:val="vi-VN"/>
        </w:rPr>
      </w:pPr>
    </w:p>
    <w:p w:rsidR="001A7BE8" w:rsidRPr="001A7BE8" w:rsidRDefault="001A7BE8" w:rsidP="001A7BE8">
      <w:pPr>
        <w:jc w:val="both"/>
        <w:rPr>
          <w:rFonts w:ascii="Times New Roman" w:hAnsi="Times New Roman"/>
          <w:bCs/>
          <w:spacing w:val="-4"/>
          <w:sz w:val="28"/>
          <w:szCs w:val="28"/>
          <w:lang w:val="vi-VN"/>
        </w:rPr>
      </w:pPr>
    </w:p>
    <w:p w:rsidR="00475B86" w:rsidRPr="001A7BE8" w:rsidRDefault="00475B86" w:rsidP="001A7BE8"/>
    <w:sectPr w:rsidR="00475B86" w:rsidRPr="001A7BE8" w:rsidSect="00285AB1">
      <w:pgSz w:w="11907" w:h="16840" w:code="9"/>
      <w:pgMar w:top="1134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20E01"/>
    <w:multiLevelType w:val="hybridMultilevel"/>
    <w:tmpl w:val="3D7887DA"/>
    <w:lvl w:ilvl="0" w:tplc="CF3A5A4A">
      <w:start w:val="1"/>
      <w:numFmt w:val="bullet"/>
      <w:lvlText w:val="-"/>
      <w:lvlJc w:val="left"/>
      <w:pPr>
        <w:ind w:left="259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1C0"/>
    <w:rsid w:val="001A7BE8"/>
    <w:rsid w:val="00285AB1"/>
    <w:rsid w:val="00475B86"/>
    <w:rsid w:val="00941A6E"/>
    <w:rsid w:val="00AE4AF3"/>
    <w:rsid w:val="00C50C4C"/>
    <w:rsid w:val="00D43624"/>
    <w:rsid w:val="00E331C0"/>
    <w:rsid w:val="00F7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44C9D4"/>
  <w15:chartTrackingRefBased/>
  <w15:docId w15:val="{A3F57335-FB19-4767-9A55-483E76E41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AB1"/>
    <w:pPr>
      <w:spacing w:after="0" w:line="240" w:lineRule="auto"/>
    </w:pPr>
    <w:rPr>
      <w:rFonts w:ascii="Calibri" w:eastAsia="Calibri" w:hAnsi="Calibri" w:cs="Times New Roman"/>
      <w:sz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624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A7BE8"/>
    <w:pPr>
      <w:spacing w:after="0" w:line="240" w:lineRule="auto"/>
    </w:pPr>
    <w:rPr>
      <w:rFonts w:ascii="Calibri" w:eastAsia="Calibri" w:hAnsi="Calibri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937</Words>
  <Characters>5341</Characters>
  <DocSecurity>0</DocSecurity>
  <Lines>44</Lines>
  <Paragraphs>12</Paragraphs>
  <ScaleCrop>false</ScaleCrop>
  <Company/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2022-10-30T10:16:00Z</dcterms:created>
  <dcterms:modified xsi:type="dcterms:W3CDTF">2023-08-22T19:03:00Z</dcterms:modified>
</cp:coreProperties>
</file>