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B5" w:rsidRPr="00083C4B" w:rsidRDefault="00404BB5" w:rsidP="00404B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6237"/>
      </w:tblGrid>
      <w:tr w:rsidR="00404BB5" w:rsidRPr="00083C4B" w:rsidTr="00083C4B">
        <w:tc>
          <w:tcPr>
            <w:tcW w:w="4395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404BB5" w:rsidRPr="00083C4B" w:rsidRDefault="00404BB5" w:rsidP="008E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C4B">
              <w:rPr>
                <w:rFonts w:ascii="Times New Roman" w:eastAsia="Times New Roman" w:hAnsi="Times New Roman" w:cs="Times New Roman"/>
                <w:sz w:val="28"/>
                <w:szCs w:val="28"/>
              </w:rPr>
              <w:t>ỦY BAN NHÂN DÂN</w:t>
            </w:r>
            <w:r w:rsidRPr="00083C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HUYỆN HÓC MÔN</w:t>
            </w:r>
          </w:p>
          <w:p w:rsidR="00404BB5" w:rsidRPr="00083C4B" w:rsidRDefault="00404BB5" w:rsidP="008E48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C4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50CF4" wp14:editId="31DEC52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468630</wp:posOffset>
                      </wp:positionV>
                      <wp:extent cx="1990725" cy="314325"/>
                      <wp:effectExtent l="0" t="0" r="28575" b="285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BB5" w:rsidRPr="008D7034" w:rsidRDefault="00404BB5" w:rsidP="00404BB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D7034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     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pt;margin-top:36.9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">
                      <v:textbox>
                        <w:txbxContent>
                          <w:p w:rsidR="00404BB5" w:rsidRPr="008D7034" w:rsidRDefault="00404BB5" w:rsidP="00404BB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D703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MINH HỌA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3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404BB5" w:rsidRPr="00083C4B" w:rsidRDefault="00404BB5" w:rsidP="008E48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404BB5" w:rsidRPr="00083C4B" w:rsidRDefault="00083C4B" w:rsidP="00083C4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TRA HỌC KỲ I NĂM HỌC 2020 – 2021</w:t>
            </w:r>
          </w:p>
          <w:p w:rsidR="00404BB5" w:rsidRPr="00083C4B" w:rsidRDefault="00404BB5" w:rsidP="008E4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TOÁN - KHỐI LỚP: 6</w:t>
            </w:r>
          </w:p>
          <w:p w:rsidR="00404BB5" w:rsidRPr="00083C4B" w:rsidRDefault="00404BB5" w:rsidP="008E48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083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gian:90 </w:t>
            </w:r>
            <w:proofErr w:type="spellStart"/>
            <w:r w:rsidRPr="00083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  <w:tr w:rsidR="00083C4B" w:rsidRPr="00083C4B" w:rsidTr="00083C4B">
        <w:tc>
          <w:tcPr>
            <w:tcW w:w="4395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083C4B" w:rsidRPr="00083C4B" w:rsidRDefault="00083C4B" w:rsidP="008E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7" w:type="dxa"/>
          </w:tcPr>
          <w:p w:rsidR="00083C4B" w:rsidRPr="00083C4B" w:rsidRDefault="00083C4B" w:rsidP="00083C4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4BB5" w:rsidRPr="00083C4B" w:rsidRDefault="00404BB5" w:rsidP="00404BB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1 (2</w:t>
      </w:r>
      <w:proofErr w:type="gramStart"/>
      <w:r w:rsidRPr="00083C4B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điể</w:t>
      </w:r>
      <w:r w:rsidR="009629A7" w:rsidRPr="00083C4B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="009629A7" w:rsidRPr="00083C4B">
        <w:rPr>
          <w:rFonts w:ascii="Times New Roman" w:hAnsi="Times New Roman" w:cs="Times New Roman"/>
          <w:b/>
          <w:sz w:val="28"/>
          <w:szCs w:val="28"/>
        </w:rPr>
        <w:t>)</w:t>
      </w:r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phép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083C4B" w:rsidRPr="00083C4B">
        <w:rPr>
          <w:rFonts w:ascii="Times New Roman" w:hAnsi="Times New Roman" w:cs="Times New Roman"/>
          <w:b/>
          <w:sz w:val="28"/>
          <w:szCs w:val="28"/>
        </w:rPr>
        <w:t>:</w:t>
      </w:r>
    </w:p>
    <w:p w:rsidR="00404BB5" w:rsidRPr="00083C4B" w:rsidRDefault="00404BB5" w:rsidP="00404BB5">
      <w:pPr>
        <w:pStyle w:val="ListParagraph"/>
        <w:numPr>
          <w:ilvl w:val="0"/>
          <w:numId w:val="1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position w:val="-8"/>
          <w:sz w:val="28"/>
          <w:szCs w:val="28"/>
        </w:rPr>
        <w:object w:dxaOrig="1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5.75pt" o:ole="">
            <v:imagedata r:id="rId6" o:title=""/>
          </v:shape>
          <o:OLEObject Type="Embed" ProgID="Equation.DSMT4" ShapeID="_x0000_i1025" DrawAspect="Content" ObjectID="_1668107402" r:id="rId7"/>
        </w:object>
      </w:r>
    </w:p>
    <w:p w:rsidR="00404BB5" w:rsidRPr="00083C4B" w:rsidRDefault="00404BB5" w:rsidP="00404BB5">
      <w:pPr>
        <w:pStyle w:val="ListParagraph"/>
        <w:numPr>
          <w:ilvl w:val="0"/>
          <w:numId w:val="1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position w:val="-4"/>
          <w:sz w:val="28"/>
          <w:szCs w:val="28"/>
        </w:rPr>
        <w:object w:dxaOrig="1420" w:dyaOrig="279">
          <v:shape id="_x0000_i1026" type="#_x0000_t75" style="width:71.25pt;height:14.25pt" o:ole="">
            <v:imagedata r:id="rId8" o:title=""/>
          </v:shape>
          <o:OLEObject Type="Embed" ProgID="Equation.DSMT4" ShapeID="_x0000_i1026" DrawAspect="Content" ObjectID="_1668107403" r:id="rId9"/>
        </w:object>
      </w:r>
    </w:p>
    <w:p w:rsidR="00404BB5" w:rsidRPr="00083C4B" w:rsidRDefault="005F1070" w:rsidP="00404BB5">
      <w:pPr>
        <w:pStyle w:val="ListParagraph"/>
        <w:numPr>
          <w:ilvl w:val="0"/>
          <w:numId w:val="1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rFonts w:asciiTheme="majorHAnsi" w:hAnsiTheme="majorHAnsi" w:cstheme="majorHAnsi"/>
          <w:position w:val="-20"/>
          <w:sz w:val="28"/>
          <w:szCs w:val="28"/>
        </w:rPr>
        <w:object w:dxaOrig="3140" w:dyaOrig="540">
          <v:shape id="_x0000_i1027" type="#_x0000_t75" style="width:154.5pt;height:27.75pt" o:ole="">
            <v:imagedata r:id="rId10" o:title=""/>
          </v:shape>
          <o:OLEObject Type="Embed" ProgID="Equation.DSMT4" ShapeID="_x0000_i1027" DrawAspect="Content" ObjectID="_1668107404" r:id="rId11"/>
        </w:object>
      </w:r>
    </w:p>
    <w:p w:rsidR="00404BB5" w:rsidRPr="00083C4B" w:rsidRDefault="005F1070" w:rsidP="00404BB5">
      <w:pPr>
        <w:pStyle w:val="ListParagraph"/>
        <w:numPr>
          <w:ilvl w:val="0"/>
          <w:numId w:val="1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rFonts w:ascii="Times New Roman" w:hAnsi="Times New Roman"/>
          <w:position w:val="-18"/>
          <w:sz w:val="28"/>
          <w:szCs w:val="28"/>
        </w:rPr>
        <w:object w:dxaOrig="3240" w:dyaOrig="580">
          <v:shape id="_x0000_i1028" type="#_x0000_t75" style="width:162pt;height:29.25pt" o:ole="">
            <v:imagedata r:id="rId12" o:title=""/>
          </v:shape>
          <o:OLEObject Type="Embed" ProgID="Equation.DSMT4" ShapeID="_x0000_i1028" DrawAspect="Content" ObjectID="_1668107405" r:id="rId13"/>
        </w:object>
      </w:r>
    </w:p>
    <w:p w:rsidR="005F1070" w:rsidRPr="00083C4B" w:rsidRDefault="00203226" w:rsidP="00404BB5">
      <w:pPr>
        <w:pStyle w:val="ListParagraph"/>
        <w:numPr>
          <w:ilvl w:val="0"/>
          <w:numId w:val="1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position w:val="-18"/>
          <w:sz w:val="28"/>
          <w:szCs w:val="28"/>
        </w:rPr>
        <w:object w:dxaOrig="2640" w:dyaOrig="499">
          <v:shape id="_x0000_i1029" type="#_x0000_t75" style="width:132pt;height:24.75pt" o:ole="">
            <v:imagedata r:id="rId14" o:title=""/>
          </v:shape>
          <o:OLEObject Type="Embed" ProgID="Equation.DSMT4" ShapeID="_x0000_i1029" DrawAspect="Content" ObjectID="_1668107406" r:id="rId15"/>
        </w:object>
      </w:r>
    </w:p>
    <w:p w:rsidR="00404BB5" w:rsidRPr="00083C4B" w:rsidRDefault="00404BB5" w:rsidP="00404BB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2 (2</w:t>
      </w:r>
      <w:proofErr w:type="gramStart"/>
      <w:r w:rsidRPr="00083C4B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điể</w:t>
      </w:r>
      <w:r w:rsidR="009629A7" w:rsidRPr="00083C4B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="009629A7" w:rsidRPr="00083C4B">
        <w:rPr>
          <w:rFonts w:ascii="Times New Roman" w:hAnsi="Times New Roman" w:cs="Times New Roman"/>
          <w:b/>
          <w:sz w:val="28"/>
          <w:szCs w:val="28"/>
        </w:rPr>
        <w:t>)</w:t>
      </w:r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x,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083C4B" w:rsidRPr="00083C4B">
        <w:rPr>
          <w:rFonts w:ascii="Times New Roman" w:hAnsi="Times New Roman" w:cs="Times New Roman"/>
          <w:b/>
          <w:sz w:val="28"/>
          <w:szCs w:val="28"/>
        </w:rPr>
        <w:t>:</w:t>
      </w:r>
    </w:p>
    <w:p w:rsidR="009629A7" w:rsidRPr="00083C4B" w:rsidRDefault="009629A7" w:rsidP="00404BB5">
      <w:pPr>
        <w:pStyle w:val="ListParagraph"/>
        <w:numPr>
          <w:ilvl w:val="0"/>
          <w:numId w:val="2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position w:val="-8"/>
          <w:sz w:val="28"/>
          <w:szCs w:val="28"/>
        </w:rPr>
        <w:object w:dxaOrig="1420" w:dyaOrig="400">
          <v:shape id="_x0000_i1030" type="#_x0000_t75" style="width:71.25pt;height:20.25pt" o:ole="">
            <v:imagedata r:id="rId16" o:title=""/>
          </v:shape>
          <o:OLEObject Type="Embed" ProgID="Equation.DSMT4" ShapeID="_x0000_i1030" DrawAspect="Content" ObjectID="_1668107407" r:id="rId17"/>
        </w:object>
      </w:r>
    </w:p>
    <w:p w:rsidR="00404BB5" w:rsidRPr="00083C4B" w:rsidRDefault="009629A7" w:rsidP="00404BB5">
      <w:pPr>
        <w:pStyle w:val="ListParagraph"/>
        <w:numPr>
          <w:ilvl w:val="0"/>
          <w:numId w:val="2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position w:val="-20"/>
          <w:sz w:val="28"/>
          <w:szCs w:val="28"/>
        </w:rPr>
        <w:object w:dxaOrig="2280" w:dyaOrig="540">
          <v:shape id="_x0000_i1031" type="#_x0000_t75" style="width:114pt;height:27pt" o:ole="">
            <v:imagedata r:id="rId18" o:title=""/>
          </v:shape>
          <o:OLEObject Type="Embed" ProgID="Equation.DSMT4" ShapeID="_x0000_i1031" DrawAspect="Content" ObjectID="_1668107408" r:id="rId19"/>
        </w:object>
      </w:r>
    </w:p>
    <w:p w:rsidR="00404BB5" w:rsidRPr="00083C4B" w:rsidRDefault="00083C4B" w:rsidP="00404BB5">
      <w:pPr>
        <w:pStyle w:val="ListParagraph"/>
        <w:numPr>
          <w:ilvl w:val="0"/>
          <w:numId w:val="2"/>
        </w:numPr>
        <w:spacing w:after="12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83C4B">
        <w:rPr>
          <w:rFonts w:eastAsia="Arial"/>
          <w:position w:val="-6"/>
          <w:sz w:val="28"/>
          <w:szCs w:val="28"/>
        </w:rPr>
        <w:object w:dxaOrig="1500" w:dyaOrig="380">
          <v:shape id="_x0000_i1032" type="#_x0000_t75" style="width:74.25pt;height:19.5pt" o:ole="">
            <v:imagedata r:id="rId20" o:title=""/>
          </v:shape>
          <o:OLEObject Type="Embed" ProgID="Equation.DSMT4" ShapeID="_x0000_i1032" DrawAspect="Content" ObjectID="_1668107409" r:id="rId21"/>
        </w:object>
      </w:r>
    </w:p>
    <w:p w:rsidR="00404BB5" w:rsidRPr="008D518F" w:rsidRDefault="00404BB5" w:rsidP="009629A7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83C4B">
        <w:rPr>
          <w:rFonts w:ascii="Times New Roman" w:hAnsi="Times New Roman" w:cs="Times New Roman"/>
          <w:b/>
          <w:sz w:val="28"/>
          <w:szCs w:val="28"/>
        </w:rPr>
        <w:t xml:space="preserve"> 3 (1,0 </w:t>
      </w: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điể</w:t>
      </w:r>
      <w:r w:rsidR="009629A7" w:rsidRPr="00083C4B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="009629A7" w:rsidRPr="00083C4B">
        <w:rPr>
          <w:rFonts w:ascii="Times New Roman" w:hAnsi="Times New Roman" w:cs="Times New Roman"/>
          <w:b/>
          <w:sz w:val="28"/>
          <w:szCs w:val="28"/>
        </w:rPr>
        <w:t xml:space="preserve">):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rau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12000đồng/1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2kg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chua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20000đồng/1 kg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2</w:t>
      </w:r>
      <w:r w:rsidR="00174191">
        <w:rPr>
          <w:rFonts w:ascii="Times New Roman" w:hAnsi="Times New Roman" w:cs="Times New Roman"/>
          <w:sz w:val="28"/>
          <w:szCs w:val="28"/>
        </w:rPr>
        <w:t xml:space="preserve">kg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D518F"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8D5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500000</w:t>
      </w:r>
      <w:r w:rsidR="00203226">
        <w:rPr>
          <w:rFonts w:ascii="Times New Roman" w:hAnsi="Times New Roman" w:cs="Times New Roman"/>
          <w:sz w:val="28"/>
          <w:szCs w:val="28"/>
        </w:rPr>
        <w:t>đồng</w:t>
      </w:r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thối</w:t>
      </w:r>
      <w:proofErr w:type="spellEnd"/>
      <w:r w:rsidR="0017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19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12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140000. </w:t>
      </w:r>
      <w:proofErr w:type="spellStart"/>
      <w:r w:rsidR="002E681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1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kg </w:t>
      </w:r>
      <w:proofErr w:type="spellStart"/>
      <w:r w:rsidR="002E6812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12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88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E6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788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E657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E681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1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1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2E6812">
        <w:rPr>
          <w:rFonts w:ascii="Times New Roman" w:hAnsi="Times New Roman" w:cs="Times New Roman"/>
          <w:sz w:val="28"/>
          <w:szCs w:val="28"/>
        </w:rPr>
        <w:t>.</w:t>
      </w:r>
    </w:p>
    <w:p w:rsidR="00404BB5" w:rsidRPr="00083C4B" w:rsidRDefault="00404BB5" w:rsidP="009629A7">
      <w:pPr>
        <w:spacing w:after="12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4 (1</w:t>
      </w:r>
      <w:proofErr w:type="gram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điể</w:t>
      </w:r>
      <w:r w:rsidR="009629A7" w:rsidRPr="00083C4B">
        <w:rPr>
          <w:rFonts w:ascii="Times New Roman" w:eastAsiaTheme="minorEastAsia" w:hAnsi="Times New Roman" w:cs="Times New Roman"/>
          <w:b/>
          <w:sz w:val="28"/>
          <w:szCs w:val="28"/>
        </w:rPr>
        <w:t>m</w:t>
      </w:r>
      <w:proofErr w:type="spellEnd"/>
      <w:r w:rsidR="009629A7" w:rsidRPr="00083C4B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 w:rsidR="00083C4B" w:rsidRPr="00083C4B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 w:rsidRP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83C4B">
        <w:rPr>
          <w:rFonts w:ascii="Times New Roman" w:eastAsiaTheme="minorEastAsia" w:hAnsi="Times New Roman" w:cs="Times New Roman"/>
          <w:sz w:val="28"/>
          <w:szCs w:val="28"/>
        </w:rPr>
        <w:t>Ước</w:t>
      </w:r>
      <w:proofErr w:type="spellEnd"/>
      <w:r w:rsid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83C4B">
        <w:rPr>
          <w:rFonts w:ascii="Times New Roman" w:eastAsiaTheme="minorEastAsia" w:hAnsi="Times New Roman" w:cs="Times New Roman"/>
          <w:sz w:val="28"/>
          <w:szCs w:val="28"/>
        </w:rPr>
        <w:t>chung</w:t>
      </w:r>
      <w:proofErr w:type="spellEnd"/>
      <w:r w:rsid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83C4B">
        <w:rPr>
          <w:rFonts w:ascii="Times New Roman" w:eastAsiaTheme="minorEastAsia" w:hAnsi="Times New Roman" w:cs="Times New Roman"/>
          <w:sz w:val="28"/>
          <w:szCs w:val="28"/>
        </w:rPr>
        <w:t>lớn</w:t>
      </w:r>
      <w:proofErr w:type="spellEnd"/>
      <w:r w:rsidRP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sz w:val="28"/>
          <w:szCs w:val="28"/>
        </w:rPr>
        <w:t>nhất</w:t>
      </w:r>
      <w:proofErr w:type="spellEnd"/>
      <w:r w:rsidRP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 w:rsidRP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sz w:val="28"/>
          <w:szCs w:val="28"/>
        </w:rPr>
        <w:t>hợ</w:t>
      </w:r>
      <w:r w:rsidR="00083C4B">
        <w:rPr>
          <w:rFonts w:ascii="Times New Roman" w:eastAsiaTheme="minorEastAsia" w:hAnsi="Times New Roman" w:cs="Times New Roman"/>
          <w:sz w:val="28"/>
          <w:szCs w:val="28"/>
        </w:rPr>
        <w:t>p</w:t>
      </w:r>
      <w:proofErr w:type="spellEnd"/>
      <w:r w:rsid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083C4B">
        <w:rPr>
          <w:rFonts w:ascii="Times New Roman" w:eastAsiaTheme="minorEastAsia" w:hAnsi="Times New Roman" w:cs="Times New Roman"/>
          <w:sz w:val="28"/>
          <w:szCs w:val="28"/>
        </w:rPr>
        <w:t>ước</w:t>
      </w:r>
      <w:proofErr w:type="spellEnd"/>
      <w:r w:rsidRP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sz w:val="28"/>
          <w:szCs w:val="28"/>
        </w:rPr>
        <w:t>chung</w:t>
      </w:r>
      <w:proofErr w:type="spellEnd"/>
      <w:r w:rsidRPr="00083C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sz w:val="28"/>
          <w:szCs w:val="28"/>
        </w:rPr>
        <w:t>củ</w:t>
      </w:r>
      <w:r w:rsidR="00083C4B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spellEnd"/>
      <w:r w:rsidR="00083C4B">
        <w:rPr>
          <w:rFonts w:ascii="Times New Roman" w:eastAsiaTheme="minorEastAsia" w:hAnsi="Times New Roman" w:cs="Times New Roman"/>
          <w:sz w:val="28"/>
          <w:szCs w:val="28"/>
        </w:rPr>
        <w:t xml:space="preserve"> 350; 420 </w:t>
      </w:r>
      <w:proofErr w:type="spellStart"/>
      <w:r w:rsidR="00083C4B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="00083C4B">
        <w:rPr>
          <w:rFonts w:ascii="Times New Roman" w:eastAsiaTheme="minorEastAsia" w:hAnsi="Times New Roman" w:cs="Times New Roman"/>
          <w:sz w:val="28"/>
          <w:szCs w:val="28"/>
        </w:rPr>
        <w:t xml:space="preserve"> 560</w:t>
      </w:r>
      <w:r w:rsidRPr="00083C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04BB5" w:rsidRPr="00083C4B" w:rsidRDefault="00404BB5" w:rsidP="00083C4B">
      <w:pPr>
        <w:spacing w:after="12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5 (1</w:t>
      </w:r>
      <w:proofErr w:type="gram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điể</w:t>
      </w:r>
      <w:r w:rsidR="00083C4B" w:rsidRPr="00083C4B">
        <w:rPr>
          <w:rFonts w:ascii="Times New Roman" w:eastAsiaTheme="minorEastAsia" w:hAnsi="Times New Roman" w:cs="Times New Roman"/>
          <w:b/>
          <w:sz w:val="28"/>
          <w:szCs w:val="28"/>
        </w:rPr>
        <w:t>m</w:t>
      </w:r>
      <w:proofErr w:type="spellEnd"/>
      <w:r w:rsidR="00083C4B"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): </w:t>
      </w:r>
      <w:r w:rsidR="00F66066">
        <w:rPr>
          <w:rFonts w:ascii="Times New Roman" w:hAnsi="Times New Roman"/>
          <w:sz w:val="28"/>
          <w:szCs w:val="28"/>
        </w:rPr>
        <w:t xml:space="preserve">Ba </w:t>
      </w:r>
      <w:proofErr w:type="spellStart"/>
      <w:r w:rsidR="00F66066">
        <w:rPr>
          <w:rFonts w:ascii="Times New Roman" w:hAnsi="Times New Roman"/>
          <w:sz w:val="28"/>
          <w:szCs w:val="28"/>
        </w:rPr>
        <w:t>bạn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Minh</w:t>
      </w:r>
      <w:r w:rsidR="00083C4B" w:rsidRPr="00083C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H</w:t>
      </w:r>
      <w:r w:rsidR="00F66066">
        <w:rPr>
          <w:rFonts w:ascii="Times New Roman" w:hAnsi="Times New Roman"/>
          <w:sz w:val="28"/>
          <w:szCs w:val="28"/>
        </w:rPr>
        <w:t>à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6066">
        <w:rPr>
          <w:rFonts w:ascii="Times New Roman" w:hAnsi="Times New Roman"/>
          <w:sz w:val="28"/>
          <w:szCs w:val="28"/>
        </w:rPr>
        <w:t>Dũng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cùng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học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tại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một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trường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nhưng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F66066">
        <w:rPr>
          <w:rFonts w:ascii="Times New Roman" w:hAnsi="Times New Roman"/>
          <w:sz w:val="28"/>
          <w:szCs w:val="28"/>
        </w:rPr>
        <w:t>ba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lớp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khác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nhau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66066">
        <w:rPr>
          <w:rFonts w:ascii="Times New Roman" w:hAnsi="Times New Roman"/>
          <w:sz w:val="28"/>
          <w:szCs w:val="28"/>
        </w:rPr>
        <w:t>Bạn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Minh</w:t>
      </w:r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cứ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21</w:t>
      </w:r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ngày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trực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nhật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một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lầ</w:t>
      </w:r>
      <w:r w:rsidR="00F66066">
        <w:rPr>
          <w:rFonts w:ascii="Times New Roman" w:hAnsi="Times New Roman"/>
          <w:sz w:val="28"/>
          <w:szCs w:val="28"/>
        </w:rPr>
        <w:t>n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6066">
        <w:rPr>
          <w:rFonts w:ascii="Times New Roman" w:hAnsi="Times New Roman"/>
          <w:sz w:val="28"/>
          <w:szCs w:val="28"/>
        </w:rPr>
        <w:t>bạn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H</w:t>
      </w:r>
      <w:r w:rsidR="00F66066">
        <w:rPr>
          <w:rFonts w:ascii="Times New Roman" w:hAnsi="Times New Roman"/>
          <w:sz w:val="28"/>
          <w:szCs w:val="28"/>
        </w:rPr>
        <w:t>à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28</w:t>
      </w:r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trực</w:t>
      </w:r>
      <w:proofErr w:type="spellEnd"/>
      <w:r w:rsidR="00F66066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nhật</w:t>
      </w:r>
      <w:proofErr w:type="spellEnd"/>
      <w:r w:rsidR="00F66066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một</w:t>
      </w:r>
      <w:proofErr w:type="spellEnd"/>
      <w:r w:rsidR="00F66066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lầ</w:t>
      </w:r>
      <w:r w:rsidR="00F66066">
        <w:rPr>
          <w:rFonts w:ascii="Times New Roman" w:hAnsi="Times New Roman"/>
          <w:sz w:val="28"/>
          <w:szCs w:val="28"/>
        </w:rPr>
        <w:t>n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và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bạn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Dũng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="00F66066">
        <w:rPr>
          <w:rFonts w:ascii="Times New Roman" w:hAnsi="Times New Roman"/>
          <w:sz w:val="28"/>
          <w:szCs w:val="28"/>
        </w:rPr>
        <w:t>ngày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trực</w:t>
      </w:r>
      <w:proofErr w:type="spellEnd"/>
      <w:r w:rsidR="00F66066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nhật</w:t>
      </w:r>
      <w:proofErr w:type="spellEnd"/>
      <w:r w:rsidR="00F66066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một</w:t>
      </w:r>
      <w:proofErr w:type="spellEnd"/>
      <w:r w:rsidR="00F66066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 w:rsidRPr="00083C4B">
        <w:rPr>
          <w:rFonts w:ascii="Times New Roman" w:hAnsi="Times New Roman"/>
          <w:sz w:val="28"/>
          <w:szCs w:val="28"/>
        </w:rPr>
        <w:t>lầ</w:t>
      </w:r>
      <w:r w:rsidR="00F66066">
        <w:rPr>
          <w:rFonts w:ascii="Times New Roman" w:hAnsi="Times New Roman"/>
          <w:sz w:val="28"/>
          <w:szCs w:val="28"/>
        </w:rPr>
        <w:t>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083C4B" w:rsidRPr="00083C4B">
        <w:rPr>
          <w:rFonts w:ascii="Times New Roman" w:hAnsi="Times New Roman"/>
          <w:sz w:val="28"/>
          <w:szCs w:val="28"/>
        </w:rPr>
        <w:t>Lần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đầu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cả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ba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bạn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cùng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trực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nhật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vào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một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ngày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>.</w:t>
      </w:r>
      <w:proofErr w:type="gram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Hỏi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sau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ít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nhất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bao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lâu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thì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cả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ba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bạn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lại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cùng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trực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nhật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83C4B" w:rsidRPr="00083C4B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vào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một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ngày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nữa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Tính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cả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lần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trực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nhật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83C4B" w:rsidRPr="00083C4B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lần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thứ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hai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thì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mỗ</w:t>
      </w:r>
      <w:r w:rsidR="00F66066">
        <w:rPr>
          <w:rFonts w:ascii="Times New Roman" w:hAnsi="Times New Roman"/>
          <w:sz w:val="28"/>
          <w:szCs w:val="28"/>
        </w:rPr>
        <w:t>i</w:t>
      </w:r>
      <w:proofErr w:type="spellEnd"/>
      <w:r w:rsidR="00F66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6066">
        <w:rPr>
          <w:rFonts w:ascii="Times New Roman" w:hAnsi="Times New Roman"/>
          <w:sz w:val="28"/>
          <w:szCs w:val="28"/>
        </w:rPr>
        <w:t>bạn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đã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trực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nhật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mấy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C4B" w:rsidRPr="00083C4B">
        <w:rPr>
          <w:rFonts w:ascii="Times New Roman" w:hAnsi="Times New Roman"/>
          <w:sz w:val="28"/>
          <w:szCs w:val="28"/>
        </w:rPr>
        <w:t>lần</w:t>
      </w:r>
      <w:proofErr w:type="spellEnd"/>
      <w:r w:rsidR="00083C4B" w:rsidRPr="00083C4B">
        <w:rPr>
          <w:rFonts w:ascii="Times New Roman" w:hAnsi="Times New Roman"/>
          <w:sz w:val="28"/>
          <w:szCs w:val="28"/>
        </w:rPr>
        <w:t>?</w:t>
      </w:r>
    </w:p>
    <w:p w:rsidR="002C466D" w:rsidRPr="002C466D" w:rsidRDefault="00404BB5" w:rsidP="00F6606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6 (2</w:t>
      </w:r>
      <w:proofErr w:type="gram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điể</w:t>
      </w:r>
      <w:r w:rsidR="00F66066">
        <w:rPr>
          <w:rFonts w:ascii="Times New Roman" w:eastAsiaTheme="minorEastAsia" w:hAnsi="Times New Roman" w:cs="Times New Roman"/>
          <w:b/>
          <w:sz w:val="28"/>
          <w:szCs w:val="28"/>
        </w:rPr>
        <w:t>m</w:t>
      </w:r>
      <w:proofErr w:type="spellEnd"/>
      <w:r w:rsidR="00F66066">
        <w:rPr>
          <w:rFonts w:ascii="Times New Roman" w:eastAsiaTheme="minorEastAsia" w:hAnsi="Times New Roman" w:cs="Times New Roman"/>
          <w:b/>
          <w:sz w:val="28"/>
          <w:szCs w:val="28"/>
        </w:rPr>
        <w:t xml:space="preserve">):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Ox,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 OA = </w:t>
      </w:r>
      <w:r w:rsidR="00F660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 xml:space="preserve">cm; OB = </w:t>
      </w:r>
      <w:r w:rsidR="00F660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2C466D" w:rsidRPr="002C466D">
        <w:rPr>
          <w:rFonts w:ascii="Times New Roman" w:eastAsia="Times New Roman" w:hAnsi="Times New Roman" w:cs="Times New Roman"/>
          <w:sz w:val="28"/>
          <w:szCs w:val="28"/>
        </w:rPr>
        <w:t>cm</w:t>
      </w:r>
    </w:p>
    <w:p w:rsidR="002C466D" w:rsidRPr="002C466D" w:rsidRDefault="002C466D" w:rsidP="002C46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A, O, B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2C466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2C466D" w:rsidRPr="002C466D" w:rsidRDefault="002C466D" w:rsidP="002C46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466D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2C466D">
        <w:rPr>
          <w:rFonts w:ascii="Times New Roman" w:eastAsia="Times New Roman" w:hAnsi="Times New Roman" w:cs="Times New Roman"/>
          <w:sz w:val="28"/>
          <w:szCs w:val="28"/>
        </w:rPr>
        <w:t xml:space="preserve"> AB?</w:t>
      </w:r>
    </w:p>
    <w:p w:rsidR="00404BB5" w:rsidRPr="00083C4B" w:rsidRDefault="002C466D" w:rsidP="002C466D">
      <w:pPr>
        <w:spacing w:after="120"/>
        <w:rPr>
          <w:rFonts w:ascii="Times New Roman" w:eastAsiaTheme="minorEastAsia" w:hAnsi="Times New Roman" w:cs="Times New Roman"/>
          <w:sz w:val="28"/>
          <w:szCs w:val="28"/>
        </w:rPr>
      </w:pPr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3C4B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Ox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C,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OC = </w:t>
      </w:r>
      <w:r w:rsidR="00F660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cm;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OA. </w:t>
      </w:r>
      <w:proofErr w:type="spellStart"/>
      <w:proofErr w:type="gramStart"/>
      <w:r w:rsidRPr="00083C4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83C4B">
        <w:rPr>
          <w:rFonts w:ascii="Times New Roman" w:eastAsia="Times New Roman" w:hAnsi="Times New Roman" w:cs="Times New Roman"/>
          <w:sz w:val="28"/>
          <w:szCs w:val="28"/>
        </w:rPr>
        <w:t xml:space="preserve"> BC.</w:t>
      </w:r>
      <w:proofErr w:type="gramEnd"/>
    </w:p>
    <w:p w:rsidR="00404BB5" w:rsidRPr="008B1974" w:rsidRDefault="00404BB5" w:rsidP="004615D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83C4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7 (0</w:t>
      </w:r>
      <w:proofErr w:type="gram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điể</w:t>
      </w:r>
      <w:r w:rsidR="00083C4B" w:rsidRPr="00083C4B">
        <w:rPr>
          <w:rFonts w:ascii="Times New Roman" w:eastAsiaTheme="minorEastAsia" w:hAnsi="Times New Roman" w:cs="Times New Roman"/>
          <w:b/>
          <w:sz w:val="28"/>
          <w:szCs w:val="28"/>
        </w:rPr>
        <w:t>m</w:t>
      </w:r>
      <w:proofErr w:type="spellEnd"/>
      <w:r w:rsidR="00083C4B" w:rsidRPr="00083C4B">
        <w:rPr>
          <w:rFonts w:ascii="Times New Roman" w:eastAsiaTheme="minorEastAsia" w:hAnsi="Times New Roman" w:cs="Times New Roman"/>
          <w:b/>
          <w:sz w:val="28"/>
          <w:szCs w:val="28"/>
        </w:rPr>
        <w:t>):</w:t>
      </w:r>
      <w:r w:rsidR="004615D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8B1974" w:rsidRPr="008B1974"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 w:rsidR="008B1974" w:rsidRPr="008B19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F36E4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5F36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F36E4">
        <w:rPr>
          <w:rFonts w:ascii="Times New Roman" w:eastAsiaTheme="minorEastAsia" w:hAnsi="Times New Roman" w:cs="Times New Roman"/>
          <w:sz w:val="28"/>
          <w:szCs w:val="28"/>
        </w:rPr>
        <w:t>tự</w:t>
      </w:r>
      <w:proofErr w:type="spellEnd"/>
      <w:r w:rsidR="005F36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F36E4">
        <w:rPr>
          <w:rFonts w:ascii="Times New Roman" w:eastAsiaTheme="minorEastAsia" w:hAnsi="Times New Roman" w:cs="Times New Roman"/>
          <w:sz w:val="28"/>
          <w:szCs w:val="28"/>
        </w:rPr>
        <w:t>nhiên</w:t>
      </w:r>
      <w:proofErr w:type="spellEnd"/>
      <w:r w:rsidR="005F36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B1974" w:rsidRPr="008B1974">
        <w:rPr>
          <w:rFonts w:ascii="Times New Roman" w:eastAsiaTheme="minorEastAsia" w:hAnsi="Times New Roman" w:cs="Times New Roman"/>
          <w:sz w:val="28"/>
          <w:szCs w:val="28"/>
        </w:rPr>
        <w:t xml:space="preserve">x </w:t>
      </w:r>
      <w:proofErr w:type="spellStart"/>
      <w:r w:rsidR="008B1974" w:rsidRPr="008B1974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="005F36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36E4" w:rsidRPr="008E482C">
        <w:rPr>
          <w:position w:val="-18"/>
        </w:rPr>
        <w:object w:dxaOrig="2200" w:dyaOrig="499">
          <v:shape id="_x0000_i1033" type="#_x0000_t75" style="width:110.25pt;height:24.75pt" o:ole="">
            <v:imagedata r:id="rId22" o:title=""/>
          </v:shape>
          <o:OLEObject Type="Embed" ProgID="Equation.DSMT4" ShapeID="_x0000_i1033" DrawAspect="Content" ObjectID="_1668107410" r:id="rId23"/>
        </w:object>
      </w:r>
    </w:p>
    <w:p w:rsidR="002B44B9" w:rsidRPr="00083C4B" w:rsidRDefault="00404BB5" w:rsidP="00083C4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proofErr w:type="spellStart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Hết</w:t>
      </w:r>
      <w:proofErr w:type="spellEnd"/>
      <w:r w:rsidRPr="00083C4B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 w:rsidRPr="00083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44B9" w:rsidRPr="00083C4B" w:rsidSect="00AF6B6A">
      <w:pgSz w:w="12240" w:h="15840"/>
      <w:pgMar w:top="28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CF5"/>
    <w:multiLevelType w:val="hybridMultilevel"/>
    <w:tmpl w:val="E2B01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5C8C"/>
    <w:multiLevelType w:val="multilevel"/>
    <w:tmpl w:val="9086EDA0"/>
    <w:styleLink w:val="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hint="default"/>
        <w:b w:val="0"/>
        <w:i w:val="0"/>
        <w:color w:val="auto"/>
      </w:rPr>
    </w:lvl>
  </w:abstractNum>
  <w:abstractNum w:abstractNumId="2">
    <w:nsid w:val="59CD4733"/>
    <w:multiLevelType w:val="hybridMultilevel"/>
    <w:tmpl w:val="07C22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71AC6"/>
    <w:multiLevelType w:val="hybridMultilevel"/>
    <w:tmpl w:val="2EB07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B5"/>
    <w:rsid w:val="00083C4B"/>
    <w:rsid w:val="00174191"/>
    <w:rsid w:val="00203226"/>
    <w:rsid w:val="002650F1"/>
    <w:rsid w:val="002B44B9"/>
    <w:rsid w:val="002C466D"/>
    <w:rsid w:val="002E6812"/>
    <w:rsid w:val="00404BB5"/>
    <w:rsid w:val="004615DB"/>
    <w:rsid w:val="005F1070"/>
    <w:rsid w:val="005F36E4"/>
    <w:rsid w:val="00713721"/>
    <w:rsid w:val="00734002"/>
    <w:rsid w:val="008B1974"/>
    <w:rsid w:val="008D518F"/>
    <w:rsid w:val="009629A7"/>
    <w:rsid w:val="00AF6B6A"/>
    <w:rsid w:val="00D77B4B"/>
    <w:rsid w:val="00E65788"/>
    <w:rsid w:val="00F6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clid" w:eastAsiaTheme="minorHAnsi" w:hAnsi="Eucli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B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B5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2C466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clid" w:eastAsiaTheme="minorHAnsi" w:hAnsi="Eucli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B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B5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2C466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2020-11-28T15:22:00Z</cp:lastPrinted>
  <dcterms:created xsi:type="dcterms:W3CDTF">2020-11-28T13:48:00Z</dcterms:created>
  <dcterms:modified xsi:type="dcterms:W3CDTF">2020-11-28T15:24:00Z</dcterms:modified>
</cp:coreProperties>
</file>