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009" w:rsidRDefault="006C7009" w:rsidP="006C7009">
      <w:pPr>
        <w:spacing w:after="0" w:line="240" w:lineRule="auto"/>
        <w:rPr>
          <w:szCs w:val="28"/>
          <w:lang w:val="pt-BR"/>
        </w:rPr>
      </w:pPr>
      <w:r>
        <w:rPr>
          <w:szCs w:val="28"/>
          <w:lang w:val="pt-BR"/>
        </w:rPr>
        <w:t>Ngày soạn: 22/12/2021</w:t>
      </w:r>
    </w:p>
    <w:p w:rsidR="006C7009" w:rsidRDefault="006C7009" w:rsidP="006C7009">
      <w:pPr>
        <w:spacing w:after="0" w:line="240" w:lineRule="auto"/>
        <w:rPr>
          <w:szCs w:val="28"/>
          <w:lang w:val="pt-BR"/>
        </w:rPr>
      </w:pPr>
      <w:r>
        <w:rPr>
          <w:szCs w:val="28"/>
          <w:lang w:val="pt-BR"/>
        </w:rPr>
        <w:t xml:space="preserve">Ngày dạy: 25/10/2021_8                                                        </w:t>
      </w:r>
    </w:p>
    <w:p w:rsidR="006C7009" w:rsidRDefault="006C7009" w:rsidP="006C7009">
      <w:pPr>
        <w:spacing w:after="0" w:line="240" w:lineRule="auto"/>
        <w:jc w:val="center"/>
        <w:rPr>
          <w:b/>
          <w:szCs w:val="28"/>
          <w:lang w:val="pt-BR"/>
        </w:rPr>
      </w:pPr>
      <w:r>
        <w:rPr>
          <w:b/>
          <w:szCs w:val="28"/>
          <w:lang w:val="pt-BR"/>
        </w:rPr>
        <w:t>TIẾT 16: ÔN TẬP GIỮA HỌC KÌ I</w:t>
      </w:r>
    </w:p>
    <w:p w:rsidR="006C7009" w:rsidRDefault="006C7009" w:rsidP="006C7009">
      <w:pPr>
        <w:spacing w:after="0" w:line="240" w:lineRule="auto"/>
        <w:rPr>
          <w:szCs w:val="28"/>
          <w:lang w:val="pt-BR"/>
        </w:rPr>
      </w:pPr>
    </w:p>
    <w:p w:rsidR="006C7009" w:rsidRPr="006C7009" w:rsidRDefault="006C7009" w:rsidP="006C7009">
      <w:pPr>
        <w:spacing w:after="0" w:line="240" w:lineRule="auto"/>
        <w:rPr>
          <w:b/>
          <w:szCs w:val="28"/>
          <w:lang w:val="pt-BR"/>
        </w:rPr>
      </w:pPr>
      <w:r>
        <w:rPr>
          <w:szCs w:val="28"/>
          <w:lang w:val="pt-BR"/>
        </w:rPr>
        <w:t xml:space="preserve">I. </w:t>
      </w:r>
      <w:r w:rsidRPr="006C7009">
        <w:rPr>
          <w:b/>
          <w:szCs w:val="28"/>
          <w:lang w:val="pt-BR"/>
        </w:rPr>
        <w:t>Mục tiêu bài học</w:t>
      </w:r>
    </w:p>
    <w:p w:rsidR="006C7009" w:rsidRDefault="006C7009" w:rsidP="006C7009">
      <w:pPr>
        <w:spacing w:after="0" w:line="240" w:lineRule="auto"/>
        <w:rPr>
          <w:szCs w:val="28"/>
          <w:lang w:val="pt-BR"/>
        </w:rPr>
      </w:pPr>
      <w:r>
        <w:rPr>
          <w:szCs w:val="28"/>
          <w:lang w:val="pt-BR"/>
        </w:rPr>
        <w:t>- Học sinh hệ thống lại nội dung kiến thức các chủ đề đã học.</w:t>
      </w:r>
    </w:p>
    <w:p w:rsidR="006C7009" w:rsidRDefault="006C7009" w:rsidP="006C7009">
      <w:pPr>
        <w:spacing w:after="0" w:line="240" w:lineRule="auto"/>
        <w:rPr>
          <w:szCs w:val="28"/>
          <w:lang w:val="pt-BR"/>
        </w:rPr>
      </w:pPr>
      <w:r>
        <w:rPr>
          <w:szCs w:val="28"/>
          <w:lang w:val="pt-BR"/>
        </w:rPr>
        <w:t>- Học sinh biết vận dụng kiến thức vào giải quyết các bài tập và thực tế cuộc sống.</w:t>
      </w:r>
    </w:p>
    <w:p w:rsidR="006C7009" w:rsidRDefault="006C7009" w:rsidP="006C7009">
      <w:pPr>
        <w:spacing w:after="0" w:line="240" w:lineRule="auto"/>
        <w:rPr>
          <w:b/>
          <w:szCs w:val="28"/>
          <w:lang w:val="pt-BR"/>
        </w:rPr>
      </w:pPr>
      <w:r>
        <w:rPr>
          <w:b/>
          <w:szCs w:val="28"/>
          <w:lang w:val="pt-BR"/>
        </w:rPr>
        <w:t>II. Chuẩn bị</w:t>
      </w:r>
    </w:p>
    <w:p w:rsidR="006C7009" w:rsidRDefault="006C7009" w:rsidP="006C7009">
      <w:pPr>
        <w:spacing w:after="0" w:line="240" w:lineRule="auto"/>
        <w:rPr>
          <w:lang w:val="pt-BR"/>
        </w:rPr>
      </w:pPr>
      <w:r>
        <w:rPr>
          <w:lang w:val="pt-BR"/>
        </w:rPr>
        <w:t>- Giáo viên: Phương án lên lớp, tài liệu dạy học.</w:t>
      </w:r>
    </w:p>
    <w:p w:rsidR="006C7009" w:rsidRDefault="006C7009" w:rsidP="006C7009">
      <w:pPr>
        <w:tabs>
          <w:tab w:val="left" w:pos="3720"/>
        </w:tabs>
        <w:spacing w:after="0" w:line="240" w:lineRule="auto"/>
        <w:jc w:val="both"/>
        <w:rPr>
          <w:lang w:val="pt-BR"/>
        </w:rPr>
      </w:pPr>
      <w:r>
        <w:rPr>
          <w:lang w:val="pt-BR"/>
        </w:rPr>
        <w:t>- Học sinh: TLHDH, chuẩn bị nội dung đã học, chuẩn bị tình huống được phân công.</w:t>
      </w:r>
    </w:p>
    <w:p w:rsidR="006C7009" w:rsidRDefault="006C7009" w:rsidP="006C7009">
      <w:pPr>
        <w:tabs>
          <w:tab w:val="left" w:pos="3720"/>
        </w:tabs>
        <w:spacing w:after="0" w:line="240" w:lineRule="auto"/>
        <w:jc w:val="both"/>
        <w:rPr>
          <w:b/>
          <w:lang w:val="pt-BR"/>
        </w:rPr>
      </w:pPr>
      <w:r>
        <w:rPr>
          <w:b/>
          <w:lang w:val="pt-BR"/>
        </w:rPr>
        <w:t>III. Các hoạt động dạy học</w:t>
      </w:r>
    </w:p>
    <w:p w:rsidR="006C7009" w:rsidRDefault="006C7009" w:rsidP="006C7009">
      <w:pPr>
        <w:spacing w:after="0" w:line="240" w:lineRule="auto"/>
        <w:rPr>
          <w:b/>
          <w:szCs w:val="28"/>
          <w:lang w:val="pt-BR"/>
        </w:rPr>
      </w:pPr>
      <w:r>
        <w:rPr>
          <w:b/>
          <w:szCs w:val="28"/>
          <w:lang w:val="pt-BR"/>
        </w:rPr>
        <w:t>A. HOẠT ĐỘNG KHỞI ĐỘNG</w:t>
      </w:r>
    </w:p>
    <w:p w:rsidR="006C7009" w:rsidRDefault="006C7009" w:rsidP="006C7009">
      <w:pPr>
        <w:spacing w:after="0" w:line="240" w:lineRule="auto"/>
        <w:rPr>
          <w:szCs w:val="28"/>
          <w:lang w:val="pt-BR"/>
        </w:rPr>
      </w:pPr>
      <w:r>
        <w:rPr>
          <w:szCs w:val="28"/>
          <w:lang w:val="pt-BR"/>
        </w:rPr>
        <w:t xml:space="preserve">* </w:t>
      </w:r>
      <w:r>
        <w:rPr>
          <w:b/>
          <w:szCs w:val="28"/>
          <w:lang w:val="pt-BR"/>
        </w:rPr>
        <w:t>Mục tiêu:</w:t>
      </w:r>
      <w:r>
        <w:rPr>
          <w:szCs w:val="28"/>
          <w:lang w:val="pt-BR"/>
        </w:rPr>
        <w:t xml:space="preserve"> Tạo tâm thế cho học sinh vào tiết học.</w:t>
      </w:r>
    </w:p>
    <w:p w:rsidR="006C7009" w:rsidRDefault="006C7009" w:rsidP="006C7009">
      <w:pPr>
        <w:spacing w:after="0" w:line="240" w:lineRule="auto"/>
        <w:rPr>
          <w:b/>
          <w:szCs w:val="28"/>
          <w:lang w:val="pt-BR"/>
        </w:rPr>
      </w:pPr>
      <w:r>
        <w:rPr>
          <w:b/>
          <w:szCs w:val="28"/>
          <w:lang w:val="pt-BR"/>
        </w:rPr>
        <w:t>* Cách tiến hành:</w:t>
      </w:r>
    </w:p>
    <w:p w:rsidR="006C7009" w:rsidRDefault="006C7009" w:rsidP="006C7009">
      <w:pPr>
        <w:spacing w:after="0" w:line="240" w:lineRule="auto"/>
        <w:rPr>
          <w:szCs w:val="28"/>
          <w:lang w:val="pt-BR"/>
        </w:rPr>
      </w:pPr>
      <w:r>
        <w:rPr>
          <w:szCs w:val="28"/>
          <w:lang w:val="pt-BR"/>
        </w:rPr>
        <w:t>- GV mời 1 học sinh tổ chức trò chơi cho cả lớp.</w:t>
      </w:r>
    </w:p>
    <w:p w:rsidR="006C7009" w:rsidRDefault="006C7009" w:rsidP="006C7009">
      <w:pPr>
        <w:spacing w:after="0" w:line="240" w:lineRule="auto"/>
        <w:rPr>
          <w:szCs w:val="28"/>
          <w:lang w:val="pt-BR"/>
        </w:rPr>
      </w:pPr>
      <w:r>
        <w:rPr>
          <w:szCs w:val="28"/>
          <w:lang w:val="pt-BR"/>
        </w:rPr>
        <w:t>- Học sinh tiến hành chơi.</w:t>
      </w:r>
    </w:p>
    <w:p w:rsidR="006C7009" w:rsidRDefault="006C7009" w:rsidP="006C7009">
      <w:pPr>
        <w:spacing w:after="0" w:line="240" w:lineRule="auto"/>
        <w:rPr>
          <w:szCs w:val="28"/>
          <w:lang w:val="pt-BR"/>
        </w:rPr>
      </w:pPr>
      <w:r>
        <w:rPr>
          <w:szCs w:val="28"/>
          <w:lang w:val="pt-BR"/>
        </w:rPr>
        <w:t>- GV nhận xét, động viên học sinh</w:t>
      </w:r>
    </w:p>
    <w:p w:rsidR="006C7009" w:rsidRDefault="006C7009" w:rsidP="006C7009">
      <w:pPr>
        <w:spacing w:after="0" w:line="240" w:lineRule="auto"/>
        <w:rPr>
          <w:b/>
          <w:szCs w:val="28"/>
          <w:lang w:val="pt-BR"/>
        </w:rPr>
      </w:pPr>
      <w:r>
        <w:rPr>
          <w:b/>
          <w:szCs w:val="28"/>
          <w:lang w:val="pt-BR"/>
        </w:rPr>
        <w:t>* Dự kiến sản phẩm:</w:t>
      </w:r>
    </w:p>
    <w:p w:rsidR="006C7009" w:rsidRDefault="006C7009" w:rsidP="006C7009">
      <w:pPr>
        <w:spacing w:after="0" w:line="240" w:lineRule="auto"/>
        <w:rPr>
          <w:szCs w:val="28"/>
          <w:lang w:val="pt-BR"/>
        </w:rPr>
      </w:pPr>
      <w:r>
        <w:rPr>
          <w:szCs w:val="28"/>
          <w:lang w:val="pt-BR"/>
        </w:rPr>
        <w:t>- Học sinh biết cách tổ chức trò chơi tập thể.</w:t>
      </w:r>
    </w:p>
    <w:p w:rsidR="006C7009" w:rsidRDefault="006C7009" w:rsidP="006C7009">
      <w:pPr>
        <w:spacing w:after="0" w:line="240" w:lineRule="auto"/>
        <w:rPr>
          <w:szCs w:val="28"/>
          <w:lang w:val="pt-BR"/>
        </w:rPr>
      </w:pPr>
      <w:r>
        <w:rPr>
          <w:szCs w:val="28"/>
          <w:lang w:val="pt-BR"/>
        </w:rPr>
        <w:t>- Học sinh hứng thú bước vào tiết học.</w:t>
      </w:r>
    </w:p>
    <w:p w:rsidR="006C7009" w:rsidRDefault="006C7009" w:rsidP="006C7009">
      <w:pPr>
        <w:spacing w:after="0" w:line="240" w:lineRule="auto"/>
        <w:rPr>
          <w:b/>
          <w:szCs w:val="28"/>
          <w:lang w:val="pt-BR"/>
        </w:rPr>
      </w:pPr>
      <w:r>
        <w:rPr>
          <w:b/>
          <w:szCs w:val="28"/>
          <w:lang w:val="pt-BR"/>
        </w:rPr>
        <w:t>B. HOẠT ĐỘNG LUYỆN TẬP</w:t>
      </w:r>
    </w:p>
    <w:p w:rsidR="006C7009" w:rsidRDefault="006C7009" w:rsidP="006C7009">
      <w:pPr>
        <w:spacing w:after="0" w:line="240" w:lineRule="auto"/>
        <w:rPr>
          <w:b/>
          <w:szCs w:val="28"/>
          <w:lang w:val="pt-BR"/>
        </w:rPr>
      </w:pPr>
      <w:r>
        <w:rPr>
          <w:b/>
          <w:szCs w:val="28"/>
          <w:lang w:val="pt-BR"/>
        </w:rPr>
        <w:t>1. Nội dung kiến thức.</w:t>
      </w:r>
    </w:p>
    <w:p w:rsidR="006C7009" w:rsidRDefault="006C7009" w:rsidP="006C7009">
      <w:pPr>
        <w:spacing w:after="0" w:line="240" w:lineRule="auto"/>
        <w:rPr>
          <w:b/>
          <w:szCs w:val="28"/>
          <w:lang w:val="pt-BR"/>
        </w:rPr>
      </w:pPr>
      <w:r>
        <w:rPr>
          <w:b/>
          <w:szCs w:val="28"/>
          <w:lang w:val="pt-BR"/>
        </w:rPr>
        <w:t>* Mục tiêu:</w:t>
      </w:r>
    </w:p>
    <w:p w:rsidR="006C7009" w:rsidRDefault="006C7009" w:rsidP="006C7009">
      <w:pPr>
        <w:spacing w:after="0" w:line="240" w:lineRule="auto"/>
        <w:rPr>
          <w:szCs w:val="28"/>
          <w:lang w:val="pt-BR"/>
        </w:rPr>
      </w:pPr>
      <w:r>
        <w:rPr>
          <w:szCs w:val="28"/>
          <w:lang w:val="pt-BR"/>
        </w:rPr>
        <w:t>- Học sinh hệ thống lại kiến thức.</w:t>
      </w:r>
    </w:p>
    <w:p w:rsidR="006C7009" w:rsidRDefault="006C7009" w:rsidP="006C7009">
      <w:pPr>
        <w:spacing w:after="0" w:line="240" w:lineRule="auto"/>
        <w:rPr>
          <w:b/>
          <w:szCs w:val="28"/>
          <w:lang w:val="pt-BR"/>
        </w:rPr>
      </w:pPr>
      <w:r>
        <w:rPr>
          <w:b/>
          <w:szCs w:val="28"/>
          <w:lang w:val="pt-BR"/>
        </w:rPr>
        <w:t>* Cách tiến hành:</w:t>
      </w:r>
    </w:p>
    <w:p w:rsidR="006C7009" w:rsidRDefault="006C7009" w:rsidP="006C7009">
      <w:pPr>
        <w:spacing w:after="0" w:line="240" w:lineRule="auto"/>
        <w:rPr>
          <w:szCs w:val="28"/>
          <w:lang w:val="pt-BR"/>
        </w:rPr>
      </w:pPr>
      <w:r>
        <w:rPr>
          <w:szCs w:val="28"/>
          <w:lang w:val="pt-BR"/>
        </w:rPr>
        <w:t>- GV mời tổ tư vấn gồm 4 học sinh từ các nhóm. Mỗi nhóm chọn 1 học sinh ngẫu nhiên.</w:t>
      </w:r>
    </w:p>
    <w:p w:rsidR="006C7009" w:rsidRDefault="006C7009" w:rsidP="006C7009">
      <w:pPr>
        <w:spacing w:after="0" w:line="240" w:lineRule="auto"/>
        <w:rPr>
          <w:szCs w:val="28"/>
          <w:lang w:val="pt-BR"/>
        </w:rPr>
      </w:pPr>
      <w:r>
        <w:rPr>
          <w:szCs w:val="28"/>
          <w:lang w:val="pt-BR"/>
        </w:rPr>
        <w:t>- GV phân công nhiệm vụ tổ tư vấn. Tổ tư vấn phải trả lời 10 câu hỏi thuộc 1 nội dung bài đã học của các bạn ngồi dưới. Thông qua phần thực hiện của tổ tư vấn, đánh giá từng thành viên của tổ tư vấn. Lần lượt mời các tổ tư vấn lên thực hiện, mỗi tổ tư vẫn chịu trách nhiệm tư vấn 1 chủ đề.</w:t>
      </w:r>
    </w:p>
    <w:p w:rsidR="006C7009" w:rsidRDefault="006C7009" w:rsidP="006C7009">
      <w:pPr>
        <w:spacing w:after="0" w:line="240" w:lineRule="auto"/>
        <w:rPr>
          <w:b/>
          <w:szCs w:val="28"/>
          <w:lang w:val="pt-BR"/>
        </w:rPr>
      </w:pPr>
      <w:r>
        <w:rPr>
          <w:b/>
          <w:szCs w:val="28"/>
          <w:lang w:val="pt-BR"/>
        </w:rPr>
        <w:t>* Dự kiến sản phẩm:</w:t>
      </w:r>
    </w:p>
    <w:p w:rsidR="006C7009" w:rsidRDefault="006C7009" w:rsidP="006C7009">
      <w:pPr>
        <w:spacing w:after="0" w:line="240" w:lineRule="auto"/>
        <w:rPr>
          <w:szCs w:val="28"/>
          <w:lang w:val="pt-BR"/>
        </w:rPr>
      </w:pPr>
      <w:r>
        <w:rPr>
          <w:szCs w:val="28"/>
          <w:lang w:val="pt-BR"/>
        </w:rPr>
        <w:t>- Học sinh hệ thống lại được kiến thức đã được học.</w:t>
      </w:r>
    </w:p>
    <w:p w:rsidR="006C7009" w:rsidRDefault="006C7009" w:rsidP="006C7009">
      <w:pPr>
        <w:spacing w:after="0" w:line="240" w:lineRule="auto"/>
        <w:rPr>
          <w:b/>
          <w:szCs w:val="28"/>
          <w:lang w:val="pt-BR"/>
        </w:rPr>
      </w:pPr>
      <w:r>
        <w:rPr>
          <w:b/>
          <w:szCs w:val="28"/>
          <w:lang w:val="pt-BR"/>
        </w:rPr>
        <w:t>2. Xử lý tình huống.</w:t>
      </w:r>
    </w:p>
    <w:p w:rsidR="006C7009" w:rsidRDefault="006C7009" w:rsidP="006C7009">
      <w:pPr>
        <w:spacing w:after="0" w:line="240" w:lineRule="auto"/>
        <w:rPr>
          <w:szCs w:val="28"/>
          <w:lang w:val="pt-BR"/>
        </w:rPr>
      </w:pPr>
      <w:r>
        <w:rPr>
          <w:b/>
          <w:szCs w:val="28"/>
          <w:lang w:val="pt-BR"/>
        </w:rPr>
        <w:t>* Mục tiêu:</w:t>
      </w:r>
    </w:p>
    <w:p w:rsidR="006C7009" w:rsidRDefault="006C7009" w:rsidP="006C7009">
      <w:pPr>
        <w:spacing w:after="0" w:line="240" w:lineRule="auto"/>
        <w:rPr>
          <w:szCs w:val="28"/>
          <w:lang w:val="pt-BR"/>
        </w:rPr>
      </w:pPr>
      <w:r>
        <w:rPr>
          <w:szCs w:val="28"/>
          <w:lang w:val="pt-BR"/>
        </w:rPr>
        <w:t>- Học sinh thể hiện tình huống và xử lí tình huống .</w:t>
      </w:r>
    </w:p>
    <w:p w:rsidR="006C7009" w:rsidRDefault="006C7009" w:rsidP="006C7009">
      <w:pPr>
        <w:spacing w:after="0" w:line="240" w:lineRule="auto"/>
        <w:rPr>
          <w:b/>
          <w:szCs w:val="28"/>
          <w:lang w:val="pt-BR"/>
        </w:rPr>
      </w:pPr>
      <w:r>
        <w:rPr>
          <w:b/>
          <w:szCs w:val="28"/>
          <w:lang w:val="pt-BR"/>
        </w:rPr>
        <w:t>* Cách tiến hành:</w:t>
      </w:r>
    </w:p>
    <w:p w:rsidR="006C7009" w:rsidRDefault="006C7009" w:rsidP="006C7009">
      <w:pPr>
        <w:spacing w:after="0" w:line="240" w:lineRule="auto"/>
        <w:rPr>
          <w:szCs w:val="28"/>
          <w:lang w:val="pt-BR"/>
        </w:rPr>
      </w:pPr>
      <w:r>
        <w:rPr>
          <w:szCs w:val="28"/>
          <w:lang w:val="pt-BR"/>
        </w:rPr>
        <w:t>- GV lần lượt các nhóm lên thể hiện tình huống nhóm mình đã xây dựng. Đại diện nhóm điều hành phần chia sẻ cách xây dựng tình huống và xử lí tình huống.</w:t>
      </w:r>
    </w:p>
    <w:p w:rsidR="006C7009" w:rsidRDefault="006C7009" w:rsidP="006C7009">
      <w:pPr>
        <w:spacing w:after="0" w:line="240" w:lineRule="auto"/>
        <w:rPr>
          <w:szCs w:val="28"/>
          <w:lang w:val="pt-BR"/>
        </w:rPr>
      </w:pPr>
      <w:r>
        <w:rPr>
          <w:szCs w:val="28"/>
          <w:lang w:val="pt-BR"/>
        </w:rPr>
        <w:lastRenderedPageBreak/>
        <w:t>- GV nhận xét, nhấn mạnh: Chúng ta phải biết vận dụng kiến thức và thực tế cuộc sống thì những bài học mới thực sự có ý nghĩa.</w:t>
      </w:r>
    </w:p>
    <w:p w:rsidR="006C7009" w:rsidRDefault="006C7009" w:rsidP="006C7009">
      <w:pPr>
        <w:spacing w:after="0" w:line="240" w:lineRule="auto"/>
        <w:rPr>
          <w:b/>
          <w:szCs w:val="28"/>
          <w:lang w:val="pt-BR"/>
        </w:rPr>
      </w:pPr>
      <w:r>
        <w:rPr>
          <w:b/>
          <w:szCs w:val="28"/>
          <w:lang w:val="pt-BR"/>
        </w:rPr>
        <w:t>* Dự kiến sản phẩm:</w:t>
      </w:r>
    </w:p>
    <w:p w:rsidR="006C7009" w:rsidRDefault="006C7009" w:rsidP="006C7009">
      <w:pPr>
        <w:spacing w:after="0" w:line="240" w:lineRule="auto"/>
        <w:rPr>
          <w:szCs w:val="28"/>
          <w:lang w:val="pt-BR"/>
        </w:rPr>
      </w:pPr>
      <w:r>
        <w:rPr>
          <w:szCs w:val="28"/>
          <w:lang w:val="pt-BR"/>
        </w:rPr>
        <w:t>- Học sinh biết vận dụng bài học vào giải quyết nhiệm vụ học tập và thực tế cuộc sống.</w:t>
      </w:r>
    </w:p>
    <w:p w:rsidR="006C7009" w:rsidRDefault="006C7009" w:rsidP="006C7009">
      <w:pPr>
        <w:spacing w:after="0" w:line="240" w:lineRule="auto"/>
        <w:rPr>
          <w:b/>
          <w:szCs w:val="28"/>
          <w:lang w:val="pt-BR"/>
        </w:rPr>
      </w:pPr>
      <w:r>
        <w:rPr>
          <w:b/>
          <w:szCs w:val="28"/>
          <w:lang w:val="pt-BR"/>
        </w:rPr>
        <w:t>IV. Hướng dẫn học bài</w:t>
      </w:r>
    </w:p>
    <w:p w:rsidR="006C7009" w:rsidRDefault="006C7009" w:rsidP="006C7009">
      <w:pPr>
        <w:spacing w:after="0" w:line="240" w:lineRule="auto"/>
        <w:rPr>
          <w:b/>
          <w:szCs w:val="28"/>
          <w:lang w:val="pt-BR"/>
        </w:rPr>
      </w:pPr>
      <w:r>
        <w:rPr>
          <w:b/>
          <w:szCs w:val="28"/>
          <w:lang w:val="pt-BR"/>
        </w:rPr>
        <w:t>1. Củng cố</w:t>
      </w:r>
    </w:p>
    <w:p w:rsidR="006C7009" w:rsidRDefault="006C7009" w:rsidP="006C7009">
      <w:pPr>
        <w:spacing w:after="0" w:line="240" w:lineRule="auto"/>
        <w:rPr>
          <w:szCs w:val="28"/>
          <w:lang w:val="pt-BR"/>
        </w:rPr>
      </w:pPr>
      <w:r>
        <w:rPr>
          <w:b/>
          <w:szCs w:val="28"/>
          <w:lang w:val="pt-BR"/>
        </w:rPr>
        <w:t xml:space="preserve">Hỏi: </w:t>
      </w:r>
      <w:r>
        <w:rPr>
          <w:szCs w:val="28"/>
          <w:lang w:val="pt-BR"/>
        </w:rPr>
        <w:t>Kể tên các chủ đề đã được học trong 7 tuần vừa qua ?</w:t>
      </w:r>
    </w:p>
    <w:p w:rsidR="006C7009" w:rsidRDefault="006C7009" w:rsidP="006C7009">
      <w:pPr>
        <w:spacing w:after="0" w:line="240" w:lineRule="auto"/>
        <w:rPr>
          <w:szCs w:val="28"/>
          <w:lang w:val="pt-BR"/>
        </w:rPr>
      </w:pPr>
      <w:r>
        <w:rPr>
          <w:szCs w:val="28"/>
          <w:lang w:val="pt-BR"/>
        </w:rPr>
        <w:t>- Học sinh chia sẻ. GV chốt.</w:t>
      </w:r>
    </w:p>
    <w:p w:rsidR="006C7009" w:rsidRDefault="006C7009" w:rsidP="006C7009">
      <w:pPr>
        <w:spacing w:after="0" w:line="240" w:lineRule="auto"/>
        <w:rPr>
          <w:b/>
          <w:szCs w:val="28"/>
          <w:lang w:val="pt-BR"/>
        </w:rPr>
      </w:pPr>
      <w:r>
        <w:rPr>
          <w:b/>
          <w:szCs w:val="28"/>
          <w:lang w:val="pt-BR"/>
        </w:rPr>
        <w:t>2. Hướng dẫn học bài</w:t>
      </w:r>
    </w:p>
    <w:p w:rsidR="006C7009" w:rsidRDefault="006C7009" w:rsidP="006C7009">
      <w:pPr>
        <w:spacing w:after="0" w:line="240" w:lineRule="auto"/>
        <w:rPr>
          <w:szCs w:val="28"/>
          <w:lang w:val="pt-BR"/>
        </w:rPr>
      </w:pPr>
      <w:r>
        <w:rPr>
          <w:szCs w:val="28"/>
          <w:lang w:val="pt-BR"/>
        </w:rPr>
        <w:t>- Vận dụng các bài học vào cuộc sống hàng ngày.</w:t>
      </w:r>
    </w:p>
    <w:p w:rsidR="006C7009" w:rsidRDefault="006C7009" w:rsidP="006C7009">
      <w:pPr>
        <w:spacing w:after="0" w:line="240" w:lineRule="auto"/>
        <w:rPr>
          <w:szCs w:val="28"/>
          <w:lang w:val="pt-BR"/>
        </w:rPr>
      </w:pPr>
      <w:r>
        <w:rPr>
          <w:szCs w:val="28"/>
          <w:lang w:val="pt-BR"/>
        </w:rPr>
        <w:t>- Chuẩn bị tốt cho bài kiểm tra giữa kì I.</w:t>
      </w:r>
    </w:p>
    <w:p w:rsidR="006C7009" w:rsidRDefault="006C7009" w:rsidP="006C7009">
      <w:pPr>
        <w:spacing w:after="0" w:line="240" w:lineRule="auto"/>
        <w:rPr>
          <w:lang w:val="pt-BR"/>
        </w:rPr>
      </w:pPr>
    </w:p>
    <w:p w:rsidR="001E1A2E" w:rsidRDefault="006C7009"/>
    <w:sectPr w:rsidR="001E1A2E" w:rsidSect="008F4A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C7009"/>
    <w:rsid w:val="00425BC6"/>
    <w:rsid w:val="006C7009"/>
    <w:rsid w:val="008F4A32"/>
    <w:rsid w:val="00F14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A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01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307</Words>
  <Characters>1752</Characters>
  <DocSecurity>0</DocSecurity>
  <Lines>14</Lines>
  <Paragraphs>4</Paragraphs>
  <ScaleCrop>false</ScaleCrop>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2021-10-25T02:56:00Z</dcterms:created>
  <dcterms:modified xsi:type="dcterms:W3CDTF">2021-10-25T03:00:00Z</dcterms:modified>
</cp:coreProperties>
</file>