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Luyện tập - HSG</w:t>
            </w:r>
            <w:r>
              <w:rPr>
                <w:b/>
                <w:bCs/>
                <w:color w:val="188fba"/>
              </w:rPr>
              <w:br/>
              <w:t xml:space="preserve">Time allotted: 120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D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book</w:t>
            </w:r>
          </w:p>
          <w:p>
            <w:pPr>
              <w:spacing w:before="150"/>
              <w:jc w:val="left"/>
            </w:pPr>
            <w:r>
              <w:t xml:space="preserve">7. 5</w:t>
            </w:r>
          </w:p>
          <w:p>
            <w:pPr>
              <w:spacing w:before="150"/>
              <w:jc w:val="left"/>
            </w:pPr>
            <w:r>
              <w:t xml:space="preserve">8. basketball</w:t>
            </w:r>
          </w:p>
          <w:p>
            <w:pPr>
              <w:spacing w:before="150"/>
              <w:jc w:val="left"/>
            </w:pPr>
            <w:r>
              <w:t xml:space="preserve">9. 20</w:t>
            </w:r>
          </w:p>
          <w:p>
            <w:pPr>
              <w:spacing w:before="150"/>
              <w:jc w:val="left"/>
            </w:pPr>
            <w:r>
              <w:t xml:space="preserve">10. zoo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11. D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  <w:p>
            <w:pPr>
              <w:spacing w:before="150"/>
              <w:jc w:val="left"/>
            </w:pPr>
            <w:r>
              <w:t xml:space="preserve">15. C</w:t>
            </w:r>
          </w:p>
          <w:p>
            <w:pPr>
              <w:spacing w:before="150"/>
              <w:jc w:val="left"/>
            </w:pPr>
            <w:r>
              <w:t xml:space="preserve">16. A</w:t>
            </w:r>
          </w:p>
          <w:p>
            <w:pPr>
              <w:spacing w:before="150"/>
              <w:jc w:val="left"/>
            </w:pPr>
            <w:r>
              <w:t xml:space="preserve">17. C</w:t>
            </w:r>
          </w:p>
          <w:p>
            <w:pPr>
              <w:spacing w:before="150"/>
              <w:jc w:val="left"/>
            </w:pPr>
            <w:r>
              <w:t xml:space="preserve">18. B</w:t>
            </w:r>
          </w:p>
          <w:p>
            <w:pPr>
              <w:spacing w:before="150"/>
              <w:jc w:val="left"/>
            </w:pPr>
            <w:r>
              <w:t xml:space="preserve">19. A</w:t>
            </w:r>
          </w:p>
          <w:p>
            <w:pPr>
              <w:spacing w:before="150"/>
              <w:jc w:val="left"/>
            </w:pPr>
            <w:r>
              <w:t xml:space="preserve">20. A</w:t>
            </w:r>
          </w:p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A</w:t>
            </w:r>
          </w:p>
          <w:p>
            <w:pPr>
              <w:spacing w:before="150"/>
              <w:jc w:val="left"/>
            </w:pPr>
            <w:r>
              <w:t xml:space="preserve">23. A</w:t>
            </w:r>
          </w:p>
          <w:p>
            <w:pPr>
              <w:spacing w:before="150"/>
              <w:jc w:val="left"/>
            </w:pPr>
            <w:r>
              <w:t xml:space="preserve">24. D</w:t>
            </w:r>
          </w:p>
          <w:p>
            <w:pPr>
              <w:spacing w:before="150"/>
              <w:jc w:val="left"/>
            </w:pPr>
            <w:r>
              <w:t xml:space="preserve">25. C</w:t>
            </w:r>
          </w:p>
          <w:p>
            <w:pPr>
              <w:spacing w:before="150"/>
              <w:jc w:val="left"/>
            </w:pPr>
            <w:r>
              <w:t xml:space="preserve">26. C</w:t>
            </w:r>
          </w:p>
          <w:p>
            <w:pPr>
              <w:spacing w:before="150"/>
              <w:jc w:val="left"/>
            </w:pPr>
            <w:r>
              <w:t xml:space="preserve">27. A</w:t>
            </w:r>
          </w:p>
          <w:p>
            <w:pPr>
              <w:spacing w:before="150"/>
              <w:jc w:val="left"/>
            </w:pPr>
            <w:r>
              <w:t xml:space="preserve">28. A</w:t>
            </w:r>
          </w:p>
          <w:p>
            <w:pPr>
              <w:spacing w:before="150"/>
              <w:jc w:val="left"/>
            </w:pPr>
            <w:r>
              <w:t xml:space="preserve">29. B</w:t>
            </w:r>
          </w:p>
          <w:p>
            <w:pPr>
              <w:spacing w:before="150"/>
              <w:jc w:val="left"/>
            </w:pPr>
            <w:r>
              <w:t xml:space="preserve">30.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D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  <w:p>
            <w:pPr>
              <w:spacing w:before="150"/>
              <w:jc w:val="left"/>
            </w:pPr>
            <w:r>
              <w:t xml:space="preserve">33. D</w:t>
            </w:r>
          </w:p>
          <w:p>
            <w:pPr>
              <w:spacing w:before="150"/>
              <w:jc w:val="left"/>
            </w:pPr>
            <w:r>
              <w:t xml:space="preserve">34. B</w:t>
            </w:r>
          </w:p>
          <w:p>
            <w:pPr>
              <w:spacing w:before="150"/>
              <w:jc w:val="left"/>
            </w:pPr>
            <w:r>
              <w:t xml:space="preserve">35. C</w:t>
            </w:r>
          </w:p>
          <w:p>
            <w:pPr>
              <w:spacing w:before="150"/>
              <w:jc w:val="left"/>
            </w:pPr>
            <w:r>
              <w:t xml:space="preserve">36. essential</w:t>
            </w:r>
          </w:p>
          <w:p>
            <w:pPr>
              <w:spacing w:before="150"/>
              <w:jc w:val="left"/>
            </w:pPr>
            <w:r>
              <w:t xml:space="preserve">37. plastic bags</w:t>
            </w:r>
          </w:p>
          <w:p>
            <w:pPr>
              <w:spacing w:before="150"/>
              <w:jc w:val="left"/>
            </w:pPr>
            <w:r>
              <w:t xml:space="preserve">38. air pollution</w:t>
            </w:r>
          </w:p>
          <w:p>
            <w:pPr>
              <w:spacing w:before="150"/>
              <w:jc w:val="left"/>
            </w:pPr>
            <w:r>
              <w:t xml:space="preserve">39. oxygen</w:t>
            </w:r>
          </w:p>
          <w:p>
            <w:pPr>
              <w:spacing w:before="150"/>
              <w:jc w:val="left"/>
            </w:pPr>
            <w:r>
              <w:t xml:space="preserve">40. inspire</w:t>
            </w:r>
          </w:p>
          <w:p>
            <w:pPr>
              <w:spacing w:before="150"/>
              <w:jc w:val="left"/>
            </w:pPr>
            <w:r>
              <w:t xml:space="preserve">41. Last June, I bought several laptops and tablets for my language school from your shop and a smartphone for myself. I didn’t buy the most expensive laptops because the shop assistant said I didn’t need the fastest models. She said those were for playing video games or watching films, and I don’t want my students doing that during language laboratory lessons. After two months, one of the laptops stopped working. I took it back and the same shop assistant served me. She replaced the device without any problem.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  <w:p>
            <w:pPr>
              <w:spacing w:before="150"/>
              <w:jc w:val="left"/>
            </w:pPr>
            <w:r>
              <w:t xml:space="preserve">43. C</w:t>
            </w:r>
          </w:p>
          <w:p>
            <w:pPr>
              <w:spacing w:before="150"/>
              <w:jc w:val="left"/>
            </w:pPr>
            <w:r>
              <w:t xml:space="preserve">44. B</w:t>
            </w:r>
          </w:p>
          <w:p>
            <w:pPr>
              <w:spacing w:before="150"/>
              <w:jc w:val="left"/>
            </w:pPr>
            <w:r>
              <w:t xml:space="preserve">45. A</w:t>
            </w:r>
          </w:p>
          <w:p>
            <w:pPr>
              <w:spacing w:before="150"/>
              <w:jc w:val="left"/>
            </w:pPr>
            <w:r>
              <w:t xml:space="preserve">46. D</w:t>
            </w:r>
          </w:p>
          <w:p>
            <w:pPr>
              <w:spacing w:before="150"/>
              <w:jc w:val="left"/>
            </w:pPr>
            <w:r>
              <w:t xml:space="preserve">47. B</w:t>
            </w:r>
          </w:p>
          <w:p>
            <w:pPr>
              <w:spacing w:before="150"/>
              <w:jc w:val="left"/>
            </w:pPr>
            <w:r>
              <w:t xml:space="preserve">48. C</w:t>
            </w:r>
          </w:p>
          <w:p>
            <w:pPr>
              <w:spacing w:before="150"/>
              <w:jc w:val="left"/>
            </w:pPr>
            <w:r>
              <w:t xml:space="preserve">49. D</w:t>
            </w:r>
          </w:p>
          <w:p>
            <w:pPr>
              <w:spacing w:before="150"/>
              <w:jc w:val="left"/>
            </w:pPr>
            <w:r>
              <w:t xml:space="preserve">50. A</w:t>
            </w:r>
          </w:p>
          <w:p>
            <w:pPr>
              <w:spacing w:before="150"/>
              <w:jc w:val="left"/>
            </w:pPr>
            <w:r>
              <w:t xml:space="preserve">51. C</w:t>
            </w:r>
          </w:p>
          <w:p>
            <w:pPr>
              <w:spacing w:before="150"/>
              <w:jc w:val="left"/>
            </w:pPr>
            <w:r>
              <w:t xml:space="preserve">52. B</w:t>
            </w:r>
          </w:p>
          <w:p>
            <w:pPr>
              <w:spacing w:before="150"/>
              <w:jc w:val="left"/>
            </w:pPr>
            <w:r>
              <w:t xml:space="preserve">53. A</w:t>
            </w:r>
          </w:p>
          <w:p>
            <w:pPr>
              <w:spacing w:before="150"/>
              <w:jc w:val="left"/>
            </w:pPr>
            <w:r>
              <w:t xml:space="preserve">54. B</w:t>
            </w:r>
          </w:p>
          <w:p>
            <w:pPr>
              <w:spacing w:before="150"/>
              <w:jc w:val="left"/>
            </w:pPr>
            <w:r>
              <w:t xml:space="preserve">55. C</w:t>
            </w:r>
          </w:p>
          <w:p>
            <w:pPr>
              <w:spacing w:before="150"/>
              <w:jc w:val="left"/>
            </w:pPr>
            <w:r>
              <w:t xml:space="preserve">56. D</w:t>
            </w:r>
          </w:p>
          <w:p>
            <w:pPr>
              <w:spacing w:before="150"/>
              <w:jc w:val="left"/>
            </w:pPr>
            <w:r>
              <w:t xml:space="preserve">57. B</w:t>
            </w:r>
          </w:p>
          <w:p>
            <w:pPr>
              <w:spacing w:before="150"/>
              <w:jc w:val="left"/>
            </w:pPr>
            <w:r>
              <w:t xml:space="preserve">58. C</w:t>
            </w:r>
          </w:p>
          <w:p>
            <w:pPr>
              <w:spacing w:before="150"/>
              <w:jc w:val="left"/>
            </w:pPr>
            <w:r>
              <w:t xml:space="preserve">59. A</w:t>
            </w:r>
          </w:p>
          <w:p>
            <w:pPr>
              <w:spacing w:before="150"/>
              <w:jc w:val="left"/>
            </w:pPr>
            <w:r>
              <w:t xml:space="preserve">60. D</w:t>
            </w:r>
          </w:p>
          <w:p>
            <w:pPr>
              <w:spacing w:before="150"/>
              <w:jc w:val="left"/>
            </w:pPr>
            <w:r>
              <w:t xml:space="preserve">61. B</w:t>
            </w:r>
          </w:p>
          <w:p>
            <w:pPr>
              <w:spacing w:before="150"/>
              <w:jc w:val="left"/>
            </w:pPr>
            <w:r>
              <w:t xml:space="preserve">62. future</w:t>
            </w:r>
          </w:p>
          <w:p>
            <w:pPr>
              <w:spacing w:before="150"/>
              <w:jc w:val="left"/>
            </w:pPr>
            <w:r>
              <w:t xml:space="preserve">63. them/these</w:t>
            </w:r>
          </w:p>
          <w:p>
            <w:pPr>
              <w:spacing w:before="150"/>
              <w:jc w:val="left"/>
            </w:pPr>
            <w:r>
              <w:t xml:space="preserve">64. were</w:t>
            </w:r>
          </w:p>
          <w:p>
            <w:pPr>
              <w:spacing w:before="150"/>
              <w:jc w:val="left"/>
            </w:pPr>
            <w:r>
              <w:t xml:space="preserve">65. first</w:t>
            </w:r>
          </w:p>
          <w:p>
            <w:pPr>
              <w:spacing w:before="150"/>
              <w:jc w:val="left"/>
            </w:pPr>
            <w:r>
              <w:t xml:space="preserve">66. it</w:t>
            </w:r>
          </w:p>
          <w:p>
            <w:pPr>
              <w:spacing w:before="150"/>
              <w:jc w:val="left"/>
            </w:pPr>
            <w:r>
              <w:t xml:space="preserve">67. best</w:t>
            </w:r>
          </w:p>
          <w:p>
            <w:pPr>
              <w:spacing w:before="150"/>
              <w:jc w:val="left"/>
            </w:pPr>
            <w:r>
              <w:t xml:space="preserve">68. in</w:t>
            </w:r>
          </w:p>
          <w:p>
            <w:pPr>
              <w:spacing w:before="150"/>
              <w:jc w:val="left"/>
            </w:pPr>
            <w:r>
              <w:t xml:space="preserve">69. because</w:t>
            </w:r>
          </w:p>
          <w:p>
            <w:pPr>
              <w:spacing w:before="150"/>
              <w:jc w:val="left"/>
            </w:pPr>
            <w:r>
              <w:t xml:space="preserve">70. There</w:t>
            </w:r>
          </w:p>
          <w:p>
            <w:pPr>
              <w:spacing w:before="150"/>
              <w:jc w:val="left"/>
            </w:pPr>
            <w:r>
              <w:t xml:space="preserve">71. but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72. on</w:t>
            </w:r>
          </w:p>
          <w:p>
            <w:pPr>
              <w:spacing w:before="150"/>
              <w:jc w:val="left"/>
            </w:pPr>
            <w:r>
              <w:t xml:space="preserve">73. in</w:t>
            </w:r>
          </w:p>
          <w:p>
            <w:pPr>
              <w:spacing w:before="150"/>
              <w:jc w:val="left"/>
            </w:pPr>
            <w:r>
              <w:t xml:space="preserve">74. inside</w:t>
            </w:r>
          </w:p>
          <w:p>
            <w:pPr>
              <w:spacing w:before="150"/>
              <w:jc w:val="left"/>
            </w:pPr>
            <w:r>
              <w:t xml:space="preserve">75. outside</w:t>
            </w:r>
          </w:p>
          <w:p>
            <w:pPr>
              <w:spacing w:before="150"/>
              <w:jc w:val="left"/>
            </w:pPr>
            <w:r>
              <w:t xml:space="preserve">76. up</w:t>
            </w:r>
          </w:p>
          <w:p>
            <w:pPr>
              <w:spacing w:before="150"/>
              <w:jc w:val="left"/>
            </w:pPr>
            <w:r>
              <w:t xml:space="preserve">77. to</w:t>
            </w:r>
          </w:p>
          <w:p>
            <w:pPr>
              <w:spacing w:before="150"/>
              <w:jc w:val="left"/>
            </w:pPr>
            <w:r>
              <w:t xml:space="preserve">78. in</w:t>
            </w:r>
          </w:p>
          <w:p>
            <w:pPr>
              <w:spacing w:before="150"/>
              <w:jc w:val="left"/>
            </w:pPr>
            <w:r>
              <w:t xml:space="preserve">79. up</w:t>
            </w:r>
          </w:p>
          <w:p>
            <w:pPr>
              <w:spacing w:before="150"/>
              <w:jc w:val="left"/>
            </w:pPr>
            <w:r>
              <w:t xml:space="preserve">80. on</w:t>
            </w:r>
          </w:p>
          <w:p>
            <w:pPr>
              <w:spacing w:before="150"/>
              <w:jc w:val="left"/>
            </w:pPr>
            <w:r>
              <w:t xml:space="preserve">81. under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FORMS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82. social</w:t>
            </w:r>
          </w:p>
          <w:p>
            <w:pPr>
              <w:spacing w:before="150"/>
              <w:jc w:val="left"/>
            </w:pPr>
            <w:r>
              <w:t xml:space="preserve">83. exploration</w:t>
            </w:r>
          </w:p>
          <w:p>
            <w:pPr>
              <w:spacing w:before="150"/>
              <w:jc w:val="left"/>
            </w:pPr>
            <w:r>
              <w:t xml:space="preserve">84. electronic</w:t>
            </w:r>
          </w:p>
          <w:p>
            <w:pPr>
              <w:spacing w:before="150"/>
              <w:jc w:val="left"/>
            </w:pPr>
            <w:r>
              <w:t xml:space="preserve">85. addicted</w:t>
            </w:r>
          </w:p>
          <w:p>
            <w:pPr>
              <w:spacing w:before="150"/>
              <w:jc w:val="left"/>
            </w:pPr>
            <w:r>
              <w:t xml:space="preserve">86. presentations</w:t>
            </w:r>
          </w:p>
          <w:p>
            <w:pPr>
              <w:spacing w:before="150"/>
              <w:jc w:val="left"/>
            </w:pPr>
            <w:r>
              <w:t xml:space="preserve">87. attracted</w:t>
            </w:r>
          </w:p>
          <w:p>
            <w:pPr>
              <w:spacing w:before="150"/>
              <w:jc w:val="left"/>
            </w:pPr>
            <w:r>
              <w:t xml:space="preserve">88. respectful</w:t>
            </w:r>
          </w:p>
          <w:p>
            <w:pPr>
              <w:spacing w:before="150"/>
              <w:jc w:val="left"/>
            </w:pPr>
            <w:r>
              <w:t xml:space="preserve">89. exhibition/exhibitions</w:t>
            </w:r>
          </w:p>
          <w:p>
            <w:pPr>
              <w:spacing w:before="150"/>
              <w:jc w:val="left"/>
            </w:pPr>
            <w:r>
              <w:t xml:space="preserve">90. nutritional</w:t>
            </w:r>
          </w:p>
          <w:p>
            <w:pPr>
              <w:spacing w:before="150"/>
              <w:jc w:val="left"/>
            </w:pPr>
            <w:r>
              <w:t xml:space="preserve">91. illegal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92. The students wanted to know how much food lions ate every week.</w:t>
            </w:r>
          </w:p>
          <w:p>
            <w:pPr>
              <w:spacing w:before="150"/>
              <w:jc w:val="left"/>
            </w:pPr>
            <w:r>
              <w:t xml:space="preserve">93. My mom told me to give her the glass on the table.</w:t>
            </w:r>
          </w:p>
          <w:p>
            <w:pPr>
              <w:spacing w:before="150"/>
              <w:jc w:val="left"/>
            </w:pPr>
            <w:r>
              <w:t xml:space="preserve">94. You ought not to drive a car without fastening your seat belt.</w:t>
            </w:r>
          </w:p>
          <w:p>
            <w:pPr>
              <w:spacing w:before="150"/>
              <w:jc w:val="left"/>
            </w:pPr>
            <w:r>
              <w:t xml:space="preserve">95. How about spending less time online?</w:t>
            </w:r>
          </w:p>
          <w:p>
            <w:pPr>
              <w:spacing w:before="150"/>
              <w:jc w:val="left"/>
            </w:pPr>
            <w:r>
              <w:t xml:space="preserve">96. My brother is much taller than me.</w:t>
            </w:r>
          </w:p>
          <w:p>
            <w:pPr>
              <w:spacing w:before="150"/>
              <w:jc w:val="left"/>
            </w:pPr>
            <w:r>
              <w:t xml:space="preserve">97. If you do not go to sleep early, you will be tired tomorrow./If you do not go to sleep early, you’ll be tired tomorrow./If you don’t go to sleep early, you will be tired tomorrow./If you don’t go to sleep early, you’ll be tired tomorrow.</w:t>
            </w:r>
          </w:p>
          <w:p>
            <w:pPr>
              <w:spacing w:before="150"/>
              <w:jc w:val="left"/>
            </w:pPr>
            <w:r>
              <w:t xml:space="preserve">98. The government is going to create more jobs for young people./The government is creating more jobs for young people.</w:t>
            </w:r>
          </w:p>
          <w:p>
            <w:pPr>
              <w:spacing w:before="150"/>
              <w:jc w:val="left"/>
            </w:pPr>
            <w:r>
              <w:t xml:space="preserve">99. The students ran out of the class as soon as the bell rang./As soon as the bell rang, the students ran out of the class.</w:t>
            </w:r>
          </w:p>
          <w:p>
            <w:pPr>
              <w:spacing w:before="150"/>
              <w:jc w:val="left"/>
            </w:pPr>
            <w:r>
              <w:t xml:space="preserve">100. She was performing when the lights went out./When she was performing, the lights went out./The lights went out when she was performing./When the lights went out, she was performing.</w:t>
            </w:r>
          </w:p>
          <w:p>
            <w:pPr>
              <w:spacing w:before="150"/>
              <w:jc w:val="left"/>
            </w:pPr>
            <w:r>
              <w:t xml:space="preserve">101. I am terrified when I see a serious car crash./I am terrified of seeing a serious car crash.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2023-12-14T03:10:21.701Z</dcterms:created>
  <dcterms:modified xsi:type="dcterms:W3CDTF">2023-12-14T03:10:21.701Z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