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06" w:rsidRPr="00F05E6A" w:rsidRDefault="00A46606" w:rsidP="00A46606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>
        <w:rPr>
          <w:b/>
          <w:color w:val="000000" w:themeColor="text1"/>
        </w:rPr>
        <w:t>TRƯỜNG THPT CHUYÊN</w:t>
      </w:r>
      <w:r w:rsidRPr="00F05E6A">
        <w:rPr>
          <w:b/>
          <w:color w:val="000000" w:themeColor="text1"/>
        </w:rPr>
        <w:t xml:space="preserve"> </w:t>
      </w:r>
      <w:r w:rsidRPr="00F05E6A">
        <w:rPr>
          <w:b/>
          <w:color w:val="000000" w:themeColor="text1"/>
        </w:rPr>
        <w:tab/>
      </w:r>
      <w:r w:rsidRPr="00F05E6A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ĐỀ ÔN TẬP</w:t>
      </w:r>
      <w:r w:rsidRPr="00F05E6A">
        <w:rPr>
          <w:b/>
          <w:color w:val="000000" w:themeColor="text1"/>
        </w:rPr>
        <w:t xml:space="preserve"> HỌC SINH GIỎI QUỐC GIA THPT</w:t>
      </w:r>
    </w:p>
    <w:p w:rsidR="00A46606" w:rsidRDefault="00A46606" w:rsidP="00A46606">
      <w:pPr>
        <w:rPr>
          <w:b/>
          <w:color w:val="000000" w:themeColor="text1"/>
        </w:rPr>
      </w:pPr>
      <w:r w:rsidRPr="00F05E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</w:t>
      </w:r>
      <w:r>
        <w:rPr>
          <w:b/>
          <w:color w:val="000000" w:themeColor="text1"/>
        </w:rPr>
        <w:t>MOCK TEST 1</w:t>
      </w:r>
      <w:r>
        <w:rPr>
          <w:b/>
          <w:color w:val="000000" w:themeColor="text1"/>
        </w:rPr>
        <w:t xml:space="preserve"> - KEY</w:t>
      </w:r>
      <w:r w:rsidRPr="00F05E6A">
        <w:rPr>
          <w:b/>
          <w:color w:val="000000" w:themeColor="text1"/>
        </w:rPr>
        <w:tab/>
      </w:r>
    </w:p>
    <w:p w:rsidR="00392B26" w:rsidRPr="00392B26" w:rsidRDefault="00A46606" w:rsidP="00A46606">
      <w:pPr>
        <w:rPr>
          <w:b/>
        </w:rPr>
      </w:pPr>
      <w:r>
        <w:rPr>
          <w:b/>
          <w:color w:val="000000" w:themeColor="text1"/>
        </w:rPr>
        <w:t xml:space="preserve">         </w:t>
      </w:r>
      <w:r w:rsidR="00392B26" w:rsidRPr="00392B26">
        <w:rPr>
          <w:b/>
        </w:rPr>
        <w:t>LISTENING</w:t>
      </w:r>
    </w:p>
    <w:p w:rsidR="00392B26" w:rsidRDefault="00392B26">
      <w:r w:rsidRPr="00392B26">
        <w:rPr>
          <w:noProof/>
        </w:rPr>
        <w:drawing>
          <wp:inline distT="0" distB="0" distL="0" distR="0">
            <wp:extent cx="5811684" cy="751901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858" cy="752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26" w:rsidRDefault="00392B26"/>
    <w:p w:rsidR="00A46606" w:rsidRDefault="00A46606"/>
    <w:p w:rsidR="00392B26" w:rsidRPr="00392B26" w:rsidRDefault="00392B26">
      <w:pPr>
        <w:rPr>
          <w:b/>
        </w:rPr>
      </w:pPr>
      <w:r w:rsidRPr="00392B26">
        <w:rPr>
          <w:b/>
        </w:rPr>
        <w:lastRenderedPageBreak/>
        <w:t>LEXICO-GRAMMAR</w:t>
      </w:r>
    </w:p>
    <w:p w:rsidR="00392B26" w:rsidRDefault="00392B26" w:rsidP="00392B26">
      <w:pPr>
        <w:rPr>
          <w:rFonts w:cs="Arial"/>
          <w:b/>
          <w:sz w:val="24"/>
          <w:szCs w:val="24"/>
          <w:shd w:val="clear" w:color="auto" w:fill="FFFFFF"/>
        </w:rPr>
      </w:pPr>
      <w:r w:rsidRPr="0088196C">
        <w:rPr>
          <w:rFonts w:cs="Arial"/>
          <w:b/>
          <w:sz w:val="24"/>
          <w:szCs w:val="24"/>
          <w:shd w:val="clear" w:color="auto" w:fill="FFFFFF"/>
        </w:rPr>
        <w:t>KEY</w:t>
      </w:r>
      <w:r>
        <w:rPr>
          <w:rFonts w:cs="Arial"/>
          <w:b/>
          <w:sz w:val="24"/>
          <w:szCs w:val="24"/>
          <w:shd w:val="clear" w:color="auto" w:fill="FFFFFF"/>
        </w:rPr>
        <w:t>:</w:t>
      </w:r>
      <w:r>
        <w:rPr>
          <w:rFonts w:cs="Arial"/>
          <w:b/>
          <w:sz w:val="24"/>
          <w:szCs w:val="24"/>
          <w:shd w:val="clear" w:color="auto" w:fill="FFFFFF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4"/>
        <w:gridCol w:w="1505"/>
        <w:gridCol w:w="1505"/>
        <w:gridCol w:w="1505"/>
      </w:tblGrid>
      <w:tr w:rsidR="00392B26" w:rsidRPr="008855C8" w:rsidTr="00F348A4">
        <w:trPr>
          <w:trHeight w:val="503"/>
        </w:trPr>
        <w:tc>
          <w:tcPr>
            <w:tcW w:w="1503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 B</w:t>
            </w:r>
          </w:p>
        </w:tc>
        <w:tc>
          <w:tcPr>
            <w:tcW w:w="1503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 B</w:t>
            </w:r>
          </w:p>
        </w:tc>
        <w:tc>
          <w:tcPr>
            <w:tcW w:w="1503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 A</w:t>
            </w:r>
          </w:p>
        </w:tc>
        <w:tc>
          <w:tcPr>
            <w:tcW w:w="1504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 D</w:t>
            </w:r>
          </w:p>
        </w:tc>
        <w:tc>
          <w:tcPr>
            <w:tcW w:w="1505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 C</w:t>
            </w:r>
          </w:p>
        </w:tc>
        <w:tc>
          <w:tcPr>
            <w:tcW w:w="1505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 A</w:t>
            </w:r>
          </w:p>
        </w:tc>
        <w:tc>
          <w:tcPr>
            <w:tcW w:w="1505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32. A</w:t>
            </w:r>
          </w:p>
        </w:tc>
      </w:tr>
      <w:tr w:rsidR="00392B26" w:rsidRPr="008855C8" w:rsidTr="00F348A4">
        <w:trPr>
          <w:trHeight w:val="503"/>
        </w:trPr>
        <w:tc>
          <w:tcPr>
            <w:tcW w:w="1503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33. A</w:t>
            </w:r>
          </w:p>
        </w:tc>
        <w:tc>
          <w:tcPr>
            <w:tcW w:w="1503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34. C</w:t>
            </w:r>
          </w:p>
        </w:tc>
        <w:tc>
          <w:tcPr>
            <w:tcW w:w="1503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35. D</w:t>
            </w:r>
          </w:p>
        </w:tc>
        <w:tc>
          <w:tcPr>
            <w:tcW w:w="1504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36. B</w:t>
            </w:r>
          </w:p>
        </w:tc>
        <w:tc>
          <w:tcPr>
            <w:tcW w:w="1505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37. A</w:t>
            </w:r>
          </w:p>
        </w:tc>
        <w:tc>
          <w:tcPr>
            <w:tcW w:w="1505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38. D</w:t>
            </w:r>
          </w:p>
        </w:tc>
        <w:tc>
          <w:tcPr>
            <w:tcW w:w="1505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39. C</w:t>
            </w:r>
          </w:p>
        </w:tc>
      </w:tr>
    </w:tbl>
    <w:p w:rsidR="00392B26" w:rsidRDefault="00392B26" w:rsidP="00392B26">
      <w:pPr>
        <w:rPr>
          <w:rFonts w:cs="Arial"/>
          <w:b/>
          <w:sz w:val="24"/>
          <w:szCs w:val="24"/>
          <w:shd w:val="clear" w:color="auto" w:fill="FFFFFF"/>
        </w:rPr>
      </w:pPr>
    </w:p>
    <w:p w:rsidR="00392B26" w:rsidRDefault="00392B26" w:rsidP="00392B26">
      <w:pPr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b/>
          <w:sz w:val="24"/>
          <w:szCs w:val="24"/>
          <w:shd w:val="clear" w:color="auto" w:fill="FFFFFF"/>
        </w:rPr>
        <w:t xml:space="preserve">40. </w:t>
      </w:r>
      <w:r w:rsidRPr="0088196C">
        <w:rPr>
          <w:rFonts w:cs="Arial"/>
          <w:b/>
          <w:sz w:val="24"/>
          <w:szCs w:val="24"/>
          <w:shd w:val="clear" w:color="auto" w:fill="FFFFFF"/>
        </w:rPr>
        <w:t>disastrously</w:t>
      </w:r>
      <w:r>
        <w:rPr>
          <w:rFonts w:cs="Arial"/>
          <w:b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sz w:val="24"/>
          <w:szCs w:val="24"/>
          <w:shd w:val="clear" w:color="auto" w:fill="FFFFFF"/>
        </w:rPr>
        <w:tab/>
      </w:r>
      <w:r>
        <w:rPr>
          <w:rFonts w:cs="Arial"/>
          <w:b/>
          <w:sz w:val="24"/>
          <w:szCs w:val="24"/>
          <w:shd w:val="clear" w:color="auto" w:fill="FFFFFF"/>
        </w:rPr>
        <w:tab/>
        <w:t>41</w:t>
      </w:r>
      <w:r w:rsidRPr="0088196C">
        <w:rPr>
          <w:rFonts w:cs="Arial"/>
          <w:b/>
          <w:sz w:val="24"/>
          <w:szCs w:val="24"/>
          <w:shd w:val="clear" w:color="auto" w:fill="FFFFFF"/>
        </w:rPr>
        <w:t>. Unsuspecting</w:t>
      </w:r>
      <w:r>
        <w:rPr>
          <w:rFonts w:cs="Arial"/>
          <w:b/>
          <w:sz w:val="24"/>
          <w:szCs w:val="24"/>
          <w:shd w:val="clear" w:color="auto" w:fill="FFFFFF"/>
        </w:rPr>
        <w:tab/>
      </w:r>
      <w:r>
        <w:rPr>
          <w:rFonts w:cs="Arial"/>
          <w:b/>
          <w:sz w:val="24"/>
          <w:szCs w:val="24"/>
          <w:shd w:val="clear" w:color="auto" w:fill="FFFFFF"/>
        </w:rPr>
        <w:tab/>
        <w:t xml:space="preserve">42. </w:t>
      </w:r>
      <w:r w:rsidRPr="0088196C">
        <w:rPr>
          <w:rFonts w:cs="Arial"/>
          <w:b/>
          <w:sz w:val="24"/>
          <w:szCs w:val="24"/>
          <w:shd w:val="clear" w:color="auto" w:fill="FFFFFF"/>
        </w:rPr>
        <w:t>over-enthusiastic</w:t>
      </w:r>
      <w:r>
        <w:rPr>
          <w:rFonts w:cs="Arial"/>
          <w:b/>
          <w:sz w:val="24"/>
          <w:szCs w:val="24"/>
          <w:shd w:val="clear" w:color="auto" w:fill="FFFFFF"/>
        </w:rPr>
        <w:tab/>
      </w:r>
    </w:p>
    <w:p w:rsidR="00392B26" w:rsidRDefault="00392B26" w:rsidP="00392B26">
      <w:pPr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b/>
          <w:sz w:val="24"/>
          <w:szCs w:val="24"/>
          <w:shd w:val="clear" w:color="auto" w:fill="FFFFFF"/>
        </w:rPr>
        <w:t xml:space="preserve">43. </w:t>
      </w:r>
      <w:r w:rsidRPr="0088196C">
        <w:rPr>
          <w:rFonts w:cs="Arial"/>
          <w:b/>
          <w:sz w:val="24"/>
          <w:szCs w:val="24"/>
          <w:shd w:val="clear" w:color="auto" w:fill="FFFFFF"/>
        </w:rPr>
        <w:t>heated</w:t>
      </w:r>
      <w:r>
        <w:rPr>
          <w:rFonts w:cs="Arial"/>
          <w:b/>
          <w:sz w:val="24"/>
          <w:szCs w:val="24"/>
          <w:shd w:val="clear" w:color="auto" w:fill="FFFFFF"/>
        </w:rPr>
        <w:tab/>
      </w:r>
      <w:r>
        <w:rPr>
          <w:rFonts w:cs="Arial"/>
          <w:b/>
          <w:sz w:val="24"/>
          <w:szCs w:val="24"/>
          <w:shd w:val="clear" w:color="auto" w:fill="FFFFFF"/>
        </w:rPr>
        <w:tab/>
      </w:r>
      <w:r>
        <w:rPr>
          <w:rFonts w:cs="Arial"/>
          <w:b/>
          <w:sz w:val="24"/>
          <w:szCs w:val="24"/>
          <w:shd w:val="clear" w:color="auto" w:fill="FFFFFF"/>
        </w:rPr>
        <w:tab/>
        <w:t>44</w:t>
      </w:r>
      <w:r w:rsidRPr="0088196C">
        <w:rPr>
          <w:rFonts w:cs="Arial"/>
          <w:b/>
          <w:sz w:val="24"/>
          <w:szCs w:val="24"/>
          <w:shd w:val="clear" w:color="auto" w:fill="FFFFFF"/>
        </w:rPr>
        <w:t>. Infamous</w:t>
      </w:r>
      <w:r>
        <w:rPr>
          <w:rFonts w:cs="Arial"/>
          <w:b/>
          <w:sz w:val="24"/>
          <w:szCs w:val="24"/>
          <w:shd w:val="clear" w:color="auto" w:fill="FFFFFF"/>
        </w:rPr>
        <w:tab/>
      </w:r>
      <w:r>
        <w:rPr>
          <w:rFonts w:cs="Arial"/>
          <w:b/>
          <w:sz w:val="24"/>
          <w:szCs w:val="24"/>
          <w:shd w:val="clear" w:color="auto" w:fill="FFFFFF"/>
        </w:rPr>
        <w:tab/>
        <w:t xml:space="preserve">43. </w:t>
      </w:r>
      <w:r w:rsidRPr="0088196C">
        <w:rPr>
          <w:rFonts w:cs="Arial"/>
          <w:b/>
          <w:sz w:val="24"/>
          <w:szCs w:val="24"/>
          <w:shd w:val="clear" w:color="auto" w:fill="FFFFFF"/>
        </w:rPr>
        <w:t>Continually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392B26" w:rsidRPr="008855C8" w:rsidTr="00F348A4">
        <w:trPr>
          <w:trHeight w:val="524"/>
        </w:trPr>
        <w:tc>
          <w:tcPr>
            <w:tcW w:w="2097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Pr="008855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2097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47. B</w:t>
            </w:r>
          </w:p>
        </w:tc>
        <w:tc>
          <w:tcPr>
            <w:tcW w:w="2097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48. C</w:t>
            </w:r>
          </w:p>
        </w:tc>
        <w:tc>
          <w:tcPr>
            <w:tcW w:w="2097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49. A</w:t>
            </w:r>
          </w:p>
        </w:tc>
        <w:tc>
          <w:tcPr>
            <w:tcW w:w="2097" w:type="dxa"/>
            <w:vAlign w:val="center"/>
          </w:tcPr>
          <w:p w:rsidR="00392B26" w:rsidRPr="008855C8" w:rsidRDefault="00392B26" w:rsidP="00F348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 C</w:t>
            </w:r>
          </w:p>
        </w:tc>
      </w:tr>
    </w:tbl>
    <w:p w:rsidR="00392B26" w:rsidRPr="0088196C" w:rsidRDefault="00392B26" w:rsidP="00392B26">
      <w:pPr>
        <w:rPr>
          <w:rFonts w:cs="Arial"/>
          <w:b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6"/>
        <w:gridCol w:w="2106"/>
        <w:gridCol w:w="2106"/>
      </w:tblGrid>
      <w:tr w:rsidR="00392B26" w:rsidTr="00F348A4">
        <w:trPr>
          <w:trHeight w:val="471"/>
        </w:trPr>
        <w:tc>
          <w:tcPr>
            <w:tcW w:w="2105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51.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herself</w:t>
            </w:r>
          </w:p>
        </w:tc>
        <w:tc>
          <w:tcPr>
            <w:tcW w:w="2105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52.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</w:t>
            </w:r>
          </w:p>
        </w:tc>
        <w:tc>
          <w:tcPr>
            <w:tcW w:w="2106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53.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cover / pay</w:t>
            </w:r>
          </w:p>
        </w:tc>
        <w:tc>
          <w:tcPr>
            <w:tcW w:w="2106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54.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for</w:t>
            </w:r>
          </w:p>
        </w:tc>
        <w:tc>
          <w:tcPr>
            <w:tcW w:w="2106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55.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went / came</w:t>
            </w:r>
          </w:p>
        </w:tc>
      </w:tr>
      <w:tr w:rsidR="00392B26" w:rsidTr="00F348A4">
        <w:trPr>
          <w:trHeight w:val="471"/>
        </w:trPr>
        <w:tc>
          <w:tcPr>
            <w:tcW w:w="2105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56.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made</w:t>
            </w:r>
          </w:p>
        </w:tc>
        <w:tc>
          <w:tcPr>
            <w:tcW w:w="2105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57.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never / not</w:t>
            </w:r>
          </w:p>
        </w:tc>
        <w:tc>
          <w:tcPr>
            <w:tcW w:w="2106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58.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fault</w:t>
            </w:r>
          </w:p>
        </w:tc>
        <w:tc>
          <w:tcPr>
            <w:tcW w:w="2106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59.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However</w:t>
            </w:r>
          </w:p>
        </w:tc>
        <w:tc>
          <w:tcPr>
            <w:tcW w:w="2106" w:type="dxa"/>
            <w:vAlign w:val="center"/>
          </w:tcPr>
          <w:p w:rsidR="00392B26" w:rsidRPr="0088196C" w:rsidRDefault="00392B26" w:rsidP="00F34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96C">
              <w:rPr>
                <w:rFonts w:ascii="Arial" w:hAnsi="Arial" w:cs="Arial"/>
                <w:b/>
                <w:sz w:val="24"/>
                <w:szCs w:val="24"/>
              </w:rPr>
              <w:t xml:space="preserve">60. </w:t>
            </w:r>
            <w:r w:rsidRPr="008819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having</w:t>
            </w:r>
          </w:p>
        </w:tc>
      </w:tr>
    </w:tbl>
    <w:p w:rsidR="00392B26" w:rsidRDefault="00392B26" w:rsidP="00392B26">
      <w:pPr>
        <w:rPr>
          <w:rFonts w:cs="Arial"/>
          <w:color w:val="282625"/>
          <w:sz w:val="24"/>
          <w:szCs w:val="24"/>
          <w:shd w:val="clear" w:color="auto" w:fill="FFFFFF"/>
        </w:rPr>
      </w:pPr>
    </w:p>
    <w:p w:rsidR="00392B26" w:rsidRPr="00392B26" w:rsidRDefault="00392B26">
      <w:pPr>
        <w:rPr>
          <w:b/>
        </w:rPr>
      </w:pPr>
      <w:r w:rsidRPr="00392B26">
        <w:rPr>
          <w:b/>
        </w:rPr>
        <w:t>READING</w:t>
      </w:r>
    </w:p>
    <w:p w:rsidR="00392B26" w:rsidRPr="00FE7672" w:rsidRDefault="00392B26" w:rsidP="00392B26">
      <w:pPr>
        <w:rPr>
          <w:rFonts w:eastAsia="MS Mincho" w:cs="Arial"/>
          <w:b/>
          <w:i/>
        </w:rPr>
      </w:pPr>
      <w:r w:rsidRPr="00FE7672">
        <w:rPr>
          <w:rFonts w:eastAsia="MS Mincho" w:cs="Arial"/>
          <w:b/>
          <w:i/>
        </w:rPr>
        <w:t>Part 3. For question 61-73, read the following passage and do the tasks that follow.</w:t>
      </w:r>
    </w:p>
    <w:p w:rsidR="00392B26" w:rsidRPr="00FE7672" w:rsidRDefault="00392B26" w:rsidP="00392B26">
      <w:pPr>
        <w:rPr>
          <w:rFonts w:eastAsia="MS Mincho" w:cs="Arial"/>
          <w:b/>
          <w:i/>
        </w:rPr>
      </w:pPr>
    </w:p>
    <w:tbl>
      <w:tblPr>
        <w:tblStyle w:val="TableGrid"/>
        <w:tblW w:w="9833" w:type="dxa"/>
        <w:tblInd w:w="-5" w:type="dxa"/>
        <w:tblLook w:val="01E0" w:firstRow="1" w:lastRow="1" w:firstColumn="1" w:lastColumn="1" w:noHBand="0" w:noVBand="0"/>
      </w:tblPr>
      <w:tblGrid>
        <w:gridCol w:w="1532"/>
        <w:gridCol w:w="1419"/>
        <w:gridCol w:w="1419"/>
        <w:gridCol w:w="1419"/>
        <w:gridCol w:w="1420"/>
        <w:gridCol w:w="1420"/>
        <w:gridCol w:w="1204"/>
      </w:tblGrid>
      <w:tr w:rsidR="00392B26" w:rsidRPr="00FE7672" w:rsidTr="00F348A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61. LC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62. PK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63. MB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64. MB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65. JC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66. BM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67. LC</w:t>
            </w:r>
          </w:p>
        </w:tc>
      </w:tr>
      <w:tr w:rsidR="00392B26" w:rsidRPr="00FE7672" w:rsidTr="00F348A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68. 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69. 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70. F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71. 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72. 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73. B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</w:p>
        </w:tc>
      </w:tr>
    </w:tbl>
    <w:p w:rsidR="00392B26" w:rsidRPr="00FE7672" w:rsidRDefault="00392B26" w:rsidP="00392B26">
      <w:pPr>
        <w:jc w:val="both"/>
        <w:rPr>
          <w:rFonts w:eastAsia="MS Mincho" w:cs="Arial"/>
          <w:b/>
          <w:i/>
        </w:rPr>
      </w:pPr>
    </w:p>
    <w:p w:rsidR="00392B26" w:rsidRPr="00FE7672" w:rsidRDefault="00392B26" w:rsidP="00392B26">
      <w:pPr>
        <w:rPr>
          <w:rFonts w:eastAsia="MS Mincho" w:cs="Arial"/>
          <w:b/>
          <w:bCs/>
          <w:i/>
          <w:iCs/>
          <w:color w:val="000000"/>
        </w:rPr>
      </w:pPr>
      <w:r w:rsidRPr="00FE7672">
        <w:rPr>
          <w:rFonts w:eastAsia="MS Mincho" w:cs="Arial"/>
          <w:b/>
          <w:i/>
        </w:rPr>
        <w:t xml:space="preserve">Part 4. </w:t>
      </w:r>
      <w:r w:rsidRPr="00FE7672">
        <w:rPr>
          <w:rFonts w:eastAsia="MS Mincho" w:cs="Arial"/>
          <w:b/>
          <w:bCs/>
          <w:i/>
          <w:iCs/>
          <w:color w:val="000000"/>
        </w:rPr>
        <w:t>Part 5. For questions 74-85, read the passage and answer the questions that follow.</w:t>
      </w:r>
    </w:p>
    <w:p w:rsidR="00392B26" w:rsidRPr="00FE7672" w:rsidRDefault="00392B26" w:rsidP="00392B26">
      <w:pPr>
        <w:rPr>
          <w:rFonts w:eastAsia="MS Mincho" w:cs="Arial"/>
          <w:b/>
          <w:bCs/>
          <w:i/>
          <w:iCs/>
          <w:color w:val="000000"/>
        </w:rPr>
      </w:pPr>
    </w:p>
    <w:tbl>
      <w:tblPr>
        <w:tblStyle w:val="TableGrid"/>
        <w:tblW w:w="9833" w:type="dxa"/>
        <w:tblInd w:w="-5" w:type="dxa"/>
        <w:tblLook w:val="01E0" w:firstRow="1" w:lastRow="1" w:firstColumn="1" w:lastColumn="1" w:noHBand="0" w:noVBand="0"/>
      </w:tblPr>
      <w:tblGrid>
        <w:gridCol w:w="1532"/>
        <w:gridCol w:w="1419"/>
        <w:gridCol w:w="1419"/>
        <w:gridCol w:w="1419"/>
        <w:gridCol w:w="1420"/>
        <w:gridCol w:w="1420"/>
        <w:gridCol w:w="1204"/>
      </w:tblGrid>
      <w:tr w:rsidR="00392B26" w:rsidRPr="00FE7672" w:rsidTr="00F348A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74. 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75. 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76. 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77. 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78. F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79. Kinetic</w:t>
            </w:r>
          </w:p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energy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80. The head</w:t>
            </w:r>
          </w:p>
        </w:tc>
      </w:tr>
      <w:tr w:rsidR="00392B26" w:rsidRPr="00FE7672" w:rsidTr="00F348A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81. Seasonal water flow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82. Renovated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83. 15%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84. Volume over time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85. At night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26" w:rsidRPr="00FE7672" w:rsidRDefault="00392B26" w:rsidP="00F348A4">
            <w:pPr>
              <w:jc w:val="center"/>
              <w:rPr>
                <w:rFonts w:ascii="Arial" w:eastAsia="MS Mincho" w:hAnsi="Arial" w:cs="Arial"/>
              </w:rPr>
            </w:pPr>
          </w:p>
        </w:tc>
      </w:tr>
    </w:tbl>
    <w:p w:rsidR="00392B26" w:rsidRPr="00FE7672" w:rsidRDefault="00392B26" w:rsidP="00392B26"/>
    <w:p w:rsidR="00392B26" w:rsidRPr="00FE7672" w:rsidRDefault="00392B26" w:rsidP="00392B26">
      <w:pPr>
        <w:rPr>
          <w:rFonts w:eastAsia="MS Mincho" w:cs="Arial"/>
          <w:b/>
          <w:bCs/>
          <w:i/>
          <w:iCs/>
          <w:color w:val="000000"/>
        </w:rPr>
      </w:pPr>
      <w:r w:rsidRPr="00FE7672">
        <w:rPr>
          <w:rFonts w:eastAsia="MS Mincho" w:cs="Arial"/>
          <w:b/>
          <w:bCs/>
          <w:i/>
          <w:iCs/>
          <w:color w:val="000000"/>
        </w:rPr>
        <w:t>Part 5. For questions 86-95, read the passage and answer the questions that follow.</w:t>
      </w:r>
    </w:p>
    <w:p w:rsidR="00392B26" w:rsidRPr="00FE7672" w:rsidRDefault="00392B26" w:rsidP="00392B26">
      <w:pPr>
        <w:rPr>
          <w:rFonts w:eastAsia="MS Mincho" w:cs="Arial"/>
          <w:b/>
          <w:bCs/>
          <w:i/>
          <w:iCs/>
          <w:color w:val="000000"/>
        </w:rPr>
      </w:pPr>
      <w:bookmarkStart w:id="0" w:name="_GoBack"/>
      <w:bookmarkEnd w:id="0"/>
    </w:p>
    <w:tbl>
      <w:tblPr>
        <w:tblStyle w:val="TableGrid"/>
        <w:tblW w:w="9990" w:type="dxa"/>
        <w:tblInd w:w="-5" w:type="dxa"/>
        <w:tblLook w:val="01E0" w:firstRow="1" w:lastRow="1" w:firstColumn="1" w:lastColumn="1" w:noHBand="0" w:noVBand="0"/>
      </w:tblPr>
      <w:tblGrid>
        <w:gridCol w:w="1532"/>
        <w:gridCol w:w="1419"/>
        <w:gridCol w:w="1419"/>
        <w:gridCol w:w="1419"/>
        <w:gridCol w:w="1420"/>
        <w:gridCol w:w="1420"/>
        <w:gridCol w:w="1361"/>
      </w:tblGrid>
      <w:tr w:rsidR="00392B26" w:rsidRPr="00FE7672" w:rsidTr="00F348A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86.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87. 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88.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89. 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90. 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91. B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92. B</w:t>
            </w:r>
          </w:p>
        </w:tc>
      </w:tr>
      <w:tr w:rsidR="00392B26" w:rsidRPr="00FE7672" w:rsidTr="00F348A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93. 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94.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  <w:r w:rsidRPr="00FE7672">
              <w:rPr>
                <w:rFonts w:ascii="Arial" w:eastAsia="MS Mincho" w:hAnsi="Arial" w:cs="Arial"/>
              </w:rPr>
              <w:t>95. 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26" w:rsidRPr="00FE7672" w:rsidRDefault="00392B26" w:rsidP="00F348A4">
            <w:pPr>
              <w:rPr>
                <w:rFonts w:ascii="Arial" w:eastAsia="MS Mincho" w:hAnsi="Arial" w:cs="Arial"/>
              </w:rPr>
            </w:pPr>
          </w:p>
        </w:tc>
      </w:tr>
    </w:tbl>
    <w:p w:rsidR="00392B26" w:rsidRPr="00FE7672" w:rsidRDefault="00392B26" w:rsidP="00392B26">
      <w:pPr>
        <w:rPr>
          <w:rFonts w:cs="Arial"/>
          <w:b/>
          <w:bCs/>
          <w:i/>
          <w:iCs/>
          <w:color w:val="000000"/>
        </w:rPr>
      </w:pPr>
    </w:p>
    <w:p w:rsidR="00392B26" w:rsidRPr="00FE7672" w:rsidRDefault="00392B26" w:rsidP="00392B26">
      <w:pPr>
        <w:rPr>
          <w:rFonts w:eastAsia="MS Mincho"/>
        </w:rPr>
      </w:pPr>
    </w:p>
    <w:p w:rsidR="00392B26" w:rsidRDefault="00392B26" w:rsidP="00392B26">
      <w:pPr>
        <w:pStyle w:val="Default"/>
        <w:jc w:val="both"/>
        <w:rPr>
          <w:b/>
          <w:bCs/>
        </w:rPr>
      </w:pPr>
    </w:p>
    <w:p w:rsidR="00392B26" w:rsidRDefault="00392B26"/>
    <w:sectPr w:rsidR="00392B26" w:rsidSect="00145360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26"/>
    <w:rsid w:val="00145360"/>
    <w:rsid w:val="00392B26"/>
    <w:rsid w:val="00A46606"/>
    <w:rsid w:val="00C5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62C5-89FC-42D6-AB84-8F1CC921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2B26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B26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912</Characters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2017-12-04T02:28:00Z</dcterms:created>
  <dcterms:modified xsi:type="dcterms:W3CDTF">2025-06-08T03:02:00Z</dcterms:modified>
</cp:coreProperties>
</file>