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Default="000D35B2" w:rsidP="000D35B2">
      <w:pPr>
        <w:pStyle w:val="BodyText"/>
        <w:spacing w:before="6"/>
      </w:pPr>
    </w:p>
    <w:p w:rsidR="000D35B2" w:rsidRPr="00A06489" w:rsidRDefault="002B520D" w:rsidP="000D35B2">
      <w:pPr>
        <w:pStyle w:val="Heading1"/>
        <w:spacing w:before="0"/>
        <w:ind w:left="31" w:right="2166"/>
        <w:jc w:val="center"/>
        <w:rPr>
          <w:sz w:val="24"/>
        </w:rPr>
      </w:pPr>
      <w:r>
        <w:t>Bài 4</w:t>
      </w:r>
      <w:r w:rsidR="008D57E7">
        <w:t xml:space="preserve"> </w:t>
      </w:r>
      <w:r w:rsidR="00A06489">
        <w:t xml:space="preserve">: </w:t>
      </w:r>
      <w:r w:rsidR="00CA4129">
        <w:rPr>
          <w:sz w:val="24"/>
        </w:rPr>
        <w:t xml:space="preserve">BÀI TẬP PHỐI HỢP DẪN </w:t>
      </w:r>
      <w:r w:rsidR="00D440B9">
        <w:rPr>
          <w:sz w:val="24"/>
        </w:rPr>
        <w:t>BÓNG</w:t>
      </w:r>
      <w:r w:rsidR="00CA4129">
        <w:rPr>
          <w:sz w:val="24"/>
        </w:rPr>
        <w:t xml:space="preserve">- NÉM BÓNG RỖ </w:t>
      </w:r>
      <w:r w:rsidR="00D440B9">
        <w:rPr>
          <w:sz w:val="24"/>
        </w:rPr>
        <w:t>HAI TAY TRƯỚC NGỰC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 w:rsidR="00F2153F">
        <w:rPr>
          <w:b/>
          <w:sz w:val="28"/>
        </w:rPr>
        <w:t>2-3-4</w:t>
      </w:r>
      <w:r>
        <w:rPr>
          <w:b/>
          <w:sz w:val="28"/>
        </w:rPr>
        <w:t>)</w:t>
      </w:r>
    </w:p>
    <w:p w:rsidR="00A433C3" w:rsidRDefault="00A433C3" w:rsidP="000D35B2">
      <w:pPr>
        <w:spacing w:before="175"/>
        <w:ind w:left="31" w:right="2165"/>
        <w:jc w:val="center"/>
        <w:rPr>
          <w:b/>
          <w:sz w:val="28"/>
        </w:rPr>
      </w:pP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 xml:space="preserve">bài tập </w:t>
      </w:r>
      <w:r w:rsidR="00CA4129">
        <w:rPr>
          <w:sz w:val="28"/>
        </w:rPr>
        <w:t>phối hợp dẫn bóng - ném bóng hai tay trước ngực</w:t>
      </w:r>
      <w:r>
        <w:rPr>
          <w:sz w:val="28"/>
        </w:rPr>
        <w:t xml:space="preserve"> </w:t>
      </w:r>
      <w:r w:rsidR="008D57E7">
        <w:rPr>
          <w:sz w:val="28"/>
        </w:rPr>
        <w:t xml:space="preserve">trong </w:t>
      </w:r>
      <w:r>
        <w:rPr>
          <w:sz w:val="28"/>
        </w:rPr>
        <w:t>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CA4129">
        <w:rPr>
          <w:sz w:val="28"/>
        </w:rPr>
        <w:t>bài tập phối hợp dẫn bóng - ném bóng hai tay trước ngực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 xml:space="preserve">bài tập </w:t>
      </w:r>
      <w:r w:rsidR="00CA4129">
        <w:t>phối hợp dẫn bóng - ném bóng hai tay trước ngực</w:t>
      </w:r>
      <w:r w:rsidR="008D57E7">
        <w:t xml:space="preserve"> 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CA4129" w:rsidRDefault="00CA4129" w:rsidP="00CA4129">
            <w:pPr>
              <w:pStyle w:val="TableParagraph"/>
              <w:tabs>
                <w:tab w:val="left" w:pos="269"/>
              </w:tabs>
              <w:ind w:left="268"/>
              <w:rPr>
                <w:sz w:val="28"/>
              </w:rPr>
            </w:pPr>
          </w:p>
          <w:p w:rsidR="00D22F12" w:rsidRDefault="00CA4129" w:rsidP="00D22F1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>
              <w:rPr>
                <w:noProof/>
                <w:sz w:val="20"/>
              </w:rPr>
              <w:drawing>
                <wp:inline distT="0" distB="0" distL="0" distR="0" wp14:anchorId="4AACAFD3" wp14:editId="5DE20E43">
                  <wp:extent cx="1571625" cy="8001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7F8C" w:rsidRPr="00FE0DC0" w:rsidRDefault="00FE0DC0" w:rsidP="00D440B9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A1112" w:rsidP="00CA4129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</w:t>
            </w:r>
            <w:r w:rsidR="00C017D8">
              <w:rPr>
                <w:sz w:val="28"/>
              </w:rPr>
              <w:t>“</w:t>
            </w:r>
            <w:r w:rsidR="00CA4129">
              <w:rPr>
                <w:sz w:val="28"/>
              </w:rPr>
              <w:t>Tìm người chỉ huy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CA4129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71625" cy="866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F2153F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F2153F" w:rsidRDefault="00F2153F" w:rsidP="00F2153F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Ôn BT bài tập phối hợp dẫn bóng - ném bóng hai tay trước ngực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F2153F" w:rsidRDefault="00F2153F" w:rsidP="00F2153F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F2153F" w:rsidRDefault="00F2153F" w:rsidP="00F2153F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F2153F" w:rsidRDefault="00F2153F" w:rsidP="00F2153F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 GV làm mẫu lại động tác kết hợp phân tích kĩ thuật , những lưu ý khi thực hiện động tác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F2153F" w:rsidRDefault="00F2153F" w:rsidP="00F2153F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D440B9" w:rsidRDefault="00D440B9" w:rsidP="00185FDB">
            <w:pPr>
              <w:pStyle w:val="TableParagraph"/>
              <w:rPr>
                <w:noProof/>
                <w:sz w:val="20"/>
              </w:rPr>
            </w:pPr>
          </w:p>
          <w:p w:rsidR="00D440B9" w:rsidRDefault="00D440B9" w:rsidP="00185FDB">
            <w:pPr>
              <w:pStyle w:val="TableParagraph"/>
              <w:rPr>
                <w:noProof/>
                <w:sz w:val="20"/>
              </w:rPr>
            </w:pPr>
          </w:p>
          <w:p w:rsidR="00D440B9" w:rsidRDefault="00D440B9" w:rsidP="00185FDB">
            <w:pPr>
              <w:pStyle w:val="TableParagraph"/>
              <w:rPr>
                <w:noProof/>
                <w:sz w:val="20"/>
              </w:rPr>
            </w:pPr>
          </w:p>
          <w:p w:rsidR="00FE0DC0" w:rsidRDefault="00626F44" w:rsidP="00185FDB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CA4129" w:rsidRPr="00CA4129">
              <w:rPr>
                <w:noProof/>
                <w:sz w:val="28"/>
                <w:szCs w:val="28"/>
              </w:rPr>
              <w:t>bài tập phối hợp dẫn bóng - ném bóng hai tay trước ngực</w:t>
            </w:r>
          </w:p>
          <w:p w:rsidR="00FE0DC0" w:rsidRDefault="00FE0DC0" w:rsidP="00185FDB">
            <w:pPr>
              <w:pStyle w:val="TableParagraph"/>
              <w:ind w:left="107"/>
              <w:rPr>
                <w:sz w:val="28"/>
                <w:szCs w:val="28"/>
              </w:rPr>
            </w:pPr>
          </w:p>
          <w:p w:rsidR="00FE0DC0" w:rsidRDefault="00FE0DC0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C017D8" w:rsidRPr="000A4A60" w:rsidRDefault="00CA4129" w:rsidP="00C017D8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62100" cy="66548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FE0DC0" w:rsidRDefault="00FE0DC0" w:rsidP="00FE0DC0">
            <w:pPr>
              <w:pStyle w:val="TableParagraph"/>
              <w:rPr>
                <w:noProof/>
                <w:sz w:val="28"/>
              </w:rPr>
            </w:pPr>
          </w:p>
          <w:p w:rsidR="00185FDB" w:rsidRDefault="00E449BE" w:rsidP="00E449BE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D440B9" w:rsidRDefault="00D440B9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440B9" w:rsidRDefault="00D440B9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85FDB" w:rsidRDefault="00C979B2" w:rsidP="00F2153F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D440B9">
              <w:rPr>
                <w:sz w:val="28"/>
              </w:rPr>
              <w:t>Chuyền bóng 20</w:t>
            </w:r>
            <w:r w:rsidR="00BD7974">
              <w:rPr>
                <w:sz w:val="28"/>
              </w:rPr>
              <w:t xml:space="preserve"> </w:t>
            </w:r>
            <w:r w:rsidR="00C017D8">
              <w:rPr>
                <w:sz w:val="28"/>
              </w:rPr>
              <w:t>”</w:t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D440B9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>
                  <wp:extent cx="1609725" cy="799465"/>
                  <wp:effectExtent l="0" t="0" r="9525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ap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 xml:space="preserve">Đội hình tập </w:t>
            </w:r>
            <w:r>
              <w:rPr>
                <w:spacing w:val="-4"/>
                <w:sz w:val="28"/>
              </w:rPr>
              <w:t xml:space="preserve">luyện </w:t>
            </w:r>
            <w:r>
              <w:rPr>
                <w:sz w:val="28"/>
              </w:rPr>
              <w:t>đồng loạt.</w:t>
            </w:r>
          </w:p>
          <w:p w:rsidR="00CA4129" w:rsidRDefault="00CA4129" w:rsidP="00CA4129">
            <w:pPr>
              <w:pStyle w:val="TableParagraph"/>
              <w:tabs>
                <w:tab w:val="left" w:pos="272"/>
              </w:tabs>
              <w:ind w:right="286"/>
              <w:rPr>
                <w:sz w:val="28"/>
              </w:rPr>
            </w:pPr>
          </w:p>
          <w:p w:rsidR="00CA4129" w:rsidRDefault="00CA4129" w:rsidP="00CA4129">
            <w:pPr>
              <w:pStyle w:val="TableParagraph"/>
              <w:tabs>
                <w:tab w:val="left" w:pos="272"/>
              </w:tabs>
              <w:ind w:right="286"/>
              <w:rPr>
                <w:sz w:val="28"/>
              </w:rPr>
            </w:pPr>
          </w:p>
          <w:p w:rsidR="00CA4129" w:rsidRDefault="007E09B2" w:rsidP="00CA4129">
            <w:pPr>
              <w:pStyle w:val="TableParagraph"/>
              <w:spacing w:before="170" w:line="279" w:lineRule="exact"/>
              <w:ind w:left="6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1408431</wp:posOffset>
                      </wp:positionH>
                      <wp:positionV relativeFrom="paragraph">
                        <wp:posOffset>91440</wp:posOffset>
                      </wp:positionV>
                      <wp:extent cx="45719" cy="95250"/>
                      <wp:effectExtent l="0" t="0" r="1206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52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900061" id="Oval 9" o:spid="_x0000_s1026" style="position:absolute;margin-left:110.9pt;margin-top:7.2pt;width:3.6pt;height: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" fillcolor="white [3201]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91440</wp:posOffset>
                      </wp:positionV>
                      <wp:extent cx="9525" cy="41910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25C46D" id="Straight Connector 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pt,7.2pt" to="116.7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291465</wp:posOffset>
                      </wp:positionV>
                      <wp:extent cx="276225" cy="9525"/>
                      <wp:effectExtent l="0" t="57150" r="28575" b="8572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504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63.5pt;margin-top:22.95pt;width:21.75pt;height: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CA4129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65028E" wp14:editId="441FE19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90805</wp:posOffset>
                      </wp:positionV>
                      <wp:extent cx="0" cy="4286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A2EDA4" id="Straight Connector 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pt,7.15pt" to="60.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CA4129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61D68A" wp14:editId="2A70211C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83820</wp:posOffset>
                      </wp:positionV>
                      <wp:extent cx="0" cy="4286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DBDC33" id="Straight Connector 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5pt,6.6pt" to="53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  <w:r w:rsidR="00CA4129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CA4129" w:rsidRDefault="00CA4129" w:rsidP="00CA4129">
            <w:pPr>
              <w:pStyle w:val="TableParagraph"/>
              <w:spacing w:line="279" w:lineRule="exact"/>
              <w:ind w:left="6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CA4129" w:rsidRDefault="00CA4129" w:rsidP="00CA4129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9F247C" w:rsidRDefault="009F247C" w:rsidP="009F247C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C017D8" w:rsidRDefault="00FC0F91" w:rsidP="00FC0F91">
            <w:pPr>
              <w:pStyle w:val="TableParagraph"/>
              <w:spacing w:before="170" w:line="279" w:lineRule="exact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781491" wp14:editId="5BB9C003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102235</wp:posOffset>
                      </wp:positionV>
                      <wp:extent cx="0" cy="4286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ED1BC1" id="Straight Connector 1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75pt,8.05pt" to="47.7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CE462E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01FAAA" wp14:editId="01FA2454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120015</wp:posOffset>
                      </wp:positionV>
                      <wp:extent cx="0" cy="428625"/>
                      <wp:effectExtent l="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E7E99C" id="Straight Connector 2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5pt,9.45pt" to="76.2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781389" w:rsidRDefault="00FC0F91" w:rsidP="004A623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5B47C5" w:rsidRDefault="005B47C5" w:rsidP="005B47C5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6A" w:rsidRDefault="008B0A6A" w:rsidP="000D35B2">
      <w:r>
        <w:separator/>
      </w:r>
    </w:p>
  </w:endnote>
  <w:endnote w:type="continuationSeparator" w:id="0">
    <w:p w:rsidR="008B0A6A" w:rsidRDefault="008B0A6A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6A" w:rsidRDefault="008B0A6A" w:rsidP="000D35B2">
      <w:r>
        <w:separator/>
      </w:r>
    </w:p>
  </w:footnote>
  <w:footnote w:type="continuationSeparator" w:id="0">
    <w:p w:rsidR="008B0A6A" w:rsidRDefault="008B0A6A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5F3E"/>
    <w:rsid w:val="00043C3D"/>
    <w:rsid w:val="00054B65"/>
    <w:rsid w:val="000D35B2"/>
    <w:rsid w:val="000D3756"/>
    <w:rsid w:val="000F4386"/>
    <w:rsid w:val="0011545B"/>
    <w:rsid w:val="00121D33"/>
    <w:rsid w:val="00127CF7"/>
    <w:rsid w:val="00160029"/>
    <w:rsid w:val="00174BB9"/>
    <w:rsid w:val="00185FDB"/>
    <w:rsid w:val="001B1D01"/>
    <w:rsid w:val="001B6366"/>
    <w:rsid w:val="00200883"/>
    <w:rsid w:val="002066D5"/>
    <w:rsid w:val="0021510B"/>
    <w:rsid w:val="002672D2"/>
    <w:rsid w:val="00282AC6"/>
    <w:rsid w:val="002A3185"/>
    <w:rsid w:val="002B520D"/>
    <w:rsid w:val="002D54CF"/>
    <w:rsid w:val="0033091A"/>
    <w:rsid w:val="00331818"/>
    <w:rsid w:val="00372969"/>
    <w:rsid w:val="00383A92"/>
    <w:rsid w:val="00394D08"/>
    <w:rsid w:val="003C241A"/>
    <w:rsid w:val="003C75EC"/>
    <w:rsid w:val="00444C28"/>
    <w:rsid w:val="00460438"/>
    <w:rsid w:val="004A55B0"/>
    <w:rsid w:val="004A623D"/>
    <w:rsid w:val="004C5924"/>
    <w:rsid w:val="004D250F"/>
    <w:rsid w:val="004E1FFB"/>
    <w:rsid w:val="004F2AD3"/>
    <w:rsid w:val="00500BDD"/>
    <w:rsid w:val="00504095"/>
    <w:rsid w:val="005644BA"/>
    <w:rsid w:val="00567141"/>
    <w:rsid w:val="005B3DAE"/>
    <w:rsid w:val="005B47C5"/>
    <w:rsid w:val="005C419E"/>
    <w:rsid w:val="00626F44"/>
    <w:rsid w:val="00633E48"/>
    <w:rsid w:val="00651E7F"/>
    <w:rsid w:val="006809DE"/>
    <w:rsid w:val="00694F71"/>
    <w:rsid w:val="006A3949"/>
    <w:rsid w:val="006F6814"/>
    <w:rsid w:val="00714300"/>
    <w:rsid w:val="00724602"/>
    <w:rsid w:val="0076303E"/>
    <w:rsid w:val="00781389"/>
    <w:rsid w:val="007E09B2"/>
    <w:rsid w:val="007E385C"/>
    <w:rsid w:val="007E6696"/>
    <w:rsid w:val="00834229"/>
    <w:rsid w:val="0084016F"/>
    <w:rsid w:val="008501A0"/>
    <w:rsid w:val="008B0A6A"/>
    <w:rsid w:val="008D38F0"/>
    <w:rsid w:val="008D57E7"/>
    <w:rsid w:val="00945325"/>
    <w:rsid w:val="0098793C"/>
    <w:rsid w:val="009B32CA"/>
    <w:rsid w:val="009F247C"/>
    <w:rsid w:val="009F4D3C"/>
    <w:rsid w:val="00A06489"/>
    <w:rsid w:val="00A433C3"/>
    <w:rsid w:val="00A513A0"/>
    <w:rsid w:val="00A54A47"/>
    <w:rsid w:val="00A76AD7"/>
    <w:rsid w:val="00AE6F5F"/>
    <w:rsid w:val="00AE7BA2"/>
    <w:rsid w:val="00B93AF5"/>
    <w:rsid w:val="00BA1112"/>
    <w:rsid w:val="00BA2288"/>
    <w:rsid w:val="00BB2AD7"/>
    <w:rsid w:val="00BC2C9E"/>
    <w:rsid w:val="00BD3B38"/>
    <w:rsid w:val="00BD5DCA"/>
    <w:rsid w:val="00BD7974"/>
    <w:rsid w:val="00C017D8"/>
    <w:rsid w:val="00C04070"/>
    <w:rsid w:val="00C27AC5"/>
    <w:rsid w:val="00C403EA"/>
    <w:rsid w:val="00C45A90"/>
    <w:rsid w:val="00C979B2"/>
    <w:rsid w:val="00C979F1"/>
    <w:rsid w:val="00CA4129"/>
    <w:rsid w:val="00CB1CC0"/>
    <w:rsid w:val="00CD1681"/>
    <w:rsid w:val="00CE462E"/>
    <w:rsid w:val="00CF5CD8"/>
    <w:rsid w:val="00D22F12"/>
    <w:rsid w:val="00D440B9"/>
    <w:rsid w:val="00D74A15"/>
    <w:rsid w:val="00DA139D"/>
    <w:rsid w:val="00E04992"/>
    <w:rsid w:val="00E20F23"/>
    <w:rsid w:val="00E31EFA"/>
    <w:rsid w:val="00E449BE"/>
    <w:rsid w:val="00E82C60"/>
    <w:rsid w:val="00E9492B"/>
    <w:rsid w:val="00ED313E"/>
    <w:rsid w:val="00EE7F8C"/>
    <w:rsid w:val="00F01993"/>
    <w:rsid w:val="00F2153F"/>
    <w:rsid w:val="00F26428"/>
    <w:rsid w:val="00F528F0"/>
    <w:rsid w:val="00FB4303"/>
    <w:rsid w:val="00FC0F91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5473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2022-08-02T12:12:00Z</dcterms:created>
  <dcterms:modified xsi:type="dcterms:W3CDTF">2022-08-02T12:12:00Z</dcterms:modified>
</cp:coreProperties>
</file>