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F1" w:rsidRPr="001D6AF1" w:rsidRDefault="001D6AF1" w:rsidP="001D6AF1">
      <w:pPr>
        <w:jc w:val="center"/>
        <w:rPr>
          <w:rFonts w:ascii="Times New Roman" w:hAnsi="Times New Roman" w:cs="Times New Roman"/>
          <w:b/>
          <w:sz w:val="28"/>
          <w:szCs w:val="28"/>
          <w:lang w:val="vi-VN"/>
        </w:rPr>
      </w:pPr>
      <w:r w:rsidRPr="001D6AF1">
        <w:rPr>
          <w:rFonts w:ascii="Times New Roman" w:hAnsi="Times New Roman" w:cs="Times New Roman"/>
          <w:b/>
          <w:sz w:val="28"/>
          <w:szCs w:val="28"/>
          <w:lang w:val="vi-VN"/>
        </w:rPr>
        <w:t>Bài tập tương tác gen</w:t>
      </w:r>
    </w:p>
    <w:p w:rsidR="001D6AF1" w:rsidRPr="001D6AF1" w:rsidRDefault="001D6AF1" w:rsidP="001D6AF1">
      <w:pPr>
        <w:rPr>
          <w:rFonts w:ascii="Times New Roman" w:hAnsi="Times New Roman" w:cs="Times New Roman"/>
        </w:rPr>
      </w:pPr>
      <w:r w:rsidRPr="001D6AF1">
        <w:rPr>
          <w:rFonts w:ascii="Times New Roman" w:hAnsi="Times New Roman" w:cs="Times New Roman"/>
          <w:b/>
        </w:rPr>
        <w:t>Câu 1</w:t>
      </w:r>
      <w:r w:rsidRPr="001D6AF1">
        <w:rPr>
          <w:rFonts w:ascii="Times New Roman" w:hAnsi="Times New Roman" w:cs="Times New Roman"/>
        </w:rPr>
        <w:t>. Cho một cây hoa đỏ giao phấn với 3 cây của cùng loài đó, kết quả thu được như sau:</w:t>
      </w:r>
    </w:p>
    <w:p w:rsidR="001D6AF1" w:rsidRPr="001D6AF1" w:rsidRDefault="001D6AF1" w:rsidP="001D6AF1">
      <w:pPr>
        <w:rPr>
          <w:rFonts w:ascii="Times New Roman" w:hAnsi="Times New Roman" w:cs="Times New Roman"/>
        </w:rPr>
      </w:pPr>
      <w:r w:rsidRPr="001D6AF1">
        <w:rPr>
          <w:rFonts w:ascii="Times New Roman" w:hAnsi="Times New Roman" w:cs="Times New Roman"/>
        </w:rPr>
        <w:t>- Với cây thứ nhất, đời con có 25% cây hoa trắng; 50% cây hoa vàng; 25% cây hoa đỏ.</w:t>
      </w:r>
    </w:p>
    <w:p w:rsidR="001D6AF1" w:rsidRPr="001D6AF1" w:rsidRDefault="001D6AF1" w:rsidP="001D6AF1">
      <w:pPr>
        <w:rPr>
          <w:rFonts w:ascii="Times New Roman" w:hAnsi="Times New Roman" w:cs="Times New Roman"/>
        </w:rPr>
      </w:pPr>
      <w:r w:rsidRPr="001D6AF1">
        <w:rPr>
          <w:rFonts w:ascii="Times New Roman" w:hAnsi="Times New Roman" w:cs="Times New Roman"/>
        </w:rPr>
        <w:t>- Với cây thứ hai, đời con có 56,25% cây hoa đỏ; 37,5% cây hoa vàng; 6,25% cây hoa trắng.</w:t>
      </w:r>
    </w:p>
    <w:p w:rsidR="001D6AF1" w:rsidRPr="001D6AF1" w:rsidRDefault="001D6AF1" w:rsidP="001D6AF1">
      <w:pPr>
        <w:rPr>
          <w:rFonts w:ascii="Times New Roman" w:hAnsi="Times New Roman" w:cs="Times New Roman"/>
        </w:rPr>
      </w:pPr>
      <w:r w:rsidRPr="001D6AF1">
        <w:rPr>
          <w:rFonts w:ascii="Times New Roman" w:hAnsi="Times New Roman" w:cs="Times New Roman"/>
        </w:rPr>
        <w:t>a. Tính trạng màu hoa của loài thực vật trên di truyền theo quy luật nào?</w:t>
      </w:r>
    </w:p>
    <w:p w:rsidR="001D6AF1" w:rsidRPr="001D6AF1" w:rsidRDefault="001D6AF1" w:rsidP="001D6AF1">
      <w:pPr>
        <w:rPr>
          <w:rFonts w:ascii="Times New Roman" w:hAnsi="Times New Roman" w:cs="Times New Roman"/>
        </w:rPr>
      </w:pPr>
      <w:r w:rsidRPr="001D6AF1">
        <w:rPr>
          <w:rFonts w:ascii="Times New Roman" w:hAnsi="Times New Roman" w:cs="Times New Roman"/>
        </w:rPr>
        <w:t>b. Hãy xác định kiểu gen của các cây đem lại</w:t>
      </w:r>
    </w:p>
    <w:p w:rsidR="001D6AF1" w:rsidRPr="00CA5BD0" w:rsidRDefault="001D6AF1" w:rsidP="001D6AF1">
      <w:pPr>
        <w:rPr>
          <w:rFonts w:ascii="Times New Roman" w:hAnsi="Times New Roman" w:cs="Times New Roman"/>
          <w:lang w:val="vi-VN"/>
        </w:rPr>
      </w:pPr>
      <w:r w:rsidRPr="00CA5BD0">
        <w:rPr>
          <w:rFonts w:ascii="Times New Roman" w:hAnsi="Times New Roman" w:cs="Times New Roman"/>
          <w:b/>
        </w:rPr>
        <w:t>Câu 2</w:t>
      </w:r>
      <w:r w:rsidRPr="001D6AF1">
        <w:rPr>
          <w:rFonts w:ascii="Times New Roman" w:hAnsi="Times New Roman" w:cs="Times New Roman"/>
        </w:rPr>
        <w:t xml:space="preserve">. Ở cùng một loài thực vật, cho cây hoa đỏ thuần chủng lai với cây hoa trắng thuần chủng thu được </w:t>
      </w:r>
      <w:r w:rsidRPr="001D6AF1">
        <w:rPr>
          <w:rFonts w:ascii="Times New Roman" w:hAnsi="Times New Roman" w:cs="Times New Roman"/>
        </w:rPr>
        <w:object w:dxaOrig="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9pt" o:ole="">
            <v:imagedata r:id="rId4" o:title=""/>
          </v:shape>
          <o:OLEObject Type="Embed" ProgID="Equation.DSMT4" ShapeID="_x0000_i1025" DrawAspect="Content" ObjectID="_1694112696" r:id="rId5"/>
        </w:object>
      </w:r>
      <w:r w:rsidRPr="001D6AF1">
        <w:rPr>
          <w:rFonts w:ascii="Times New Roman" w:hAnsi="Times New Roman" w:cs="Times New Roman"/>
        </w:rPr>
        <w:t xml:space="preserve"> toàn cây hoa đỏ . Cho </w:t>
      </w:r>
      <w:r w:rsidRPr="001D6AF1">
        <w:rPr>
          <w:rFonts w:ascii="Times New Roman" w:hAnsi="Times New Roman" w:cs="Times New Roman"/>
        </w:rPr>
        <w:object w:dxaOrig="240" w:dyaOrig="380">
          <v:shape id="_x0000_i1026" type="#_x0000_t75" style="width:12.1pt;height:19pt" o:ole="">
            <v:imagedata r:id="rId6" o:title=""/>
          </v:shape>
          <o:OLEObject Type="Embed" ProgID="Equation.DSMT4" ShapeID="_x0000_i1026" DrawAspect="Content" ObjectID="_1694112697" r:id="rId7"/>
        </w:object>
      </w:r>
      <w:r w:rsidRPr="001D6AF1">
        <w:rPr>
          <w:rFonts w:ascii="Times New Roman" w:hAnsi="Times New Roman" w:cs="Times New Roman"/>
        </w:rPr>
        <w:t xml:space="preserve"> tự thụ phấn được </w:t>
      </w:r>
      <w:r w:rsidRPr="001D6AF1">
        <w:rPr>
          <w:rFonts w:ascii="Times New Roman" w:hAnsi="Times New Roman" w:cs="Times New Roman"/>
        </w:rPr>
        <w:object w:dxaOrig="260" w:dyaOrig="380">
          <v:shape id="_x0000_i1027" type="#_x0000_t75" style="width:13.25pt;height:19pt" o:ole="">
            <v:imagedata r:id="rId8" o:title=""/>
          </v:shape>
          <o:OLEObject Type="Embed" ProgID="Equation.DSMT4" ShapeID="_x0000_i1027" DrawAspect="Content" ObjectID="_1694112698" r:id="rId9"/>
        </w:object>
      </w:r>
      <w:r w:rsidRPr="001D6AF1">
        <w:rPr>
          <w:rFonts w:ascii="Times New Roman" w:hAnsi="Times New Roman" w:cs="Times New Roman"/>
        </w:rPr>
        <w:t xml:space="preserve"> có 245 cây hoa trắng : 315 cây hoa đỏ. Hãy chọn kết luận đúng về số loại kiểu gen của thế hệ </w:t>
      </w:r>
      <w:r w:rsidRPr="001D6AF1">
        <w:rPr>
          <w:rFonts w:ascii="Times New Roman" w:hAnsi="Times New Roman" w:cs="Times New Roman"/>
        </w:rPr>
        <w:object w:dxaOrig="260" w:dyaOrig="380">
          <v:shape id="_x0000_i1028" type="#_x0000_t75" style="width:13.25pt;height:19pt" o:ole="">
            <v:imagedata r:id="rId10" o:title=""/>
          </v:shape>
          <o:OLEObject Type="Embed" ProgID="Equation.DSMT4" ShapeID="_x0000_i1028" DrawAspect="Content" ObjectID="_1694112699" r:id="rId11"/>
        </w:object>
      </w:r>
      <w:r w:rsidRPr="001D6AF1">
        <w:rPr>
          <w:rFonts w:ascii="Times New Roman" w:hAnsi="Times New Roman" w:cs="Times New Roman"/>
        </w:rPr>
        <w:t>.</w:t>
      </w:r>
      <w:r w:rsidR="00CA5BD0">
        <w:rPr>
          <w:rFonts w:ascii="Times New Roman" w:hAnsi="Times New Roman" w:cs="Times New Roman"/>
          <w:lang w:val="vi-VN"/>
        </w:rPr>
        <w:t xml:space="preserve"> </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A. Đời </w:t>
      </w:r>
      <w:r w:rsidRPr="001D6AF1">
        <w:rPr>
          <w:rFonts w:ascii="Times New Roman" w:hAnsi="Times New Roman" w:cs="Times New Roman"/>
        </w:rPr>
        <w:object w:dxaOrig="260" w:dyaOrig="380">
          <v:shape id="_x0000_i1029" type="#_x0000_t75" style="width:13.25pt;height:19pt" o:ole="">
            <v:imagedata r:id="rId10" o:title=""/>
          </v:shape>
          <o:OLEObject Type="Embed" ProgID="Equation.DSMT4" ShapeID="_x0000_i1029" DrawAspect="Content" ObjectID="_1694112700" r:id="rId12"/>
        </w:object>
      </w:r>
      <w:r w:rsidRPr="001D6AF1">
        <w:rPr>
          <w:rFonts w:ascii="Times New Roman" w:hAnsi="Times New Roman" w:cs="Times New Roman"/>
        </w:rPr>
        <w:t>có 9 loại kiểu gen, trong đó có 4 kiểu gen quy định hoa đỏ.</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B. Đời </w:t>
      </w:r>
      <w:r w:rsidRPr="001D6AF1">
        <w:rPr>
          <w:rFonts w:ascii="Times New Roman" w:hAnsi="Times New Roman" w:cs="Times New Roman"/>
        </w:rPr>
        <w:object w:dxaOrig="260" w:dyaOrig="380">
          <v:shape id="_x0000_i1030" type="#_x0000_t75" style="width:13.25pt;height:19pt" o:ole="">
            <v:imagedata r:id="rId10" o:title=""/>
          </v:shape>
          <o:OLEObject Type="Embed" ProgID="Equation.DSMT4" ShapeID="_x0000_i1030" DrawAspect="Content" ObjectID="_1694112701" r:id="rId13"/>
        </w:object>
      </w:r>
      <w:r w:rsidRPr="001D6AF1">
        <w:rPr>
          <w:rFonts w:ascii="Times New Roman" w:hAnsi="Times New Roman" w:cs="Times New Roman"/>
        </w:rPr>
        <w:t xml:space="preserve"> có 16 loại kiểu gen, trong đó có 4 kiểu gen quy định hoa trắng.</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C. Đời </w:t>
      </w:r>
      <w:r w:rsidRPr="001D6AF1">
        <w:rPr>
          <w:rFonts w:ascii="Times New Roman" w:hAnsi="Times New Roman" w:cs="Times New Roman"/>
        </w:rPr>
        <w:object w:dxaOrig="260" w:dyaOrig="380">
          <v:shape id="_x0000_i1031" type="#_x0000_t75" style="width:13.25pt;height:19pt" o:ole="">
            <v:imagedata r:id="rId10" o:title=""/>
          </v:shape>
          <o:OLEObject Type="Embed" ProgID="Equation.DSMT4" ShapeID="_x0000_i1031" DrawAspect="Content" ObjectID="_1694112702" r:id="rId14"/>
        </w:object>
      </w:r>
      <w:r w:rsidRPr="001D6AF1">
        <w:rPr>
          <w:rFonts w:ascii="Times New Roman" w:hAnsi="Times New Roman" w:cs="Times New Roman"/>
        </w:rPr>
        <w:t xml:space="preserve"> có 9 kiểu gen quy định cây hoa đỏ, 7 kiểu gen quy định hoa trắng.</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D. Đời </w:t>
      </w:r>
      <w:r w:rsidRPr="001D6AF1">
        <w:rPr>
          <w:rFonts w:ascii="Times New Roman" w:hAnsi="Times New Roman" w:cs="Times New Roman"/>
        </w:rPr>
        <w:object w:dxaOrig="260" w:dyaOrig="380">
          <v:shape id="_x0000_i1032" type="#_x0000_t75" style="width:13.25pt;height:19pt" o:ole="">
            <v:imagedata r:id="rId10" o:title=""/>
          </v:shape>
          <o:OLEObject Type="Embed" ProgID="Equation.DSMT4" ShapeID="_x0000_i1032" DrawAspect="Content" ObjectID="_1694112703" r:id="rId15"/>
        </w:object>
      </w:r>
      <w:r w:rsidRPr="001D6AF1">
        <w:rPr>
          <w:rFonts w:ascii="Times New Roman" w:hAnsi="Times New Roman" w:cs="Times New Roman"/>
        </w:rPr>
        <w:t xml:space="preserve"> có 16 loại kiểu gen, trong đó có 7 kiểu gen quy định hoa trắng.</w:t>
      </w:r>
    </w:p>
    <w:p w:rsidR="001D6AF1" w:rsidRPr="001D6AF1" w:rsidRDefault="001D6AF1" w:rsidP="001D6AF1">
      <w:pPr>
        <w:rPr>
          <w:rFonts w:ascii="Times New Roman" w:hAnsi="Times New Roman" w:cs="Times New Roman"/>
        </w:rPr>
      </w:pPr>
      <w:r w:rsidRPr="00CA5BD0">
        <w:rPr>
          <w:rFonts w:ascii="Times New Roman" w:hAnsi="Times New Roman" w:cs="Times New Roman"/>
          <w:b/>
        </w:rPr>
        <w:t>Câu 3.</w:t>
      </w:r>
      <w:r w:rsidRPr="001D6AF1">
        <w:rPr>
          <w:rFonts w:ascii="Times New Roman" w:hAnsi="Times New Roman" w:cs="Times New Roman"/>
        </w:rPr>
        <w:t xml:space="preserve"> Ở ngô, tính trạng chiều cao do 3 cặp gen Aa, Bb và Dd nằm trên 3 cặp NST khác nhau tương tác theo kiểu cộng gộp, trong đó cứ mỗi alen trội làm cho cây cao thêm 10cm. Cây thấp nhất có độ cao 110cm. Lấy hạt phân của cây cao nhất thụ phấn cho cây thấp nhất được </w:t>
      </w:r>
      <w:r w:rsidRPr="001D6AF1">
        <w:rPr>
          <w:rFonts w:ascii="Times New Roman" w:hAnsi="Times New Roman" w:cs="Times New Roman"/>
        </w:rPr>
        <w:object w:dxaOrig="240" w:dyaOrig="380">
          <v:shape id="_x0000_i1033" type="#_x0000_t75" style="width:12.1pt;height:19pt" o:ole="">
            <v:imagedata r:id="rId16" o:title=""/>
          </v:shape>
          <o:OLEObject Type="Embed" ProgID="Equation.DSMT4" ShapeID="_x0000_i1033" DrawAspect="Content" ObjectID="_1694112704" r:id="rId17"/>
        </w:object>
      </w:r>
      <w:r w:rsidRPr="001D6AF1">
        <w:rPr>
          <w:rFonts w:ascii="Times New Roman" w:hAnsi="Times New Roman" w:cs="Times New Roman"/>
        </w:rPr>
        <w:t xml:space="preserve"> , cho </w:t>
      </w:r>
      <w:r w:rsidRPr="001D6AF1">
        <w:rPr>
          <w:rFonts w:ascii="Times New Roman" w:hAnsi="Times New Roman" w:cs="Times New Roman"/>
        </w:rPr>
        <w:object w:dxaOrig="240" w:dyaOrig="380">
          <v:shape id="_x0000_i1034" type="#_x0000_t75" style="width:12.1pt;height:19pt" o:ole="">
            <v:imagedata r:id="rId18" o:title=""/>
          </v:shape>
          <o:OLEObject Type="Embed" ProgID="Equation.DSMT4" ShapeID="_x0000_i1034" DrawAspect="Content" ObjectID="_1694112705" r:id="rId19"/>
        </w:object>
      </w:r>
      <w:r w:rsidRPr="001D6AF1">
        <w:rPr>
          <w:rFonts w:ascii="Times New Roman" w:hAnsi="Times New Roman" w:cs="Times New Roman"/>
        </w:rPr>
        <w:t xml:space="preserve"> tự thụ phấn được </w:t>
      </w:r>
      <w:r w:rsidRPr="001D6AF1">
        <w:rPr>
          <w:rFonts w:ascii="Times New Roman" w:hAnsi="Times New Roman" w:cs="Times New Roman"/>
        </w:rPr>
        <w:object w:dxaOrig="260" w:dyaOrig="380">
          <v:shape id="_x0000_i1035" type="#_x0000_t75" style="width:13.25pt;height:19pt" o:ole="">
            <v:imagedata r:id="rId10" o:title=""/>
          </v:shape>
          <o:OLEObject Type="Embed" ProgID="Equation.DSMT4" ShapeID="_x0000_i1035" DrawAspect="Content" ObjectID="_1694112706" r:id="rId20"/>
        </w:object>
      </w:r>
      <w:r w:rsidRPr="001D6AF1">
        <w:rPr>
          <w:rFonts w:ascii="Times New Roman" w:hAnsi="Times New Roman" w:cs="Times New Roman"/>
        </w:rPr>
        <w:t xml:space="preserve">. Hãy xác định: </w:t>
      </w:r>
    </w:p>
    <w:p w:rsidR="001D6AF1" w:rsidRPr="001D6AF1" w:rsidRDefault="001D6AF1" w:rsidP="001D6AF1">
      <w:pPr>
        <w:rPr>
          <w:rFonts w:ascii="Times New Roman" w:hAnsi="Times New Roman" w:cs="Times New Roman"/>
        </w:rPr>
      </w:pPr>
      <w:r w:rsidRPr="001D6AF1">
        <w:rPr>
          <w:rFonts w:ascii="Times New Roman" w:hAnsi="Times New Roman" w:cs="Times New Roman"/>
        </w:rPr>
        <w:t>a. Kiểu gen của cây thấp nhất và cây cao nhất.</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b. Ở </w:t>
      </w:r>
      <w:r w:rsidRPr="001D6AF1">
        <w:rPr>
          <w:rFonts w:ascii="Times New Roman" w:hAnsi="Times New Roman" w:cs="Times New Roman"/>
        </w:rPr>
        <w:object w:dxaOrig="260" w:dyaOrig="380">
          <v:shape id="_x0000_i1036" type="#_x0000_t75" style="width:13.25pt;height:19pt" o:ole="">
            <v:imagedata r:id="rId10" o:title=""/>
          </v:shape>
          <o:OLEObject Type="Embed" ProgID="Equation.DSMT4" ShapeID="_x0000_i1036" DrawAspect="Content" ObjectID="_1694112707" r:id="rId21"/>
        </w:object>
      </w:r>
      <w:r w:rsidRPr="001D6AF1">
        <w:rPr>
          <w:rFonts w:ascii="Times New Roman" w:hAnsi="Times New Roman" w:cs="Times New Roman"/>
        </w:rPr>
        <w:t>, loại cây cao 130cm chiếm tỉ lệ bao nhiêu?</w:t>
      </w:r>
    </w:p>
    <w:p w:rsidR="001D6AF1" w:rsidRPr="001D6AF1" w:rsidRDefault="001D6AF1" w:rsidP="001D6AF1">
      <w:pPr>
        <w:rPr>
          <w:rFonts w:ascii="Times New Roman" w:hAnsi="Times New Roman" w:cs="Times New Roman"/>
        </w:rPr>
      </w:pPr>
      <w:r w:rsidRPr="00CA5BD0">
        <w:rPr>
          <w:rFonts w:ascii="Times New Roman" w:hAnsi="Times New Roman" w:cs="Times New Roman"/>
          <w:b/>
        </w:rPr>
        <w:t>Câu 4.</w:t>
      </w:r>
      <w:r w:rsidRPr="001D6AF1">
        <w:rPr>
          <w:rFonts w:ascii="Times New Roman" w:hAnsi="Times New Roman" w:cs="Times New Roman"/>
        </w:rPr>
        <w:t xml:space="preserve"> Cây thân cao tự thụ phấn, đời </w:t>
      </w:r>
      <w:r w:rsidRPr="001D6AF1">
        <w:rPr>
          <w:rFonts w:ascii="Times New Roman" w:hAnsi="Times New Roman" w:cs="Times New Roman"/>
        </w:rPr>
        <w:object w:dxaOrig="220" w:dyaOrig="360">
          <v:shape id="_x0000_i1037" type="#_x0000_t75" style="width:10.95pt;height:17.85pt" o:ole="">
            <v:imagedata r:id="rId22" o:title=""/>
          </v:shape>
          <o:OLEObject Type="Embed" ProgID="Equation.DSMT4" ShapeID="_x0000_i1037" DrawAspect="Content" ObjectID="_1694112708" r:id="rId23"/>
        </w:object>
      </w:r>
      <w:r w:rsidRPr="001D6AF1">
        <w:rPr>
          <w:rFonts w:ascii="Times New Roman" w:hAnsi="Times New Roman" w:cs="Times New Roman"/>
        </w:rPr>
        <w:t xml:space="preserve"> có tỉ lệ 9 cây thân cao : 7 cây thân thấp. Cho tất cả các cây thân cao </w:t>
      </w:r>
      <w:r w:rsidRPr="001D6AF1">
        <w:rPr>
          <w:rFonts w:ascii="Times New Roman" w:hAnsi="Times New Roman" w:cs="Times New Roman"/>
        </w:rPr>
        <w:object w:dxaOrig="220" w:dyaOrig="360">
          <v:shape id="_x0000_i1038" type="#_x0000_t75" style="width:10.95pt;height:17.85pt" o:ole="">
            <v:imagedata r:id="rId24" o:title=""/>
          </v:shape>
          <o:OLEObject Type="Embed" ProgID="Equation.DSMT4" ShapeID="_x0000_i1038" DrawAspect="Content" ObjectID="_1694112709" r:id="rId25"/>
        </w:object>
      </w:r>
      <w:r w:rsidRPr="001D6AF1">
        <w:rPr>
          <w:rFonts w:ascii="Times New Roman" w:hAnsi="Times New Roman" w:cs="Times New Roman"/>
        </w:rPr>
        <w:t xml:space="preserve"> giao phấn ngẫu nhiên thì tỉ lệ kiểu hình ở </w:t>
      </w:r>
      <w:r w:rsidRPr="001D6AF1">
        <w:rPr>
          <w:rFonts w:ascii="Times New Roman" w:hAnsi="Times New Roman" w:cs="Times New Roman"/>
        </w:rPr>
        <w:object w:dxaOrig="260" w:dyaOrig="360">
          <v:shape id="_x0000_i1039" type="#_x0000_t75" style="width:13.25pt;height:17.85pt" o:ole="">
            <v:imagedata r:id="rId26" o:title=""/>
          </v:shape>
          <o:OLEObject Type="Embed" ProgID="Equation.DSMT4" ShapeID="_x0000_i1039" DrawAspect="Content" ObjectID="_1694112710" r:id="rId27"/>
        </w:object>
      </w:r>
      <w:r w:rsidRPr="001D6AF1">
        <w:rPr>
          <w:rFonts w:ascii="Times New Roman" w:hAnsi="Times New Roman" w:cs="Times New Roman"/>
        </w:rPr>
        <w:t xml:space="preserve"> sẽ như thế nào?</w:t>
      </w:r>
    </w:p>
    <w:p w:rsidR="001D6AF1" w:rsidRPr="001D6AF1" w:rsidRDefault="001D6AF1" w:rsidP="001D6AF1">
      <w:pPr>
        <w:rPr>
          <w:rFonts w:ascii="Times New Roman" w:hAnsi="Times New Roman" w:cs="Times New Roman"/>
        </w:rPr>
      </w:pPr>
      <w:r w:rsidRPr="00CA5BD0">
        <w:rPr>
          <w:rFonts w:ascii="Times New Roman" w:hAnsi="Times New Roman" w:cs="Times New Roman"/>
          <w:b/>
        </w:rPr>
        <w:t>Câu 5</w:t>
      </w:r>
      <w:r w:rsidRPr="001D6AF1">
        <w:rPr>
          <w:rFonts w:ascii="Times New Roman" w:hAnsi="Times New Roman" w:cs="Times New Roman"/>
        </w:rPr>
        <w:t xml:space="preserve">. Ở một loài thực vật, tính trạng chiều cao thân do 2 cặp gen Aa và Bb nằm trên 2 cặp NST khác nhau quy định. Khi trong kiểu gen có cả A và B thì quy định cây thân cao; các trường hợp còn lại quy định thân thấp. Ở phép lai </w:t>
      </w:r>
      <w:r w:rsidRPr="001D6AF1">
        <w:rPr>
          <w:rFonts w:ascii="Times New Roman" w:hAnsi="Times New Roman" w:cs="Times New Roman"/>
        </w:rPr>
        <w:object w:dxaOrig="1380" w:dyaOrig="279">
          <v:shape id="_x0000_i1040" type="#_x0000_t75" style="width:69.1pt;height:13.8pt" o:ole="">
            <v:imagedata r:id="rId28" o:title=""/>
          </v:shape>
          <o:OLEObject Type="Embed" ProgID="Equation.DSMT4" ShapeID="_x0000_i1040" DrawAspect="Content" ObjectID="_1694112711" r:id="rId29"/>
        </w:object>
      </w:r>
      <w:r w:rsidRPr="001D6AF1">
        <w:rPr>
          <w:rFonts w:ascii="Times New Roman" w:hAnsi="Times New Roman" w:cs="Times New Roman"/>
        </w:rPr>
        <w:t xml:space="preserve"> được </w:t>
      </w:r>
      <w:r w:rsidRPr="001D6AF1">
        <w:rPr>
          <w:rFonts w:ascii="Times New Roman" w:hAnsi="Times New Roman" w:cs="Times New Roman"/>
        </w:rPr>
        <w:object w:dxaOrig="220" w:dyaOrig="360">
          <v:shape id="_x0000_i1041" type="#_x0000_t75" style="width:10.95pt;height:17.85pt" o:ole="">
            <v:imagedata r:id="rId30" o:title=""/>
          </v:shape>
          <o:OLEObject Type="Embed" ProgID="Equation.DSMT4" ShapeID="_x0000_i1041" DrawAspect="Content" ObjectID="_1694112712" r:id="rId31"/>
        </w:object>
      </w:r>
      <w:r w:rsidRPr="001D6AF1">
        <w:rPr>
          <w:rFonts w:ascii="Times New Roman" w:hAnsi="Times New Roman" w:cs="Times New Roman"/>
        </w:rPr>
        <w:t xml:space="preserve"> . Lấy ngẫu nhiên 2 cá thể </w:t>
      </w:r>
      <w:r w:rsidRPr="001D6AF1">
        <w:rPr>
          <w:rFonts w:ascii="Times New Roman" w:hAnsi="Times New Roman" w:cs="Times New Roman"/>
        </w:rPr>
        <w:object w:dxaOrig="220" w:dyaOrig="360">
          <v:shape id="_x0000_i1042" type="#_x0000_t75" style="width:10.95pt;height:17.85pt" o:ole="">
            <v:imagedata r:id="rId32" o:title=""/>
          </v:shape>
          <o:OLEObject Type="Embed" ProgID="Equation.DSMT4" ShapeID="_x0000_i1042" DrawAspect="Content" ObjectID="_1694112713" r:id="rId33"/>
        </w:object>
      </w:r>
      <w:r w:rsidRPr="001D6AF1">
        <w:rPr>
          <w:rFonts w:ascii="Times New Roman" w:hAnsi="Times New Roman" w:cs="Times New Roman"/>
        </w:rPr>
        <w:t xml:space="preserve"> , xác suất dể trong 2 cá thể này chỉ có 1 cá thể có kiểu hình thân cao là bao nhiêu?</w:t>
      </w:r>
    </w:p>
    <w:p w:rsidR="001D6AF1" w:rsidRPr="001D6AF1" w:rsidRDefault="001D6AF1" w:rsidP="001D6AF1">
      <w:pPr>
        <w:rPr>
          <w:rFonts w:ascii="Times New Roman" w:hAnsi="Times New Roman" w:cs="Times New Roman"/>
        </w:rPr>
      </w:pPr>
      <w:r w:rsidRPr="00CA5BD0">
        <w:rPr>
          <w:rFonts w:ascii="Times New Roman" w:hAnsi="Times New Roman" w:cs="Times New Roman"/>
          <w:b/>
        </w:rPr>
        <w:t>Câu 6.</w:t>
      </w:r>
      <w:r w:rsidRPr="001D6AF1">
        <w:rPr>
          <w:rFonts w:ascii="Times New Roman" w:hAnsi="Times New Roman" w:cs="Times New Roman"/>
        </w:rPr>
        <w:t xml:space="preserve"> Cho cây thân cao lai phân tích, thu được đời con có tỉ lệ kiểu hình 1 cây thân cao : 3 cây thân thấp. Lấy ngẫu nhiên 3 cây thân thấp ở đời con. Xác suất để trong 3 cây này chỉ có 1 cây thuần chủng là bao nhiêu?</w:t>
      </w:r>
    </w:p>
    <w:p w:rsidR="001D6AF1" w:rsidRPr="001D6AF1" w:rsidRDefault="001D6AF1" w:rsidP="001D6AF1">
      <w:pPr>
        <w:rPr>
          <w:rFonts w:ascii="Times New Roman" w:hAnsi="Times New Roman" w:cs="Times New Roman"/>
        </w:rPr>
      </w:pPr>
      <w:r w:rsidRPr="00CA5BD0">
        <w:rPr>
          <w:rFonts w:ascii="Times New Roman" w:hAnsi="Times New Roman" w:cs="Times New Roman"/>
          <w:b/>
        </w:rPr>
        <w:t>Câu 7</w:t>
      </w:r>
      <w:r w:rsidRPr="001D6AF1">
        <w:rPr>
          <w:rFonts w:ascii="Times New Roman" w:hAnsi="Times New Roman" w:cs="Times New Roman"/>
        </w:rPr>
        <w:t>. Tính trạng khối lượng quả của một loài thực vật do 3 cặp gen Aa, Bb, Dd phân li độc lập và tương tác theo kiểu cộng gộp. Kiểu gen đồng hợp lặn aabbdd quy định quả có khối lượng 30g; Cứ có thêm một alen trội thì quả nặng thêm 5cm. Phép lai</w:t>
      </w:r>
      <w:r w:rsidRPr="001D6AF1">
        <w:rPr>
          <w:rFonts w:ascii="Times New Roman" w:hAnsi="Times New Roman" w:cs="Times New Roman"/>
        </w:rPr>
        <w:object w:dxaOrig="1960" w:dyaOrig="279">
          <v:shape id="_x0000_i1043" type="#_x0000_t75" style="width:97.9pt;height:13.8pt" o:ole="">
            <v:imagedata r:id="rId34" o:title=""/>
          </v:shape>
          <o:OLEObject Type="Embed" ProgID="Equation.DSMT4" ShapeID="_x0000_i1043" DrawAspect="Content" ObjectID="_1694112714" r:id="rId35"/>
        </w:object>
      </w:r>
      <w:r w:rsidRPr="001D6AF1">
        <w:rPr>
          <w:rFonts w:ascii="Times New Roman" w:hAnsi="Times New Roman" w:cs="Times New Roman"/>
        </w:rPr>
        <w:t xml:space="preserve">, thu được </w:t>
      </w:r>
      <w:r w:rsidRPr="001D6AF1">
        <w:rPr>
          <w:rFonts w:ascii="Times New Roman" w:hAnsi="Times New Roman" w:cs="Times New Roman"/>
        </w:rPr>
        <w:object w:dxaOrig="220" w:dyaOrig="360">
          <v:shape id="_x0000_i1044" type="#_x0000_t75" style="width:10.95pt;height:17.85pt" o:ole="">
            <v:imagedata r:id="rId36" o:title=""/>
          </v:shape>
          <o:OLEObject Type="Embed" ProgID="Equation.DSMT4" ShapeID="_x0000_i1044" DrawAspect="Content" ObjectID="_1694112715" r:id="rId37"/>
        </w:object>
      </w:r>
      <w:r w:rsidRPr="001D6AF1">
        <w:rPr>
          <w:rFonts w:ascii="Times New Roman" w:hAnsi="Times New Roman" w:cs="Times New Roman"/>
        </w:rPr>
        <w:t xml:space="preserve">. Theo lí thuyết, có bao nhiêu phát biểu sau đây đúng về </w:t>
      </w:r>
      <w:r w:rsidRPr="001D6AF1">
        <w:rPr>
          <w:rFonts w:ascii="Times New Roman" w:hAnsi="Times New Roman" w:cs="Times New Roman"/>
        </w:rPr>
        <w:object w:dxaOrig="220" w:dyaOrig="360">
          <v:shape id="_x0000_i1045" type="#_x0000_t75" style="width:10.95pt;height:17.85pt" o:ole="">
            <v:imagedata r:id="rId38" o:title=""/>
          </v:shape>
          <o:OLEObject Type="Embed" ProgID="Equation.DSMT4" ShapeID="_x0000_i1045" DrawAspect="Content" ObjectID="_1694112716" r:id="rId39"/>
        </w:object>
      </w:r>
      <w:r w:rsidRPr="001D6AF1">
        <w:rPr>
          <w:rFonts w:ascii="Times New Roman" w:hAnsi="Times New Roman" w:cs="Times New Roman"/>
        </w:rPr>
        <w:t>?</w:t>
      </w:r>
    </w:p>
    <w:p w:rsidR="001D6AF1" w:rsidRPr="001D6AF1" w:rsidRDefault="001D6AF1" w:rsidP="001D6AF1">
      <w:pPr>
        <w:rPr>
          <w:rFonts w:ascii="Times New Roman" w:hAnsi="Times New Roman" w:cs="Times New Roman"/>
        </w:rPr>
      </w:pPr>
      <w:r w:rsidRPr="001D6AF1">
        <w:rPr>
          <w:rFonts w:ascii="Times New Roman" w:hAnsi="Times New Roman" w:cs="Times New Roman"/>
        </w:rPr>
        <w:lastRenderedPageBreak/>
        <w:t xml:space="preserve">I. </w:t>
      </w:r>
      <w:r w:rsidRPr="001D6AF1">
        <w:rPr>
          <w:rFonts w:ascii="Times New Roman" w:hAnsi="Times New Roman" w:cs="Times New Roman"/>
        </w:rPr>
        <w:object w:dxaOrig="220" w:dyaOrig="360">
          <v:shape id="_x0000_i1046" type="#_x0000_t75" style="width:10.95pt;height:17.85pt" o:ole="">
            <v:imagedata r:id="rId40" o:title=""/>
          </v:shape>
          <o:OLEObject Type="Embed" ProgID="Equation.DSMT4" ShapeID="_x0000_i1046" DrawAspect="Content" ObjectID="_1694112717" r:id="rId41"/>
        </w:object>
      </w:r>
      <w:r w:rsidRPr="001D6AF1">
        <w:rPr>
          <w:rFonts w:ascii="Times New Roman" w:hAnsi="Times New Roman" w:cs="Times New Roman"/>
        </w:rPr>
        <w:t xml:space="preserve"> có 7 loại kiểu hình, 27 loại kiểu gen.</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II. Ở </w:t>
      </w:r>
      <w:r w:rsidRPr="001D6AF1">
        <w:rPr>
          <w:rFonts w:ascii="Times New Roman" w:hAnsi="Times New Roman" w:cs="Times New Roman"/>
        </w:rPr>
        <w:object w:dxaOrig="260" w:dyaOrig="360">
          <v:shape id="_x0000_i1047" type="#_x0000_t75" style="width:13.25pt;height:17.85pt" o:ole="">
            <v:imagedata r:id="rId42" o:title=""/>
          </v:shape>
          <o:OLEObject Type="Embed" ProgID="Equation.DSMT4" ShapeID="_x0000_i1047" DrawAspect="Content" ObjectID="_1694112718" r:id="rId43"/>
        </w:object>
      </w:r>
      <w:r w:rsidRPr="001D6AF1">
        <w:rPr>
          <w:rFonts w:ascii="Times New Roman" w:hAnsi="Times New Roman" w:cs="Times New Roman"/>
        </w:rPr>
        <w:t xml:space="preserve"> , kiểu hình quả nặng 40g chiếm tỉ lệ 15/64.</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III. Ở </w:t>
      </w:r>
      <w:r w:rsidRPr="001D6AF1">
        <w:rPr>
          <w:rFonts w:ascii="Times New Roman" w:hAnsi="Times New Roman" w:cs="Times New Roman"/>
        </w:rPr>
        <w:object w:dxaOrig="220" w:dyaOrig="360">
          <v:shape id="_x0000_i1048" type="#_x0000_t75" style="width:10.95pt;height:17.85pt" o:ole="">
            <v:imagedata r:id="rId44" o:title=""/>
          </v:shape>
          <o:OLEObject Type="Embed" ProgID="Equation.DSMT4" ShapeID="_x0000_i1048" DrawAspect="Content" ObjectID="_1694112719" r:id="rId45"/>
        </w:object>
      </w:r>
      <w:r w:rsidRPr="001D6AF1">
        <w:rPr>
          <w:rFonts w:ascii="Times New Roman" w:hAnsi="Times New Roman" w:cs="Times New Roman"/>
        </w:rPr>
        <w:t>, loại kiểu hình có quả nặng 45g chiếm tỉ lệ cao nhất.</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IV. </w:t>
      </w:r>
      <w:r w:rsidRPr="001D6AF1">
        <w:rPr>
          <w:rFonts w:ascii="Times New Roman" w:hAnsi="Times New Roman" w:cs="Times New Roman"/>
        </w:rPr>
        <w:object w:dxaOrig="220" w:dyaOrig="360">
          <v:shape id="_x0000_i1049" type="#_x0000_t75" style="width:10.95pt;height:17.85pt" o:ole="">
            <v:imagedata r:id="rId46" o:title=""/>
          </v:shape>
          <o:OLEObject Type="Embed" ProgID="Equation.DSMT4" ShapeID="_x0000_i1049" DrawAspect="Content" ObjectID="_1694112720" r:id="rId47"/>
        </w:object>
      </w:r>
      <w:r w:rsidRPr="001D6AF1">
        <w:rPr>
          <w:rFonts w:ascii="Times New Roman" w:hAnsi="Times New Roman" w:cs="Times New Roman"/>
        </w:rPr>
        <w:t xml:space="preserve"> có 3 loại kiểu gen quy định kiểu hình có quả nặng 35g.</w:t>
      </w:r>
    </w:p>
    <w:p w:rsidR="001D6AF1" w:rsidRPr="001D6AF1" w:rsidRDefault="001D6AF1" w:rsidP="001D6AF1">
      <w:pPr>
        <w:rPr>
          <w:rFonts w:ascii="Times New Roman" w:hAnsi="Times New Roman" w:cs="Times New Roman"/>
        </w:rPr>
      </w:pPr>
      <w:r w:rsidRPr="00CA5BD0">
        <w:rPr>
          <w:rFonts w:ascii="Times New Roman" w:hAnsi="Times New Roman" w:cs="Times New Roman"/>
          <w:b/>
        </w:rPr>
        <w:t>Câu 8.</w:t>
      </w:r>
      <w:r w:rsidRPr="001D6AF1">
        <w:rPr>
          <w:rFonts w:ascii="Times New Roman" w:hAnsi="Times New Roman" w:cs="Times New Roman"/>
        </w:rPr>
        <w:t xml:space="preserve"> Ở 1 loại thực vật, giao phấn cây thân cao với cây thân thấp được </w:t>
      </w:r>
      <w:r w:rsidRPr="001D6AF1">
        <w:rPr>
          <w:rFonts w:ascii="Times New Roman" w:hAnsi="Times New Roman" w:cs="Times New Roman"/>
        </w:rPr>
        <w:object w:dxaOrig="220" w:dyaOrig="360">
          <v:shape id="_x0000_i1050" type="#_x0000_t75" style="width:10.95pt;height:17.85pt" o:ole="">
            <v:imagedata r:id="rId48" o:title=""/>
          </v:shape>
          <o:OLEObject Type="Embed" ProgID="Equation.DSMT4" ShapeID="_x0000_i1050" DrawAspect="Content" ObjectID="_1694112721" r:id="rId49"/>
        </w:object>
      </w:r>
      <w:r w:rsidRPr="001D6AF1">
        <w:rPr>
          <w:rFonts w:ascii="Times New Roman" w:hAnsi="Times New Roman" w:cs="Times New Roman"/>
        </w:rPr>
        <w:t xml:space="preserve"> có 100% cây thân cao. Cho </w:t>
      </w:r>
      <w:r w:rsidRPr="001D6AF1">
        <w:rPr>
          <w:rFonts w:ascii="Times New Roman" w:hAnsi="Times New Roman" w:cs="Times New Roman"/>
        </w:rPr>
        <w:object w:dxaOrig="220" w:dyaOrig="360">
          <v:shape id="_x0000_i1051" type="#_x0000_t75" style="width:10.95pt;height:17.85pt" o:ole="">
            <v:imagedata r:id="rId50" o:title=""/>
          </v:shape>
          <o:OLEObject Type="Embed" ProgID="Equation.DSMT4" ShapeID="_x0000_i1051" DrawAspect="Content" ObjectID="_1694112722" r:id="rId51"/>
        </w:object>
      </w:r>
      <w:r w:rsidRPr="001D6AF1">
        <w:rPr>
          <w:rFonts w:ascii="Times New Roman" w:hAnsi="Times New Roman" w:cs="Times New Roman"/>
        </w:rPr>
        <w:t xml:space="preserve"> tự thụ phấn, thu được </w:t>
      </w:r>
      <w:r w:rsidRPr="001D6AF1">
        <w:rPr>
          <w:rFonts w:ascii="Times New Roman" w:hAnsi="Times New Roman" w:cs="Times New Roman"/>
        </w:rPr>
        <w:object w:dxaOrig="260" w:dyaOrig="360">
          <v:shape id="_x0000_i1052" type="#_x0000_t75" style="width:13.25pt;height:17.85pt" o:ole="">
            <v:imagedata r:id="rId52" o:title=""/>
          </v:shape>
          <o:OLEObject Type="Embed" ProgID="Equation.DSMT4" ShapeID="_x0000_i1052" DrawAspect="Content" ObjectID="_1694112723" r:id="rId53"/>
        </w:object>
      </w:r>
      <w:r w:rsidRPr="001D6AF1">
        <w:rPr>
          <w:rFonts w:ascii="Times New Roman" w:hAnsi="Times New Roman" w:cs="Times New Roman"/>
        </w:rPr>
        <w:t xml:space="preserve"> có tỉ lệ kiểu hình: 9 cây thân cao : 7 cây thân thấp. Biết không xảy ra đột biến. Theo lí thuyết, có bao nhiêu phát biểu sau đây đúng?</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 Trong số các cá thể của </w:t>
      </w:r>
      <w:r w:rsidRPr="001D6AF1">
        <w:rPr>
          <w:rFonts w:ascii="Times New Roman" w:hAnsi="Times New Roman" w:cs="Times New Roman"/>
        </w:rPr>
        <w:object w:dxaOrig="260" w:dyaOrig="360">
          <v:shape id="_x0000_i1053" type="#_x0000_t75" style="width:13.25pt;height:17.85pt" o:ole="">
            <v:imagedata r:id="rId54" o:title=""/>
          </v:shape>
          <o:OLEObject Type="Embed" ProgID="Equation.DSMT4" ShapeID="_x0000_i1053" DrawAspect="Content" ObjectID="_1694112724" r:id="rId55"/>
        </w:object>
      </w:r>
      <w:r w:rsidRPr="001D6AF1">
        <w:rPr>
          <w:rFonts w:ascii="Times New Roman" w:hAnsi="Times New Roman" w:cs="Times New Roman"/>
        </w:rPr>
        <w:t>, cá thể thuần chủng về kiểu hình thân cao chiếm tỉ lệ 6,25%.</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II. Trong số các cá thể của </w:t>
      </w:r>
      <w:r w:rsidRPr="001D6AF1">
        <w:rPr>
          <w:rFonts w:ascii="Times New Roman" w:hAnsi="Times New Roman" w:cs="Times New Roman"/>
        </w:rPr>
        <w:object w:dxaOrig="260" w:dyaOrig="360">
          <v:shape id="_x0000_i1054" type="#_x0000_t75" style="width:13.25pt;height:17.85pt" o:ole="">
            <v:imagedata r:id="rId56" o:title=""/>
          </v:shape>
          <o:OLEObject Type="Embed" ProgID="Equation.DSMT4" ShapeID="_x0000_i1054" DrawAspect="Content" ObjectID="_1694112725" r:id="rId57"/>
        </w:object>
      </w:r>
      <w:r w:rsidRPr="001D6AF1">
        <w:rPr>
          <w:rFonts w:ascii="Times New Roman" w:hAnsi="Times New Roman" w:cs="Times New Roman"/>
        </w:rPr>
        <w:t xml:space="preserve"> , cá thể thân cao không thuần chủng chiếm tỉ lệ 50%.</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III. Trong số các cá thể của </w:t>
      </w:r>
      <w:r w:rsidRPr="001D6AF1">
        <w:rPr>
          <w:rFonts w:ascii="Times New Roman" w:hAnsi="Times New Roman" w:cs="Times New Roman"/>
        </w:rPr>
        <w:object w:dxaOrig="260" w:dyaOrig="360">
          <v:shape id="_x0000_i1055" type="#_x0000_t75" style="width:13.25pt;height:17.85pt" o:ole="">
            <v:imagedata r:id="rId58" o:title=""/>
          </v:shape>
          <o:OLEObject Type="Embed" ProgID="Equation.DSMT4" ShapeID="_x0000_i1055" DrawAspect="Content" ObjectID="_1694112726" r:id="rId59"/>
        </w:object>
      </w:r>
      <w:r w:rsidRPr="001D6AF1">
        <w:rPr>
          <w:rFonts w:ascii="Times New Roman" w:hAnsi="Times New Roman" w:cs="Times New Roman"/>
        </w:rPr>
        <w:t xml:space="preserve"> , cá thể thân thấp không thuần chủng chiếm tỉ lệ 25%.</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IV. Lấy ngẫu nhiên một cá thể thân cao ở </w:t>
      </w:r>
      <w:r w:rsidRPr="001D6AF1">
        <w:rPr>
          <w:rFonts w:ascii="Times New Roman" w:hAnsi="Times New Roman" w:cs="Times New Roman"/>
        </w:rPr>
        <w:object w:dxaOrig="260" w:dyaOrig="360">
          <v:shape id="_x0000_i1056" type="#_x0000_t75" style="width:13.25pt;height:17.85pt" o:ole="">
            <v:imagedata r:id="rId60" o:title=""/>
          </v:shape>
          <o:OLEObject Type="Embed" ProgID="Equation.DSMT4" ShapeID="_x0000_i1056" DrawAspect="Content" ObjectID="_1694112727" r:id="rId61"/>
        </w:object>
      </w:r>
      <w:r w:rsidRPr="001D6AF1">
        <w:rPr>
          <w:rFonts w:ascii="Times New Roman" w:hAnsi="Times New Roman" w:cs="Times New Roman"/>
        </w:rPr>
        <w:t xml:space="preserve"> , xác suất để được cá thể thuần chủng là </w:t>
      </w:r>
      <w:r w:rsidRPr="001D6AF1">
        <w:rPr>
          <w:rFonts w:ascii="Times New Roman" w:hAnsi="Times New Roman" w:cs="Times New Roman"/>
        </w:rPr>
        <w:object w:dxaOrig="220" w:dyaOrig="620">
          <v:shape id="_x0000_i1057" type="#_x0000_t75" style="width:10.95pt;height:31.1pt" o:ole="">
            <v:imagedata r:id="rId62" o:title=""/>
          </v:shape>
          <o:OLEObject Type="Embed" ProgID="Equation.DSMT4" ShapeID="_x0000_i1057" DrawAspect="Content" ObjectID="_1694112728" r:id="rId63"/>
        </w:object>
      </w:r>
      <w:r w:rsidRPr="001D6AF1">
        <w:rPr>
          <w:rFonts w:ascii="Times New Roman" w:hAnsi="Times New Roman" w:cs="Times New Roman"/>
        </w:rPr>
        <w:t xml:space="preserve"> .</w:t>
      </w:r>
    </w:p>
    <w:p w:rsidR="001D6AF1" w:rsidRPr="001D6AF1" w:rsidRDefault="001D6AF1" w:rsidP="001D6AF1">
      <w:pPr>
        <w:rPr>
          <w:rFonts w:ascii="Times New Roman" w:hAnsi="Times New Roman" w:cs="Times New Roman"/>
        </w:rPr>
      </w:pPr>
      <w:r w:rsidRPr="001D6AF1">
        <w:rPr>
          <w:rFonts w:ascii="Times New Roman" w:hAnsi="Times New Roman" w:cs="Times New Roman"/>
        </w:rPr>
        <w:tab/>
        <w:t>A. 2.</w:t>
      </w:r>
      <w:r w:rsidRPr="001D6AF1">
        <w:rPr>
          <w:rFonts w:ascii="Times New Roman" w:hAnsi="Times New Roman" w:cs="Times New Roman"/>
        </w:rPr>
        <w:tab/>
        <w:t>B. 3.</w:t>
      </w:r>
      <w:r w:rsidRPr="001D6AF1">
        <w:rPr>
          <w:rFonts w:ascii="Times New Roman" w:hAnsi="Times New Roman" w:cs="Times New Roman"/>
        </w:rPr>
        <w:tab/>
        <w:t>C. 1.</w:t>
      </w:r>
      <w:r w:rsidRPr="001D6AF1">
        <w:rPr>
          <w:rFonts w:ascii="Times New Roman" w:hAnsi="Times New Roman" w:cs="Times New Roman"/>
        </w:rPr>
        <w:tab/>
      </w:r>
      <w:r w:rsidRPr="001D6AF1">
        <w:rPr>
          <w:rFonts w:ascii="Times New Roman" w:hAnsi="Times New Roman" w:cs="Times New Roman"/>
        </w:rPr>
        <w:tab/>
        <w:t>D. 4.</w:t>
      </w:r>
      <w:r w:rsidRPr="001D6AF1">
        <w:rPr>
          <w:rFonts w:ascii="Times New Roman" w:hAnsi="Times New Roman" w:cs="Times New Roman"/>
        </w:rPr>
        <w:tab/>
      </w:r>
    </w:p>
    <w:p w:rsidR="001D6AF1" w:rsidRPr="001D6AF1" w:rsidRDefault="001D6AF1" w:rsidP="001D6AF1">
      <w:pPr>
        <w:rPr>
          <w:rFonts w:ascii="Times New Roman" w:hAnsi="Times New Roman" w:cs="Times New Roman"/>
        </w:rPr>
      </w:pPr>
      <w:r w:rsidRPr="00CA5BD0">
        <w:rPr>
          <w:rFonts w:ascii="Times New Roman" w:hAnsi="Times New Roman" w:cs="Times New Roman"/>
          <w:b/>
        </w:rPr>
        <w:t>Câu 9.</w:t>
      </w:r>
      <w:r w:rsidRPr="001D6AF1">
        <w:rPr>
          <w:rFonts w:ascii="Times New Roman" w:hAnsi="Times New Roman" w:cs="Times New Roman"/>
        </w:rPr>
        <w:t xml:space="preserve"> Ở một loài thực vậy, tính trạng khối lượng quả do nhiều cặp gen nằm trên các cặp NST khác nhau di truyền theo kiểu tương tác cộng gộp. Cho cây có quả nặng nhất lai với cây có quả nhẹ nhất được </w:t>
      </w:r>
      <w:r w:rsidRPr="001D6AF1">
        <w:rPr>
          <w:rFonts w:ascii="Times New Roman" w:hAnsi="Times New Roman" w:cs="Times New Roman"/>
        </w:rPr>
        <w:object w:dxaOrig="220" w:dyaOrig="360">
          <v:shape id="_x0000_i1058" type="#_x0000_t75" style="width:10.95pt;height:17.85pt" o:ole="">
            <v:imagedata r:id="rId64" o:title=""/>
          </v:shape>
          <o:OLEObject Type="Embed" ProgID="Equation.DSMT4" ShapeID="_x0000_i1058" DrawAspect="Content" ObjectID="_1694112729" r:id="rId65"/>
        </w:object>
      </w:r>
      <w:r w:rsidRPr="001D6AF1">
        <w:rPr>
          <w:rFonts w:ascii="Times New Roman" w:hAnsi="Times New Roman" w:cs="Times New Roman"/>
        </w:rPr>
        <w:t xml:space="preserve">. Cho </w:t>
      </w:r>
      <w:r w:rsidRPr="001D6AF1">
        <w:rPr>
          <w:rFonts w:ascii="Times New Roman" w:hAnsi="Times New Roman" w:cs="Times New Roman"/>
        </w:rPr>
        <w:object w:dxaOrig="220" w:dyaOrig="360">
          <v:shape id="_x0000_i1059" type="#_x0000_t75" style="width:10.95pt;height:17.85pt" o:ole="">
            <v:imagedata r:id="rId66" o:title=""/>
          </v:shape>
          <o:OLEObject Type="Embed" ProgID="Equation.DSMT4" ShapeID="_x0000_i1059" DrawAspect="Content" ObjectID="_1694112730" r:id="rId67"/>
        </w:object>
      </w:r>
      <w:r w:rsidRPr="001D6AF1">
        <w:rPr>
          <w:rFonts w:ascii="Times New Roman" w:hAnsi="Times New Roman" w:cs="Times New Roman"/>
        </w:rPr>
        <w:t xml:space="preserve"> giao phấn tự do được </w:t>
      </w:r>
      <w:r w:rsidRPr="001D6AF1">
        <w:rPr>
          <w:rFonts w:ascii="Times New Roman" w:hAnsi="Times New Roman" w:cs="Times New Roman"/>
        </w:rPr>
        <w:object w:dxaOrig="260" w:dyaOrig="360">
          <v:shape id="_x0000_i1060" type="#_x0000_t75" style="width:13.25pt;height:17.85pt" o:ole="">
            <v:imagedata r:id="rId68" o:title=""/>
          </v:shape>
          <o:OLEObject Type="Embed" ProgID="Equation.DSMT4" ShapeID="_x0000_i1060" DrawAspect="Content" ObjectID="_1694112731" r:id="rId69"/>
        </w:object>
      </w:r>
      <w:r w:rsidRPr="001D6AF1">
        <w:rPr>
          <w:rFonts w:ascii="Times New Roman" w:hAnsi="Times New Roman" w:cs="Times New Roman"/>
        </w:rPr>
        <w:t xml:space="preserve"> có 15 loại kiểu hình về tính trạng khối lượng quả. Tính trạng khối lượng quả do bao nhiêu cặp gen quy định? </w:t>
      </w:r>
    </w:p>
    <w:p w:rsidR="001D6AF1" w:rsidRPr="001D6AF1" w:rsidRDefault="001D6AF1" w:rsidP="001D6AF1">
      <w:pPr>
        <w:rPr>
          <w:rFonts w:ascii="Times New Roman" w:hAnsi="Times New Roman" w:cs="Times New Roman"/>
        </w:rPr>
      </w:pPr>
      <w:r w:rsidRPr="00CA5BD0">
        <w:rPr>
          <w:rFonts w:ascii="Times New Roman" w:hAnsi="Times New Roman" w:cs="Times New Roman"/>
          <w:b/>
        </w:rPr>
        <w:t>Câu 10.</w:t>
      </w:r>
      <w:r w:rsidRPr="001D6AF1">
        <w:rPr>
          <w:rFonts w:ascii="Times New Roman" w:hAnsi="Times New Roman" w:cs="Times New Roman"/>
        </w:rPr>
        <w:t xml:space="preserve"> Ở một loài thực vật, tính trạng chiều cao cây do 3 cặp gen Aa, Bb và Dd nằm trên 3 cặp NST thường khác nhau tương tác theo kiểu cộng gộp. Cây có kiểu gen đồng hợp lặn có chiều cao 120 cm; Trong kiểu gen, cứ có thêm một alen trội thì cây cao thêm 10cm. Cho cây thấp nhất giao phối với cây cao nhất (P) tạo ra </w:t>
      </w:r>
      <w:r w:rsidRPr="001D6AF1">
        <w:rPr>
          <w:rFonts w:ascii="Times New Roman" w:hAnsi="Times New Roman" w:cs="Times New Roman"/>
        </w:rPr>
        <w:object w:dxaOrig="220" w:dyaOrig="360">
          <v:shape id="_x0000_i1061" type="#_x0000_t75" style="width:10.95pt;height:17.85pt" o:ole="">
            <v:imagedata r:id="rId70" o:title=""/>
          </v:shape>
          <o:OLEObject Type="Embed" ProgID="Equation.DSMT4" ShapeID="_x0000_i1061" DrawAspect="Content" ObjectID="_1694112732" r:id="rId71"/>
        </w:object>
      </w:r>
      <w:r w:rsidRPr="001D6AF1">
        <w:rPr>
          <w:rFonts w:ascii="Times New Roman" w:hAnsi="Times New Roman" w:cs="Times New Roman"/>
        </w:rPr>
        <w:t xml:space="preserve"> gồm tất cả các cây có kiểu gen giống nhau, </w:t>
      </w:r>
      <w:r w:rsidRPr="001D6AF1">
        <w:rPr>
          <w:rFonts w:ascii="Times New Roman" w:hAnsi="Times New Roman" w:cs="Times New Roman"/>
        </w:rPr>
        <w:object w:dxaOrig="220" w:dyaOrig="360">
          <v:shape id="_x0000_i1062" type="#_x0000_t75" style="width:10.95pt;height:17.85pt" o:ole="">
            <v:imagedata r:id="rId72" o:title=""/>
          </v:shape>
          <o:OLEObject Type="Embed" ProgID="Equation.DSMT4" ShapeID="_x0000_i1062" DrawAspect="Content" ObjectID="_1694112733" r:id="rId73"/>
        </w:object>
      </w:r>
      <w:r w:rsidRPr="001D6AF1">
        <w:rPr>
          <w:rFonts w:ascii="Times New Roman" w:hAnsi="Times New Roman" w:cs="Times New Roman"/>
        </w:rPr>
        <w:t xml:space="preserve"> tự thụ phấn thu được </w:t>
      </w:r>
      <w:r w:rsidRPr="001D6AF1">
        <w:rPr>
          <w:rFonts w:ascii="Times New Roman" w:hAnsi="Times New Roman" w:cs="Times New Roman"/>
        </w:rPr>
        <w:object w:dxaOrig="260" w:dyaOrig="360">
          <v:shape id="_x0000_i1063" type="#_x0000_t75" style="width:13.25pt;height:17.85pt" o:ole="">
            <v:imagedata r:id="rId74" o:title=""/>
          </v:shape>
          <o:OLEObject Type="Embed" ProgID="Equation.DSMT4" ShapeID="_x0000_i1063" DrawAspect="Content" ObjectID="_1694112734" r:id="rId75"/>
        </w:object>
      </w:r>
      <w:r w:rsidRPr="001D6AF1">
        <w:rPr>
          <w:rFonts w:ascii="Times New Roman" w:hAnsi="Times New Roman" w:cs="Times New Roman"/>
        </w:rPr>
        <w:t>. Biết không xảy ra hiện tượng đột biến. Theo lí thuyết, có bao nhiêu phát biểu sau đây đúng?</w:t>
      </w:r>
    </w:p>
    <w:p w:rsidR="001D6AF1" w:rsidRPr="001D6AF1" w:rsidRDefault="001D6AF1" w:rsidP="001D6AF1">
      <w:pPr>
        <w:rPr>
          <w:rFonts w:ascii="Times New Roman" w:hAnsi="Times New Roman" w:cs="Times New Roman"/>
        </w:rPr>
      </w:pPr>
      <w:r w:rsidRPr="001D6AF1">
        <w:rPr>
          <w:rFonts w:ascii="Times New Roman" w:hAnsi="Times New Roman" w:cs="Times New Roman"/>
        </w:rPr>
        <w:t>I. Cây cao nhất có chiều cao 180cm.</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II. Ở </w:t>
      </w:r>
      <w:r w:rsidRPr="001D6AF1">
        <w:rPr>
          <w:rFonts w:ascii="Times New Roman" w:hAnsi="Times New Roman" w:cs="Times New Roman"/>
        </w:rPr>
        <w:object w:dxaOrig="260" w:dyaOrig="360">
          <v:shape id="_x0000_i1064" type="#_x0000_t75" style="width:13.25pt;height:17.85pt" o:ole="">
            <v:imagedata r:id="rId76" o:title=""/>
          </v:shape>
          <o:OLEObject Type="Embed" ProgID="Equation.DSMT4" ShapeID="_x0000_i1064" DrawAspect="Content" ObjectID="_1694112735" r:id="rId77"/>
        </w:object>
      </w:r>
      <w:r w:rsidRPr="001D6AF1">
        <w:rPr>
          <w:rFonts w:ascii="Times New Roman" w:hAnsi="Times New Roman" w:cs="Times New Roman"/>
        </w:rPr>
        <w:t xml:space="preserve">, loại cây có chiều cao 130 cm chiếm tỉ lệ là </w:t>
      </w:r>
      <w:r w:rsidRPr="001D6AF1">
        <w:rPr>
          <w:rFonts w:ascii="Times New Roman" w:hAnsi="Times New Roman" w:cs="Times New Roman"/>
        </w:rPr>
        <w:object w:dxaOrig="340" w:dyaOrig="620">
          <v:shape id="_x0000_i1065" type="#_x0000_t75" style="width:17.3pt;height:31.1pt" o:ole="">
            <v:imagedata r:id="rId78" o:title=""/>
          </v:shape>
          <o:OLEObject Type="Embed" ProgID="Equation.DSMT4" ShapeID="_x0000_i1065" DrawAspect="Content" ObjectID="_1694112736" r:id="rId79"/>
        </w:object>
      </w:r>
      <w:r w:rsidRPr="001D6AF1">
        <w:rPr>
          <w:rFonts w:ascii="Times New Roman" w:hAnsi="Times New Roman" w:cs="Times New Roman"/>
        </w:rPr>
        <w:t>.</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III. Ở </w:t>
      </w:r>
      <w:r w:rsidRPr="001D6AF1">
        <w:rPr>
          <w:rFonts w:ascii="Times New Roman" w:hAnsi="Times New Roman" w:cs="Times New Roman"/>
        </w:rPr>
        <w:object w:dxaOrig="260" w:dyaOrig="360">
          <v:shape id="_x0000_i1066" type="#_x0000_t75" style="width:13.25pt;height:17.85pt" o:ole="">
            <v:imagedata r:id="rId80" o:title=""/>
          </v:shape>
          <o:OLEObject Type="Embed" ProgID="Equation.DSMT4" ShapeID="_x0000_i1066" DrawAspect="Content" ObjectID="_1694112737" r:id="rId81"/>
        </w:object>
      </w:r>
      <w:r w:rsidRPr="001D6AF1">
        <w:rPr>
          <w:rFonts w:ascii="Times New Roman" w:hAnsi="Times New Roman" w:cs="Times New Roman"/>
        </w:rPr>
        <w:t xml:space="preserve">, loại cây có chiều cao 150 cm chiếm tỉ lệ là </w:t>
      </w:r>
      <w:r w:rsidRPr="001D6AF1">
        <w:rPr>
          <w:rFonts w:ascii="Times New Roman" w:hAnsi="Times New Roman" w:cs="Times New Roman"/>
        </w:rPr>
        <w:object w:dxaOrig="320" w:dyaOrig="620">
          <v:shape id="_x0000_i1067" type="#_x0000_t75" style="width:16.15pt;height:31.1pt" o:ole="">
            <v:imagedata r:id="rId82" o:title=""/>
          </v:shape>
          <o:OLEObject Type="Embed" ProgID="Equation.DSMT4" ShapeID="_x0000_i1067" DrawAspect="Content" ObjectID="_1694112738" r:id="rId83"/>
        </w:object>
      </w:r>
      <w:r w:rsidRPr="001D6AF1">
        <w:rPr>
          <w:rFonts w:ascii="Times New Roman" w:hAnsi="Times New Roman" w:cs="Times New Roman"/>
        </w:rPr>
        <w:t>.</w:t>
      </w:r>
    </w:p>
    <w:p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IV. Ở </w:t>
      </w:r>
      <w:r w:rsidRPr="001D6AF1">
        <w:rPr>
          <w:rFonts w:ascii="Times New Roman" w:hAnsi="Times New Roman" w:cs="Times New Roman"/>
        </w:rPr>
        <w:object w:dxaOrig="260" w:dyaOrig="360">
          <v:shape id="_x0000_i1068" type="#_x0000_t75" style="width:13.25pt;height:17.85pt" o:ole="">
            <v:imagedata r:id="rId84" o:title=""/>
          </v:shape>
          <o:OLEObject Type="Embed" ProgID="Equation.DSMT4" ShapeID="_x0000_i1068" DrawAspect="Content" ObjectID="_1694112739" r:id="rId85"/>
        </w:object>
      </w:r>
      <w:r w:rsidRPr="001D6AF1">
        <w:rPr>
          <w:rFonts w:ascii="Times New Roman" w:hAnsi="Times New Roman" w:cs="Times New Roman"/>
        </w:rPr>
        <w:t xml:space="preserve">, loại cây cao nhất chiếm tỉ lệ </w:t>
      </w:r>
      <w:r w:rsidRPr="001D6AF1">
        <w:rPr>
          <w:rFonts w:ascii="Times New Roman" w:hAnsi="Times New Roman" w:cs="Times New Roman"/>
        </w:rPr>
        <w:object w:dxaOrig="340" w:dyaOrig="620">
          <v:shape id="_x0000_i1069" type="#_x0000_t75" style="width:17.3pt;height:31.1pt" o:ole="">
            <v:imagedata r:id="rId86" o:title=""/>
          </v:shape>
          <o:OLEObject Type="Embed" ProgID="Equation.DSMT4" ShapeID="_x0000_i1069" DrawAspect="Content" ObjectID="_1694112740" r:id="rId87"/>
        </w:object>
      </w:r>
      <w:r w:rsidRPr="001D6AF1">
        <w:rPr>
          <w:rFonts w:ascii="Times New Roman" w:hAnsi="Times New Roman" w:cs="Times New Roman"/>
        </w:rPr>
        <w:t xml:space="preserve"> .</w:t>
      </w:r>
    </w:p>
    <w:sectPr w:rsidR="001D6AF1" w:rsidRPr="001D6AF1" w:rsidSect="001D6AF1">
      <w:pgSz w:w="12240" w:h="15840"/>
      <w:pgMar w:top="810" w:right="720" w:bottom="72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rsids>
    <w:rsidRoot w:val="001D6AF1"/>
    <w:rsid w:val="001D6AF1"/>
    <w:rsid w:val="005044FB"/>
    <w:rsid w:val="00C202E0"/>
    <w:rsid w:val="00CA5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21.bin"/><Relationship Id="rId21" Type="http://schemas.openxmlformats.org/officeDocument/2006/relationships/oleObject" Target="embeddings/oleObject1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5.bin"/><Relationship Id="rId50" Type="http://schemas.openxmlformats.org/officeDocument/2006/relationships/image" Target="media/image21.wmf"/><Relationship Id="rId55" Type="http://schemas.openxmlformats.org/officeDocument/2006/relationships/oleObject" Target="embeddings/oleObject29.bin"/><Relationship Id="rId63" Type="http://schemas.openxmlformats.org/officeDocument/2006/relationships/oleObject" Target="embeddings/oleObject33.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oleObject" Target="embeddings/oleObject37.bin"/><Relationship Id="rId2" Type="http://schemas.openxmlformats.org/officeDocument/2006/relationships/settings" Target="settings.xml"/><Relationship Id="rId16" Type="http://schemas.openxmlformats.org/officeDocument/2006/relationships/image" Target="media/image5.wmf"/><Relationship Id="rId29" Type="http://schemas.openxmlformats.org/officeDocument/2006/relationships/oleObject" Target="embeddings/oleObject16.bin"/><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20.bin"/><Relationship Id="rId40" Type="http://schemas.openxmlformats.org/officeDocument/2006/relationships/image" Target="media/image16.wmf"/><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41.bin"/><Relationship Id="rId87" Type="http://schemas.openxmlformats.org/officeDocument/2006/relationships/oleObject" Target="embeddings/oleObject45.bin"/><Relationship Id="rId5" Type="http://schemas.openxmlformats.org/officeDocument/2006/relationships/oleObject" Target="embeddings/oleObject1.bin"/><Relationship Id="rId61" Type="http://schemas.openxmlformats.org/officeDocument/2006/relationships/oleObject" Target="embeddings/oleObject32.bin"/><Relationship Id="rId82" Type="http://schemas.openxmlformats.org/officeDocument/2006/relationships/image" Target="media/image37.wmf"/><Relationship Id="rId19" Type="http://schemas.openxmlformats.org/officeDocument/2006/relationships/oleObject" Target="embeddings/oleObject10.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7.wmf"/><Relationship Id="rId27" Type="http://schemas.openxmlformats.org/officeDocument/2006/relationships/oleObject" Target="embeddings/oleObject15.bin"/><Relationship Id="rId30" Type="http://schemas.openxmlformats.org/officeDocument/2006/relationships/image" Target="media/image11.wmf"/><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6.bin"/><Relationship Id="rId77" Type="http://schemas.openxmlformats.org/officeDocument/2006/relationships/oleObject" Target="embeddings/oleObject40.bin"/><Relationship Id="rId8" Type="http://schemas.openxmlformats.org/officeDocument/2006/relationships/image" Target="media/image3.wmf"/><Relationship Id="rId51" Type="http://schemas.openxmlformats.org/officeDocument/2006/relationships/oleObject" Target="embeddings/oleObject27.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4.bin"/><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4.bin"/><Relationship Id="rId33" Type="http://schemas.openxmlformats.org/officeDocument/2006/relationships/oleObject" Target="embeddings/oleObject1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oleObject" Target="embeddings/oleObject11.bin"/><Relationship Id="rId41" Type="http://schemas.openxmlformats.org/officeDocument/2006/relationships/oleObject" Target="embeddings/oleObject22.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image" Target="media/image4.wmf"/><Relationship Id="rId31" Type="http://schemas.openxmlformats.org/officeDocument/2006/relationships/oleObject" Target="embeddings/oleObject17.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5.wmf"/><Relationship Id="rId81" Type="http://schemas.openxmlformats.org/officeDocument/2006/relationships/oleObject" Target="embeddings/oleObject42.bin"/><Relationship Id="rId86"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2021-09-26T05:02:00Z</dcterms:created>
  <dcterms:modified xsi:type="dcterms:W3CDTF">2021-09-26T05:02:00Z</dcterms:modified>
</cp:coreProperties>
</file>