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45B9" w14:textId="77777777" w:rsidR="00933E41" w:rsidRPr="00183A23" w:rsidRDefault="00933E41" w:rsidP="00933E41">
      <w:pPr>
        <w:spacing w:line="360" w:lineRule="auto"/>
        <w:ind w:firstLine="567"/>
        <w:jc w:val="both"/>
      </w:pPr>
    </w:p>
    <w:tbl>
      <w:tblPr>
        <w:tblW w:w="10114" w:type="dxa"/>
        <w:tblInd w:w="-459" w:type="dxa"/>
        <w:tblLayout w:type="fixed"/>
        <w:tblLook w:val="04A0" w:firstRow="1" w:lastRow="0" w:firstColumn="1" w:lastColumn="0" w:noHBand="0" w:noVBand="1"/>
      </w:tblPr>
      <w:tblGrid>
        <w:gridCol w:w="4444"/>
        <w:gridCol w:w="5670"/>
      </w:tblGrid>
      <w:tr w:rsidR="00933E41" w:rsidRPr="00183A23" w14:paraId="1A9C3086" w14:textId="77777777" w:rsidTr="00135894">
        <w:trPr>
          <w:trHeight w:hRule="exact" w:val="1559"/>
        </w:trPr>
        <w:tc>
          <w:tcPr>
            <w:tcW w:w="4444" w:type="dxa"/>
          </w:tcPr>
          <w:p w14:paraId="3DFCACBD" w14:textId="77777777" w:rsidR="00933E41" w:rsidRPr="00A2125B" w:rsidRDefault="00D62345" w:rsidP="00135894">
            <w:pPr>
              <w:snapToGrid w:val="0"/>
              <w:jc w:val="center"/>
              <w:rPr>
                <w:sz w:val="26"/>
                <w:szCs w:val="26"/>
              </w:rPr>
            </w:pPr>
            <w:r w:rsidRPr="00A2125B">
              <w:rPr>
                <w:sz w:val="26"/>
                <w:szCs w:val="26"/>
              </w:rPr>
              <w:t>UBND HUYỆN TIÊN DU</w:t>
            </w:r>
          </w:p>
          <w:p w14:paraId="217BA308" w14:textId="77777777" w:rsidR="00933E41" w:rsidRPr="00A2125B" w:rsidRDefault="00D62345" w:rsidP="00135894">
            <w:pPr>
              <w:snapToGrid w:val="0"/>
              <w:jc w:val="center"/>
              <w:rPr>
                <w:b/>
                <w:bCs/>
                <w:sz w:val="26"/>
                <w:szCs w:val="26"/>
              </w:rPr>
            </w:pPr>
            <w:r w:rsidRPr="00A2125B">
              <w:rPr>
                <w:b/>
                <w:bCs/>
                <w:sz w:val="26"/>
                <w:szCs w:val="26"/>
              </w:rPr>
              <w:t>TRUNG TÂM GDNN - GDTX</w:t>
            </w:r>
          </w:p>
          <w:p w14:paraId="60B0B226" w14:textId="2DFAA4DE" w:rsidR="005B473E" w:rsidRDefault="005B473E" w:rsidP="00135894">
            <w:pPr>
              <w:jc w:val="center"/>
              <w:rPr>
                <w:rFonts w:asciiTheme="majorHAnsi" w:hAnsiTheme="majorHAnsi" w:cstheme="majorHAnsi"/>
                <w:sz w:val="26"/>
                <w:szCs w:val="30"/>
              </w:rPr>
            </w:pPr>
            <w:r w:rsidRPr="00A2125B">
              <w:rPr>
                <w:noProof/>
                <w:sz w:val="26"/>
                <w:szCs w:val="26"/>
              </w:rPr>
              <mc:AlternateContent>
                <mc:Choice Requires="wps">
                  <w:drawing>
                    <wp:anchor distT="4294967294" distB="4294967294" distL="114300" distR="114300" simplePos="0" relativeHeight="251659264" behindDoc="0" locked="0" layoutInCell="1" allowOverlap="1" wp14:anchorId="466F637B" wp14:editId="3FB42EAC">
                      <wp:simplePos x="0" y="0"/>
                      <wp:positionH relativeFrom="column">
                        <wp:posOffset>814705</wp:posOffset>
                      </wp:positionH>
                      <wp:positionV relativeFrom="paragraph">
                        <wp:posOffset>7840</wp:posOffset>
                      </wp:positionV>
                      <wp:extent cx="10972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05995CB" id="Straight Connector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15pt,.6pt" to="150.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a4vQEAAF8DAAAOAAAAZHJzL2Uyb0RvYy54bWysU01v2zAMvQ/YfxB0X+xkQJcacXpI1126&#10;LUC73Rl92MIkURDVOPn3k9TULbbbMB8IUSSfHh/pzc3JWXZUkQz6ni8XLWfKC5TGDz3/8Xj3Yc0Z&#10;JfASLHrV87MifrN9/24zhU6tcEQrVWQZxFM3hZ6PKYWuaUiMygEtMCifgxqjg5TdODQywpTRnW1W&#10;bXvVTBhliCgUUb69fQ7ybcXXWon0XWtSidmeZ26p2ljtodhmu4FuiBBGIy404B9YODA+PzpD3UIC&#10;9hTNX1DOiIiEOi0Euga1NkLVHnI3y/aPbh5GCKr2ksWhMMtE/w9WfDvu/D4W6uLkH8I9il/EPO5G&#10;8IOqBB7PIQ9uWaRqpkDdXFIcCvvIDtNXlDkHnhJWFU46OqatCT9LYQHPnbJTlf08y65OiYl8uWyv&#10;P63WeTriJdZAVyBKYYiUvih0rBx6bo0vikAHx3tKhdJrSrn2eGesrVO1nk09v/541dYCQmtkCZY0&#10;isNhZyM7QtmL+tX+cuRtmjMpb6c1rufrOQm6UYH87GV9JYGxz+fMxPqLRkWWsoPUHVCe9/FFuzzF&#10;SvmycWVN3vq1+vW/2P4GAAD//wMAUEsDBBQABgAIAAAAIQDCOh1N2AAAAAcBAAAPAAAAZHJzL2Rv&#10;d25yZXYueG1sTI5BTsMwEEX3SNzBGiQ2iDpppaoNcSqEYF219ABOPCQBexzFrpNyeqZsYDdP/+vP&#10;K3ezsyLhGHpPCvJFBgKp8aanVsHp/e1xAyJETUZbT6jgggF21e1NqQvjJzpgOsZW8AiFQivoYhwK&#10;KUPTodNh4Qckzj786HRkHFtpRj3xuLNymWVr6XRP/KHTA7502Hwdz07B9BDs/vL62aYDfqf9yaV6&#10;u5ZK3d/Nz08gIs7xrwxXfVaHip1qfyYThGVeblZcvR4gOF9leQ6i/mVZlfK/f/UDAAD//wMAUEsB&#10;Ai0AFAAGAAgAAAAhALaDOJL+AAAA4QEAABMAAAAAAAAAAAAAAAAAAAAAAFtDb250ZW50X1R5cGVz&#10;XS54bWxQSwECLQAUAAYACAAAACEAOP0h/9YAAACUAQAACwAAAAAAAAAAAAAAAAAvAQAAX3JlbHMv&#10;LnJlbHNQSwECLQAUAAYACAAAACEAi8WWuL0BAABfAwAADgAAAAAAAAAAAAAAAAAuAgAAZHJzL2Uy&#10;b0RvYy54bWxQSwECLQAUAAYACAAAACEAwjodTdgAAAAHAQAADwAAAAAAAAAAAAAAAAAXBAAAZHJz&#10;L2Rvd25yZXYueG1sUEsFBgAAAAAEAAQA8wAAABwFAAAAAA==&#10;" strokeweight=".26mm">
                      <v:stroke joinstyle="miter"/>
                    </v:line>
                  </w:pict>
                </mc:Fallback>
              </mc:AlternateContent>
            </w:r>
          </w:p>
          <w:p w14:paraId="1F2A319D" w14:textId="4AC6F889" w:rsidR="00933E41" w:rsidRPr="00A2125B" w:rsidRDefault="005B473E" w:rsidP="00135894">
            <w:pPr>
              <w:jc w:val="center"/>
              <w:rPr>
                <w:sz w:val="26"/>
                <w:szCs w:val="26"/>
              </w:rPr>
            </w:pPr>
            <w:r w:rsidRPr="00C07C0E">
              <w:rPr>
                <w:rFonts w:asciiTheme="majorHAnsi" w:hAnsiTheme="majorHAnsi" w:cstheme="majorHAnsi"/>
                <w:sz w:val="26"/>
                <w:szCs w:val="30"/>
              </w:rPr>
              <w:t xml:space="preserve">Số: </w:t>
            </w:r>
            <w:r>
              <w:rPr>
                <w:rFonts w:asciiTheme="majorHAnsi" w:hAnsiTheme="majorHAnsi" w:cstheme="majorHAnsi"/>
                <w:sz w:val="26"/>
                <w:szCs w:val="30"/>
              </w:rPr>
              <w:t xml:space="preserve">     </w:t>
            </w:r>
            <w:r w:rsidRPr="00C07C0E">
              <w:rPr>
                <w:rFonts w:asciiTheme="majorHAnsi" w:hAnsiTheme="majorHAnsi" w:cstheme="majorHAnsi"/>
                <w:sz w:val="26"/>
                <w:szCs w:val="30"/>
              </w:rPr>
              <w:t>/</w:t>
            </w:r>
            <w:r>
              <w:rPr>
                <w:rFonts w:asciiTheme="majorHAnsi" w:hAnsiTheme="majorHAnsi" w:cstheme="majorHAnsi"/>
                <w:sz w:val="26"/>
                <w:szCs w:val="30"/>
              </w:rPr>
              <w:t>BC</w:t>
            </w:r>
            <w:r w:rsidRPr="00C07C0E">
              <w:rPr>
                <w:rFonts w:asciiTheme="majorHAnsi" w:hAnsiTheme="majorHAnsi" w:cstheme="majorHAnsi"/>
                <w:sz w:val="26"/>
                <w:szCs w:val="30"/>
              </w:rPr>
              <w:t>-GDTX</w:t>
            </w:r>
            <w:r w:rsidRPr="00A2125B">
              <w:rPr>
                <w:noProof/>
                <w:sz w:val="26"/>
                <w:szCs w:val="26"/>
              </w:rPr>
              <w:t xml:space="preserve"> </w:t>
            </w:r>
          </w:p>
          <w:p w14:paraId="30BE275B" w14:textId="77777777" w:rsidR="00933E41" w:rsidRPr="00A2125B" w:rsidRDefault="00933E41" w:rsidP="00135894">
            <w:pPr>
              <w:jc w:val="center"/>
              <w:rPr>
                <w:sz w:val="26"/>
                <w:szCs w:val="26"/>
              </w:rPr>
            </w:pPr>
          </w:p>
        </w:tc>
        <w:tc>
          <w:tcPr>
            <w:tcW w:w="5670" w:type="dxa"/>
          </w:tcPr>
          <w:p w14:paraId="09F8A74D" w14:textId="77777777" w:rsidR="00933E41" w:rsidRPr="00A2125B" w:rsidRDefault="00933E41" w:rsidP="00135894">
            <w:pPr>
              <w:snapToGrid w:val="0"/>
              <w:jc w:val="center"/>
              <w:rPr>
                <w:b/>
                <w:sz w:val="26"/>
                <w:szCs w:val="26"/>
              </w:rPr>
            </w:pPr>
            <w:r w:rsidRPr="00A2125B">
              <w:rPr>
                <w:b/>
                <w:sz w:val="26"/>
                <w:szCs w:val="26"/>
              </w:rPr>
              <w:t>CỘNG HÒA XÃ HỘI CHỦ NGHĨA VIỆT NAM</w:t>
            </w:r>
          </w:p>
          <w:p w14:paraId="2336F543" w14:textId="77777777" w:rsidR="00933E41" w:rsidRPr="00A2125B" w:rsidRDefault="00933E41" w:rsidP="00135894">
            <w:pPr>
              <w:jc w:val="center"/>
              <w:rPr>
                <w:i/>
                <w:sz w:val="26"/>
                <w:szCs w:val="26"/>
              </w:rPr>
            </w:pPr>
            <w:r w:rsidRPr="00A2125B">
              <w:rPr>
                <w:b/>
                <w:sz w:val="26"/>
                <w:szCs w:val="26"/>
              </w:rPr>
              <w:t>Độc lập - Tự do - Hạnh phúc</w:t>
            </w:r>
          </w:p>
          <w:p w14:paraId="0E6BDF56" w14:textId="77777777" w:rsidR="00933E41" w:rsidRPr="00A2125B" w:rsidRDefault="00933E41" w:rsidP="00135894">
            <w:pPr>
              <w:jc w:val="center"/>
              <w:rPr>
                <w:i/>
                <w:sz w:val="26"/>
                <w:szCs w:val="26"/>
              </w:rPr>
            </w:pPr>
            <w:r w:rsidRPr="00A2125B">
              <w:rPr>
                <w:noProof/>
                <w:sz w:val="26"/>
                <w:szCs w:val="26"/>
              </w:rPr>
              <mc:AlternateContent>
                <mc:Choice Requires="wps">
                  <w:drawing>
                    <wp:anchor distT="4294967294" distB="4294967294" distL="114300" distR="114300" simplePos="0" relativeHeight="251660288" behindDoc="0" locked="0" layoutInCell="1" allowOverlap="1" wp14:anchorId="037729CD" wp14:editId="0D8B4869">
                      <wp:simplePos x="0" y="0"/>
                      <wp:positionH relativeFrom="column">
                        <wp:posOffset>700405</wp:posOffset>
                      </wp:positionH>
                      <wp:positionV relativeFrom="paragraph">
                        <wp:posOffset>34289</wp:posOffset>
                      </wp:positionV>
                      <wp:extent cx="20859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4AB8DE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5pt,2.7pt" to="219.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eP0gEAAIQDAAAOAAAAZHJzL2Uyb0RvYy54bWysU8tu2zAQvBfoPxC815JVJHUEyzk4TS9p&#10;a8DpB6xJSiJKcgmSsey/75J+JG1vRXUgyH3Mzs6ulvcHa9hehajRdXw+qzlTTqDUbuj4j+fHDwvO&#10;YgInwaBTHT+qyO9X798tJ9+qBkc0UgVGIC62k+/4mJJvqyqKUVmIM/TKkbPHYCHRMwyVDDARujVV&#10;U9e31YRB+oBCxUjWh5OTrwp+3yuRvvd9VImZjhO3VM5Qzl0+q9US2iGAH7U404B/YGFBOyp6hXqA&#10;BOwl6L+grBYBI/ZpJtBW2PdaqNIDdTOv/+hmO4JXpRcSJ/qrTPH/wYpv+01gWna84cyBpRFtUwA9&#10;jImt0TkSEANrsk6Tjy2Fr90m5E7FwW39E4qfkTlcj+AGVfg+Hz2BzHNG9VtKfkRP1XbTV5QUAy8J&#10;i2iHPtgMSXKwQ5nN8TobdUhMkLGpFzd3n244ExdfBe0l0YeYvii0LF86brTLskEL+6eYMhFoLyHZ&#10;7PBRG1NGbxybOn738bYuCRGNltmZw2IYdmsT2B7y8pSvdEWet2FWJ1pho23HF9cgaEcF8rOTpUoC&#10;bU53YmLcWZksxknWHcrjJlwUo1EXyue1zLv09l2yX3+e1S8AAAD//wMAUEsDBBQABgAIAAAAIQAl&#10;6jrZ3QAAAAcBAAAPAAAAZHJzL2Rvd25yZXYueG1sTI/LTsMwEEX3SPyDNUhsEHVCS5WGOBUtggUL&#10;JPrYO/GQRMTjNHbawNd3YAPLo3t150y2HG0rjtj7xpGCeBKBQCqdaahSsNs+3yYgfNBkdOsIFXyh&#10;h2V+eZHp1LgTveNxEyrBI+RTraAOoUul9GWNVvuJ65A4+3C91YGxr6Tp9YnHbSvvomgurW6IL9S6&#10;w3WN5edmsAoO825ffMthdbN43cbJbrD09vSi1PXV+PgAIuAY/srwo8/qkLNT4QYyXrTMcTTlqoL7&#10;GQjOZ9OEXyl+WeaZ/O+fnwEAAP//AwBQSwECLQAUAAYACAAAACEAtoM4kv4AAADhAQAAEwAAAAAA&#10;AAAAAAAAAAAAAAAAW0NvbnRlbnRfVHlwZXNdLnhtbFBLAQItABQABgAIAAAAIQA4/SH/1gAAAJQB&#10;AAALAAAAAAAAAAAAAAAAAC8BAABfcmVscy8ucmVsc1BLAQItABQABgAIAAAAIQBFI6eP0gEAAIQD&#10;AAAOAAAAAAAAAAAAAAAAAC4CAABkcnMvZTJvRG9jLnhtbFBLAQItABQABgAIAAAAIQAl6jrZ3QAA&#10;AAcBAAAPAAAAAAAAAAAAAAAAACwEAABkcnMvZG93bnJldi54bWxQSwUGAAAAAAQABADzAAAANgUA&#10;AAAA&#10;" strokeweight=".26mm">
                      <v:stroke joinstyle="miter"/>
                    </v:line>
                  </w:pict>
                </mc:Fallback>
              </mc:AlternateContent>
            </w:r>
          </w:p>
          <w:p w14:paraId="5B63B178" w14:textId="5CE2CCB1" w:rsidR="00933E41" w:rsidRPr="00A2125B" w:rsidRDefault="00C42FA0" w:rsidP="00135894">
            <w:pPr>
              <w:jc w:val="center"/>
              <w:rPr>
                <w:b/>
                <w:sz w:val="26"/>
                <w:szCs w:val="26"/>
              </w:rPr>
            </w:pPr>
            <w:r>
              <w:rPr>
                <w:i/>
                <w:sz w:val="26"/>
                <w:szCs w:val="26"/>
              </w:rPr>
              <w:t>Tiên Du</w:t>
            </w:r>
            <w:r w:rsidR="00933E41" w:rsidRPr="00A2125B">
              <w:rPr>
                <w:i/>
                <w:sz w:val="26"/>
                <w:szCs w:val="26"/>
              </w:rPr>
              <w:t xml:space="preserve">, ngày </w:t>
            </w:r>
            <w:r w:rsidR="00D62345" w:rsidRPr="00A2125B">
              <w:rPr>
                <w:i/>
                <w:sz w:val="26"/>
                <w:szCs w:val="26"/>
              </w:rPr>
              <w:t xml:space="preserve">4 </w:t>
            </w:r>
            <w:r w:rsidR="00933E41" w:rsidRPr="00A2125B">
              <w:rPr>
                <w:i/>
                <w:sz w:val="26"/>
                <w:szCs w:val="26"/>
              </w:rPr>
              <w:t>tháng</w:t>
            </w:r>
            <w:r w:rsidR="00D62345" w:rsidRPr="00A2125B">
              <w:rPr>
                <w:i/>
                <w:sz w:val="26"/>
                <w:szCs w:val="26"/>
              </w:rPr>
              <w:t xml:space="preserve"> 5 </w:t>
            </w:r>
            <w:r w:rsidR="00933E41" w:rsidRPr="00A2125B">
              <w:rPr>
                <w:i/>
                <w:sz w:val="26"/>
                <w:szCs w:val="26"/>
              </w:rPr>
              <w:t>năm 2023</w:t>
            </w:r>
          </w:p>
        </w:tc>
      </w:tr>
    </w:tbl>
    <w:p w14:paraId="74FE35AE" w14:textId="77777777" w:rsidR="00933E41" w:rsidRPr="00183A23" w:rsidRDefault="00933E41" w:rsidP="00933E41">
      <w:pPr>
        <w:spacing w:line="276" w:lineRule="auto"/>
        <w:jc w:val="center"/>
        <w:rPr>
          <w:b/>
          <w:bCs/>
        </w:rPr>
      </w:pPr>
      <w:r w:rsidRPr="00183A23">
        <w:rPr>
          <w:b/>
          <w:bCs/>
        </w:rPr>
        <w:t>BÁO CÁO</w:t>
      </w:r>
    </w:p>
    <w:p w14:paraId="575E4C78" w14:textId="77777777" w:rsidR="00933E41" w:rsidRDefault="00933E41" w:rsidP="00933E41">
      <w:pPr>
        <w:spacing w:line="276" w:lineRule="auto"/>
        <w:jc w:val="center"/>
        <w:rPr>
          <w:b/>
          <w:bCs/>
          <w:spacing w:val="-4"/>
        </w:rPr>
      </w:pPr>
      <w:r w:rsidRPr="00183A23">
        <w:rPr>
          <w:b/>
          <w:bCs/>
          <w:spacing w:val="-4"/>
        </w:rPr>
        <w:t xml:space="preserve">Đánh giá kết quả thực hiện các giải pháp nâng cao chất lượng </w:t>
      </w:r>
    </w:p>
    <w:p w14:paraId="57A885F6" w14:textId="77777777" w:rsidR="00933E41" w:rsidRPr="00183A23" w:rsidRDefault="00933E41" w:rsidP="00933E41">
      <w:pPr>
        <w:spacing w:line="276" w:lineRule="auto"/>
        <w:jc w:val="center"/>
        <w:rPr>
          <w:b/>
          <w:bCs/>
        </w:rPr>
      </w:pPr>
      <w:r w:rsidRPr="00183A23">
        <w:rPr>
          <w:b/>
          <w:bCs/>
          <w:spacing w:val="-4"/>
        </w:rPr>
        <w:t>kỳ thi tốt nghiệp THPT năm học 2022-2023</w:t>
      </w:r>
    </w:p>
    <w:p w14:paraId="77281D8F" w14:textId="77777777" w:rsidR="00933E41" w:rsidRPr="00183A23" w:rsidRDefault="00933E41" w:rsidP="00933E41">
      <w:pPr>
        <w:spacing w:line="276" w:lineRule="auto"/>
        <w:ind w:firstLine="567"/>
        <w:jc w:val="both"/>
      </w:pPr>
      <w:r>
        <w:rPr>
          <w:noProof/>
        </w:rPr>
        <mc:AlternateContent>
          <mc:Choice Requires="wps">
            <w:drawing>
              <wp:anchor distT="4294967295" distB="4294967295" distL="114300" distR="114300" simplePos="0" relativeHeight="251661312" behindDoc="0" locked="0" layoutInCell="1" allowOverlap="1" wp14:anchorId="33659AB2" wp14:editId="5BEC5B21">
                <wp:simplePos x="0" y="0"/>
                <wp:positionH relativeFrom="column">
                  <wp:posOffset>2155190</wp:posOffset>
                </wp:positionH>
                <wp:positionV relativeFrom="paragraph">
                  <wp:posOffset>21589</wp:posOffset>
                </wp:positionV>
                <wp:extent cx="16579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9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0B2B5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7pt,1.7pt" to="30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LA2gEAAKQDAAAOAAAAZHJzL2Uyb0RvYy54bWysU02P0zAQvSPxHyzfadpFLSVquodWy2UF&#10;lbr8gFnHSSxsj+UxTfvvGbsfdOGGyMEaez7fm5fV49FZcdCRDPpGziZTKbRX2BrfN/L7y9OHpRSU&#10;wLdg0etGnjTJx/X7d6sx1PoBB7StjoKLeKrH0MghpVBXFalBO6AJBu3Z2WF0kPga+6qNMHJ1Z6uH&#10;6XRRjRjbEFFpIn7dnp1yXep3nVbpW9eRTsI2kmdL5YzlfM1ntV5B3UcIg1GXMeAfpnBgPDe9ldpC&#10;AvEzmr9KOaMiEnZpotBV2HVG6YKB0cymf6DZDxB0wcLkULjRRP+vrPp62EVhWt6dFB4cr2ifIph+&#10;SGKD3jOBGMUs8zQGqjl843cxI1VHvw/PqH4Q+6o3znyhcA47dtHlcIYqjoX30413fUxC8eNsMf/0&#10;eTmXQl19FdTXxBApfdHoRDYaaY3PlEANh2dKuTXU15D87PHJWFvWar0YG7n4OOfFK2BxdRYSmy4w&#10;XPK9FGB7Vq1KsVQktKbN2bkOnWhjozgAC4f11uL4wuNKYYESOxhD+TIxPMGb1DzOFmg4JxfXWWfO&#10;JBa7Na6Ry/ts63NHXeR6AfWbwmy9YnvaxSvPLIXS9CLbrLX7O9v3P9f6FwAAAP//AwBQSwMEFAAG&#10;AAgAAAAhANk6YbDbAAAABwEAAA8AAABkcnMvZG93bnJldi54bWxMjs1OwzAQhO9IvIO1SNyoDYFC&#10;0zgVKuqBWxtA4ujGmx+I11HstOHtWbi0p53RjGa/bDW5ThxwCK0nDbczBQKp9LalWsP72+bmCUSI&#10;hqzpPKGGHwywyi8vMpNaf6QdHopYCx6hkBoNTYx9KmUoG3QmzHyPxFnlB2ci26GWdjBHHnedvFNq&#10;Lp1piT80psd1g+V3MToN43ZdqXaTTF+fSSHH18ftx0tVa319NT0vQUSc4qkMf/iMDjkz7f1INohO&#10;Q5Is7rnKgg/nc6UeQOz/vcwzec6f/wIAAP//AwBQSwECLQAUAAYACAAAACEAtoM4kv4AAADhAQAA&#10;EwAAAAAAAAAAAAAAAAAAAAAAW0NvbnRlbnRfVHlwZXNdLnhtbFBLAQItABQABgAIAAAAIQA4/SH/&#10;1gAAAJQBAAALAAAAAAAAAAAAAAAAAC8BAABfcmVscy8ucmVsc1BLAQItABQABgAIAAAAIQCfsHLA&#10;2gEAAKQDAAAOAAAAAAAAAAAAAAAAAC4CAABkcnMvZTJvRG9jLnhtbFBLAQItABQABgAIAAAAIQDZ&#10;OmGw2wAAAAcBAAAPAAAAAAAAAAAAAAAAADQEAABkcnMvZG93bnJldi54bWxQSwUGAAAAAAQABADz&#10;AAAAPAUAAAAA&#10;" strokecolor="windowText" strokeweight=".5pt">
                <v:stroke joinstyle="miter"/>
                <o:lock v:ext="edit" shapetype="f"/>
              </v:line>
            </w:pict>
          </mc:Fallback>
        </mc:AlternateContent>
      </w:r>
    </w:p>
    <w:p w14:paraId="5902E611" w14:textId="5B195750" w:rsidR="00933E41" w:rsidRPr="00183A23" w:rsidRDefault="00933E41" w:rsidP="00933E41">
      <w:pPr>
        <w:widowControl w:val="0"/>
        <w:spacing w:line="276" w:lineRule="auto"/>
        <w:ind w:firstLine="720"/>
        <w:jc w:val="both"/>
        <w:rPr>
          <w:b/>
          <w:bCs/>
          <w:sz w:val="26"/>
          <w:szCs w:val="26"/>
        </w:rPr>
      </w:pPr>
      <w:r w:rsidRPr="00183A23">
        <w:rPr>
          <w:b/>
          <w:bCs/>
          <w:sz w:val="26"/>
          <w:szCs w:val="26"/>
        </w:rPr>
        <w:t>I. KHÁI QUÁT CHUNG</w:t>
      </w:r>
      <w:r w:rsidRPr="005A6AF4">
        <w:rPr>
          <w:shd w:val="clear" w:color="auto" w:fill="FFFFFF"/>
        </w:rPr>
        <w:t xml:space="preserve"> </w:t>
      </w:r>
      <w:r w:rsidRPr="00183A23">
        <w:rPr>
          <w:b/>
          <w:bCs/>
          <w:shd w:val="clear" w:color="auto" w:fill="FFFFFF"/>
        </w:rPr>
        <w:t xml:space="preserve">VỀ TÌNH HÌNH </w:t>
      </w:r>
      <w:r w:rsidR="00A2125B">
        <w:rPr>
          <w:b/>
          <w:bCs/>
          <w:shd w:val="clear" w:color="auto" w:fill="FFFFFF"/>
        </w:rPr>
        <w:t>TRUNG TÂM</w:t>
      </w:r>
    </w:p>
    <w:p w14:paraId="5F410266" w14:textId="77777777" w:rsidR="00933E41" w:rsidRDefault="00933E41" w:rsidP="00933E41">
      <w:pPr>
        <w:widowControl w:val="0"/>
        <w:spacing w:line="276" w:lineRule="auto"/>
        <w:ind w:firstLine="720"/>
        <w:jc w:val="both"/>
        <w:rPr>
          <w:b/>
          <w:bCs/>
          <w:shd w:val="clear" w:color="auto" w:fill="FFFFFF"/>
        </w:rPr>
      </w:pPr>
      <w:r w:rsidRPr="00183A23">
        <w:rPr>
          <w:b/>
          <w:bCs/>
          <w:shd w:val="clear" w:color="auto" w:fill="FFFFFF"/>
        </w:rPr>
        <w:t xml:space="preserve">1. </w:t>
      </w:r>
      <w:r>
        <w:rPr>
          <w:b/>
          <w:bCs/>
          <w:shd w:val="clear" w:color="auto" w:fill="FFFFFF"/>
        </w:rPr>
        <w:t>V</w:t>
      </w:r>
      <w:r w:rsidRPr="005A6AF4">
        <w:rPr>
          <w:b/>
          <w:bCs/>
          <w:shd w:val="clear" w:color="auto" w:fill="FFFFFF"/>
        </w:rPr>
        <w:t>ề đội ngũ</w:t>
      </w:r>
      <w:r w:rsidRPr="00183A23">
        <w:rPr>
          <w:b/>
          <w:bCs/>
          <w:shd w:val="clear" w:color="auto" w:fill="FFFFFF"/>
        </w:rPr>
        <w:t xml:space="preserve"> </w:t>
      </w:r>
      <w:r>
        <w:rPr>
          <w:b/>
          <w:bCs/>
          <w:shd w:val="clear" w:color="auto" w:fill="FFFFFF"/>
        </w:rPr>
        <w:t>giáo viên giảng dạy các môn thi tốt nghiệp THPT</w:t>
      </w:r>
    </w:p>
    <w:p w14:paraId="5C05F64B" w14:textId="77777777" w:rsidR="00D62345" w:rsidRPr="00D820A5" w:rsidRDefault="00D62345" w:rsidP="00D62345">
      <w:pPr>
        <w:spacing w:after="120"/>
        <w:ind w:firstLine="720"/>
        <w:jc w:val="both"/>
        <w:rPr>
          <w:rFonts w:asciiTheme="majorHAnsi" w:hAnsiTheme="majorHAnsi" w:cstheme="majorHAnsi"/>
          <w:b/>
          <w:iCs/>
          <w:spacing w:val="-6"/>
          <w:lang w:val="vi-VN"/>
        </w:rPr>
      </w:pPr>
      <w:r>
        <w:rPr>
          <w:rFonts w:asciiTheme="majorHAnsi" w:hAnsiTheme="majorHAnsi" w:cstheme="majorHAnsi"/>
        </w:rPr>
        <w:t>Giáo vi</w:t>
      </w:r>
      <w:r w:rsidR="00E801D7">
        <w:rPr>
          <w:rFonts w:asciiTheme="majorHAnsi" w:hAnsiTheme="majorHAnsi" w:cstheme="majorHAnsi"/>
        </w:rPr>
        <w:t>ên</w:t>
      </w:r>
      <w:r>
        <w:rPr>
          <w:rFonts w:asciiTheme="majorHAnsi" w:hAnsiTheme="majorHAnsi" w:cstheme="majorHAnsi"/>
        </w:rPr>
        <w:t xml:space="preserve"> giảng dạy </w:t>
      </w:r>
      <w:r w:rsidR="00E801D7">
        <w:rPr>
          <w:rFonts w:asciiTheme="majorHAnsi" w:hAnsiTheme="majorHAnsi" w:cstheme="majorHAnsi"/>
        </w:rPr>
        <w:t>các môn ôn thi tốt nghiệp</w:t>
      </w:r>
      <w:r>
        <w:rPr>
          <w:rFonts w:asciiTheme="majorHAnsi" w:hAnsiTheme="majorHAnsi" w:cstheme="majorHAnsi"/>
        </w:rPr>
        <w:t xml:space="preserve"> </w:t>
      </w:r>
      <w:r w:rsidR="00E801D7">
        <w:rPr>
          <w:rFonts w:asciiTheme="majorHAnsi" w:hAnsiTheme="majorHAnsi" w:cstheme="majorHAnsi"/>
        </w:rPr>
        <w:t xml:space="preserve">đảm bảo đủ về số lượng, </w:t>
      </w:r>
      <w:r>
        <w:rPr>
          <w:rFonts w:asciiTheme="majorHAnsi" w:hAnsiTheme="majorHAnsi" w:cstheme="majorHAnsi"/>
        </w:rPr>
        <w:t>đều là những</w:t>
      </w:r>
      <w:r w:rsidRPr="00D820A5">
        <w:rPr>
          <w:rFonts w:asciiTheme="majorHAnsi" w:hAnsiTheme="majorHAnsi" w:cstheme="majorHAnsi"/>
          <w:lang w:val="vi-VN"/>
        </w:rPr>
        <w:t xml:space="preserve"> giáo viên có nhiều kinh nghiệm và trình độ năng lực chuyên môn vững vàng, đã tham gia ôn thi</w:t>
      </w:r>
      <w:r w:rsidR="00E801D7">
        <w:rPr>
          <w:rFonts w:asciiTheme="majorHAnsi" w:hAnsiTheme="majorHAnsi" w:cstheme="majorHAnsi"/>
        </w:rPr>
        <w:t xml:space="preserve"> tốt nghiệp</w:t>
      </w:r>
      <w:r w:rsidRPr="00D820A5">
        <w:rPr>
          <w:rFonts w:asciiTheme="majorHAnsi" w:hAnsiTheme="majorHAnsi" w:cstheme="majorHAnsi"/>
          <w:lang w:val="vi-VN"/>
        </w:rPr>
        <w:t xml:space="preserve"> nhiều năm. </w:t>
      </w:r>
    </w:p>
    <w:p w14:paraId="6BC68305" w14:textId="77777777" w:rsidR="00933E41" w:rsidRDefault="00933E41" w:rsidP="00933E41">
      <w:pPr>
        <w:spacing w:line="276" w:lineRule="auto"/>
        <w:ind w:firstLine="709"/>
        <w:jc w:val="both"/>
        <w:rPr>
          <w:b/>
          <w:bCs/>
        </w:rPr>
      </w:pPr>
      <w:r>
        <w:rPr>
          <w:b/>
          <w:bCs/>
        </w:rPr>
        <w:t>2.</w:t>
      </w:r>
      <w:r w:rsidRPr="00183A23">
        <w:rPr>
          <w:b/>
          <w:bCs/>
        </w:rPr>
        <w:t xml:space="preserve"> </w:t>
      </w:r>
      <w:r>
        <w:rPr>
          <w:b/>
          <w:bCs/>
        </w:rPr>
        <w:t>Về</w:t>
      </w:r>
      <w:r w:rsidRPr="00183A23">
        <w:rPr>
          <w:b/>
          <w:bCs/>
        </w:rPr>
        <w:t xml:space="preserve"> học sinh lớp 12</w:t>
      </w:r>
    </w:p>
    <w:p w14:paraId="399D469C" w14:textId="7511C058" w:rsidR="00297E15" w:rsidRPr="00297E15" w:rsidRDefault="00297E15" w:rsidP="00933E41">
      <w:pPr>
        <w:spacing w:line="276" w:lineRule="auto"/>
        <w:ind w:firstLine="709"/>
        <w:jc w:val="both"/>
      </w:pPr>
      <w:r w:rsidRPr="00297E15">
        <w:t xml:space="preserve">Năm </w:t>
      </w:r>
      <w:r>
        <w:t>học 2022-2023</w:t>
      </w:r>
      <w:r w:rsidR="00430DAF">
        <w:t>,</w:t>
      </w:r>
      <w:r>
        <w:t xml:space="preserve"> trung tâm có 148 học sinh lớp 12 với 100% </w:t>
      </w:r>
      <w:r w:rsidR="00C400F3">
        <w:t>các em</w:t>
      </w:r>
      <w:r>
        <w:t xml:space="preserve"> đăng ký thi tổ hợp KHXH; không có học sinh nào đăng ký thi môn ngoại ngữ.</w:t>
      </w:r>
    </w:p>
    <w:p w14:paraId="61AAA8CF" w14:textId="77777777" w:rsidR="00933E41" w:rsidRDefault="00933E41" w:rsidP="00933E41">
      <w:pPr>
        <w:widowControl w:val="0"/>
        <w:spacing w:line="276" w:lineRule="auto"/>
        <w:ind w:firstLine="720"/>
        <w:jc w:val="both"/>
        <w:rPr>
          <w:b/>
          <w:bCs/>
          <w:lang w:eastAsia="vi-VN"/>
        </w:rPr>
      </w:pPr>
      <w:r w:rsidRPr="00183A23">
        <w:rPr>
          <w:b/>
          <w:bCs/>
          <w:lang w:val="vi-VN" w:eastAsia="vi-VN"/>
        </w:rPr>
        <w:t>II.</w:t>
      </w:r>
      <w:r w:rsidRPr="00183A23">
        <w:rPr>
          <w:b/>
          <w:bCs/>
          <w:lang w:eastAsia="vi-VN"/>
        </w:rPr>
        <w:t xml:space="preserve"> </w:t>
      </w:r>
      <w:r w:rsidRPr="00183A23">
        <w:rPr>
          <w:b/>
          <w:bCs/>
          <w:lang w:val="vi-VN" w:eastAsia="vi-VN"/>
        </w:rPr>
        <w:t xml:space="preserve">KẾT QUẢ </w:t>
      </w:r>
      <w:r>
        <w:rPr>
          <w:b/>
          <w:bCs/>
          <w:lang w:eastAsia="vi-VN"/>
        </w:rPr>
        <w:t xml:space="preserve">TRIỂN KHAI </w:t>
      </w:r>
      <w:r w:rsidRPr="00183A23">
        <w:rPr>
          <w:b/>
          <w:bCs/>
          <w:lang w:val="vi-VN" w:eastAsia="vi-VN"/>
        </w:rPr>
        <w:t>THỰC HIỆN</w:t>
      </w:r>
      <w:r>
        <w:rPr>
          <w:b/>
          <w:bCs/>
          <w:lang w:eastAsia="vi-VN"/>
        </w:rPr>
        <w:t xml:space="preserve"> </w:t>
      </w:r>
      <w:r w:rsidRPr="00A24D1A">
        <w:rPr>
          <w:b/>
          <w:bCs/>
          <w:lang w:eastAsia="vi-VN"/>
        </w:rPr>
        <w:t>CÔNG VĂN SỐ 1385/SGDĐT-GDTrH&amp;GDTX</w:t>
      </w:r>
    </w:p>
    <w:p w14:paraId="6B1AFABE" w14:textId="77777777" w:rsidR="00C400F3" w:rsidRPr="00C400F3" w:rsidRDefault="00C400F3" w:rsidP="00217B6D">
      <w:pPr>
        <w:spacing w:after="120"/>
        <w:ind w:firstLine="709"/>
        <w:jc w:val="both"/>
        <w:rPr>
          <w:rFonts w:asciiTheme="majorHAnsi" w:hAnsiTheme="majorHAnsi" w:cstheme="majorHAnsi"/>
          <w:b/>
          <w:color w:val="000000"/>
          <w:lang w:val="nl-NL"/>
        </w:rPr>
      </w:pPr>
      <w:r>
        <w:rPr>
          <w:rFonts w:asciiTheme="majorHAnsi" w:hAnsiTheme="majorHAnsi" w:cstheme="majorHAnsi"/>
          <w:b/>
          <w:color w:val="000000"/>
        </w:rPr>
        <w:t xml:space="preserve">1. </w:t>
      </w:r>
      <w:r w:rsidRPr="00C400F3">
        <w:rPr>
          <w:rFonts w:asciiTheme="majorHAnsi" w:hAnsiTheme="majorHAnsi" w:cstheme="majorHAnsi"/>
          <w:b/>
          <w:color w:val="000000"/>
          <w:lang w:val="vi-VN"/>
        </w:rPr>
        <w:t xml:space="preserve">Xây dựng kế hoạch, </w:t>
      </w:r>
      <w:r w:rsidRPr="00C400F3">
        <w:rPr>
          <w:rFonts w:asciiTheme="majorHAnsi" w:hAnsiTheme="majorHAnsi" w:cstheme="majorHAnsi"/>
          <w:b/>
          <w:color w:val="000000"/>
          <w:lang w:val="nl-NL"/>
        </w:rPr>
        <w:t>tổ chức hiệu quả việc dạy học đáp ứng kỳ thi tốt nghiệp THPT kết hợp với dạy học hai buổi trên ngày.</w:t>
      </w:r>
    </w:p>
    <w:p w14:paraId="05123A4C" w14:textId="79D88B60" w:rsidR="00C400F3" w:rsidRDefault="00C400F3" w:rsidP="00217B6D">
      <w:pPr>
        <w:spacing w:after="120"/>
        <w:ind w:firstLine="709"/>
        <w:jc w:val="both"/>
        <w:rPr>
          <w:rFonts w:asciiTheme="majorHAnsi" w:hAnsiTheme="majorHAnsi" w:cstheme="majorHAnsi"/>
          <w:bCs/>
          <w:color w:val="000000"/>
          <w:lang w:val="nl-NL"/>
        </w:rPr>
      </w:pPr>
      <w:r>
        <w:rPr>
          <w:rFonts w:asciiTheme="majorHAnsi" w:hAnsiTheme="majorHAnsi" w:cstheme="majorHAnsi"/>
          <w:bCs/>
          <w:color w:val="000000"/>
          <w:lang w:val="nl-NL"/>
        </w:rPr>
        <w:t xml:space="preserve">Ngay từ đầu năm học, trung tâm xây </w:t>
      </w:r>
      <w:r w:rsidRPr="00427BA8">
        <w:rPr>
          <w:rFonts w:asciiTheme="majorHAnsi" w:hAnsiTheme="majorHAnsi" w:cstheme="majorHAnsi"/>
          <w:bCs/>
          <w:lang w:val="nl-NL"/>
        </w:rPr>
        <w:t>dựng kế hoạch số</w:t>
      </w:r>
      <w:r w:rsidR="00427BA8" w:rsidRPr="00427BA8">
        <w:rPr>
          <w:rFonts w:asciiTheme="majorHAnsi" w:hAnsiTheme="majorHAnsi" w:cstheme="majorHAnsi"/>
          <w:bCs/>
          <w:lang w:val="nl-NL"/>
        </w:rPr>
        <w:t xml:space="preserve"> 109A</w:t>
      </w:r>
      <w:r w:rsidRPr="00427BA8">
        <w:rPr>
          <w:rFonts w:asciiTheme="majorHAnsi" w:hAnsiTheme="majorHAnsi" w:cstheme="majorHAnsi"/>
          <w:bCs/>
          <w:lang w:val="nl-NL"/>
        </w:rPr>
        <w:t xml:space="preserve">/KH-GDTX ngày </w:t>
      </w:r>
      <w:r w:rsidR="00427BA8" w:rsidRPr="00427BA8">
        <w:rPr>
          <w:rFonts w:asciiTheme="majorHAnsi" w:hAnsiTheme="majorHAnsi" w:cstheme="majorHAnsi"/>
          <w:bCs/>
          <w:lang w:val="nl-NL"/>
        </w:rPr>
        <w:t>28</w:t>
      </w:r>
      <w:r w:rsidRPr="00427BA8">
        <w:rPr>
          <w:rFonts w:asciiTheme="majorHAnsi" w:hAnsiTheme="majorHAnsi" w:cstheme="majorHAnsi"/>
          <w:bCs/>
          <w:lang w:val="nl-NL"/>
        </w:rPr>
        <w:t>/</w:t>
      </w:r>
      <w:r w:rsidR="00427BA8" w:rsidRPr="00427BA8">
        <w:rPr>
          <w:rFonts w:asciiTheme="majorHAnsi" w:hAnsiTheme="majorHAnsi" w:cstheme="majorHAnsi"/>
          <w:bCs/>
          <w:lang w:val="nl-NL"/>
        </w:rPr>
        <w:t>9</w:t>
      </w:r>
      <w:r w:rsidRPr="00427BA8">
        <w:rPr>
          <w:rFonts w:asciiTheme="majorHAnsi" w:hAnsiTheme="majorHAnsi" w:cstheme="majorHAnsi"/>
          <w:bCs/>
          <w:lang w:val="nl-NL"/>
        </w:rPr>
        <w:t xml:space="preserve">/2022 </w:t>
      </w:r>
      <w:r>
        <w:rPr>
          <w:rFonts w:asciiTheme="majorHAnsi" w:hAnsiTheme="majorHAnsi" w:cstheme="majorHAnsi"/>
          <w:bCs/>
          <w:color w:val="000000"/>
          <w:lang w:val="nl-NL"/>
        </w:rPr>
        <w:t>Kế hoạch nâng cao chất lượng kỳ thi tốt nghiệp THPT năm 2022-2023; định hướng theo năng lực học sinh và cho các em đăng ký môn thi tốt nghiệp để tổ chức dạy ôn tốt nghiệp từ tháng 10/2022.</w:t>
      </w:r>
    </w:p>
    <w:p w14:paraId="27531F0C" w14:textId="77777777" w:rsidR="004C0684" w:rsidRPr="00C400F3" w:rsidRDefault="004C0684" w:rsidP="00217B6D">
      <w:pPr>
        <w:spacing w:after="120"/>
        <w:ind w:firstLine="709"/>
        <w:jc w:val="both"/>
        <w:rPr>
          <w:rFonts w:asciiTheme="majorHAnsi" w:hAnsiTheme="majorHAnsi" w:cstheme="majorHAnsi"/>
          <w:bCs/>
          <w:color w:val="000000"/>
          <w:lang w:val="nl-NL"/>
        </w:rPr>
      </w:pPr>
      <w:r>
        <w:rPr>
          <w:rFonts w:asciiTheme="majorHAnsi" w:hAnsiTheme="majorHAnsi" w:cstheme="majorHAnsi"/>
          <w:bCs/>
          <w:color w:val="000000"/>
          <w:lang w:val="nl-NL"/>
        </w:rPr>
        <w:t>Triển khai cho các giáo viên dạy ôn thi tốt nghiệp xây dựng kế hoạch dạy học, kế hoạch ôn thi tốt nghiệp phù hợp với năng lực học sinh mỗi lớp, kế hoạch dạy học được giáo viên chủ động điều chỉnh cho phù hợp tại mỗi thời điểm đặc biệt là sau mỗi đợt kiểm tra khảo sát chất lượng học sinh.</w:t>
      </w:r>
    </w:p>
    <w:p w14:paraId="3ADAD3FF" w14:textId="77777777" w:rsidR="00C400F3" w:rsidRPr="00D820A5" w:rsidRDefault="00C400F3" w:rsidP="00217B6D">
      <w:pPr>
        <w:pStyle w:val="NormalWeb"/>
        <w:tabs>
          <w:tab w:val="clear" w:pos="4320"/>
          <w:tab w:val="clear" w:pos="8640"/>
        </w:tabs>
        <w:spacing w:after="120"/>
        <w:ind w:firstLine="709"/>
        <w:jc w:val="both"/>
        <w:rPr>
          <w:rFonts w:asciiTheme="majorHAnsi" w:hAnsiTheme="majorHAnsi" w:cstheme="majorHAnsi"/>
          <w:b/>
          <w:bCs/>
          <w:sz w:val="28"/>
          <w:szCs w:val="28"/>
          <w:lang w:val="vi-VN"/>
        </w:rPr>
      </w:pPr>
      <w:r w:rsidRPr="00D820A5">
        <w:rPr>
          <w:rFonts w:asciiTheme="majorHAnsi" w:hAnsiTheme="majorHAnsi" w:cstheme="majorHAnsi"/>
          <w:color w:val="000000"/>
          <w:sz w:val="28"/>
          <w:szCs w:val="28"/>
          <w:lang w:val="nl-NL"/>
        </w:rPr>
        <w:t>Ban giám đốc trung tâm</w:t>
      </w:r>
      <w:r w:rsidR="0040634A">
        <w:rPr>
          <w:rFonts w:asciiTheme="majorHAnsi" w:hAnsiTheme="majorHAnsi" w:cstheme="majorHAnsi"/>
          <w:color w:val="000000"/>
          <w:sz w:val="28"/>
          <w:szCs w:val="28"/>
          <w:lang w:val="nl-NL"/>
        </w:rPr>
        <w:t xml:space="preserve"> thường xuyên kiểm tra</w:t>
      </w:r>
      <w:r w:rsidR="008605BB">
        <w:rPr>
          <w:rFonts w:asciiTheme="majorHAnsi" w:hAnsiTheme="majorHAnsi" w:cstheme="majorHAnsi"/>
          <w:color w:val="000000"/>
          <w:sz w:val="28"/>
          <w:szCs w:val="28"/>
          <w:lang w:val="nl-NL"/>
        </w:rPr>
        <w:t>;</w:t>
      </w:r>
      <w:r w:rsidRPr="00D820A5">
        <w:rPr>
          <w:rFonts w:asciiTheme="majorHAnsi" w:hAnsiTheme="majorHAnsi" w:cstheme="majorHAnsi"/>
          <w:color w:val="000000"/>
          <w:sz w:val="28"/>
          <w:szCs w:val="28"/>
          <w:lang w:val="nl-NL"/>
        </w:rPr>
        <w:t xml:space="preserve"> nắm bắt tình hình </w:t>
      </w:r>
      <w:r w:rsidR="0040634A">
        <w:rPr>
          <w:rFonts w:asciiTheme="majorHAnsi" w:hAnsiTheme="majorHAnsi" w:cstheme="majorHAnsi"/>
          <w:color w:val="000000"/>
          <w:sz w:val="28"/>
          <w:szCs w:val="28"/>
          <w:lang w:val="nl-NL"/>
        </w:rPr>
        <w:t>dạy và học</w:t>
      </w:r>
      <w:r w:rsidRPr="00D820A5">
        <w:rPr>
          <w:rFonts w:asciiTheme="majorHAnsi" w:hAnsiTheme="majorHAnsi" w:cstheme="majorHAnsi"/>
          <w:color w:val="000000"/>
          <w:sz w:val="28"/>
          <w:szCs w:val="28"/>
          <w:lang w:val="nl-NL"/>
        </w:rPr>
        <w:t xml:space="preserve">, những thuận lợi, khó khăn của </w:t>
      </w:r>
      <w:r w:rsidR="008605BB">
        <w:rPr>
          <w:rFonts w:asciiTheme="majorHAnsi" w:hAnsiTheme="majorHAnsi" w:cstheme="majorHAnsi"/>
          <w:color w:val="000000"/>
          <w:sz w:val="28"/>
          <w:szCs w:val="28"/>
          <w:lang w:val="nl-NL"/>
        </w:rPr>
        <w:t>giáo viên và học sinh để</w:t>
      </w:r>
      <w:r w:rsidRPr="00D820A5">
        <w:rPr>
          <w:rFonts w:asciiTheme="majorHAnsi" w:hAnsiTheme="majorHAnsi" w:cstheme="majorHAnsi"/>
          <w:color w:val="000000"/>
          <w:sz w:val="28"/>
          <w:szCs w:val="28"/>
          <w:lang w:val="nl-NL"/>
        </w:rPr>
        <w:t xml:space="preserve"> từ đó </w:t>
      </w:r>
      <w:r w:rsidR="008605BB">
        <w:rPr>
          <w:rFonts w:asciiTheme="majorHAnsi" w:hAnsiTheme="majorHAnsi" w:cstheme="majorHAnsi"/>
          <w:color w:val="000000"/>
          <w:sz w:val="28"/>
          <w:szCs w:val="28"/>
          <w:lang w:val="nl-NL"/>
        </w:rPr>
        <w:t>có những biện pháp tháo gỡ và đ</w:t>
      </w:r>
      <w:r w:rsidRPr="00D820A5">
        <w:rPr>
          <w:rFonts w:asciiTheme="majorHAnsi" w:hAnsiTheme="majorHAnsi" w:cstheme="majorHAnsi"/>
          <w:color w:val="000000"/>
          <w:sz w:val="28"/>
          <w:szCs w:val="28"/>
          <w:lang w:val="nl-NL"/>
        </w:rPr>
        <w:t xml:space="preserve">iều chỉnh </w:t>
      </w:r>
      <w:r w:rsidR="008605BB">
        <w:rPr>
          <w:rFonts w:asciiTheme="majorHAnsi" w:hAnsiTheme="majorHAnsi" w:cstheme="majorHAnsi"/>
          <w:color w:val="000000"/>
          <w:sz w:val="28"/>
          <w:szCs w:val="28"/>
          <w:lang w:val="nl-NL"/>
        </w:rPr>
        <w:t xml:space="preserve">kế hoạch </w:t>
      </w:r>
      <w:r w:rsidRPr="00D820A5">
        <w:rPr>
          <w:rFonts w:asciiTheme="majorHAnsi" w:hAnsiTheme="majorHAnsi" w:cstheme="majorHAnsi"/>
          <w:color w:val="000000"/>
          <w:sz w:val="28"/>
          <w:szCs w:val="28"/>
          <w:lang w:val="nl-NL"/>
        </w:rPr>
        <w:t>cho phù hợp</w:t>
      </w:r>
      <w:r>
        <w:rPr>
          <w:rFonts w:asciiTheme="majorHAnsi" w:hAnsiTheme="majorHAnsi" w:cstheme="majorHAnsi"/>
          <w:color w:val="000000"/>
          <w:sz w:val="28"/>
          <w:szCs w:val="28"/>
          <w:lang w:val="nl-NL"/>
        </w:rPr>
        <w:t>.</w:t>
      </w:r>
    </w:p>
    <w:p w14:paraId="78039FCC" w14:textId="77777777" w:rsidR="00923D91" w:rsidRPr="00923D91" w:rsidRDefault="00C400F3" w:rsidP="00217B6D">
      <w:pPr>
        <w:pStyle w:val="NormalWeb"/>
        <w:tabs>
          <w:tab w:val="clear" w:pos="4320"/>
          <w:tab w:val="clear" w:pos="8640"/>
        </w:tabs>
        <w:spacing w:after="120"/>
        <w:ind w:firstLine="709"/>
        <w:jc w:val="both"/>
        <w:rPr>
          <w:rFonts w:asciiTheme="majorHAnsi" w:hAnsiTheme="majorHAnsi" w:cstheme="majorHAnsi"/>
          <w:b/>
          <w:bCs/>
          <w:sz w:val="28"/>
          <w:szCs w:val="28"/>
        </w:rPr>
      </w:pPr>
      <w:r>
        <w:rPr>
          <w:rFonts w:asciiTheme="majorHAnsi" w:hAnsiTheme="majorHAnsi" w:cstheme="majorHAnsi"/>
          <w:b/>
          <w:bCs/>
          <w:sz w:val="28"/>
          <w:szCs w:val="28"/>
          <w:lang w:val="vi-VN"/>
        </w:rPr>
        <w:t>2</w:t>
      </w:r>
      <w:r w:rsidRPr="00D820A5">
        <w:rPr>
          <w:rFonts w:asciiTheme="majorHAnsi" w:hAnsiTheme="majorHAnsi" w:cstheme="majorHAnsi"/>
          <w:b/>
          <w:bCs/>
          <w:sz w:val="28"/>
          <w:szCs w:val="28"/>
          <w:lang w:val="vi-VN"/>
        </w:rPr>
        <w:t>. Đổi mới phương pháp dạy học, hình thức kiểm tra đánh giá</w:t>
      </w:r>
      <w:r w:rsidR="00923D91">
        <w:rPr>
          <w:rFonts w:asciiTheme="majorHAnsi" w:hAnsiTheme="majorHAnsi" w:cstheme="majorHAnsi"/>
          <w:b/>
          <w:bCs/>
          <w:sz w:val="28"/>
          <w:szCs w:val="28"/>
        </w:rPr>
        <w:t>, xây dựng ngân hàng đề thi, ôn tập.</w:t>
      </w:r>
    </w:p>
    <w:p w14:paraId="3E163DDC" w14:textId="77777777" w:rsidR="00E37D5F" w:rsidRDefault="00D24092" w:rsidP="00217B6D">
      <w:pPr>
        <w:pStyle w:val="NormalWeb"/>
        <w:tabs>
          <w:tab w:val="clear" w:pos="4320"/>
          <w:tab w:val="clear" w:pos="8640"/>
        </w:tabs>
        <w:spacing w:after="120"/>
        <w:ind w:firstLine="709"/>
        <w:jc w:val="both"/>
        <w:rPr>
          <w:rFonts w:asciiTheme="majorHAnsi" w:hAnsiTheme="majorHAnsi" w:cstheme="majorHAnsi"/>
          <w:sz w:val="28"/>
          <w:szCs w:val="28"/>
        </w:rPr>
      </w:pPr>
      <w:r>
        <w:rPr>
          <w:rFonts w:asciiTheme="majorHAnsi" w:hAnsiTheme="majorHAnsi" w:cstheme="majorHAnsi"/>
          <w:sz w:val="28"/>
          <w:szCs w:val="28"/>
        </w:rPr>
        <w:t xml:space="preserve">Năm học 2022-2023 </w:t>
      </w:r>
      <w:r w:rsidR="005016E8">
        <w:rPr>
          <w:rFonts w:asciiTheme="majorHAnsi" w:hAnsiTheme="majorHAnsi" w:cstheme="majorHAnsi"/>
          <w:sz w:val="28"/>
          <w:szCs w:val="28"/>
        </w:rPr>
        <w:t xml:space="preserve">nhờ được bổ sung cơ sở vật chất cụ thể là 01 chiếc tivi/lớp học, </w:t>
      </w:r>
      <w:r>
        <w:rPr>
          <w:rFonts w:asciiTheme="majorHAnsi" w:hAnsiTheme="majorHAnsi" w:cstheme="majorHAnsi"/>
          <w:sz w:val="28"/>
          <w:szCs w:val="28"/>
        </w:rPr>
        <w:t xml:space="preserve">trung tâm </w:t>
      </w:r>
      <w:r w:rsidR="005016E8">
        <w:rPr>
          <w:rFonts w:asciiTheme="majorHAnsi" w:hAnsiTheme="majorHAnsi" w:cstheme="majorHAnsi"/>
          <w:sz w:val="28"/>
          <w:szCs w:val="28"/>
        </w:rPr>
        <w:t>phát động phong trào</w:t>
      </w:r>
      <w:r>
        <w:rPr>
          <w:rFonts w:asciiTheme="majorHAnsi" w:hAnsiTheme="majorHAnsi" w:cstheme="majorHAnsi"/>
          <w:sz w:val="28"/>
          <w:szCs w:val="28"/>
        </w:rPr>
        <w:t xml:space="preserve"> đổi mới phương pháp dạy học</w:t>
      </w:r>
      <w:r w:rsidR="005016E8">
        <w:rPr>
          <w:rFonts w:asciiTheme="majorHAnsi" w:hAnsiTheme="majorHAnsi" w:cstheme="majorHAnsi"/>
          <w:sz w:val="28"/>
          <w:szCs w:val="28"/>
        </w:rPr>
        <w:t xml:space="preserve"> và mang lại hiệu quả; 100% giáo viên tích cực </w:t>
      </w:r>
      <w:r w:rsidR="0008701B">
        <w:rPr>
          <w:rFonts w:asciiTheme="majorHAnsi" w:hAnsiTheme="majorHAnsi" w:cstheme="majorHAnsi"/>
          <w:sz w:val="28"/>
          <w:szCs w:val="28"/>
        </w:rPr>
        <w:t xml:space="preserve">nghiên cứu, học tập phương pháp dạy học tích cực </w:t>
      </w:r>
      <w:r w:rsidR="00B30736">
        <w:rPr>
          <w:rFonts w:asciiTheme="majorHAnsi" w:hAnsiTheme="majorHAnsi" w:cstheme="majorHAnsi"/>
          <w:sz w:val="28"/>
          <w:szCs w:val="28"/>
        </w:rPr>
        <w:t>của cô Trần Khánh Ngọc – Nguyên giảng viên trường Đại học Sư phạm Hà Nội, người sáng lập cộng đồng dạy học tích cực trong cả nước.</w:t>
      </w:r>
      <w:r w:rsidR="00071E32">
        <w:rPr>
          <w:rFonts w:asciiTheme="majorHAnsi" w:hAnsiTheme="majorHAnsi" w:cstheme="majorHAnsi"/>
          <w:sz w:val="28"/>
          <w:szCs w:val="28"/>
        </w:rPr>
        <w:t xml:space="preserve"> Giáo viên đã biết kết hợp phương pháp dạy học truyền thống với </w:t>
      </w:r>
      <w:r w:rsidR="00010303">
        <w:rPr>
          <w:rFonts w:asciiTheme="majorHAnsi" w:hAnsiTheme="majorHAnsi" w:cstheme="majorHAnsi"/>
          <w:sz w:val="28"/>
          <w:szCs w:val="28"/>
        </w:rPr>
        <w:t>phương pháp dạy học tích cực</w:t>
      </w:r>
      <w:r w:rsidR="003A6DFD">
        <w:rPr>
          <w:rFonts w:asciiTheme="majorHAnsi" w:hAnsiTheme="majorHAnsi" w:cstheme="majorHAnsi"/>
          <w:sz w:val="28"/>
          <w:szCs w:val="28"/>
        </w:rPr>
        <w:t xml:space="preserve">, tổ chức các tiết học lấy học sinh làm trung tâm, học sinh được hoạt động, được chơi trò chơi… thông qua đó phát triển được năng lực phẩm chất của học sinh, các em ghi nhớ được bài một cách </w:t>
      </w:r>
      <w:r w:rsidR="003A6DFD">
        <w:rPr>
          <w:rFonts w:asciiTheme="majorHAnsi" w:hAnsiTheme="majorHAnsi" w:cstheme="majorHAnsi"/>
          <w:sz w:val="28"/>
          <w:szCs w:val="28"/>
        </w:rPr>
        <w:lastRenderedPageBreak/>
        <w:t xml:space="preserve">tự nhiên, vui vẻ. Với đặc thù chất lượng học sinh thấp, học sinh lười học, ở các môn ôn thi tốt nghiệp giáo viên đã tích cực vận dụng các kỹ thuật dạy học tích cực vào dạy học và ôn thi, ở môn Lịch sử và Địa lý giáo viên thường soạn bộ câu hỏi </w:t>
      </w:r>
      <w:r w:rsidR="0083619A">
        <w:rPr>
          <w:rFonts w:asciiTheme="majorHAnsi" w:hAnsiTheme="majorHAnsi" w:cstheme="majorHAnsi"/>
          <w:sz w:val="28"/>
          <w:szCs w:val="28"/>
        </w:rPr>
        <w:t xml:space="preserve">ôn tập </w:t>
      </w:r>
      <w:r w:rsidR="003A6DFD">
        <w:rPr>
          <w:rFonts w:asciiTheme="majorHAnsi" w:hAnsiTheme="majorHAnsi" w:cstheme="majorHAnsi"/>
          <w:sz w:val="28"/>
          <w:szCs w:val="28"/>
        </w:rPr>
        <w:t>và cho học sinh làm bài trên các ứng dụng game học tập như quizii, blooket</w:t>
      </w:r>
      <w:r w:rsidR="008A0861">
        <w:rPr>
          <w:rFonts w:asciiTheme="majorHAnsi" w:hAnsiTheme="majorHAnsi" w:cstheme="majorHAnsi"/>
          <w:sz w:val="28"/>
          <w:szCs w:val="28"/>
        </w:rPr>
        <w:t>…</w:t>
      </w:r>
    </w:p>
    <w:p w14:paraId="764FF85C" w14:textId="77777777" w:rsidR="00AE25C4" w:rsidRDefault="008A0861" w:rsidP="00217B6D">
      <w:pPr>
        <w:pStyle w:val="NormalWeb"/>
        <w:tabs>
          <w:tab w:val="clear" w:pos="4320"/>
          <w:tab w:val="clear" w:pos="8640"/>
        </w:tabs>
        <w:spacing w:after="120"/>
        <w:ind w:firstLine="709"/>
        <w:jc w:val="both"/>
        <w:rPr>
          <w:rFonts w:asciiTheme="majorHAnsi" w:hAnsiTheme="majorHAnsi" w:cstheme="majorHAnsi"/>
          <w:sz w:val="28"/>
          <w:szCs w:val="28"/>
        </w:rPr>
      </w:pPr>
      <w:r>
        <w:rPr>
          <w:rFonts w:asciiTheme="majorHAnsi" w:hAnsiTheme="majorHAnsi" w:cstheme="majorHAnsi"/>
          <w:sz w:val="28"/>
          <w:szCs w:val="28"/>
        </w:rPr>
        <w:t>Giáo viên bộ môn dạy ôn thi tham gia đầy đủ</w:t>
      </w:r>
      <w:r w:rsidR="009E06EC">
        <w:rPr>
          <w:rFonts w:asciiTheme="majorHAnsi" w:hAnsiTheme="majorHAnsi" w:cstheme="majorHAnsi"/>
          <w:sz w:val="28"/>
          <w:szCs w:val="28"/>
        </w:rPr>
        <w:t xml:space="preserve"> các</w:t>
      </w:r>
      <w:r>
        <w:rPr>
          <w:rFonts w:asciiTheme="majorHAnsi" w:hAnsiTheme="majorHAnsi" w:cstheme="majorHAnsi"/>
          <w:sz w:val="28"/>
          <w:szCs w:val="28"/>
        </w:rPr>
        <w:t xml:space="preserve"> hội nghị tập huấn về giải pháp nâng cao chất lượng dạy ôn thi tốt nghiệp bộ môn của Sở GDĐT tổ chức</w:t>
      </w:r>
      <w:r w:rsidR="00107BC4">
        <w:rPr>
          <w:rFonts w:asciiTheme="majorHAnsi" w:hAnsiTheme="majorHAnsi" w:cstheme="majorHAnsi"/>
          <w:sz w:val="28"/>
          <w:szCs w:val="28"/>
        </w:rPr>
        <w:t xml:space="preserve">, hội nghị tập huấn xây dựng ma trận, phân tích cấu trúc đề thi tốt nghiệp. Giáo viên trung tâm được phân công tham gia xây dựng 01 chuyên đề ôn tập của môn Ngữ văn, </w:t>
      </w:r>
      <w:r w:rsidR="004015FA">
        <w:rPr>
          <w:rFonts w:asciiTheme="majorHAnsi" w:hAnsiTheme="majorHAnsi" w:cstheme="majorHAnsi"/>
          <w:sz w:val="28"/>
          <w:szCs w:val="28"/>
        </w:rPr>
        <w:t>đề xây dựng gửi về Sở đúng hạn</w:t>
      </w:r>
      <w:r w:rsidR="00AE25C4">
        <w:rPr>
          <w:rFonts w:asciiTheme="majorHAnsi" w:hAnsiTheme="majorHAnsi" w:cstheme="majorHAnsi"/>
          <w:sz w:val="28"/>
          <w:szCs w:val="28"/>
        </w:rPr>
        <w:t>.</w:t>
      </w:r>
      <w:r w:rsidR="009E06EC">
        <w:rPr>
          <w:rFonts w:asciiTheme="majorHAnsi" w:hAnsiTheme="majorHAnsi" w:cstheme="majorHAnsi"/>
          <w:sz w:val="28"/>
          <w:szCs w:val="28"/>
        </w:rPr>
        <w:t xml:space="preserve"> </w:t>
      </w:r>
      <w:r w:rsidR="00AE25C4">
        <w:rPr>
          <w:rFonts w:asciiTheme="majorHAnsi" w:hAnsiTheme="majorHAnsi" w:cstheme="majorHAnsi"/>
          <w:sz w:val="28"/>
          <w:szCs w:val="28"/>
        </w:rPr>
        <w:t xml:space="preserve">Trung tâm </w:t>
      </w:r>
      <w:r w:rsidR="009E06EC">
        <w:rPr>
          <w:rFonts w:asciiTheme="majorHAnsi" w:hAnsiTheme="majorHAnsi" w:cstheme="majorHAnsi"/>
          <w:sz w:val="28"/>
          <w:szCs w:val="28"/>
        </w:rPr>
        <w:t xml:space="preserve">đã </w:t>
      </w:r>
      <w:r w:rsidR="00AE25C4">
        <w:rPr>
          <w:rFonts w:asciiTheme="majorHAnsi" w:hAnsiTheme="majorHAnsi" w:cstheme="majorHAnsi"/>
          <w:sz w:val="28"/>
          <w:szCs w:val="28"/>
        </w:rPr>
        <w:t>triển khai tới giáo viên hệ thống đề, chuyên đề ôn tập do Sở GDĐT thẩm định</w:t>
      </w:r>
      <w:r w:rsidR="009E06EC">
        <w:rPr>
          <w:rFonts w:asciiTheme="majorHAnsi" w:hAnsiTheme="majorHAnsi" w:cstheme="majorHAnsi"/>
          <w:sz w:val="28"/>
          <w:szCs w:val="28"/>
        </w:rPr>
        <w:t>.</w:t>
      </w:r>
    </w:p>
    <w:p w14:paraId="74F7E0A6" w14:textId="77777777" w:rsidR="00C400F3" w:rsidRPr="00923D91" w:rsidRDefault="009E06EC" w:rsidP="00217B6D">
      <w:pPr>
        <w:spacing w:after="120"/>
        <w:ind w:firstLine="709"/>
        <w:jc w:val="both"/>
        <w:rPr>
          <w:rFonts w:asciiTheme="majorHAnsi" w:hAnsiTheme="majorHAnsi" w:cstheme="majorHAnsi"/>
          <w:bCs/>
          <w:iCs/>
          <w:lang w:val="vi-VN"/>
        </w:rPr>
      </w:pPr>
      <w:r>
        <w:rPr>
          <w:rFonts w:asciiTheme="majorHAnsi" w:hAnsiTheme="majorHAnsi" w:cstheme="majorHAnsi"/>
          <w:color w:val="000000" w:themeColor="text1"/>
        </w:rPr>
        <w:t>Từ tháng 5, trung tâm dạy ôn thi tốt nghiệp theo bộ đề Sở thẩm định, chọn lựa những mức độ kiến thức phù hợp với học sinh trung tâm để dạy học;</w:t>
      </w:r>
      <w:r w:rsidR="00923D91">
        <w:rPr>
          <w:rFonts w:asciiTheme="majorHAnsi" w:hAnsiTheme="majorHAnsi" w:cstheme="majorHAnsi"/>
          <w:color w:val="000000" w:themeColor="text1"/>
        </w:rPr>
        <w:t xml:space="preserve"> t</w:t>
      </w:r>
      <w:r w:rsidR="000348D3" w:rsidRPr="00F652F3">
        <w:rPr>
          <w:rFonts w:asciiTheme="majorHAnsi" w:hAnsiTheme="majorHAnsi" w:cstheme="majorHAnsi"/>
          <w:lang w:val="vi-VN"/>
        </w:rPr>
        <w:t xml:space="preserve">ập trung vào giải quyết các câu hỏi ở mức nhận biết, thông hiểu và vận dụng. </w:t>
      </w:r>
      <w:r w:rsidR="000348D3" w:rsidRPr="00D820A5">
        <w:rPr>
          <w:rFonts w:asciiTheme="majorHAnsi" w:hAnsiTheme="majorHAnsi" w:cstheme="majorHAnsi"/>
          <w:lang w:val="vi-VN"/>
        </w:rPr>
        <w:t>Trong quá trình giảng dạy, tích cực ra đề, giao đề phù hợp với năng lực của từng nhóm học sinh trong từng lớp để khảo sát năng lực học sinh, kiểm tra mức độ tiến bộ của học sinh trong học tập bộ môn</w:t>
      </w:r>
      <w:r w:rsidR="00923D91">
        <w:rPr>
          <w:rFonts w:asciiTheme="majorHAnsi" w:hAnsiTheme="majorHAnsi" w:cstheme="majorHAnsi"/>
        </w:rPr>
        <w:t xml:space="preserve">; </w:t>
      </w:r>
      <w:r w:rsidR="00C400F3" w:rsidRPr="00D820A5">
        <w:rPr>
          <w:rFonts w:asciiTheme="majorHAnsi" w:hAnsiTheme="majorHAnsi" w:cstheme="majorHAnsi"/>
          <w:color w:val="000000" w:themeColor="text1"/>
          <w:lang w:val="vi-VN"/>
        </w:rPr>
        <w:t xml:space="preserve">hướng dẫn học sinh phương pháp làm bài; rèn kỹ năng làm </w:t>
      </w:r>
      <w:r>
        <w:rPr>
          <w:rFonts w:asciiTheme="majorHAnsi" w:hAnsiTheme="majorHAnsi" w:cstheme="majorHAnsi"/>
          <w:color w:val="000000" w:themeColor="text1"/>
        </w:rPr>
        <w:t xml:space="preserve">bài </w:t>
      </w:r>
      <w:r w:rsidR="00C400F3" w:rsidRPr="00D820A5">
        <w:rPr>
          <w:rFonts w:asciiTheme="majorHAnsi" w:hAnsiTheme="majorHAnsi" w:cstheme="majorHAnsi"/>
          <w:color w:val="000000" w:themeColor="text1"/>
          <w:lang w:val="vi-VN"/>
        </w:rPr>
        <w:t>và nhận diện dạng bài (Câu dễ làm trước, khó làm sau, trắc nghiệm làm hết; chọn câu đúng; loại trừ câu sai...</w:t>
      </w:r>
      <w:r>
        <w:rPr>
          <w:rFonts w:asciiTheme="majorHAnsi" w:hAnsiTheme="majorHAnsi" w:cstheme="majorHAnsi"/>
          <w:color w:val="000000" w:themeColor="text1"/>
        </w:rPr>
        <w:t>)</w:t>
      </w:r>
    </w:p>
    <w:p w14:paraId="64722AA0" w14:textId="52EFD226" w:rsidR="00DB3479" w:rsidRDefault="00DB3479" w:rsidP="00217B6D">
      <w:pPr>
        <w:pStyle w:val="NormalWeb"/>
        <w:tabs>
          <w:tab w:val="clear" w:pos="4320"/>
          <w:tab w:val="clear" w:pos="8640"/>
        </w:tabs>
        <w:spacing w:after="120"/>
        <w:ind w:firstLine="709"/>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Ngày 11,</w:t>
      </w:r>
      <w:r w:rsidR="00E83093">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12/</w:t>
      </w:r>
      <w:r w:rsidR="00E83093">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rPr>
        <w:t xml:space="preserve">1/2023 tổ chức khảo sát, đánh giá chất lượng học sinh lớp 12 theo công văn 1865/SGDĐT-QLCL ngày </w:t>
      </w:r>
      <w:r w:rsidR="00135894">
        <w:rPr>
          <w:rFonts w:asciiTheme="majorHAnsi" w:hAnsiTheme="majorHAnsi" w:cstheme="majorHAnsi"/>
          <w:color w:val="000000" w:themeColor="text1"/>
          <w:sz w:val="28"/>
          <w:szCs w:val="28"/>
        </w:rPr>
        <w:t>13/12/2022 của Sở GDĐT tỉnh Bắc Ninh</w:t>
      </w:r>
      <w:r w:rsidR="001624CB">
        <w:rPr>
          <w:rFonts w:asciiTheme="majorHAnsi" w:hAnsiTheme="majorHAnsi" w:cstheme="majorHAnsi"/>
          <w:color w:val="000000" w:themeColor="text1"/>
          <w:sz w:val="28"/>
          <w:szCs w:val="28"/>
        </w:rPr>
        <w:t>.</w:t>
      </w:r>
    </w:p>
    <w:p w14:paraId="0ADA32BD" w14:textId="555DEEF8" w:rsidR="00135894" w:rsidRDefault="00135894" w:rsidP="00217B6D">
      <w:pPr>
        <w:pStyle w:val="NormalWeb"/>
        <w:tabs>
          <w:tab w:val="clear" w:pos="4320"/>
          <w:tab w:val="clear" w:pos="8640"/>
        </w:tabs>
        <w:spacing w:after="120"/>
        <w:ind w:firstLine="709"/>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Ngày 30,</w:t>
      </w:r>
      <w:r w:rsidR="00E83093">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31/3/2023 tổ chức thi thử tốt nghiệp THPT năm học 2022-2023 theo công văn 351/SGDĐT-</w:t>
      </w:r>
      <w:r w:rsidR="002E6E06">
        <w:rPr>
          <w:rFonts w:asciiTheme="majorHAnsi" w:hAnsiTheme="majorHAnsi" w:cstheme="majorHAnsi"/>
          <w:color w:val="000000" w:themeColor="text1"/>
          <w:sz w:val="28"/>
          <w:szCs w:val="28"/>
        </w:rPr>
        <w:t>QLCLGD ngày 02/3/2023 của Sở GDĐT tỉnh Bắc Ninh</w:t>
      </w:r>
    </w:p>
    <w:p w14:paraId="6FD944BD" w14:textId="77777777" w:rsidR="008605BB" w:rsidRPr="001624CB" w:rsidRDefault="008605BB" w:rsidP="00217B6D">
      <w:pPr>
        <w:pStyle w:val="NormalWeb"/>
        <w:tabs>
          <w:tab w:val="clear" w:pos="4320"/>
          <w:tab w:val="clear" w:pos="8640"/>
        </w:tabs>
        <w:spacing w:line="276" w:lineRule="auto"/>
        <w:ind w:firstLine="709"/>
        <w:jc w:val="both"/>
        <w:rPr>
          <w:bCs/>
          <w:sz w:val="28"/>
          <w:szCs w:val="28"/>
        </w:rPr>
      </w:pPr>
      <w:r w:rsidRPr="001624CB">
        <w:rPr>
          <w:bCs/>
          <w:iCs/>
          <w:sz w:val="28"/>
          <w:szCs w:val="28"/>
        </w:rPr>
        <w:t xml:space="preserve">Dựa trên kết quả </w:t>
      </w:r>
      <w:r w:rsidR="001624CB">
        <w:rPr>
          <w:bCs/>
          <w:iCs/>
          <w:sz w:val="28"/>
          <w:szCs w:val="28"/>
        </w:rPr>
        <w:t xml:space="preserve">các đợt </w:t>
      </w:r>
      <w:r w:rsidRPr="001624CB">
        <w:rPr>
          <w:bCs/>
          <w:iCs/>
          <w:sz w:val="28"/>
          <w:szCs w:val="28"/>
        </w:rPr>
        <w:t>kiểm tra định kỳ</w:t>
      </w:r>
      <w:r w:rsidR="001624CB">
        <w:rPr>
          <w:bCs/>
          <w:iCs/>
          <w:sz w:val="28"/>
          <w:szCs w:val="28"/>
        </w:rPr>
        <w:t>, khảo sát chất lượng</w:t>
      </w:r>
      <w:r w:rsidRPr="001624CB">
        <w:rPr>
          <w:bCs/>
          <w:iCs/>
          <w:sz w:val="28"/>
          <w:szCs w:val="28"/>
        </w:rPr>
        <w:t xml:space="preserve">, thi thử của Sở GDĐT, </w:t>
      </w:r>
      <w:r w:rsidR="001624CB">
        <w:rPr>
          <w:bCs/>
          <w:iCs/>
          <w:sz w:val="28"/>
          <w:szCs w:val="28"/>
        </w:rPr>
        <w:t>trung tâm đã</w:t>
      </w:r>
      <w:r w:rsidRPr="001624CB">
        <w:rPr>
          <w:bCs/>
          <w:iCs/>
          <w:sz w:val="28"/>
          <w:szCs w:val="28"/>
        </w:rPr>
        <w:t xml:space="preserve"> tiến hành tổng hợp, đánh giá, đối sánh để kịp thời điều chỉnh kế hoạch dạy học đảm bảo bám sát đối tượng và đánh giá đúng năng lực của học sinh</w:t>
      </w:r>
      <w:r w:rsidRPr="001624CB">
        <w:rPr>
          <w:bCs/>
          <w:sz w:val="28"/>
          <w:szCs w:val="28"/>
        </w:rPr>
        <w:t>.</w:t>
      </w:r>
    </w:p>
    <w:p w14:paraId="7D2EFCD2" w14:textId="0FA580E8" w:rsidR="00C400F3" w:rsidRPr="00D820A5" w:rsidRDefault="00C400F3" w:rsidP="00217B6D">
      <w:pPr>
        <w:spacing w:after="120"/>
        <w:ind w:firstLine="709"/>
        <w:jc w:val="both"/>
        <w:rPr>
          <w:rFonts w:asciiTheme="majorHAnsi" w:hAnsiTheme="majorHAnsi" w:cstheme="majorHAnsi"/>
          <w:b/>
          <w:iCs/>
          <w:spacing w:val="-6"/>
          <w:lang w:val="vi-VN"/>
        </w:rPr>
      </w:pPr>
      <w:r>
        <w:rPr>
          <w:rFonts w:asciiTheme="majorHAnsi" w:hAnsiTheme="majorHAnsi" w:cstheme="majorHAnsi"/>
          <w:b/>
          <w:bCs/>
          <w:lang w:val="vi-VN"/>
        </w:rPr>
        <w:t>3</w:t>
      </w:r>
      <w:r w:rsidRPr="00D820A5">
        <w:rPr>
          <w:rFonts w:asciiTheme="majorHAnsi" w:hAnsiTheme="majorHAnsi" w:cstheme="majorHAnsi"/>
          <w:bCs/>
          <w:lang w:val="vi-VN"/>
        </w:rPr>
        <w:t>.</w:t>
      </w:r>
      <w:r w:rsidRPr="00D820A5">
        <w:rPr>
          <w:rFonts w:asciiTheme="majorHAnsi" w:hAnsiTheme="majorHAnsi" w:cstheme="majorHAnsi"/>
          <w:b/>
          <w:iCs/>
          <w:spacing w:val="-6"/>
          <w:lang w:val="vi-VN"/>
        </w:rPr>
        <w:t xml:space="preserve"> Tăng cường công tác tuyên truyền, siết chặt kỉ cương nề</w:t>
      </w:r>
      <w:r w:rsidR="00E83093">
        <w:rPr>
          <w:rFonts w:asciiTheme="majorHAnsi" w:hAnsiTheme="majorHAnsi" w:cstheme="majorHAnsi"/>
          <w:b/>
          <w:iCs/>
          <w:spacing w:val="-6"/>
        </w:rPr>
        <w:t>n</w:t>
      </w:r>
      <w:r w:rsidRPr="00D820A5">
        <w:rPr>
          <w:rFonts w:asciiTheme="majorHAnsi" w:hAnsiTheme="majorHAnsi" w:cstheme="majorHAnsi"/>
          <w:b/>
          <w:iCs/>
          <w:spacing w:val="-6"/>
          <w:lang w:val="vi-VN"/>
        </w:rPr>
        <w:t xml:space="preserve"> nếp học tập của học sinh.</w:t>
      </w:r>
    </w:p>
    <w:p w14:paraId="0EA5EF5D" w14:textId="77777777" w:rsidR="00C400F3" w:rsidRPr="00050C8E" w:rsidRDefault="00702683" w:rsidP="00C400F3">
      <w:pPr>
        <w:spacing w:after="120"/>
        <w:ind w:firstLine="720"/>
        <w:jc w:val="both"/>
        <w:rPr>
          <w:rFonts w:asciiTheme="majorHAnsi" w:hAnsiTheme="majorHAnsi" w:cstheme="majorHAnsi"/>
          <w:iCs/>
          <w:lang w:val="vi-VN"/>
        </w:rPr>
      </w:pPr>
      <w:r>
        <w:rPr>
          <w:rFonts w:asciiTheme="majorHAnsi" w:hAnsiTheme="majorHAnsi" w:cstheme="majorHAnsi"/>
          <w:iCs/>
        </w:rPr>
        <w:t>Trung tâm chú trọng tuyên truyền, k</w:t>
      </w:r>
      <w:r w:rsidR="00C400F3" w:rsidRPr="00D820A5">
        <w:rPr>
          <w:rFonts w:asciiTheme="majorHAnsi" w:hAnsiTheme="majorHAnsi" w:cstheme="majorHAnsi"/>
          <w:iCs/>
          <w:lang w:val="vi-VN"/>
        </w:rPr>
        <w:t>huyến khích</w:t>
      </w:r>
      <w:r>
        <w:rPr>
          <w:rFonts w:asciiTheme="majorHAnsi" w:hAnsiTheme="majorHAnsi" w:cstheme="majorHAnsi"/>
          <w:iCs/>
        </w:rPr>
        <w:t>, động viên</w:t>
      </w:r>
      <w:r w:rsidR="00C400F3" w:rsidRPr="00D820A5">
        <w:rPr>
          <w:rFonts w:asciiTheme="majorHAnsi" w:hAnsiTheme="majorHAnsi" w:cstheme="majorHAnsi"/>
          <w:iCs/>
          <w:lang w:val="vi-VN"/>
        </w:rPr>
        <w:t xml:space="preserve"> học sinh tích cực học tập, nâng cao nhận thức về kỳ thi</w:t>
      </w:r>
      <w:r>
        <w:rPr>
          <w:rFonts w:asciiTheme="majorHAnsi" w:hAnsiTheme="majorHAnsi" w:cstheme="majorHAnsi"/>
          <w:iCs/>
        </w:rPr>
        <w:t xml:space="preserve"> tốt nghiệp THPT</w:t>
      </w:r>
      <w:r w:rsidR="00C400F3" w:rsidRPr="00D820A5">
        <w:rPr>
          <w:rFonts w:asciiTheme="majorHAnsi" w:hAnsiTheme="majorHAnsi" w:cstheme="majorHAnsi"/>
          <w:iCs/>
          <w:lang w:val="vi-VN"/>
        </w:rPr>
        <w:t>, xác định được mục tiêu học tập để có ý chí quyết tâm học tập đạt kết quả tốt nhất</w:t>
      </w:r>
      <w:r w:rsidR="00C400F3" w:rsidRPr="00050C8E">
        <w:rPr>
          <w:rFonts w:asciiTheme="majorHAnsi" w:hAnsiTheme="majorHAnsi" w:cstheme="majorHAnsi"/>
          <w:iCs/>
          <w:lang w:val="vi-VN"/>
        </w:rPr>
        <w:t>.</w:t>
      </w:r>
    </w:p>
    <w:p w14:paraId="0EDC8BFE" w14:textId="77777777" w:rsidR="00C400F3" w:rsidRPr="00D820A5" w:rsidRDefault="00C400F3" w:rsidP="00C400F3">
      <w:pPr>
        <w:pStyle w:val="NormalWeb"/>
        <w:tabs>
          <w:tab w:val="clear" w:pos="4320"/>
          <w:tab w:val="clear" w:pos="8640"/>
        </w:tabs>
        <w:spacing w:after="120"/>
        <w:ind w:firstLine="720"/>
        <w:jc w:val="both"/>
        <w:rPr>
          <w:rFonts w:asciiTheme="majorHAnsi" w:hAnsiTheme="majorHAnsi" w:cstheme="majorHAnsi"/>
          <w:sz w:val="28"/>
          <w:szCs w:val="28"/>
          <w:lang w:val="vi-VN"/>
        </w:rPr>
      </w:pPr>
      <w:r w:rsidRPr="00D820A5">
        <w:rPr>
          <w:rFonts w:asciiTheme="majorHAnsi" w:hAnsiTheme="majorHAnsi" w:cstheme="majorHAnsi"/>
          <w:sz w:val="28"/>
          <w:szCs w:val="28"/>
          <w:lang w:val="vi-VN"/>
        </w:rPr>
        <w:t xml:space="preserve">Theo dõi sát sao và quản lý chặt chẽ nề nếp học tập của học sinh trong các buổi học thêm, ôn thi tốt nghiệp. GVBM và GVCN phối hợp chặt chẽ, thực hiện đúng quy trình hướng dẫn theo dõi, đánh giá nề nếp học tập của học sinh, tổng hợp kết quả hàng tháng để có những bổ sung, điều chỉnh và giải pháp kịp thời, hiệu quả để giúp học sinh thực sự tiến bộ; chia sẻ, động viên những học sinh chưa có ý thức học tập; thông tin kịp thời tới PHHS để cùng phối hợp với </w:t>
      </w:r>
      <w:r w:rsidR="00702683">
        <w:rPr>
          <w:rFonts w:asciiTheme="majorHAnsi" w:hAnsiTheme="majorHAnsi" w:cstheme="majorHAnsi"/>
          <w:sz w:val="28"/>
          <w:szCs w:val="28"/>
        </w:rPr>
        <w:t>t</w:t>
      </w:r>
      <w:r w:rsidRPr="00D820A5">
        <w:rPr>
          <w:rFonts w:asciiTheme="majorHAnsi" w:hAnsiTheme="majorHAnsi" w:cstheme="majorHAnsi"/>
          <w:sz w:val="28"/>
          <w:szCs w:val="28"/>
          <w:lang w:val="vi-VN"/>
        </w:rPr>
        <w:t>rung tâm theo dõi, động viên con em mình.</w:t>
      </w:r>
    </w:p>
    <w:p w14:paraId="3DF35482" w14:textId="6839D3E7" w:rsidR="00702683" w:rsidRDefault="00702683" w:rsidP="00EB41B1">
      <w:pPr>
        <w:pStyle w:val="NormalWeb"/>
        <w:tabs>
          <w:tab w:val="clear" w:pos="4320"/>
          <w:tab w:val="clear" w:pos="8640"/>
        </w:tabs>
        <w:spacing w:after="120"/>
        <w:ind w:firstLine="709"/>
        <w:jc w:val="both"/>
        <w:rPr>
          <w:rFonts w:asciiTheme="majorHAnsi" w:hAnsiTheme="majorHAnsi" w:cstheme="majorHAnsi"/>
          <w:sz w:val="28"/>
          <w:szCs w:val="28"/>
          <w:lang w:val="vi-VN"/>
        </w:rPr>
      </w:pPr>
      <w:r>
        <w:rPr>
          <w:rFonts w:asciiTheme="majorHAnsi" w:hAnsiTheme="majorHAnsi" w:cstheme="majorHAnsi"/>
          <w:sz w:val="28"/>
          <w:szCs w:val="28"/>
        </w:rPr>
        <w:t xml:space="preserve">Xây dựng quy định </w:t>
      </w:r>
      <w:r w:rsidR="00EF2192">
        <w:rPr>
          <w:rFonts w:asciiTheme="majorHAnsi" w:hAnsiTheme="majorHAnsi" w:cstheme="majorHAnsi"/>
          <w:sz w:val="28"/>
          <w:szCs w:val="28"/>
        </w:rPr>
        <w:t xml:space="preserve">về </w:t>
      </w:r>
      <w:r>
        <w:rPr>
          <w:rFonts w:asciiTheme="majorHAnsi" w:hAnsiTheme="majorHAnsi" w:cstheme="majorHAnsi"/>
          <w:sz w:val="28"/>
          <w:szCs w:val="28"/>
        </w:rPr>
        <w:t>nề</w:t>
      </w:r>
      <w:r w:rsidR="00552A86">
        <w:rPr>
          <w:rFonts w:asciiTheme="majorHAnsi" w:hAnsiTheme="majorHAnsi" w:cstheme="majorHAnsi"/>
          <w:sz w:val="28"/>
          <w:szCs w:val="28"/>
        </w:rPr>
        <w:t>n</w:t>
      </w:r>
      <w:r>
        <w:rPr>
          <w:rFonts w:asciiTheme="majorHAnsi" w:hAnsiTheme="majorHAnsi" w:cstheme="majorHAnsi"/>
          <w:sz w:val="28"/>
          <w:szCs w:val="28"/>
        </w:rPr>
        <w:t xml:space="preserve"> nếp </w:t>
      </w:r>
      <w:r w:rsidR="00EF2192">
        <w:rPr>
          <w:rFonts w:asciiTheme="majorHAnsi" w:hAnsiTheme="majorHAnsi" w:cstheme="majorHAnsi"/>
          <w:sz w:val="28"/>
          <w:szCs w:val="28"/>
        </w:rPr>
        <w:t>đối với</w:t>
      </w:r>
      <w:r>
        <w:rPr>
          <w:rFonts w:asciiTheme="majorHAnsi" w:hAnsiTheme="majorHAnsi" w:cstheme="majorHAnsi"/>
          <w:sz w:val="28"/>
          <w:szCs w:val="28"/>
        </w:rPr>
        <w:t xml:space="preserve"> học sinh trung tâm và th</w:t>
      </w:r>
      <w:r w:rsidR="00EF2192">
        <w:rPr>
          <w:rFonts w:asciiTheme="majorHAnsi" w:hAnsiTheme="majorHAnsi" w:cstheme="majorHAnsi"/>
          <w:sz w:val="28"/>
          <w:szCs w:val="28"/>
        </w:rPr>
        <w:t>ự</w:t>
      </w:r>
      <w:r>
        <w:rPr>
          <w:rFonts w:asciiTheme="majorHAnsi" w:hAnsiTheme="majorHAnsi" w:cstheme="majorHAnsi"/>
          <w:sz w:val="28"/>
          <w:szCs w:val="28"/>
        </w:rPr>
        <w:t>c hiện nghiêm túc, x</w:t>
      </w:r>
      <w:r w:rsidR="00EF2192">
        <w:rPr>
          <w:rFonts w:asciiTheme="majorHAnsi" w:hAnsiTheme="majorHAnsi" w:cstheme="majorHAnsi"/>
          <w:sz w:val="28"/>
          <w:szCs w:val="28"/>
        </w:rPr>
        <w:t xml:space="preserve">ử </w:t>
      </w:r>
      <w:r>
        <w:rPr>
          <w:rFonts w:asciiTheme="majorHAnsi" w:hAnsiTheme="majorHAnsi" w:cstheme="majorHAnsi"/>
          <w:sz w:val="28"/>
          <w:szCs w:val="28"/>
        </w:rPr>
        <w:t xml:space="preserve"> lý nghiêm các trường hợp học sinh vi phạm quy định </w:t>
      </w:r>
      <w:r w:rsidR="00EF2192">
        <w:rPr>
          <w:rFonts w:asciiTheme="majorHAnsi" w:hAnsiTheme="majorHAnsi" w:cstheme="majorHAnsi"/>
          <w:sz w:val="28"/>
          <w:szCs w:val="28"/>
        </w:rPr>
        <w:t>của trung tâm.</w:t>
      </w:r>
      <w:r w:rsidR="00C400F3" w:rsidRPr="00D820A5">
        <w:rPr>
          <w:rFonts w:asciiTheme="majorHAnsi" w:hAnsiTheme="majorHAnsi" w:cstheme="majorHAnsi"/>
          <w:sz w:val="28"/>
          <w:szCs w:val="28"/>
          <w:lang w:val="vi-VN"/>
        </w:rPr>
        <w:t xml:space="preserve"> T</w:t>
      </w:r>
      <w:r w:rsidR="00C400F3">
        <w:rPr>
          <w:rFonts w:asciiTheme="majorHAnsi" w:hAnsiTheme="majorHAnsi" w:cstheme="majorHAnsi"/>
          <w:sz w:val="28"/>
          <w:szCs w:val="28"/>
          <w:lang w:val="vi-VN"/>
        </w:rPr>
        <w:t xml:space="preserve">hông báo kịp thời cho </w:t>
      </w:r>
      <w:r w:rsidR="00C400F3" w:rsidRPr="00D820A5">
        <w:rPr>
          <w:rFonts w:asciiTheme="majorHAnsi" w:hAnsiTheme="majorHAnsi" w:cstheme="majorHAnsi"/>
          <w:sz w:val="28"/>
          <w:szCs w:val="28"/>
          <w:lang w:val="vi-VN"/>
        </w:rPr>
        <w:t xml:space="preserve">PHHS nắm bắt được kết quả học tập và rèn luyện của con em mình định kì 2 tháng/ lần. </w:t>
      </w:r>
    </w:p>
    <w:p w14:paraId="3AFDD2C6" w14:textId="77777777" w:rsidR="00EF2192" w:rsidRPr="00EF2192" w:rsidRDefault="00EF2192" w:rsidP="00217B6D">
      <w:pPr>
        <w:pStyle w:val="NormalWeb"/>
        <w:tabs>
          <w:tab w:val="clear" w:pos="4320"/>
          <w:tab w:val="clear" w:pos="8640"/>
        </w:tabs>
        <w:spacing w:after="120"/>
        <w:ind w:firstLine="709"/>
        <w:jc w:val="both"/>
        <w:rPr>
          <w:rFonts w:asciiTheme="majorHAnsi" w:hAnsiTheme="majorHAnsi" w:cstheme="majorHAnsi"/>
          <w:sz w:val="28"/>
          <w:szCs w:val="28"/>
        </w:rPr>
      </w:pPr>
      <w:r>
        <w:rPr>
          <w:rFonts w:asciiTheme="majorHAnsi" w:hAnsiTheme="majorHAnsi" w:cstheme="majorHAnsi"/>
          <w:sz w:val="28"/>
          <w:szCs w:val="28"/>
        </w:rPr>
        <w:t>GVCN hỏi han, tâm sự và động viên những em học sinh có hoàn cảnh khó khăn, hoàn cảnh gia đình phức tạp để các em tập trung học tập.</w:t>
      </w:r>
    </w:p>
    <w:p w14:paraId="368BBDB6" w14:textId="77777777" w:rsidR="00C400F3" w:rsidRDefault="00C400F3" w:rsidP="00C400F3">
      <w:pPr>
        <w:pStyle w:val="NormalWeb"/>
        <w:tabs>
          <w:tab w:val="clear" w:pos="4320"/>
          <w:tab w:val="clear" w:pos="8640"/>
        </w:tabs>
        <w:spacing w:after="120"/>
        <w:ind w:firstLine="720"/>
        <w:jc w:val="both"/>
        <w:rPr>
          <w:rFonts w:asciiTheme="majorHAnsi" w:hAnsiTheme="majorHAnsi" w:cstheme="majorHAnsi"/>
          <w:b/>
          <w:bCs/>
          <w:iCs/>
          <w:spacing w:val="-4"/>
          <w:sz w:val="28"/>
          <w:szCs w:val="28"/>
          <w:lang w:val="nl-NL"/>
        </w:rPr>
      </w:pPr>
      <w:r w:rsidRPr="00D820A5">
        <w:rPr>
          <w:rFonts w:asciiTheme="majorHAnsi" w:hAnsiTheme="majorHAnsi" w:cstheme="majorHAnsi"/>
          <w:b/>
          <w:bCs/>
          <w:iCs/>
          <w:spacing w:val="-4"/>
          <w:sz w:val="28"/>
          <w:szCs w:val="28"/>
          <w:lang w:val="vi-VN"/>
        </w:rPr>
        <w:lastRenderedPageBreak/>
        <w:t xml:space="preserve">4. </w:t>
      </w:r>
      <w:r>
        <w:rPr>
          <w:rFonts w:asciiTheme="majorHAnsi" w:hAnsiTheme="majorHAnsi" w:cstheme="majorHAnsi"/>
          <w:b/>
          <w:bCs/>
          <w:iCs/>
          <w:spacing w:val="-4"/>
          <w:sz w:val="28"/>
          <w:szCs w:val="28"/>
          <w:lang w:val="vi-VN"/>
        </w:rPr>
        <w:t>Định hướng phân luồng học sinh; p</w:t>
      </w:r>
      <w:r w:rsidRPr="00D820A5">
        <w:rPr>
          <w:rFonts w:asciiTheme="majorHAnsi" w:hAnsiTheme="majorHAnsi" w:cstheme="majorHAnsi"/>
          <w:b/>
          <w:bCs/>
          <w:iCs/>
          <w:spacing w:val="-4"/>
          <w:sz w:val="28"/>
          <w:szCs w:val="28"/>
          <w:lang w:val="vi-VN"/>
        </w:rPr>
        <w:t>hân loại, tổ c</w:t>
      </w:r>
      <w:r>
        <w:rPr>
          <w:rFonts w:asciiTheme="majorHAnsi" w:hAnsiTheme="majorHAnsi" w:cstheme="majorHAnsi"/>
          <w:b/>
          <w:bCs/>
          <w:iCs/>
          <w:spacing w:val="-4"/>
          <w:sz w:val="28"/>
          <w:szCs w:val="28"/>
          <w:lang w:val="vi-VN"/>
        </w:rPr>
        <w:t xml:space="preserve">hức dạy học theo năng lực </w:t>
      </w:r>
      <w:r w:rsidRPr="00D820A5">
        <w:rPr>
          <w:rFonts w:asciiTheme="majorHAnsi" w:hAnsiTheme="majorHAnsi" w:cstheme="majorHAnsi"/>
          <w:b/>
          <w:bCs/>
          <w:iCs/>
          <w:spacing w:val="-4"/>
          <w:sz w:val="28"/>
          <w:szCs w:val="28"/>
          <w:lang w:val="vi-VN"/>
        </w:rPr>
        <w:t>nguyện vọng của học sinh</w:t>
      </w:r>
      <w:r>
        <w:rPr>
          <w:rFonts w:asciiTheme="majorHAnsi" w:hAnsiTheme="majorHAnsi" w:cstheme="majorHAnsi"/>
          <w:b/>
          <w:bCs/>
          <w:iCs/>
          <w:spacing w:val="-4"/>
          <w:sz w:val="28"/>
          <w:szCs w:val="28"/>
          <w:lang w:val="nl-NL"/>
        </w:rPr>
        <w:t>.</w:t>
      </w:r>
    </w:p>
    <w:p w14:paraId="29F9C968" w14:textId="77777777" w:rsidR="00C400F3" w:rsidRPr="00050C8E" w:rsidRDefault="00B1539A" w:rsidP="00217B6D">
      <w:pPr>
        <w:pStyle w:val="NormalWeb"/>
        <w:tabs>
          <w:tab w:val="clear" w:pos="4320"/>
          <w:tab w:val="clear" w:pos="8640"/>
        </w:tabs>
        <w:spacing w:after="120"/>
        <w:ind w:firstLine="709"/>
        <w:jc w:val="both"/>
        <w:rPr>
          <w:rFonts w:asciiTheme="majorHAnsi" w:hAnsiTheme="majorHAnsi" w:cstheme="majorHAnsi"/>
          <w:b/>
          <w:bCs/>
          <w:iCs/>
          <w:spacing w:val="-4"/>
          <w:sz w:val="28"/>
          <w:szCs w:val="28"/>
          <w:lang w:val="nl-NL"/>
        </w:rPr>
      </w:pPr>
      <w:r>
        <w:rPr>
          <w:rFonts w:asciiTheme="majorHAnsi" w:hAnsiTheme="majorHAnsi" w:cstheme="majorHAnsi"/>
          <w:color w:val="000000"/>
          <w:sz w:val="28"/>
          <w:szCs w:val="28"/>
          <w:lang w:val="nl-NL"/>
        </w:rPr>
        <w:t>Đ</w:t>
      </w:r>
      <w:r w:rsidR="00C400F3" w:rsidRPr="00D820A5">
        <w:rPr>
          <w:rFonts w:asciiTheme="majorHAnsi" w:hAnsiTheme="majorHAnsi" w:cstheme="majorHAnsi"/>
          <w:color w:val="000000"/>
          <w:sz w:val="28"/>
          <w:szCs w:val="28"/>
          <w:lang w:val="nl-NL"/>
        </w:rPr>
        <w:t xml:space="preserve">ịnh hướng học sinh khối 12 </w:t>
      </w:r>
      <w:r>
        <w:rPr>
          <w:rFonts w:asciiTheme="majorHAnsi" w:hAnsiTheme="majorHAnsi" w:cstheme="majorHAnsi"/>
          <w:color w:val="000000"/>
          <w:sz w:val="28"/>
          <w:szCs w:val="28"/>
          <w:lang w:val="nl-NL"/>
        </w:rPr>
        <w:t xml:space="preserve">lựa </w:t>
      </w:r>
      <w:r w:rsidR="00C400F3" w:rsidRPr="00D820A5">
        <w:rPr>
          <w:rFonts w:asciiTheme="majorHAnsi" w:hAnsiTheme="majorHAnsi" w:cstheme="majorHAnsi"/>
          <w:color w:val="000000"/>
          <w:sz w:val="28"/>
          <w:szCs w:val="28"/>
          <w:lang w:val="nl-NL"/>
        </w:rPr>
        <w:t>chọn các môn thi, tổ hợp thi phù hợp với năng lự</w:t>
      </w:r>
      <w:r>
        <w:rPr>
          <w:rFonts w:asciiTheme="majorHAnsi" w:hAnsiTheme="majorHAnsi" w:cstheme="majorHAnsi"/>
          <w:color w:val="000000"/>
          <w:sz w:val="28"/>
          <w:szCs w:val="28"/>
          <w:lang w:val="nl-NL"/>
        </w:rPr>
        <w:t>c của các em.</w:t>
      </w:r>
      <w:r w:rsidR="00C400F3" w:rsidRPr="00D820A5">
        <w:rPr>
          <w:rFonts w:asciiTheme="majorHAnsi" w:hAnsiTheme="majorHAnsi" w:cstheme="majorHAnsi"/>
          <w:color w:val="000000"/>
          <w:sz w:val="28"/>
          <w:szCs w:val="28"/>
          <w:lang w:val="nl-NL"/>
        </w:rPr>
        <w:t xml:space="preserve"> </w:t>
      </w:r>
      <w:r>
        <w:rPr>
          <w:rFonts w:asciiTheme="majorHAnsi" w:hAnsiTheme="majorHAnsi" w:cstheme="majorHAnsi"/>
          <w:color w:val="000000"/>
          <w:sz w:val="28"/>
          <w:szCs w:val="28"/>
          <w:lang w:val="nl-NL"/>
        </w:rPr>
        <w:t>100%</w:t>
      </w:r>
      <w:r w:rsidR="00C400F3" w:rsidRPr="00D820A5">
        <w:rPr>
          <w:rFonts w:asciiTheme="majorHAnsi" w:hAnsiTheme="majorHAnsi" w:cstheme="majorHAnsi"/>
          <w:color w:val="000000"/>
          <w:sz w:val="28"/>
          <w:szCs w:val="28"/>
          <w:lang w:val="nl-NL"/>
        </w:rPr>
        <w:t xml:space="preserve"> học sinh trung tâm lựa chọn tổ hợp môn thi KHXH</w:t>
      </w:r>
      <w:r>
        <w:rPr>
          <w:rFonts w:asciiTheme="majorHAnsi" w:hAnsiTheme="majorHAnsi" w:cstheme="majorHAnsi"/>
          <w:color w:val="000000"/>
          <w:sz w:val="28"/>
          <w:szCs w:val="28"/>
          <w:lang w:val="nl-NL"/>
        </w:rPr>
        <w:t xml:space="preserve"> ngay từ đầu năm học.</w:t>
      </w:r>
    </w:p>
    <w:p w14:paraId="6EB06FE6" w14:textId="18E16743" w:rsidR="00C400F3" w:rsidRPr="00F448B5" w:rsidRDefault="00C400F3" w:rsidP="00217B6D">
      <w:pPr>
        <w:pStyle w:val="NormalWeb"/>
        <w:tabs>
          <w:tab w:val="clear" w:pos="4320"/>
          <w:tab w:val="clear" w:pos="8640"/>
        </w:tabs>
        <w:spacing w:after="120"/>
        <w:ind w:firstLine="709"/>
        <w:jc w:val="both"/>
        <w:rPr>
          <w:rFonts w:asciiTheme="majorHAnsi" w:hAnsiTheme="majorHAnsi" w:cstheme="majorHAnsi"/>
          <w:sz w:val="28"/>
          <w:szCs w:val="28"/>
        </w:rPr>
      </w:pPr>
      <w:r>
        <w:rPr>
          <w:rFonts w:asciiTheme="majorHAnsi" w:hAnsiTheme="majorHAnsi" w:cstheme="majorHAnsi"/>
          <w:sz w:val="28"/>
          <w:szCs w:val="28"/>
        </w:rPr>
        <w:t xml:space="preserve">Thông qua theo dõi, đánh giá quá trình học của học sinh ngay từ đầu năm học, </w:t>
      </w:r>
      <w:r w:rsidR="00B1539A">
        <w:rPr>
          <w:rFonts w:asciiTheme="majorHAnsi" w:hAnsiTheme="majorHAnsi" w:cstheme="majorHAnsi"/>
          <w:sz w:val="28"/>
          <w:szCs w:val="28"/>
        </w:rPr>
        <w:t xml:space="preserve">kết quả bài kiểm tra định kì đã </w:t>
      </w:r>
      <w:r>
        <w:rPr>
          <w:rFonts w:asciiTheme="majorHAnsi" w:hAnsiTheme="majorHAnsi" w:cstheme="majorHAnsi"/>
          <w:sz w:val="28"/>
          <w:szCs w:val="28"/>
        </w:rPr>
        <w:t>tiến hành phân nhóm học sinh theo năng lực cụ thể như sau:</w:t>
      </w:r>
      <w:r w:rsidR="00B1539A">
        <w:rPr>
          <w:rFonts w:asciiTheme="majorHAnsi" w:hAnsiTheme="majorHAnsi" w:cstheme="majorHAnsi"/>
          <w:sz w:val="28"/>
          <w:szCs w:val="28"/>
        </w:rPr>
        <w:t xml:space="preserve"> </w:t>
      </w:r>
      <w:r>
        <w:rPr>
          <w:rFonts w:asciiTheme="majorHAnsi" w:hAnsiTheme="majorHAnsi" w:cstheme="majorHAnsi"/>
          <w:sz w:val="28"/>
          <w:szCs w:val="28"/>
        </w:rPr>
        <w:t xml:space="preserve">dựa vào kết quả điểm trung bình 3 bài </w:t>
      </w:r>
      <w:r w:rsidR="00B1539A">
        <w:rPr>
          <w:rFonts w:asciiTheme="majorHAnsi" w:hAnsiTheme="majorHAnsi" w:cstheme="majorHAnsi"/>
          <w:sz w:val="28"/>
          <w:szCs w:val="28"/>
        </w:rPr>
        <w:t>kiểm tra (toán, văn, KHXH)</w:t>
      </w:r>
      <w:r>
        <w:rPr>
          <w:rFonts w:asciiTheme="majorHAnsi" w:hAnsiTheme="majorHAnsi" w:cstheme="majorHAnsi"/>
          <w:sz w:val="28"/>
          <w:szCs w:val="28"/>
        </w:rPr>
        <w:t>, tiến hành phân lớp theo nhóm năng lực</w:t>
      </w:r>
      <w:r w:rsidR="00B1539A">
        <w:rPr>
          <w:rFonts w:asciiTheme="majorHAnsi" w:hAnsiTheme="majorHAnsi" w:cstheme="majorHAnsi"/>
          <w:sz w:val="28"/>
          <w:szCs w:val="28"/>
        </w:rPr>
        <w:t xml:space="preserve"> để dạy học từ tháng 12/2022</w:t>
      </w:r>
      <w:r>
        <w:rPr>
          <w:rFonts w:asciiTheme="majorHAnsi" w:hAnsiTheme="majorHAnsi" w:cstheme="majorHAnsi"/>
          <w:sz w:val="28"/>
          <w:szCs w:val="28"/>
        </w:rPr>
        <w:t xml:space="preserve"> như sau</w:t>
      </w:r>
      <w:r w:rsidR="000348D3">
        <w:rPr>
          <w:rFonts w:asciiTheme="majorHAnsi" w:hAnsiTheme="majorHAnsi" w:cstheme="majorHAnsi"/>
          <w:sz w:val="28"/>
          <w:szCs w:val="28"/>
        </w:rPr>
        <w:t>:</w:t>
      </w:r>
    </w:p>
    <w:tbl>
      <w:tblPr>
        <w:tblStyle w:val="TableGrid"/>
        <w:tblW w:w="0" w:type="auto"/>
        <w:tblInd w:w="279" w:type="dxa"/>
        <w:tblLook w:val="04A0" w:firstRow="1" w:lastRow="0" w:firstColumn="1" w:lastColumn="0" w:noHBand="0" w:noVBand="1"/>
      </w:tblPr>
      <w:tblGrid>
        <w:gridCol w:w="1843"/>
        <w:gridCol w:w="2976"/>
        <w:gridCol w:w="3969"/>
      </w:tblGrid>
      <w:tr w:rsidR="00B1539A" w:rsidRPr="00F448B5" w14:paraId="1560FE3B" w14:textId="77777777" w:rsidTr="00B1539A">
        <w:tc>
          <w:tcPr>
            <w:tcW w:w="1843" w:type="dxa"/>
          </w:tcPr>
          <w:p w14:paraId="01C1B196" w14:textId="77777777" w:rsidR="00B1539A" w:rsidRPr="00F448B5" w:rsidRDefault="00B1539A" w:rsidP="00135894">
            <w:pPr>
              <w:jc w:val="center"/>
              <w:rPr>
                <w:rFonts w:asciiTheme="majorHAnsi" w:hAnsiTheme="majorHAnsi" w:cstheme="majorHAnsi"/>
              </w:rPr>
            </w:pPr>
          </w:p>
        </w:tc>
        <w:tc>
          <w:tcPr>
            <w:tcW w:w="2976" w:type="dxa"/>
          </w:tcPr>
          <w:p w14:paraId="7EC671AC" w14:textId="77777777" w:rsidR="00B1539A" w:rsidRPr="00F448B5" w:rsidRDefault="00B1539A" w:rsidP="00135894">
            <w:pPr>
              <w:jc w:val="center"/>
              <w:rPr>
                <w:rFonts w:asciiTheme="majorHAnsi" w:hAnsiTheme="majorHAnsi" w:cstheme="majorHAnsi"/>
                <w:b/>
              </w:rPr>
            </w:pPr>
            <w:r w:rsidRPr="00F448B5">
              <w:rPr>
                <w:rFonts w:asciiTheme="majorHAnsi" w:hAnsiTheme="majorHAnsi" w:cstheme="majorHAnsi"/>
                <w:b/>
              </w:rPr>
              <w:t>Nhóm học lực</w:t>
            </w:r>
          </w:p>
        </w:tc>
        <w:tc>
          <w:tcPr>
            <w:tcW w:w="3969" w:type="dxa"/>
          </w:tcPr>
          <w:p w14:paraId="1E03DDCF" w14:textId="77777777" w:rsidR="00B1539A" w:rsidRPr="00F448B5" w:rsidRDefault="00B1539A" w:rsidP="00135894">
            <w:pPr>
              <w:jc w:val="center"/>
              <w:rPr>
                <w:rFonts w:asciiTheme="majorHAnsi" w:hAnsiTheme="majorHAnsi" w:cstheme="majorHAnsi"/>
                <w:b/>
              </w:rPr>
            </w:pPr>
            <w:r w:rsidRPr="00F448B5">
              <w:rPr>
                <w:rFonts w:asciiTheme="majorHAnsi" w:hAnsiTheme="majorHAnsi" w:cstheme="majorHAnsi"/>
                <w:b/>
              </w:rPr>
              <w:t>ĐTB 3 bài thi</w:t>
            </w:r>
          </w:p>
        </w:tc>
      </w:tr>
      <w:tr w:rsidR="00B1539A" w:rsidRPr="00F448B5" w14:paraId="2F6C94F7" w14:textId="77777777" w:rsidTr="00B1539A">
        <w:tc>
          <w:tcPr>
            <w:tcW w:w="1843" w:type="dxa"/>
          </w:tcPr>
          <w:p w14:paraId="4505E178" w14:textId="77777777" w:rsidR="00B1539A" w:rsidRPr="00F448B5" w:rsidRDefault="00B1539A" w:rsidP="00135894">
            <w:pPr>
              <w:jc w:val="center"/>
              <w:rPr>
                <w:rFonts w:asciiTheme="majorHAnsi" w:hAnsiTheme="majorHAnsi" w:cstheme="majorHAnsi"/>
                <w:b/>
              </w:rPr>
            </w:pPr>
            <w:r w:rsidRPr="00F448B5">
              <w:rPr>
                <w:rFonts w:asciiTheme="majorHAnsi" w:hAnsiTheme="majorHAnsi" w:cstheme="majorHAnsi"/>
                <w:b/>
              </w:rPr>
              <w:t>Lớp 1</w:t>
            </w:r>
          </w:p>
        </w:tc>
        <w:tc>
          <w:tcPr>
            <w:tcW w:w="2976" w:type="dxa"/>
          </w:tcPr>
          <w:p w14:paraId="0DA78FBD" w14:textId="77777777" w:rsidR="00B1539A" w:rsidRPr="00F448B5" w:rsidRDefault="00B1539A" w:rsidP="00135894">
            <w:pPr>
              <w:jc w:val="center"/>
              <w:rPr>
                <w:rFonts w:asciiTheme="majorHAnsi" w:hAnsiTheme="majorHAnsi" w:cstheme="majorHAnsi"/>
              </w:rPr>
            </w:pPr>
            <w:r w:rsidRPr="00F448B5">
              <w:rPr>
                <w:rFonts w:asciiTheme="majorHAnsi" w:hAnsiTheme="majorHAnsi" w:cstheme="majorHAnsi"/>
              </w:rPr>
              <w:t>Khá</w:t>
            </w:r>
          </w:p>
        </w:tc>
        <w:tc>
          <w:tcPr>
            <w:tcW w:w="3969" w:type="dxa"/>
          </w:tcPr>
          <w:p w14:paraId="704202A6" w14:textId="77777777" w:rsidR="00B1539A" w:rsidRPr="00F448B5" w:rsidRDefault="00B1539A" w:rsidP="00135894">
            <w:pPr>
              <w:jc w:val="center"/>
              <w:rPr>
                <w:rFonts w:asciiTheme="majorHAnsi" w:hAnsiTheme="majorHAnsi" w:cstheme="majorHAnsi"/>
              </w:rPr>
            </w:pPr>
            <w:r w:rsidRPr="00F448B5">
              <w:rPr>
                <w:rFonts w:asciiTheme="majorHAnsi" w:hAnsiTheme="majorHAnsi" w:cstheme="majorHAnsi"/>
              </w:rPr>
              <w:t>Từ 4,5 điểm trở lên</w:t>
            </w:r>
          </w:p>
        </w:tc>
      </w:tr>
      <w:tr w:rsidR="00B1539A" w:rsidRPr="00F448B5" w14:paraId="6436CFBA" w14:textId="77777777" w:rsidTr="00B1539A">
        <w:tc>
          <w:tcPr>
            <w:tcW w:w="1843" w:type="dxa"/>
          </w:tcPr>
          <w:p w14:paraId="739B888A" w14:textId="77777777" w:rsidR="00B1539A" w:rsidRPr="00F448B5" w:rsidRDefault="00B1539A" w:rsidP="00135894">
            <w:pPr>
              <w:jc w:val="center"/>
              <w:rPr>
                <w:rFonts w:asciiTheme="majorHAnsi" w:hAnsiTheme="majorHAnsi" w:cstheme="majorHAnsi"/>
                <w:b/>
              </w:rPr>
            </w:pPr>
            <w:r w:rsidRPr="00F448B5">
              <w:rPr>
                <w:rFonts w:asciiTheme="majorHAnsi" w:hAnsiTheme="majorHAnsi" w:cstheme="majorHAnsi"/>
                <w:b/>
              </w:rPr>
              <w:t>Lớp 2</w:t>
            </w:r>
          </w:p>
        </w:tc>
        <w:tc>
          <w:tcPr>
            <w:tcW w:w="2976" w:type="dxa"/>
          </w:tcPr>
          <w:p w14:paraId="30D21AE8" w14:textId="77777777" w:rsidR="00B1539A" w:rsidRPr="00F448B5" w:rsidRDefault="00B1539A" w:rsidP="00135894">
            <w:pPr>
              <w:jc w:val="center"/>
              <w:rPr>
                <w:rFonts w:asciiTheme="majorHAnsi" w:hAnsiTheme="majorHAnsi" w:cstheme="majorHAnsi"/>
              </w:rPr>
            </w:pPr>
            <w:r w:rsidRPr="00F448B5">
              <w:rPr>
                <w:rFonts w:asciiTheme="majorHAnsi" w:hAnsiTheme="majorHAnsi" w:cstheme="majorHAnsi"/>
              </w:rPr>
              <w:t>Trung bình</w:t>
            </w:r>
          </w:p>
        </w:tc>
        <w:tc>
          <w:tcPr>
            <w:tcW w:w="3969" w:type="dxa"/>
          </w:tcPr>
          <w:p w14:paraId="075F0B07" w14:textId="77777777" w:rsidR="00B1539A" w:rsidRPr="00F448B5" w:rsidRDefault="00B1539A" w:rsidP="00135894">
            <w:pPr>
              <w:jc w:val="center"/>
              <w:rPr>
                <w:rFonts w:asciiTheme="majorHAnsi" w:hAnsiTheme="majorHAnsi" w:cstheme="majorHAnsi"/>
              </w:rPr>
            </w:pPr>
            <w:r w:rsidRPr="00F448B5">
              <w:rPr>
                <w:rFonts w:asciiTheme="majorHAnsi" w:hAnsiTheme="majorHAnsi" w:cstheme="majorHAnsi"/>
              </w:rPr>
              <w:t>Từ 3,5 đến 4,5</w:t>
            </w:r>
          </w:p>
        </w:tc>
      </w:tr>
      <w:tr w:rsidR="00B1539A" w:rsidRPr="00F448B5" w14:paraId="191CE012" w14:textId="77777777" w:rsidTr="00B1539A">
        <w:tc>
          <w:tcPr>
            <w:tcW w:w="1843" w:type="dxa"/>
          </w:tcPr>
          <w:p w14:paraId="25CBF7A7" w14:textId="77777777" w:rsidR="00B1539A" w:rsidRPr="00F448B5" w:rsidRDefault="00B1539A" w:rsidP="00135894">
            <w:pPr>
              <w:jc w:val="center"/>
              <w:rPr>
                <w:rFonts w:asciiTheme="majorHAnsi" w:hAnsiTheme="majorHAnsi" w:cstheme="majorHAnsi"/>
                <w:b/>
              </w:rPr>
            </w:pPr>
            <w:r w:rsidRPr="00F448B5">
              <w:rPr>
                <w:rFonts w:asciiTheme="majorHAnsi" w:hAnsiTheme="majorHAnsi" w:cstheme="majorHAnsi"/>
                <w:b/>
              </w:rPr>
              <w:t>Lớp 3</w:t>
            </w:r>
          </w:p>
        </w:tc>
        <w:tc>
          <w:tcPr>
            <w:tcW w:w="2976" w:type="dxa"/>
          </w:tcPr>
          <w:p w14:paraId="1CE8766C" w14:textId="77777777" w:rsidR="00B1539A" w:rsidRPr="00F448B5" w:rsidRDefault="00B1539A" w:rsidP="00135894">
            <w:pPr>
              <w:jc w:val="center"/>
              <w:rPr>
                <w:rFonts w:asciiTheme="majorHAnsi" w:hAnsiTheme="majorHAnsi" w:cstheme="majorHAnsi"/>
              </w:rPr>
            </w:pPr>
            <w:r w:rsidRPr="00F448B5">
              <w:rPr>
                <w:rFonts w:asciiTheme="majorHAnsi" w:hAnsiTheme="majorHAnsi" w:cstheme="majorHAnsi"/>
              </w:rPr>
              <w:t>Trung bình</w:t>
            </w:r>
          </w:p>
        </w:tc>
        <w:tc>
          <w:tcPr>
            <w:tcW w:w="3969" w:type="dxa"/>
          </w:tcPr>
          <w:p w14:paraId="1D13BBEB" w14:textId="77777777" w:rsidR="00B1539A" w:rsidRPr="00F448B5" w:rsidRDefault="00B1539A" w:rsidP="00135894">
            <w:pPr>
              <w:jc w:val="center"/>
              <w:rPr>
                <w:rFonts w:asciiTheme="majorHAnsi" w:hAnsiTheme="majorHAnsi" w:cstheme="majorHAnsi"/>
              </w:rPr>
            </w:pPr>
            <w:r w:rsidRPr="00F448B5">
              <w:rPr>
                <w:rFonts w:asciiTheme="majorHAnsi" w:hAnsiTheme="majorHAnsi" w:cstheme="majorHAnsi"/>
              </w:rPr>
              <w:t>Từ 3,5 đến 4,5</w:t>
            </w:r>
          </w:p>
        </w:tc>
      </w:tr>
      <w:tr w:rsidR="00B1539A" w:rsidRPr="00F448B5" w14:paraId="624E4B7C" w14:textId="77777777" w:rsidTr="00B1539A">
        <w:tc>
          <w:tcPr>
            <w:tcW w:w="1843" w:type="dxa"/>
          </w:tcPr>
          <w:p w14:paraId="03CCC0C6" w14:textId="77777777" w:rsidR="00B1539A" w:rsidRPr="00F448B5" w:rsidRDefault="00B1539A" w:rsidP="00135894">
            <w:pPr>
              <w:jc w:val="center"/>
              <w:rPr>
                <w:rFonts w:asciiTheme="majorHAnsi" w:hAnsiTheme="majorHAnsi" w:cstheme="majorHAnsi"/>
                <w:b/>
              </w:rPr>
            </w:pPr>
            <w:r w:rsidRPr="00F448B5">
              <w:rPr>
                <w:rFonts w:asciiTheme="majorHAnsi" w:hAnsiTheme="majorHAnsi" w:cstheme="majorHAnsi"/>
                <w:b/>
              </w:rPr>
              <w:t>Lớp 4</w:t>
            </w:r>
          </w:p>
        </w:tc>
        <w:tc>
          <w:tcPr>
            <w:tcW w:w="2976" w:type="dxa"/>
          </w:tcPr>
          <w:p w14:paraId="610C222D" w14:textId="77777777" w:rsidR="00B1539A" w:rsidRPr="00F448B5" w:rsidRDefault="00B1539A" w:rsidP="00135894">
            <w:pPr>
              <w:jc w:val="center"/>
              <w:rPr>
                <w:rFonts w:asciiTheme="majorHAnsi" w:hAnsiTheme="majorHAnsi" w:cstheme="majorHAnsi"/>
              </w:rPr>
            </w:pPr>
            <w:r w:rsidRPr="00F448B5">
              <w:rPr>
                <w:rFonts w:asciiTheme="majorHAnsi" w:hAnsiTheme="majorHAnsi" w:cstheme="majorHAnsi"/>
              </w:rPr>
              <w:t>Yếu</w:t>
            </w:r>
          </w:p>
        </w:tc>
        <w:tc>
          <w:tcPr>
            <w:tcW w:w="3969" w:type="dxa"/>
          </w:tcPr>
          <w:p w14:paraId="298805AB" w14:textId="77777777" w:rsidR="00B1539A" w:rsidRPr="00F448B5" w:rsidRDefault="00B1539A" w:rsidP="00135894">
            <w:pPr>
              <w:jc w:val="center"/>
              <w:rPr>
                <w:rFonts w:asciiTheme="majorHAnsi" w:hAnsiTheme="majorHAnsi" w:cstheme="majorHAnsi"/>
              </w:rPr>
            </w:pPr>
            <w:r w:rsidRPr="00F448B5">
              <w:rPr>
                <w:rFonts w:asciiTheme="majorHAnsi" w:hAnsiTheme="majorHAnsi" w:cstheme="majorHAnsi"/>
              </w:rPr>
              <w:t>Từ 3,5 điểm trở xuống</w:t>
            </w:r>
          </w:p>
        </w:tc>
      </w:tr>
    </w:tbl>
    <w:p w14:paraId="70B2B022" w14:textId="77777777" w:rsidR="00C400F3" w:rsidRDefault="00C400F3" w:rsidP="00C400F3">
      <w:pPr>
        <w:pStyle w:val="NormalWeb"/>
        <w:tabs>
          <w:tab w:val="clear" w:pos="4320"/>
          <w:tab w:val="clear" w:pos="8640"/>
        </w:tabs>
        <w:spacing w:after="120"/>
        <w:ind w:firstLine="720"/>
        <w:jc w:val="both"/>
        <w:rPr>
          <w:rFonts w:asciiTheme="majorHAnsi" w:hAnsiTheme="majorHAnsi" w:cstheme="majorHAnsi"/>
          <w:color w:val="000000" w:themeColor="text1"/>
          <w:sz w:val="28"/>
          <w:szCs w:val="28"/>
        </w:rPr>
      </w:pPr>
      <w:r w:rsidRPr="00D820A5">
        <w:rPr>
          <w:rFonts w:asciiTheme="majorHAnsi" w:hAnsiTheme="majorHAnsi" w:cstheme="majorHAnsi"/>
          <w:sz w:val="28"/>
          <w:szCs w:val="28"/>
        </w:rPr>
        <w:t>Trong quá trình gi</w:t>
      </w:r>
      <w:r>
        <w:rPr>
          <w:rFonts w:asciiTheme="majorHAnsi" w:hAnsiTheme="majorHAnsi" w:cstheme="majorHAnsi"/>
          <w:sz w:val="28"/>
          <w:szCs w:val="28"/>
        </w:rPr>
        <w:t xml:space="preserve">ảng dạy, giáo viên </w:t>
      </w:r>
      <w:r w:rsidRPr="00D820A5">
        <w:rPr>
          <w:rFonts w:asciiTheme="majorHAnsi" w:hAnsiTheme="majorHAnsi" w:cstheme="majorHAnsi"/>
          <w:sz w:val="28"/>
          <w:szCs w:val="28"/>
        </w:rPr>
        <w:t xml:space="preserve">giao nhiệm vụ phù hợp và điều chỉnh phương pháp dạy học phù hợp với từng nhóm </w:t>
      </w:r>
      <w:r>
        <w:rPr>
          <w:rFonts w:asciiTheme="majorHAnsi" w:hAnsiTheme="majorHAnsi" w:cstheme="majorHAnsi"/>
          <w:sz w:val="28"/>
          <w:szCs w:val="28"/>
        </w:rPr>
        <w:t xml:space="preserve">năng lực </w:t>
      </w:r>
      <w:r w:rsidRPr="00D820A5">
        <w:rPr>
          <w:rFonts w:asciiTheme="majorHAnsi" w:hAnsiTheme="majorHAnsi" w:cstheme="majorHAnsi"/>
          <w:sz w:val="28"/>
          <w:szCs w:val="28"/>
        </w:rPr>
        <w:t xml:space="preserve">học sinh. </w:t>
      </w:r>
      <w:r w:rsidRPr="00D820A5">
        <w:rPr>
          <w:rFonts w:asciiTheme="majorHAnsi" w:hAnsiTheme="majorHAnsi" w:cstheme="majorHAnsi"/>
          <w:color w:val="000000" w:themeColor="text1"/>
          <w:sz w:val="28"/>
          <w:szCs w:val="28"/>
        </w:rPr>
        <w:t>Sau mỗi chuyên đề kiến thức, có các bài kiểm tra ngắn để đánh giá mức độ đạt được của học sinh; từ đó có hướng điều chỉnh hợp lý.</w:t>
      </w:r>
      <w:r>
        <w:rPr>
          <w:rFonts w:asciiTheme="majorHAnsi" w:hAnsiTheme="majorHAnsi" w:cstheme="majorHAnsi"/>
          <w:color w:val="000000" w:themeColor="text1"/>
          <w:sz w:val="28"/>
          <w:szCs w:val="28"/>
        </w:rPr>
        <w:t xml:space="preserve"> </w:t>
      </w:r>
    </w:p>
    <w:p w14:paraId="121BEB43" w14:textId="29F00B2B" w:rsidR="00C400F3" w:rsidRPr="00923D91" w:rsidRDefault="00C400F3" w:rsidP="00923D91">
      <w:pPr>
        <w:pStyle w:val="NormalWeb"/>
        <w:tabs>
          <w:tab w:val="clear" w:pos="4320"/>
          <w:tab w:val="clear" w:pos="8640"/>
        </w:tabs>
        <w:spacing w:after="120"/>
        <w:ind w:firstLine="720"/>
        <w:jc w:val="both"/>
        <w:rPr>
          <w:rFonts w:asciiTheme="majorHAnsi" w:hAnsiTheme="majorHAnsi" w:cstheme="majorHAnsi"/>
          <w:sz w:val="28"/>
          <w:szCs w:val="28"/>
        </w:rPr>
      </w:pPr>
      <w:r w:rsidRPr="00D820A5">
        <w:rPr>
          <w:rFonts w:asciiTheme="majorHAnsi" w:hAnsiTheme="majorHAnsi" w:cstheme="majorHAnsi"/>
          <w:bCs/>
          <w:iCs/>
          <w:spacing w:val="-4"/>
          <w:sz w:val="28"/>
          <w:szCs w:val="28"/>
        </w:rPr>
        <w:t xml:space="preserve">Tổ chức phụ đạo học sinh yếu kém bắt đầu từ tháng </w:t>
      </w:r>
      <w:r w:rsidR="00552A86">
        <w:rPr>
          <w:rFonts w:asciiTheme="majorHAnsi" w:hAnsiTheme="majorHAnsi" w:cstheme="majorHAnsi"/>
          <w:bCs/>
          <w:iCs/>
          <w:spacing w:val="-4"/>
          <w:sz w:val="28"/>
          <w:szCs w:val="28"/>
        </w:rPr>
        <w:t>5</w:t>
      </w:r>
      <w:r w:rsidRPr="00D820A5">
        <w:rPr>
          <w:rFonts w:asciiTheme="majorHAnsi" w:hAnsiTheme="majorHAnsi" w:cstheme="majorHAnsi"/>
          <w:bCs/>
          <w:iCs/>
          <w:spacing w:val="-4"/>
          <w:sz w:val="28"/>
          <w:szCs w:val="28"/>
        </w:rPr>
        <w:t>/2023.</w:t>
      </w:r>
      <w:r w:rsidR="000348D3">
        <w:rPr>
          <w:rFonts w:asciiTheme="majorHAnsi" w:hAnsiTheme="majorHAnsi" w:cstheme="majorHAnsi"/>
          <w:bCs/>
          <w:iCs/>
          <w:spacing w:val="-4"/>
          <w:sz w:val="28"/>
          <w:szCs w:val="28"/>
        </w:rPr>
        <w:t xml:space="preserve"> </w:t>
      </w:r>
    </w:p>
    <w:p w14:paraId="541D13D3" w14:textId="77777777" w:rsidR="00C400F3" w:rsidRPr="00D820A5" w:rsidRDefault="00923D91" w:rsidP="00C400F3">
      <w:pPr>
        <w:pStyle w:val="NormalWeb"/>
        <w:tabs>
          <w:tab w:val="clear" w:pos="4320"/>
          <w:tab w:val="clear" w:pos="8640"/>
        </w:tabs>
        <w:spacing w:after="120"/>
        <w:ind w:firstLine="720"/>
        <w:jc w:val="both"/>
        <w:rPr>
          <w:rFonts w:asciiTheme="majorHAnsi" w:hAnsiTheme="majorHAnsi" w:cstheme="majorHAnsi"/>
          <w:b/>
          <w:bCs/>
          <w:iCs/>
          <w:sz w:val="28"/>
          <w:szCs w:val="28"/>
          <w:lang w:val="vi-VN"/>
        </w:rPr>
      </w:pPr>
      <w:r>
        <w:rPr>
          <w:rFonts w:asciiTheme="majorHAnsi" w:hAnsiTheme="majorHAnsi" w:cstheme="majorHAnsi"/>
          <w:b/>
          <w:bCs/>
          <w:iCs/>
          <w:sz w:val="28"/>
          <w:szCs w:val="28"/>
        </w:rPr>
        <w:t>5</w:t>
      </w:r>
      <w:r w:rsidR="00C400F3" w:rsidRPr="00D820A5">
        <w:rPr>
          <w:rFonts w:asciiTheme="majorHAnsi" w:hAnsiTheme="majorHAnsi" w:cstheme="majorHAnsi"/>
          <w:b/>
          <w:bCs/>
          <w:iCs/>
          <w:sz w:val="28"/>
          <w:szCs w:val="28"/>
          <w:lang w:val="vi-VN"/>
        </w:rPr>
        <w:t>. Tăng cường sinh hoạt chuyên môn, nâng cao hiệu quả hoạt động của đội ngũ giáo viên cốt cán</w:t>
      </w:r>
    </w:p>
    <w:p w14:paraId="7A8E5F1D" w14:textId="77777777" w:rsidR="00C400F3" w:rsidRDefault="00C400F3" w:rsidP="00C400F3">
      <w:pPr>
        <w:spacing w:after="120"/>
        <w:jc w:val="both"/>
        <w:rPr>
          <w:rFonts w:asciiTheme="majorHAnsi" w:hAnsiTheme="majorHAnsi" w:cstheme="majorHAnsi"/>
          <w:lang w:val="vi-VN"/>
        </w:rPr>
      </w:pPr>
      <w:bookmarkStart w:id="0" w:name="muc_3"/>
      <w:r>
        <w:rPr>
          <w:rFonts w:asciiTheme="majorHAnsi" w:hAnsiTheme="majorHAnsi" w:cstheme="majorHAnsi"/>
          <w:lang w:val="vi-VN"/>
        </w:rPr>
        <w:tab/>
      </w:r>
      <w:r w:rsidR="00923D91">
        <w:rPr>
          <w:rFonts w:asciiTheme="majorHAnsi" w:hAnsiTheme="majorHAnsi" w:cstheme="majorHAnsi"/>
        </w:rPr>
        <w:t>Giáo viên t</w:t>
      </w:r>
      <w:r w:rsidRPr="00D820A5">
        <w:rPr>
          <w:rFonts w:asciiTheme="majorHAnsi" w:hAnsiTheme="majorHAnsi" w:cstheme="majorHAnsi"/>
          <w:lang w:val="vi-VN"/>
        </w:rPr>
        <w:t>ham dự hội nghị chuyên đề đối với từng môn thi theo lịch của Sở. Chủ động, tích cực trong tự học, nâng cao trình độ chuyên môn, chủ động học hỏi các giáo viê</w:t>
      </w:r>
      <w:r>
        <w:rPr>
          <w:rFonts w:asciiTheme="majorHAnsi" w:hAnsiTheme="majorHAnsi" w:cstheme="majorHAnsi"/>
          <w:lang w:val="vi-VN"/>
        </w:rPr>
        <w:t xml:space="preserve">n có kinh nghiệm </w:t>
      </w:r>
      <w:r w:rsidR="00923D91">
        <w:rPr>
          <w:rFonts w:asciiTheme="majorHAnsi" w:hAnsiTheme="majorHAnsi" w:cstheme="majorHAnsi"/>
        </w:rPr>
        <w:t xml:space="preserve">ở các trung tâm bạn và trường THPT </w:t>
      </w:r>
      <w:r w:rsidRPr="00D820A5">
        <w:rPr>
          <w:rFonts w:asciiTheme="majorHAnsi" w:hAnsiTheme="majorHAnsi" w:cstheme="majorHAnsi"/>
          <w:lang w:val="vi-VN"/>
        </w:rPr>
        <w:t>để tích lũy, bổ sung kinh nghiệm ôn thi tốt nghiệp.</w:t>
      </w:r>
    </w:p>
    <w:p w14:paraId="42E3D718" w14:textId="25456BCC" w:rsidR="00C400F3" w:rsidRDefault="00C400F3" w:rsidP="00C400F3">
      <w:pPr>
        <w:pStyle w:val="NormalWeb"/>
        <w:spacing w:after="120"/>
        <w:ind w:firstLine="709"/>
        <w:jc w:val="both"/>
        <w:rPr>
          <w:sz w:val="28"/>
          <w:szCs w:val="28"/>
          <w:lang w:val="vi-VN"/>
        </w:rPr>
      </w:pPr>
      <w:r>
        <w:rPr>
          <w:rFonts w:asciiTheme="majorHAnsi" w:eastAsiaTheme="minorHAnsi" w:hAnsiTheme="majorHAnsi" w:cstheme="majorHAnsi"/>
          <w:spacing w:val="-2"/>
          <w:sz w:val="28"/>
          <w:szCs w:val="28"/>
          <w:lang w:val="vi-VN"/>
        </w:rPr>
        <w:tab/>
      </w:r>
      <w:r w:rsidR="00923D91">
        <w:rPr>
          <w:rFonts w:asciiTheme="majorHAnsi" w:eastAsiaTheme="minorHAnsi" w:hAnsiTheme="majorHAnsi" w:cstheme="majorHAnsi"/>
          <w:spacing w:val="-2"/>
          <w:sz w:val="28"/>
          <w:szCs w:val="28"/>
        </w:rPr>
        <w:t>Tổ chức</w:t>
      </w:r>
      <w:r w:rsidRPr="00D820A5">
        <w:rPr>
          <w:rFonts w:asciiTheme="majorHAnsi" w:eastAsiaTheme="minorHAnsi" w:hAnsiTheme="majorHAnsi" w:cstheme="majorHAnsi"/>
          <w:spacing w:val="-2"/>
          <w:sz w:val="28"/>
          <w:szCs w:val="28"/>
          <w:lang w:val="vi-VN"/>
        </w:rPr>
        <w:t xml:space="preserve"> sinh hoạt</w:t>
      </w:r>
      <w:r w:rsidR="00D44762">
        <w:rPr>
          <w:rFonts w:asciiTheme="majorHAnsi" w:eastAsiaTheme="minorHAnsi" w:hAnsiTheme="majorHAnsi" w:cstheme="majorHAnsi"/>
          <w:spacing w:val="-2"/>
          <w:sz w:val="28"/>
          <w:szCs w:val="28"/>
        </w:rPr>
        <w:t xml:space="preserve"> chuyên môn</w:t>
      </w:r>
      <w:r w:rsidRPr="00D820A5">
        <w:rPr>
          <w:rFonts w:asciiTheme="majorHAnsi" w:eastAsiaTheme="minorHAnsi" w:hAnsiTheme="majorHAnsi" w:cstheme="majorHAnsi"/>
          <w:spacing w:val="-2"/>
          <w:sz w:val="28"/>
          <w:szCs w:val="28"/>
          <w:lang w:val="vi-VN"/>
        </w:rPr>
        <w:t xml:space="preserve"> </w:t>
      </w:r>
      <w:r w:rsidR="00923D91">
        <w:rPr>
          <w:rFonts w:asciiTheme="majorHAnsi" w:eastAsiaTheme="minorHAnsi" w:hAnsiTheme="majorHAnsi" w:cstheme="majorHAnsi"/>
          <w:spacing w:val="-2"/>
          <w:sz w:val="28"/>
          <w:szCs w:val="28"/>
        </w:rPr>
        <w:t>ở các nhóm</w:t>
      </w:r>
      <w:r w:rsidRPr="00D820A5">
        <w:rPr>
          <w:rFonts w:asciiTheme="majorHAnsi" w:eastAsiaTheme="minorHAnsi" w:hAnsiTheme="majorHAnsi" w:cstheme="majorHAnsi"/>
          <w:spacing w:val="-2"/>
          <w:sz w:val="28"/>
          <w:szCs w:val="28"/>
          <w:lang w:val="vi-VN"/>
        </w:rPr>
        <w:t xml:space="preserve"> </w:t>
      </w:r>
      <w:r w:rsidR="00923D91">
        <w:rPr>
          <w:rFonts w:asciiTheme="majorHAnsi" w:eastAsiaTheme="minorHAnsi" w:hAnsiTheme="majorHAnsi" w:cstheme="majorHAnsi"/>
          <w:spacing w:val="-2"/>
          <w:sz w:val="28"/>
          <w:szCs w:val="28"/>
        </w:rPr>
        <w:t>bộ</w:t>
      </w:r>
      <w:r w:rsidRPr="00D820A5">
        <w:rPr>
          <w:rFonts w:asciiTheme="majorHAnsi" w:eastAsiaTheme="minorHAnsi" w:hAnsiTheme="majorHAnsi" w:cstheme="majorHAnsi"/>
          <w:spacing w:val="-2"/>
          <w:sz w:val="28"/>
          <w:szCs w:val="28"/>
          <w:lang w:val="vi-VN"/>
        </w:rPr>
        <w:t xml:space="preserve"> môn thông qua tiết dạy</w:t>
      </w:r>
      <w:r w:rsidR="000B74ED">
        <w:rPr>
          <w:rFonts w:asciiTheme="majorHAnsi" w:eastAsiaTheme="minorHAnsi" w:hAnsiTheme="majorHAnsi" w:cstheme="majorHAnsi"/>
          <w:spacing w:val="-2"/>
          <w:sz w:val="28"/>
          <w:szCs w:val="28"/>
        </w:rPr>
        <w:t xml:space="preserve"> dự giờ</w:t>
      </w:r>
      <w:r w:rsidRPr="00D820A5">
        <w:rPr>
          <w:rFonts w:asciiTheme="majorHAnsi" w:eastAsiaTheme="minorHAnsi" w:hAnsiTheme="majorHAnsi" w:cstheme="majorHAnsi"/>
          <w:spacing w:val="-2"/>
          <w:sz w:val="28"/>
          <w:szCs w:val="28"/>
          <w:lang w:val="vi-VN"/>
        </w:rPr>
        <w:t>.</w:t>
      </w:r>
      <w:r w:rsidR="000B74ED">
        <w:rPr>
          <w:rFonts w:asciiTheme="majorHAnsi" w:eastAsiaTheme="minorHAnsi" w:hAnsiTheme="majorHAnsi" w:cstheme="majorHAnsi"/>
          <w:spacing w:val="-2"/>
          <w:sz w:val="28"/>
          <w:szCs w:val="28"/>
        </w:rPr>
        <w:t xml:space="preserve"> G</w:t>
      </w:r>
      <w:r w:rsidRPr="00D820A5">
        <w:rPr>
          <w:rFonts w:asciiTheme="majorHAnsi" w:eastAsiaTheme="minorHAnsi" w:hAnsiTheme="majorHAnsi" w:cstheme="majorHAnsi"/>
          <w:spacing w:val="-2"/>
          <w:sz w:val="28"/>
          <w:szCs w:val="28"/>
          <w:lang w:val="vi-VN"/>
        </w:rPr>
        <w:t>iáo viên chủ động lựa chọn nội dung, xây dựng các chủ đề dạy học, kế hoạch dạy học phù hợp với các chủ đề và theo hình thức, phương pháp và kỹ thuật dạy học định hướng phát triển năng lực họ</w:t>
      </w:r>
      <w:r>
        <w:rPr>
          <w:rFonts w:asciiTheme="majorHAnsi" w:eastAsiaTheme="minorHAnsi" w:hAnsiTheme="majorHAnsi" w:cstheme="majorHAnsi"/>
          <w:spacing w:val="-2"/>
          <w:sz w:val="28"/>
          <w:szCs w:val="28"/>
          <w:lang w:val="vi-VN"/>
        </w:rPr>
        <w:t xml:space="preserve">c sinh, </w:t>
      </w:r>
      <w:r w:rsidRPr="000B48BC">
        <w:rPr>
          <w:sz w:val="28"/>
          <w:szCs w:val="28"/>
          <w:lang w:val="vi-VN"/>
        </w:rPr>
        <w:t>phát huy sức mạnh tập thể trong việc tổ chức xây dựng các chuyên đề dạy ôn thi TN THPT.</w:t>
      </w:r>
      <w:r w:rsidR="00552A86">
        <w:rPr>
          <w:sz w:val="28"/>
          <w:szCs w:val="28"/>
        </w:rPr>
        <w:t xml:space="preserve"> </w:t>
      </w:r>
      <w:r w:rsidRPr="00D820A5">
        <w:rPr>
          <w:rFonts w:asciiTheme="majorHAnsi" w:eastAsiaTheme="minorHAnsi" w:hAnsiTheme="majorHAnsi" w:cstheme="majorHAnsi"/>
          <w:spacing w:val="-2"/>
          <w:sz w:val="28"/>
          <w:szCs w:val="28"/>
          <w:lang w:val="vi-VN"/>
        </w:rPr>
        <w:t xml:space="preserve">Các tiết dạy không đánh giá xếp loại giáo viên, chủ yếu trao đổi với nhau về phương pháp dạy học, đánh giá hành vi, </w:t>
      </w:r>
      <w:r w:rsidRPr="00374E78">
        <w:rPr>
          <w:rFonts w:asciiTheme="majorHAnsi" w:eastAsiaTheme="minorHAnsi" w:hAnsiTheme="majorHAnsi" w:cstheme="majorHAnsi"/>
          <w:spacing w:val="-2"/>
          <w:sz w:val="28"/>
          <w:szCs w:val="28"/>
          <w:lang w:val="vi-VN"/>
        </w:rPr>
        <w:t>thái độ của học sinh qua tiết dạy.</w:t>
      </w:r>
      <w:r w:rsidRPr="00374E78">
        <w:rPr>
          <w:sz w:val="28"/>
          <w:szCs w:val="28"/>
          <w:lang w:val="vi-VN"/>
        </w:rPr>
        <w:t xml:space="preserve"> Đổi mới sinh hoạt chuyên môn</w:t>
      </w:r>
    </w:p>
    <w:p w14:paraId="39BF7B6D" w14:textId="77777777" w:rsidR="00C400F3" w:rsidRPr="000B74ED" w:rsidRDefault="00C400F3" w:rsidP="00C400F3">
      <w:pPr>
        <w:spacing w:after="120"/>
        <w:jc w:val="both"/>
        <w:rPr>
          <w:rFonts w:asciiTheme="majorHAnsi" w:hAnsiTheme="majorHAnsi" w:cstheme="majorHAnsi"/>
        </w:rPr>
      </w:pPr>
      <w:r>
        <w:rPr>
          <w:lang w:val="vi-VN"/>
        </w:rPr>
        <w:tab/>
      </w:r>
      <w:r w:rsidRPr="00374E78">
        <w:rPr>
          <w:lang w:val="vi-VN"/>
        </w:rPr>
        <w:t xml:space="preserve">Tổ chức </w:t>
      </w:r>
      <w:r w:rsidR="000B74ED">
        <w:t>các cuộc họp</w:t>
      </w:r>
      <w:r w:rsidRPr="00374E78">
        <w:rPr>
          <w:lang w:val="vi-VN"/>
        </w:rPr>
        <w:t xml:space="preserve"> đánh giá, rút kinh nghiệm, tìm ra các hạn chế để khắc phục với từng bộ môn</w:t>
      </w:r>
      <w:r w:rsidR="000B74ED">
        <w:rPr>
          <w:rFonts w:asciiTheme="majorHAnsi" w:hAnsiTheme="majorHAnsi" w:cstheme="majorHAnsi"/>
        </w:rPr>
        <w:t>.</w:t>
      </w:r>
    </w:p>
    <w:bookmarkEnd w:id="0"/>
    <w:p w14:paraId="56AA6257" w14:textId="77777777" w:rsidR="00933E41" w:rsidRDefault="00933E41" w:rsidP="00933E41">
      <w:pPr>
        <w:widowControl w:val="0"/>
        <w:spacing w:line="276" w:lineRule="auto"/>
        <w:ind w:firstLine="720"/>
        <w:jc w:val="both"/>
        <w:rPr>
          <w:b/>
          <w:bCs/>
          <w:lang w:eastAsia="vi-VN"/>
        </w:rPr>
      </w:pPr>
      <w:r>
        <w:rPr>
          <w:b/>
          <w:bCs/>
          <w:lang w:eastAsia="vi-VN"/>
        </w:rPr>
        <w:t>III. KẾT QUẢ CÁC ĐỢT KHẢO SÁT</w:t>
      </w:r>
    </w:p>
    <w:p w14:paraId="618B81DD" w14:textId="77777777" w:rsidR="00933E41" w:rsidRPr="00183A23" w:rsidRDefault="00933E41" w:rsidP="00217B6D">
      <w:pPr>
        <w:widowControl w:val="0"/>
        <w:spacing w:after="120" w:line="276" w:lineRule="auto"/>
        <w:ind w:firstLine="720"/>
        <w:jc w:val="both"/>
      </w:pPr>
      <w:r>
        <w:rPr>
          <w:b/>
          <w:bCs/>
        </w:rPr>
        <w:t xml:space="preserve">1. Kết quả chung toàn </w:t>
      </w:r>
      <w:r w:rsidR="002953D7">
        <w:rPr>
          <w:b/>
          <w:bCs/>
        </w:rPr>
        <w:t>trung tâm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879"/>
        <w:gridCol w:w="1148"/>
        <w:gridCol w:w="1903"/>
        <w:gridCol w:w="851"/>
        <w:gridCol w:w="1843"/>
      </w:tblGrid>
      <w:tr w:rsidR="002953D7" w:rsidRPr="00183A23" w14:paraId="00AC3B07" w14:textId="77777777" w:rsidTr="00552A86">
        <w:trPr>
          <w:trHeight w:val="329"/>
          <w:jc w:val="center"/>
        </w:trPr>
        <w:tc>
          <w:tcPr>
            <w:tcW w:w="1869" w:type="dxa"/>
            <w:vMerge w:val="restart"/>
            <w:shd w:val="clear" w:color="auto" w:fill="auto"/>
            <w:vAlign w:val="center"/>
          </w:tcPr>
          <w:p w14:paraId="4001E875" w14:textId="77777777" w:rsidR="002953D7" w:rsidRPr="00183A23" w:rsidRDefault="002953D7" w:rsidP="00135894">
            <w:pPr>
              <w:jc w:val="center"/>
              <w:rPr>
                <w:rFonts w:eastAsia="Calibri"/>
                <w:b/>
              </w:rPr>
            </w:pPr>
            <w:r w:rsidRPr="00183A23">
              <w:rPr>
                <w:rFonts w:eastAsia="Calibri"/>
                <w:b/>
              </w:rPr>
              <w:t>Môn</w:t>
            </w:r>
          </w:p>
        </w:tc>
        <w:tc>
          <w:tcPr>
            <w:tcW w:w="1879" w:type="dxa"/>
            <w:vMerge w:val="restart"/>
            <w:shd w:val="clear" w:color="auto" w:fill="auto"/>
          </w:tcPr>
          <w:p w14:paraId="243F9CEF" w14:textId="77777777" w:rsidR="002953D7" w:rsidRPr="00552A86" w:rsidRDefault="002953D7" w:rsidP="00135894">
            <w:pPr>
              <w:jc w:val="center"/>
              <w:rPr>
                <w:rFonts w:ascii="Calibri" w:eastAsia="Calibri" w:hAnsi="Calibri"/>
                <w:b/>
                <w:sz w:val="26"/>
                <w:szCs w:val="26"/>
              </w:rPr>
            </w:pPr>
            <w:r w:rsidRPr="00552A86">
              <w:rPr>
                <w:rFonts w:eastAsia="Calibri"/>
                <w:b/>
                <w:sz w:val="26"/>
                <w:szCs w:val="26"/>
              </w:rPr>
              <w:t>Điểm TB thi TN THPT toàn quốc năm 2022</w:t>
            </w:r>
          </w:p>
        </w:tc>
        <w:tc>
          <w:tcPr>
            <w:tcW w:w="3051" w:type="dxa"/>
            <w:gridSpan w:val="2"/>
            <w:shd w:val="clear" w:color="auto" w:fill="auto"/>
            <w:vAlign w:val="center"/>
          </w:tcPr>
          <w:p w14:paraId="37743ACA" w14:textId="77777777" w:rsidR="002953D7" w:rsidRPr="00552A86" w:rsidRDefault="002953D7" w:rsidP="00135894">
            <w:pPr>
              <w:jc w:val="center"/>
              <w:rPr>
                <w:rFonts w:eastAsia="Calibri"/>
                <w:b/>
                <w:sz w:val="26"/>
                <w:szCs w:val="26"/>
              </w:rPr>
            </w:pPr>
            <w:r w:rsidRPr="00552A86">
              <w:rPr>
                <w:rFonts w:eastAsia="Calibri"/>
                <w:b/>
                <w:sz w:val="26"/>
                <w:szCs w:val="26"/>
              </w:rPr>
              <w:t>Khảo sát đợt 1</w:t>
            </w:r>
          </w:p>
        </w:tc>
        <w:tc>
          <w:tcPr>
            <w:tcW w:w="2694" w:type="dxa"/>
            <w:gridSpan w:val="2"/>
            <w:shd w:val="clear" w:color="auto" w:fill="auto"/>
            <w:vAlign w:val="center"/>
          </w:tcPr>
          <w:p w14:paraId="0100398B" w14:textId="77777777" w:rsidR="002953D7" w:rsidRPr="00552A86" w:rsidRDefault="002953D7" w:rsidP="00135894">
            <w:pPr>
              <w:jc w:val="center"/>
              <w:rPr>
                <w:rFonts w:ascii="Calibri" w:eastAsia="Calibri" w:hAnsi="Calibri"/>
                <w:b/>
                <w:sz w:val="26"/>
                <w:szCs w:val="26"/>
              </w:rPr>
            </w:pPr>
            <w:r w:rsidRPr="00552A86">
              <w:rPr>
                <w:rFonts w:eastAsia="Calibri"/>
                <w:b/>
                <w:sz w:val="26"/>
                <w:szCs w:val="26"/>
              </w:rPr>
              <w:t>Khảo sát đợt 2</w:t>
            </w:r>
          </w:p>
        </w:tc>
      </w:tr>
      <w:tr w:rsidR="002953D7" w:rsidRPr="00183A23" w14:paraId="49FC30BE" w14:textId="77777777" w:rsidTr="00552A86">
        <w:trPr>
          <w:trHeight w:val="146"/>
          <w:jc w:val="center"/>
        </w:trPr>
        <w:tc>
          <w:tcPr>
            <w:tcW w:w="1869" w:type="dxa"/>
            <w:vMerge/>
            <w:shd w:val="clear" w:color="auto" w:fill="auto"/>
          </w:tcPr>
          <w:p w14:paraId="6A61317E" w14:textId="77777777" w:rsidR="002953D7" w:rsidRPr="00183A23" w:rsidRDefault="002953D7" w:rsidP="00135894">
            <w:pPr>
              <w:jc w:val="both"/>
              <w:rPr>
                <w:rFonts w:eastAsia="Calibri"/>
              </w:rPr>
            </w:pPr>
          </w:p>
        </w:tc>
        <w:tc>
          <w:tcPr>
            <w:tcW w:w="1879" w:type="dxa"/>
            <w:vMerge/>
            <w:shd w:val="clear" w:color="auto" w:fill="auto"/>
          </w:tcPr>
          <w:p w14:paraId="2DB48BB9" w14:textId="77777777" w:rsidR="002953D7" w:rsidRPr="00552A86" w:rsidRDefault="002953D7" w:rsidP="00135894">
            <w:pPr>
              <w:jc w:val="center"/>
              <w:rPr>
                <w:rFonts w:ascii="Calibri" w:eastAsia="Calibri" w:hAnsi="Calibri"/>
                <w:b/>
                <w:sz w:val="26"/>
                <w:szCs w:val="26"/>
              </w:rPr>
            </w:pPr>
          </w:p>
        </w:tc>
        <w:tc>
          <w:tcPr>
            <w:tcW w:w="1148" w:type="dxa"/>
            <w:shd w:val="clear" w:color="auto" w:fill="auto"/>
            <w:vAlign w:val="center"/>
          </w:tcPr>
          <w:p w14:paraId="0260F461" w14:textId="77777777" w:rsidR="002953D7" w:rsidRPr="00552A86" w:rsidRDefault="002953D7" w:rsidP="00135894">
            <w:pPr>
              <w:jc w:val="center"/>
              <w:rPr>
                <w:rFonts w:eastAsia="Calibri"/>
                <w:b/>
                <w:sz w:val="26"/>
                <w:szCs w:val="26"/>
              </w:rPr>
            </w:pPr>
            <w:r w:rsidRPr="00552A86">
              <w:rPr>
                <w:rFonts w:eastAsia="Calibri"/>
                <w:b/>
                <w:sz w:val="26"/>
                <w:szCs w:val="26"/>
              </w:rPr>
              <w:t>Điểm TB</w:t>
            </w:r>
          </w:p>
        </w:tc>
        <w:tc>
          <w:tcPr>
            <w:tcW w:w="1903" w:type="dxa"/>
            <w:shd w:val="clear" w:color="auto" w:fill="auto"/>
            <w:vAlign w:val="center"/>
          </w:tcPr>
          <w:p w14:paraId="5C8BDB3E" w14:textId="77777777" w:rsidR="002953D7" w:rsidRPr="00552A86" w:rsidRDefault="002953D7" w:rsidP="00135894">
            <w:pPr>
              <w:jc w:val="center"/>
              <w:rPr>
                <w:rFonts w:eastAsia="Calibri"/>
                <w:b/>
                <w:sz w:val="26"/>
                <w:szCs w:val="26"/>
              </w:rPr>
            </w:pPr>
            <w:r w:rsidRPr="00552A86">
              <w:rPr>
                <w:rFonts w:eastAsia="Calibri"/>
                <w:b/>
                <w:sz w:val="26"/>
                <w:szCs w:val="26"/>
              </w:rPr>
              <w:t>Chênh lệch so với TB toàn quốc năm 2022</w:t>
            </w:r>
          </w:p>
        </w:tc>
        <w:tc>
          <w:tcPr>
            <w:tcW w:w="851" w:type="dxa"/>
            <w:shd w:val="clear" w:color="auto" w:fill="auto"/>
            <w:vAlign w:val="center"/>
          </w:tcPr>
          <w:p w14:paraId="7C66C798" w14:textId="77777777" w:rsidR="002953D7" w:rsidRPr="00552A86" w:rsidRDefault="002953D7" w:rsidP="00135894">
            <w:pPr>
              <w:jc w:val="center"/>
              <w:rPr>
                <w:rFonts w:ascii="Calibri" w:eastAsia="Calibri" w:hAnsi="Calibri"/>
                <w:b/>
                <w:sz w:val="26"/>
                <w:szCs w:val="26"/>
              </w:rPr>
            </w:pPr>
            <w:r w:rsidRPr="00552A86">
              <w:rPr>
                <w:rFonts w:eastAsia="Calibri"/>
                <w:b/>
                <w:sz w:val="26"/>
                <w:szCs w:val="26"/>
              </w:rPr>
              <w:t>Điểm TB</w:t>
            </w:r>
          </w:p>
        </w:tc>
        <w:tc>
          <w:tcPr>
            <w:tcW w:w="1843" w:type="dxa"/>
            <w:shd w:val="clear" w:color="auto" w:fill="auto"/>
            <w:vAlign w:val="center"/>
          </w:tcPr>
          <w:p w14:paraId="0E03FC8C" w14:textId="77777777" w:rsidR="002953D7" w:rsidRPr="00552A86" w:rsidRDefault="002953D7" w:rsidP="00552A86">
            <w:pPr>
              <w:ind w:left="-57" w:right="-57"/>
              <w:jc w:val="center"/>
              <w:rPr>
                <w:rFonts w:ascii="Calibri" w:eastAsia="Calibri" w:hAnsi="Calibri"/>
                <w:b/>
                <w:sz w:val="26"/>
                <w:szCs w:val="26"/>
              </w:rPr>
            </w:pPr>
            <w:r w:rsidRPr="00552A86">
              <w:rPr>
                <w:rFonts w:eastAsia="Calibri"/>
                <w:b/>
                <w:sz w:val="26"/>
                <w:szCs w:val="26"/>
              </w:rPr>
              <w:t>Chênh lệch so với TB toàn quốc năm 2022</w:t>
            </w:r>
          </w:p>
        </w:tc>
      </w:tr>
      <w:tr w:rsidR="00D31DE2" w:rsidRPr="00183A23" w14:paraId="316BE1AC" w14:textId="77777777" w:rsidTr="00552A86">
        <w:trPr>
          <w:trHeight w:val="447"/>
          <w:jc w:val="center"/>
        </w:trPr>
        <w:tc>
          <w:tcPr>
            <w:tcW w:w="1869" w:type="dxa"/>
            <w:shd w:val="clear" w:color="auto" w:fill="auto"/>
          </w:tcPr>
          <w:p w14:paraId="6AE6D777" w14:textId="77777777" w:rsidR="00D31DE2" w:rsidRPr="00183A23" w:rsidRDefault="00D31DE2" w:rsidP="00D31DE2">
            <w:pPr>
              <w:jc w:val="both"/>
              <w:rPr>
                <w:rFonts w:eastAsia="Calibri"/>
              </w:rPr>
            </w:pPr>
            <w:r>
              <w:rPr>
                <w:rFonts w:eastAsia="Calibri"/>
              </w:rPr>
              <w:t>Toán</w:t>
            </w:r>
          </w:p>
        </w:tc>
        <w:tc>
          <w:tcPr>
            <w:tcW w:w="1879" w:type="dxa"/>
            <w:shd w:val="clear" w:color="auto" w:fill="auto"/>
            <w:vAlign w:val="center"/>
          </w:tcPr>
          <w:p w14:paraId="34E4E665" w14:textId="77777777" w:rsidR="00D31DE2" w:rsidRPr="00CD0DA5" w:rsidRDefault="00D31DE2" w:rsidP="00D31DE2">
            <w:pPr>
              <w:spacing w:after="120"/>
              <w:jc w:val="center"/>
              <w:rPr>
                <w:rFonts w:asciiTheme="majorHAnsi" w:hAnsiTheme="majorHAnsi" w:cstheme="majorHAnsi"/>
              </w:rPr>
            </w:pPr>
            <w:r w:rsidRPr="00CD0DA5">
              <w:rPr>
                <w:rFonts w:asciiTheme="majorHAnsi" w:hAnsiTheme="majorHAnsi" w:cstheme="majorHAnsi"/>
              </w:rPr>
              <w:t>4,89</w:t>
            </w:r>
          </w:p>
        </w:tc>
        <w:tc>
          <w:tcPr>
            <w:tcW w:w="1148" w:type="dxa"/>
            <w:shd w:val="clear" w:color="auto" w:fill="auto"/>
          </w:tcPr>
          <w:p w14:paraId="4C677566" w14:textId="3C22F4FB" w:rsidR="00D31DE2" w:rsidRPr="00183A23" w:rsidRDefault="00A20623" w:rsidP="00903CED">
            <w:pPr>
              <w:jc w:val="center"/>
              <w:rPr>
                <w:rFonts w:eastAsia="Calibri"/>
              </w:rPr>
            </w:pPr>
            <w:r>
              <w:rPr>
                <w:rFonts w:eastAsia="Calibri"/>
              </w:rPr>
              <w:t>3,02</w:t>
            </w:r>
          </w:p>
        </w:tc>
        <w:tc>
          <w:tcPr>
            <w:tcW w:w="1903" w:type="dxa"/>
            <w:shd w:val="clear" w:color="auto" w:fill="auto"/>
          </w:tcPr>
          <w:p w14:paraId="380FB98C" w14:textId="65044CCC" w:rsidR="00D31DE2" w:rsidRPr="00183A23" w:rsidRDefault="00CD0A82" w:rsidP="00903CED">
            <w:pPr>
              <w:jc w:val="center"/>
              <w:rPr>
                <w:rFonts w:eastAsia="Calibri"/>
              </w:rPr>
            </w:pPr>
            <w:r>
              <w:rPr>
                <w:rFonts w:eastAsia="Calibri"/>
              </w:rPr>
              <w:t xml:space="preserve">Giảm </w:t>
            </w:r>
            <w:r w:rsidR="001268AD">
              <w:rPr>
                <w:rFonts w:eastAsia="Calibri"/>
              </w:rPr>
              <w:t>1,87</w:t>
            </w:r>
          </w:p>
        </w:tc>
        <w:tc>
          <w:tcPr>
            <w:tcW w:w="851" w:type="dxa"/>
            <w:shd w:val="clear" w:color="auto" w:fill="auto"/>
          </w:tcPr>
          <w:p w14:paraId="4E4E147D" w14:textId="210A11FD" w:rsidR="00D31DE2" w:rsidRPr="00903CED" w:rsidRDefault="00903CED" w:rsidP="00903CED">
            <w:pPr>
              <w:jc w:val="center"/>
              <w:rPr>
                <w:rFonts w:asciiTheme="majorHAnsi" w:eastAsia="Calibri" w:hAnsiTheme="majorHAnsi" w:cstheme="majorHAnsi"/>
              </w:rPr>
            </w:pPr>
            <w:r w:rsidRPr="00903CED">
              <w:rPr>
                <w:rFonts w:asciiTheme="majorHAnsi" w:eastAsia="Calibri" w:hAnsiTheme="majorHAnsi" w:cstheme="majorHAnsi"/>
              </w:rPr>
              <w:t>3,02</w:t>
            </w:r>
          </w:p>
        </w:tc>
        <w:tc>
          <w:tcPr>
            <w:tcW w:w="1843" w:type="dxa"/>
            <w:shd w:val="clear" w:color="auto" w:fill="auto"/>
          </w:tcPr>
          <w:p w14:paraId="2474D714" w14:textId="035FF4BF" w:rsidR="00D31DE2" w:rsidRPr="00903CED" w:rsidRDefault="00903CED" w:rsidP="00903CED">
            <w:pPr>
              <w:jc w:val="center"/>
              <w:rPr>
                <w:rFonts w:asciiTheme="majorHAnsi" w:eastAsia="Calibri" w:hAnsiTheme="majorHAnsi" w:cstheme="majorHAnsi"/>
              </w:rPr>
            </w:pPr>
            <w:r>
              <w:rPr>
                <w:rFonts w:asciiTheme="majorHAnsi" w:eastAsia="Calibri" w:hAnsiTheme="majorHAnsi" w:cstheme="majorHAnsi"/>
              </w:rPr>
              <w:t>Giảm 1,87</w:t>
            </w:r>
          </w:p>
        </w:tc>
      </w:tr>
      <w:tr w:rsidR="00CD0A82" w:rsidRPr="00183A23" w14:paraId="65D5C76D" w14:textId="77777777" w:rsidTr="00552A86">
        <w:trPr>
          <w:trHeight w:val="447"/>
          <w:jc w:val="center"/>
        </w:trPr>
        <w:tc>
          <w:tcPr>
            <w:tcW w:w="1869" w:type="dxa"/>
            <w:shd w:val="clear" w:color="auto" w:fill="auto"/>
          </w:tcPr>
          <w:p w14:paraId="12BD614C" w14:textId="77777777" w:rsidR="00CD0A82" w:rsidRPr="00183A23" w:rsidRDefault="00CD0A82" w:rsidP="00CD0A82">
            <w:pPr>
              <w:jc w:val="both"/>
              <w:rPr>
                <w:rFonts w:eastAsia="Calibri"/>
              </w:rPr>
            </w:pPr>
            <w:r>
              <w:rPr>
                <w:rFonts w:eastAsia="Calibri"/>
              </w:rPr>
              <w:t>Văn</w:t>
            </w:r>
          </w:p>
        </w:tc>
        <w:tc>
          <w:tcPr>
            <w:tcW w:w="1879" w:type="dxa"/>
            <w:shd w:val="clear" w:color="auto" w:fill="auto"/>
            <w:vAlign w:val="center"/>
          </w:tcPr>
          <w:p w14:paraId="064A63F9" w14:textId="77777777" w:rsidR="00CD0A82" w:rsidRPr="00CD0DA5" w:rsidRDefault="00CD0A82" w:rsidP="00CD0A82">
            <w:pPr>
              <w:spacing w:after="120"/>
              <w:jc w:val="center"/>
              <w:rPr>
                <w:rFonts w:asciiTheme="majorHAnsi" w:hAnsiTheme="majorHAnsi" w:cstheme="majorHAnsi"/>
              </w:rPr>
            </w:pPr>
            <w:r w:rsidRPr="00CD0DA5">
              <w:rPr>
                <w:rFonts w:asciiTheme="majorHAnsi" w:hAnsiTheme="majorHAnsi" w:cstheme="majorHAnsi"/>
              </w:rPr>
              <w:t>5,37</w:t>
            </w:r>
          </w:p>
        </w:tc>
        <w:tc>
          <w:tcPr>
            <w:tcW w:w="1148" w:type="dxa"/>
            <w:shd w:val="clear" w:color="auto" w:fill="auto"/>
          </w:tcPr>
          <w:p w14:paraId="6EEA063F" w14:textId="29CB1B93" w:rsidR="00CD0A82" w:rsidRPr="00183A23" w:rsidRDefault="00CD0A82" w:rsidP="00CD0A82">
            <w:pPr>
              <w:jc w:val="center"/>
              <w:rPr>
                <w:rFonts w:eastAsia="Calibri"/>
              </w:rPr>
            </w:pPr>
            <w:r>
              <w:rPr>
                <w:rFonts w:eastAsia="Calibri"/>
              </w:rPr>
              <w:t>4,15</w:t>
            </w:r>
          </w:p>
        </w:tc>
        <w:tc>
          <w:tcPr>
            <w:tcW w:w="1903" w:type="dxa"/>
            <w:shd w:val="clear" w:color="auto" w:fill="auto"/>
          </w:tcPr>
          <w:p w14:paraId="22FE80F8" w14:textId="69C7478C" w:rsidR="00CD0A82" w:rsidRPr="00183A23" w:rsidRDefault="00CD0A82" w:rsidP="00CD0A82">
            <w:pPr>
              <w:jc w:val="center"/>
              <w:rPr>
                <w:rFonts w:eastAsia="Calibri"/>
              </w:rPr>
            </w:pPr>
            <w:r w:rsidRPr="00BC793A">
              <w:rPr>
                <w:rFonts w:eastAsia="Calibri"/>
              </w:rPr>
              <w:t>Giảm</w:t>
            </w:r>
            <w:r w:rsidR="001268AD">
              <w:rPr>
                <w:rFonts w:eastAsia="Calibri"/>
              </w:rPr>
              <w:t xml:space="preserve"> 1,22</w:t>
            </w:r>
          </w:p>
        </w:tc>
        <w:tc>
          <w:tcPr>
            <w:tcW w:w="851" w:type="dxa"/>
            <w:shd w:val="clear" w:color="auto" w:fill="auto"/>
          </w:tcPr>
          <w:p w14:paraId="18A67B18" w14:textId="4484C875" w:rsidR="00CD0A82" w:rsidRPr="00903CED" w:rsidRDefault="00CD0A82" w:rsidP="00CD0A82">
            <w:pPr>
              <w:jc w:val="center"/>
              <w:rPr>
                <w:rFonts w:asciiTheme="majorHAnsi" w:eastAsia="Calibri" w:hAnsiTheme="majorHAnsi" w:cstheme="majorHAnsi"/>
              </w:rPr>
            </w:pPr>
            <w:r w:rsidRPr="00903CED">
              <w:rPr>
                <w:rFonts w:asciiTheme="majorHAnsi" w:eastAsia="Calibri" w:hAnsiTheme="majorHAnsi" w:cstheme="majorHAnsi"/>
              </w:rPr>
              <w:t>4,19</w:t>
            </w:r>
          </w:p>
        </w:tc>
        <w:tc>
          <w:tcPr>
            <w:tcW w:w="1843" w:type="dxa"/>
            <w:shd w:val="clear" w:color="auto" w:fill="auto"/>
          </w:tcPr>
          <w:p w14:paraId="45CD08C2" w14:textId="66C17D98" w:rsidR="00CD0A82" w:rsidRPr="00903CED" w:rsidRDefault="00CD0A82" w:rsidP="00CD0A82">
            <w:pPr>
              <w:jc w:val="center"/>
              <w:rPr>
                <w:rFonts w:asciiTheme="majorHAnsi" w:eastAsia="Calibri" w:hAnsiTheme="majorHAnsi" w:cstheme="majorHAnsi"/>
              </w:rPr>
            </w:pPr>
            <w:r>
              <w:rPr>
                <w:rFonts w:asciiTheme="majorHAnsi" w:eastAsia="Calibri" w:hAnsiTheme="majorHAnsi" w:cstheme="majorHAnsi"/>
              </w:rPr>
              <w:t>Giảm 1,18</w:t>
            </w:r>
          </w:p>
        </w:tc>
      </w:tr>
      <w:tr w:rsidR="00CD0A82" w:rsidRPr="00183A23" w14:paraId="523DD22B" w14:textId="77777777" w:rsidTr="00552A86">
        <w:trPr>
          <w:trHeight w:val="455"/>
          <w:jc w:val="center"/>
        </w:trPr>
        <w:tc>
          <w:tcPr>
            <w:tcW w:w="1869" w:type="dxa"/>
            <w:shd w:val="clear" w:color="auto" w:fill="auto"/>
          </w:tcPr>
          <w:p w14:paraId="55508F57" w14:textId="77777777" w:rsidR="00CD0A82" w:rsidRPr="00183A23" w:rsidRDefault="00CD0A82" w:rsidP="00CD0A82">
            <w:pPr>
              <w:jc w:val="both"/>
              <w:rPr>
                <w:rFonts w:eastAsia="Calibri"/>
              </w:rPr>
            </w:pPr>
            <w:r>
              <w:rPr>
                <w:rFonts w:eastAsia="Calibri"/>
              </w:rPr>
              <w:lastRenderedPageBreak/>
              <w:t>Sử</w:t>
            </w:r>
          </w:p>
        </w:tc>
        <w:tc>
          <w:tcPr>
            <w:tcW w:w="1879" w:type="dxa"/>
            <w:shd w:val="clear" w:color="auto" w:fill="auto"/>
            <w:vAlign w:val="center"/>
          </w:tcPr>
          <w:p w14:paraId="0E97E848" w14:textId="77777777" w:rsidR="00CD0A82" w:rsidRPr="00CD0DA5" w:rsidRDefault="00CD0A82" w:rsidP="00CD0A82">
            <w:pPr>
              <w:spacing w:after="120"/>
              <w:jc w:val="center"/>
              <w:rPr>
                <w:rFonts w:asciiTheme="majorHAnsi" w:hAnsiTheme="majorHAnsi" w:cstheme="majorHAnsi"/>
              </w:rPr>
            </w:pPr>
            <w:r w:rsidRPr="00CD0DA5">
              <w:rPr>
                <w:rFonts w:asciiTheme="majorHAnsi" w:hAnsiTheme="majorHAnsi" w:cstheme="majorHAnsi"/>
              </w:rPr>
              <w:t>5,58</w:t>
            </w:r>
          </w:p>
        </w:tc>
        <w:tc>
          <w:tcPr>
            <w:tcW w:w="1148" w:type="dxa"/>
            <w:shd w:val="clear" w:color="auto" w:fill="auto"/>
          </w:tcPr>
          <w:p w14:paraId="74B6C64E" w14:textId="59B3952D" w:rsidR="00CD0A82" w:rsidRPr="00183A23" w:rsidRDefault="00CD0A82" w:rsidP="00CD0A82">
            <w:pPr>
              <w:jc w:val="center"/>
              <w:rPr>
                <w:rFonts w:eastAsia="Calibri"/>
              </w:rPr>
            </w:pPr>
            <w:r>
              <w:rPr>
                <w:rFonts w:eastAsia="Calibri"/>
              </w:rPr>
              <w:t>4,09</w:t>
            </w:r>
          </w:p>
        </w:tc>
        <w:tc>
          <w:tcPr>
            <w:tcW w:w="1903" w:type="dxa"/>
            <w:shd w:val="clear" w:color="auto" w:fill="auto"/>
          </w:tcPr>
          <w:p w14:paraId="22E2885D" w14:textId="3DD36D6A" w:rsidR="00CD0A82" w:rsidRPr="00183A23" w:rsidRDefault="00CD0A82" w:rsidP="00CD0A82">
            <w:pPr>
              <w:jc w:val="center"/>
              <w:rPr>
                <w:rFonts w:eastAsia="Calibri"/>
              </w:rPr>
            </w:pPr>
            <w:r w:rsidRPr="00BC793A">
              <w:rPr>
                <w:rFonts w:eastAsia="Calibri"/>
              </w:rPr>
              <w:t>Giảm</w:t>
            </w:r>
            <w:r w:rsidR="001268AD">
              <w:rPr>
                <w:rFonts w:eastAsia="Calibri"/>
              </w:rPr>
              <w:t xml:space="preserve"> 1,49</w:t>
            </w:r>
          </w:p>
        </w:tc>
        <w:tc>
          <w:tcPr>
            <w:tcW w:w="851" w:type="dxa"/>
            <w:shd w:val="clear" w:color="auto" w:fill="auto"/>
          </w:tcPr>
          <w:p w14:paraId="67960C28" w14:textId="7B961BED" w:rsidR="00CD0A82" w:rsidRPr="00903CED" w:rsidRDefault="00CD0A82" w:rsidP="00CD0A82">
            <w:pPr>
              <w:jc w:val="center"/>
              <w:rPr>
                <w:rFonts w:asciiTheme="majorHAnsi" w:eastAsia="Calibri" w:hAnsiTheme="majorHAnsi" w:cstheme="majorHAnsi"/>
              </w:rPr>
            </w:pPr>
            <w:r w:rsidRPr="00903CED">
              <w:rPr>
                <w:rFonts w:asciiTheme="majorHAnsi" w:eastAsia="Calibri" w:hAnsiTheme="majorHAnsi" w:cstheme="majorHAnsi"/>
              </w:rPr>
              <w:t>4,11</w:t>
            </w:r>
          </w:p>
        </w:tc>
        <w:tc>
          <w:tcPr>
            <w:tcW w:w="1843" w:type="dxa"/>
            <w:shd w:val="clear" w:color="auto" w:fill="auto"/>
          </w:tcPr>
          <w:p w14:paraId="025D5977" w14:textId="7DAC6B35" w:rsidR="00CD0A82" w:rsidRPr="00903CED" w:rsidRDefault="00CD0A82" w:rsidP="00CD0A82">
            <w:pPr>
              <w:jc w:val="center"/>
              <w:rPr>
                <w:rFonts w:asciiTheme="majorHAnsi" w:eastAsia="Calibri" w:hAnsiTheme="majorHAnsi" w:cstheme="majorHAnsi"/>
              </w:rPr>
            </w:pPr>
            <w:r>
              <w:rPr>
                <w:rFonts w:asciiTheme="majorHAnsi" w:eastAsia="Calibri" w:hAnsiTheme="majorHAnsi" w:cstheme="majorHAnsi"/>
              </w:rPr>
              <w:t>Giảm 1,47</w:t>
            </w:r>
          </w:p>
        </w:tc>
      </w:tr>
      <w:tr w:rsidR="00CD0A82" w:rsidRPr="00183A23" w14:paraId="33254E52" w14:textId="77777777" w:rsidTr="00552A86">
        <w:trPr>
          <w:trHeight w:val="447"/>
          <w:jc w:val="center"/>
        </w:trPr>
        <w:tc>
          <w:tcPr>
            <w:tcW w:w="1869" w:type="dxa"/>
            <w:shd w:val="clear" w:color="auto" w:fill="auto"/>
          </w:tcPr>
          <w:p w14:paraId="28B48E59" w14:textId="77777777" w:rsidR="00CD0A82" w:rsidRPr="00183A23" w:rsidRDefault="00CD0A82" w:rsidP="00CD0A82">
            <w:pPr>
              <w:jc w:val="both"/>
              <w:rPr>
                <w:rFonts w:eastAsia="Calibri"/>
              </w:rPr>
            </w:pPr>
            <w:r>
              <w:rPr>
                <w:rFonts w:eastAsia="Calibri"/>
              </w:rPr>
              <w:t>Địa</w:t>
            </w:r>
          </w:p>
        </w:tc>
        <w:tc>
          <w:tcPr>
            <w:tcW w:w="1879" w:type="dxa"/>
            <w:shd w:val="clear" w:color="auto" w:fill="auto"/>
            <w:vAlign w:val="center"/>
          </w:tcPr>
          <w:p w14:paraId="31C5A4D4" w14:textId="77777777" w:rsidR="00CD0A82" w:rsidRPr="00CD0DA5" w:rsidRDefault="00CD0A82" w:rsidP="00CD0A82">
            <w:pPr>
              <w:spacing w:after="120"/>
              <w:jc w:val="center"/>
              <w:rPr>
                <w:rFonts w:asciiTheme="majorHAnsi" w:hAnsiTheme="majorHAnsi" w:cstheme="majorHAnsi"/>
              </w:rPr>
            </w:pPr>
            <w:r w:rsidRPr="00CD0DA5">
              <w:rPr>
                <w:rFonts w:asciiTheme="majorHAnsi" w:hAnsiTheme="majorHAnsi" w:cstheme="majorHAnsi"/>
              </w:rPr>
              <w:t>6,63</w:t>
            </w:r>
          </w:p>
        </w:tc>
        <w:tc>
          <w:tcPr>
            <w:tcW w:w="1148" w:type="dxa"/>
            <w:shd w:val="clear" w:color="auto" w:fill="auto"/>
          </w:tcPr>
          <w:p w14:paraId="06513136" w14:textId="4A11855F" w:rsidR="00CD0A82" w:rsidRPr="00183A23" w:rsidRDefault="00CD0A82" w:rsidP="00CD0A82">
            <w:pPr>
              <w:jc w:val="center"/>
              <w:rPr>
                <w:rFonts w:eastAsia="Calibri"/>
              </w:rPr>
            </w:pPr>
            <w:r>
              <w:rPr>
                <w:rFonts w:eastAsia="Calibri"/>
              </w:rPr>
              <w:t>5,68</w:t>
            </w:r>
          </w:p>
        </w:tc>
        <w:tc>
          <w:tcPr>
            <w:tcW w:w="1903" w:type="dxa"/>
            <w:shd w:val="clear" w:color="auto" w:fill="auto"/>
          </w:tcPr>
          <w:p w14:paraId="73D99013" w14:textId="397F0771" w:rsidR="00CD0A82" w:rsidRPr="00183A23" w:rsidRDefault="00CD0A82" w:rsidP="00CD0A82">
            <w:pPr>
              <w:jc w:val="center"/>
              <w:rPr>
                <w:rFonts w:eastAsia="Calibri"/>
              </w:rPr>
            </w:pPr>
            <w:r w:rsidRPr="00BC793A">
              <w:rPr>
                <w:rFonts w:eastAsia="Calibri"/>
              </w:rPr>
              <w:t>Giảm</w:t>
            </w:r>
            <w:r w:rsidR="001268AD">
              <w:rPr>
                <w:rFonts w:eastAsia="Calibri"/>
              </w:rPr>
              <w:t xml:space="preserve"> 0,59</w:t>
            </w:r>
          </w:p>
        </w:tc>
        <w:tc>
          <w:tcPr>
            <w:tcW w:w="851" w:type="dxa"/>
            <w:shd w:val="clear" w:color="auto" w:fill="auto"/>
          </w:tcPr>
          <w:p w14:paraId="7C79103A" w14:textId="4FC83399" w:rsidR="00CD0A82" w:rsidRPr="00903CED" w:rsidRDefault="00CD0A82" w:rsidP="00CD0A82">
            <w:pPr>
              <w:jc w:val="center"/>
              <w:rPr>
                <w:rFonts w:asciiTheme="majorHAnsi" w:eastAsia="Calibri" w:hAnsiTheme="majorHAnsi" w:cstheme="majorHAnsi"/>
              </w:rPr>
            </w:pPr>
            <w:r w:rsidRPr="00903CED">
              <w:rPr>
                <w:rFonts w:asciiTheme="majorHAnsi" w:eastAsia="Calibri" w:hAnsiTheme="majorHAnsi" w:cstheme="majorHAnsi"/>
              </w:rPr>
              <w:t>5,79</w:t>
            </w:r>
          </w:p>
        </w:tc>
        <w:tc>
          <w:tcPr>
            <w:tcW w:w="1843" w:type="dxa"/>
            <w:shd w:val="clear" w:color="auto" w:fill="auto"/>
          </w:tcPr>
          <w:p w14:paraId="4B706D7E" w14:textId="2D9AAA51" w:rsidR="00CD0A82" w:rsidRPr="00903CED" w:rsidRDefault="00CD0A82" w:rsidP="00CD0A82">
            <w:pPr>
              <w:jc w:val="center"/>
              <w:rPr>
                <w:rFonts w:asciiTheme="majorHAnsi" w:eastAsia="Calibri" w:hAnsiTheme="majorHAnsi" w:cstheme="majorHAnsi"/>
              </w:rPr>
            </w:pPr>
            <w:r>
              <w:rPr>
                <w:rFonts w:asciiTheme="majorHAnsi" w:eastAsia="Calibri" w:hAnsiTheme="majorHAnsi" w:cstheme="majorHAnsi"/>
              </w:rPr>
              <w:t>Giảm 0,84</w:t>
            </w:r>
          </w:p>
        </w:tc>
      </w:tr>
      <w:tr w:rsidR="00CD0A82" w:rsidRPr="00183A23" w14:paraId="6377D3BE" w14:textId="77777777" w:rsidTr="00552A86">
        <w:trPr>
          <w:trHeight w:val="447"/>
          <w:jc w:val="center"/>
        </w:trPr>
        <w:tc>
          <w:tcPr>
            <w:tcW w:w="1869" w:type="dxa"/>
            <w:shd w:val="clear" w:color="auto" w:fill="auto"/>
          </w:tcPr>
          <w:p w14:paraId="393A6792" w14:textId="77777777" w:rsidR="00CD0A82" w:rsidRPr="00183A23" w:rsidRDefault="00CD0A82" w:rsidP="00CD0A82">
            <w:pPr>
              <w:jc w:val="both"/>
              <w:rPr>
                <w:rFonts w:eastAsia="Calibri"/>
              </w:rPr>
            </w:pPr>
            <w:r>
              <w:rPr>
                <w:rFonts w:eastAsia="Calibri"/>
              </w:rPr>
              <w:t>Toàn TT</w:t>
            </w:r>
          </w:p>
        </w:tc>
        <w:tc>
          <w:tcPr>
            <w:tcW w:w="1879" w:type="dxa"/>
            <w:shd w:val="clear" w:color="auto" w:fill="auto"/>
            <w:vAlign w:val="center"/>
          </w:tcPr>
          <w:p w14:paraId="10A42655" w14:textId="77777777" w:rsidR="00CD0A82" w:rsidRPr="00CD0DA5" w:rsidRDefault="00CD0A82" w:rsidP="00CD0A82">
            <w:pPr>
              <w:spacing w:after="120"/>
              <w:jc w:val="center"/>
              <w:rPr>
                <w:rFonts w:asciiTheme="majorHAnsi" w:hAnsiTheme="majorHAnsi" w:cstheme="majorHAnsi"/>
              </w:rPr>
            </w:pPr>
            <w:r w:rsidRPr="00CD0DA5">
              <w:rPr>
                <w:rFonts w:asciiTheme="majorHAnsi" w:hAnsiTheme="majorHAnsi" w:cstheme="majorHAnsi"/>
              </w:rPr>
              <w:t>5,61</w:t>
            </w:r>
          </w:p>
        </w:tc>
        <w:tc>
          <w:tcPr>
            <w:tcW w:w="1148" w:type="dxa"/>
            <w:shd w:val="clear" w:color="auto" w:fill="auto"/>
          </w:tcPr>
          <w:p w14:paraId="045F39A3" w14:textId="619BE383" w:rsidR="00CD0A82" w:rsidRPr="00183A23" w:rsidRDefault="00CD0A82" w:rsidP="00CD0A82">
            <w:pPr>
              <w:jc w:val="center"/>
              <w:rPr>
                <w:rFonts w:eastAsia="Calibri"/>
              </w:rPr>
            </w:pPr>
            <w:r>
              <w:rPr>
                <w:rFonts w:eastAsia="Calibri"/>
              </w:rPr>
              <w:t>4,02</w:t>
            </w:r>
          </w:p>
        </w:tc>
        <w:tc>
          <w:tcPr>
            <w:tcW w:w="1903" w:type="dxa"/>
            <w:shd w:val="clear" w:color="auto" w:fill="auto"/>
          </w:tcPr>
          <w:p w14:paraId="5432E2E1" w14:textId="522187AA" w:rsidR="00CD0A82" w:rsidRPr="00183A23" w:rsidRDefault="00CD0A82" w:rsidP="00CD0A82">
            <w:pPr>
              <w:jc w:val="center"/>
              <w:rPr>
                <w:rFonts w:eastAsia="Calibri"/>
              </w:rPr>
            </w:pPr>
            <w:r w:rsidRPr="00BC793A">
              <w:rPr>
                <w:rFonts w:eastAsia="Calibri"/>
              </w:rPr>
              <w:t>Giảm</w:t>
            </w:r>
            <w:r w:rsidR="001268AD">
              <w:rPr>
                <w:rFonts w:eastAsia="Calibri"/>
              </w:rPr>
              <w:t xml:space="preserve"> 1,59</w:t>
            </w:r>
          </w:p>
        </w:tc>
        <w:tc>
          <w:tcPr>
            <w:tcW w:w="851" w:type="dxa"/>
            <w:shd w:val="clear" w:color="auto" w:fill="auto"/>
          </w:tcPr>
          <w:p w14:paraId="3F36A236" w14:textId="790B64AC" w:rsidR="00CD0A82" w:rsidRPr="00903CED" w:rsidRDefault="00CD0A82" w:rsidP="00CD0A82">
            <w:pPr>
              <w:jc w:val="center"/>
              <w:rPr>
                <w:rFonts w:asciiTheme="majorHAnsi" w:eastAsia="Calibri" w:hAnsiTheme="majorHAnsi" w:cstheme="majorHAnsi"/>
              </w:rPr>
            </w:pPr>
            <w:r w:rsidRPr="00903CED">
              <w:rPr>
                <w:rFonts w:asciiTheme="majorHAnsi" w:eastAsia="Calibri" w:hAnsiTheme="majorHAnsi" w:cstheme="majorHAnsi"/>
              </w:rPr>
              <w:t>4,06</w:t>
            </w:r>
          </w:p>
        </w:tc>
        <w:tc>
          <w:tcPr>
            <w:tcW w:w="1843" w:type="dxa"/>
            <w:shd w:val="clear" w:color="auto" w:fill="auto"/>
          </w:tcPr>
          <w:p w14:paraId="2DF9CE9B" w14:textId="13F5F9B3" w:rsidR="00CD0A82" w:rsidRPr="00903CED" w:rsidRDefault="00CD0A82" w:rsidP="00CD0A82">
            <w:pPr>
              <w:jc w:val="center"/>
              <w:rPr>
                <w:rFonts w:asciiTheme="majorHAnsi" w:eastAsia="Calibri" w:hAnsiTheme="majorHAnsi" w:cstheme="majorHAnsi"/>
              </w:rPr>
            </w:pPr>
            <w:r>
              <w:rPr>
                <w:rFonts w:asciiTheme="majorHAnsi" w:eastAsia="Calibri" w:hAnsiTheme="majorHAnsi" w:cstheme="majorHAnsi"/>
              </w:rPr>
              <w:t>Giảm 1,55</w:t>
            </w:r>
          </w:p>
        </w:tc>
      </w:tr>
    </w:tbl>
    <w:p w14:paraId="07030C26" w14:textId="77777777" w:rsidR="00933E41" w:rsidRDefault="00933E41" w:rsidP="00933E41">
      <w:pPr>
        <w:widowControl w:val="0"/>
        <w:spacing w:line="276" w:lineRule="auto"/>
        <w:ind w:firstLine="720"/>
        <w:jc w:val="both"/>
        <w:rPr>
          <w:b/>
          <w:bCs/>
        </w:rPr>
      </w:pPr>
      <w:r>
        <w:rPr>
          <w:b/>
          <w:bCs/>
        </w:rPr>
        <w:t>2. Kết quả từng môn học</w:t>
      </w:r>
    </w:p>
    <w:p w14:paraId="1AF5C567" w14:textId="77777777" w:rsidR="00933E41" w:rsidRPr="0088182E" w:rsidRDefault="00933E41" w:rsidP="00217B6D">
      <w:pPr>
        <w:widowControl w:val="0"/>
        <w:spacing w:before="120" w:line="276" w:lineRule="auto"/>
        <w:ind w:firstLine="720"/>
        <w:jc w:val="both"/>
        <w:rPr>
          <w:b/>
          <w:bCs/>
        </w:rPr>
      </w:pPr>
      <w:r w:rsidRPr="0088182E">
        <w:rPr>
          <w:b/>
          <w:bCs/>
        </w:rPr>
        <w:t>2.1. Môn Toán</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2590"/>
        <w:gridCol w:w="1740"/>
        <w:gridCol w:w="1763"/>
      </w:tblGrid>
      <w:tr w:rsidR="002953D7" w:rsidRPr="00183A23" w14:paraId="36BAB0D9" w14:textId="77777777" w:rsidTr="00BE24DF">
        <w:trPr>
          <w:trHeight w:val="317"/>
          <w:jc w:val="center"/>
        </w:trPr>
        <w:tc>
          <w:tcPr>
            <w:tcW w:w="1838" w:type="dxa"/>
            <w:vMerge w:val="restart"/>
            <w:shd w:val="clear" w:color="auto" w:fill="auto"/>
            <w:vAlign w:val="center"/>
          </w:tcPr>
          <w:p w14:paraId="61A2D1B7" w14:textId="77777777" w:rsidR="002953D7" w:rsidRPr="0088182E" w:rsidRDefault="002953D7" w:rsidP="00135894">
            <w:pPr>
              <w:spacing w:line="276" w:lineRule="auto"/>
              <w:jc w:val="center"/>
              <w:rPr>
                <w:rFonts w:eastAsia="Calibri"/>
                <w:b/>
                <w:sz w:val="24"/>
                <w:szCs w:val="24"/>
              </w:rPr>
            </w:pPr>
            <w:r>
              <w:rPr>
                <w:rFonts w:eastAsia="Calibri"/>
                <w:b/>
                <w:sz w:val="24"/>
                <w:szCs w:val="24"/>
              </w:rPr>
              <w:t>Lớp</w:t>
            </w:r>
          </w:p>
        </w:tc>
        <w:tc>
          <w:tcPr>
            <w:tcW w:w="1276" w:type="dxa"/>
            <w:vMerge w:val="restart"/>
            <w:vAlign w:val="center"/>
          </w:tcPr>
          <w:p w14:paraId="3E543664" w14:textId="77777777" w:rsidR="002953D7" w:rsidRDefault="002953D7" w:rsidP="00650D49">
            <w:pPr>
              <w:jc w:val="center"/>
              <w:rPr>
                <w:rFonts w:eastAsia="Calibri"/>
                <w:b/>
                <w:sz w:val="24"/>
                <w:szCs w:val="24"/>
              </w:rPr>
            </w:pPr>
            <w:r>
              <w:rPr>
                <w:rFonts w:eastAsia="Calibri"/>
                <w:b/>
                <w:sz w:val="24"/>
                <w:szCs w:val="24"/>
              </w:rPr>
              <w:t>Số HS thi TN THPT năm 2023</w:t>
            </w:r>
          </w:p>
        </w:tc>
        <w:tc>
          <w:tcPr>
            <w:tcW w:w="2590" w:type="dxa"/>
            <w:vMerge w:val="restart"/>
            <w:shd w:val="clear" w:color="auto" w:fill="auto"/>
            <w:vAlign w:val="center"/>
          </w:tcPr>
          <w:p w14:paraId="3FB77D29" w14:textId="77777777" w:rsidR="002953D7" w:rsidRDefault="002953D7" w:rsidP="00135894">
            <w:pPr>
              <w:spacing w:line="276" w:lineRule="auto"/>
              <w:jc w:val="center"/>
              <w:rPr>
                <w:rFonts w:eastAsia="Calibri"/>
                <w:b/>
                <w:sz w:val="24"/>
                <w:szCs w:val="24"/>
              </w:rPr>
            </w:pPr>
            <w:r>
              <w:rPr>
                <w:rFonts w:eastAsia="Calibri"/>
                <w:b/>
                <w:sz w:val="24"/>
                <w:szCs w:val="24"/>
              </w:rPr>
              <w:t>GV dạy</w:t>
            </w:r>
          </w:p>
        </w:tc>
        <w:tc>
          <w:tcPr>
            <w:tcW w:w="1740" w:type="dxa"/>
            <w:vMerge w:val="restart"/>
          </w:tcPr>
          <w:p w14:paraId="7D4957C5" w14:textId="77777777" w:rsidR="002953D7" w:rsidRDefault="002953D7" w:rsidP="00135894">
            <w:pPr>
              <w:spacing w:line="276" w:lineRule="auto"/>
              <w:jc w:val="center"/>
              <w:rPr>
                <w:rFonts w:eastAsia="Calibri"/>
                <w:b/>
                <w:sz w:val="24"/>
                <w:szCs w:val="24"/>
              </w:rPr>
            </w:pPr>
            <w:r w:rsidRPr="0088182E">
              <w:rPr>
                <w:rFonts w:eastAsia="Calibri"/>
                <w:b/>
                <w:sz w:val="24"/>
                <w:szCs w:val="24"/>
              </w:rPr>
              <w:t>Điểm TB</w:t>
            </w:r>
            <w:r>
              <w:rPr>
                <w:rFonts w:eastAsia="Calibri"/>
                <w:b/>
                <w:sz w:val="24"/>
                <w:szCs w:val="24"/>
              </w:rPr>
              <w:t xml:space="preserve"> </w:t>
            </w:r>
            <w:r w:rsidRPr="0088182E">
              <w:rPr>
                <w:rFonts w:eastAsia="Calibri"/>
                <w:b/>
                <w:sz w:val="24"/>
                <w:szCs w:val="24"/>
              </w:rPr>
              <w:t>Khảo sát đợt 1</w:t>
            </w:r>
          </w:p>
        </w:tc>
        <w:tc>
          <w:tcPr>
            <w:tcW w:w="1763" w:type="dxa"/>
            <w:vMerge w:val="restart"/>
          </w:tcPr>
          <w:p w14:paraId="01B92485" w14:textId="77777777" w:rsidR="002953D7" w:rsidRDefault="002953D7" w:rsidP="00135894">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2</w:t>
            </w:r>
          </w:p>
        </w:tc>
      </w:tr>
      <w:tr w:rsidR="002953D7" w:rsidRPr="00183A23" w14:paraId="25C37529" w14:textId="77777777" w:rsidTr="00BE24DF">
        <w:trPr>
          <w:trHeight w:val="317"/>
          <w:jc w:val="center"/>
        </w:trPr>
        <w:tc>
          <w:tcPr>
            <w:tcW w:w="1838" w:type="dxa"/>
            <w:vMerge/>
            <w:shd w:val="clear" w:color="auto" w:fill="auto"/>
          </w:tcPr>
          <w:p w14:paraId="331F46F5" w14:textId="77777777" w:rsidR="002953D7" w:rsidRPr="0088182E" w:rsidRDefault="002953D7" w:rsidP="00135894">
            <w:pPr>
              <w:spacing w:line="276" w:lineRule="auto"/>
              <w:jc w:val="both"/>
              <w:rPr>
                <w:rFonts w:eastAsia="Calibri"/>
                <w:sz w:val="24"/>
                <w:szCs w:val="24"/>
              </w:rPr>
            </w:pPr>
          </w:p>
        </w:tc>
        <w:tc>
          <w:tcPr>
            <w:tcW w:w="1276" w:type="dxa"/>
            <w:vMerge/>
          </w:tcPr>
          <w:p w14:paraId="51F1F27B" w14:textId="77777777" w:rsidR="002953D7" w:rsidRDefault="002953D7" w:rsidP="00135894">
            <w:pPr>
              <w:spacing w:line="276" w:lineRule="auto"/>
              <w:jc w:val="center"/>
              <w:rPr>
                <w:rFonts w:eastAsia="Calibri"/>
                <w:b/>
                <w:sz w:val="24"/>
                <w:szCs w:val="24"/>
              </w:rPr>
            </w:pPr>
          </w:p>
        </w:tc>
        <w:tc>
          <w:tcPr>
            <w:tcW w:w="2590" w:type="dxa"/>
            <w:vMerge/>
            <w:shd w:val="clear" w:color="auto" w:fill="auto"/>
          </w:tcPr>
          <w:p w14:paraId="49F02B7B" w14:textId="77777777" w:rsidR="002953D7" w:rsidRDefault="002953D7" w:rsidP="00135894">
            <w:pPr>
              <w:spacing w:line="276" w:lineRule="auto"/>
              <w:jc w:val="center"/>
              <w:rPr>
                <w:rFonts w:eastAsia="Calibri"/>
                <w:b/>
                <w:sz w:val="24"/>
                <w:szCs w:val="24"/>
              </w:rPr>
            </w:pPr>
          </w:p>
        </w:tc>
        <w:tc>
          <w:tcPr>
            <w:tcW w:w="1740" w:type="dxa"/>
            <w:vMerge/>
          </w:tcPr>
          <w:p w14:paraId="1DC0DC83" w14:textId="77777777" w:rsidR="002953D7" w:rsidRDefault="002953D7" w:rsidP="00135894">
            <w:pPr>
              <w:spacing w:line="276" w:lineRule="auto"/>
              <w:jc w:val="center"/>
              <w:rPr>
                <w:rFonts w:eastAsia="Calibri"/>
                <w:b/>
                <w:sz w:val="24"/>
                <w:szCs w:val="24"/>
              </w:rPr>
            </w:pPr>
          </w:p>
        </w:tc>
        <w:tc>
          <w:tcPr>
            <w:tcW w:w="1763" w:type="dxa"/>
            <w:vMerge/>
          </w:tcPr>
          <w:p w14:paraId="0AD8445E" w14:textId="77777777" w:rsidR="002953D7" w:rsidRDefault="002953D7" w:rsidP="00135894">
            <w:pPr>
              <w:spacing w:line="276" w:lineRule="auto"/>
              <w:jc w:val="center"/>
              <w:rPr>
                <w:rFonts w:eastAsia="Calibri"/>
                <w:b/>
                <w:sz w:val="24"/>
                <w:szCs w:val="24"/>
              </w:rPr>
            </w:pPr>
          </w:p>
        </w:tc>
      </w:tr>
      <w:tr w:rsidR="002953D7" w:rsidRPr="00183A23" w14:paraId="1039E550" w14:textId="77777777" w:rsidTr="00BE24DF">
        <w:trPr>
          <w:jc w:val="center"/>
        </w:trPr>
        <w:tc>
          <w:tcPr>
            <w:tcW w:w="1838" w:type="dxa"/>
            <w:shd w:val="clear" w:color="auto" w:fill="auto"/>
          </w:tcPr>
          <w:p w14:paraId="56726369" w14:textId="77777777" w:rsidR="002953D7" w:rsidRPr="00BE24DF" w:rsidRDefault="002953D7" w:rsidP="00BE24DF">
            <w:pPr>
              <w:spacing w:line="276" w:lineRule="auto"/>
              <w:jc w:val="center"/>
              <w:rPr>
                <w:rFonts w:asciiTheme="majorHAnsi" w:eastAsia="Calibri" w:hAnsiTheme="majorHAnsi" w:cstheme="majorHAnsi"/>
              </w:rPr>
            </w:pPr>
            <w:r w:rsidRPr="00BE24DF">
              <w:rPr>
                <w:rFonts w:asciiTheme="majorHAnsi" w:eastAsia="Calibri" w:hAnsiTheme="majorHAnsi" w:cstheme="majorHAnsi"/>
              </w:rPr>
              <w:t>12A1</w:t>
            </w:r>
          </w:p>
        </w:tc>
        <w:tc>
          <w:tcPr>
            <w:tcW w:w="1276" w:type="dxa"/>
          </w:tcPr>
          <w:p w14:paraId="7D5C91DA" w14:textId="77777777" w:rsidR="002953D7" w:rsidRPr="00BE24DF" w:rsidRDefault="00BE24DF" w:rsidP="00BE24DF">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635448D0" w14:textId="77777777" w:rsidR="002953D7" w:rsidRPr="00BE24DF" w:rsidRDefault="00BE24DF" w:rsidP="00BE24DF">
            <w:pPr>
              <w:spacing w:line="276" w:lineRule="auto"/>
              <w:jc w:val="center"/>
              <w:rPr>
                <w:rFonts w:asciiTheme="majorHAnsi" w:eastAsia="Calibri" w:hAnsiTheme="majorHAnsi" w:cstheme="majorHAnsi"/>
              </w:rPr>
            </w:pPr>
            <w:r>
              <w:rPr>
                <w:rFonts w:asciiTheme="majorHAnsi" w:eastAsia="Calibri" w:hAnsiTheme="majorHAnsi" w:cstheme="majorHAnsi"/>
              </w:rPr>
              <w:t>Nguyễn Thị Quỳnh</w:t>
            </w:r>
          </w:p>
        </w:tc>
        <w:tc>
          <w:tcPr>
            <w:tcW w:w="1740" w:type="dxa"/>
          </w:tcPr>
          <w:p w14:paraId="337A2DB4" w14:textId="6955F11C" w:rsidR="002953D7" w:rsidRPr="00BE24DF" w:rsidRDefault="00CD0A82" w:rsidP="00BE24DF">
            <w:pPr>
              <w:spacing w:line="276" w:lineRule="auto"/>
              <w:jc w:val="center"/>
              <w:rPr>
                <w:rFonts w:asciiTheme="majorHAnsi" w:eastAsia="Calibri" w:hAnsiTheme="majorHAnsi" w:cstheme="majorHAnsi"/>
              </w:rPr>
            </w:pPr>
            <w:r>
              <w:rPr>
                <w:rFonts w:asciiTheme="majorHAnsi" w:eastAsia="Calibri" w:hAnsiTheme="majorHAnsi" w:cstheme="majorHAnsi"/>
              </w:rPr>
              <w:t>3,55</w:t>
            </w:r>
          </w:p>
        </w:tc>
        <w:tc>
          <w:tcPr>
            <w:tcW w:w="1763" w:type="dxa"/>
          </w:tcPr>
          <w:p w14:paraId="71381992" w14:textId="66830A8A" w:rsidR="002953D7" w:rsidRPr="00BE24DF" w:rsidRDefault="00DA2B29" w:rsidP="00BE24DF">
            <w:pPr>
              <w:spacing w:line="276" w:lineRule="auto"/>
              <w:jc w:val="center"/>
              <w:rPr>
                <w:rFonts w:asciiTheme="majorHAnsi" w:eastAsia="Calibri" w:hAnsiTheme="majorHAnsi" w:cstheme="majorHAnsi"/>
              </w:rPr>
            </w:pPr>
            <w:r>
              <w:rPr>
                <w:rFonts w:asciiTheme="majorHAnsi" w:eastAsia="Calibri" w:hAnsiTheme="majorHAnsi" w:cstheme="majorHAnsi"/>
              </w:rPr>
              <w:t>3,69</w:t>
            </w:r>
          </w:p>
        </w:tc>
      </w:tr>
      <w:tr w:rsidR="002953D7" w:rsidRPr="00183A23" w14:paraId="3E1F7E31" w14:textId="77777777" w:rsidTr="00BE24DF">
        <w:trPr>
          <w:jc w:val="center"/>
        </w:trPr>
        <w:tc>
          <w:tcPr>
            <w:tcW w:w="1838" w:type="dxa"/>
            <w:shd w:val="clear" w:color="auto" w:fill="auto"/>
          </w:tcPr>
          <w:p w14:paraId="181ED780" w14:textId="77777777" w:rsidR="002953D7" w:rsidRPr="00BE24DF" w:rsidRDefault="00BE24DF" w:rsidP="00BE24DF">
            <w:pPr>
              <w:spacing w:line="276" w:lineRule="auto"/>
              <w:jc w:val="center"/>
              <w:rPr>
                <w:rFonts w:asciiTheme="majorHAnsi" w:eastAsia="Calibri" w:hAnsiTheme="majorHAnsi" w:cstheme="majorHAnsi"/>
              </w:rPr>
            </w:pPr>
            <w:r w:rsidRPr="00BE24DF">
              <w:rPr>
                <w:rFonts w:asciiTheme="majorHAnsi" w:eastAsia="Calibri" w:hAnsiTheme="majorHAnsi" w:cstheme="majorHAnsi"/>
              </w:rPr>
              <w:t>12A2</w:t>
            </w:r>
          </w:p>
        </w:tc>
        <w:tc>
          <w:tcPr>
            <w:tcW w:w="1276" w:type="dxa"/>
          </w:tcPr>
          <w:p w14:paraId="723E0E22" w14:textId="77777777" w:rsidR="002953D7" w:rsidRPr="00BE24DF" w:rsidRDefault="00BE24DF" w:rsidP="00BE24DF">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51B116E0" w14:textId="77777777" w:rsidR="002953D7" w:rsidRPr="00BE24DF" w:rsidRDefault="00BC3E57" w:rsidP="00BE24DF">
            <w:pPr>
              <w:spacing w:line="276" w:lineRule="auto"/>
              <w:jc w:val="center"/>
              <w:rPr>
                <w:rFonts w:asciiTheme="majorHAnsi" w:eastAsia="Calibri" w:hAnsiTheme="majorHAnsi" w:cstheme="majorHAnsi"/>
              </w:rPr>
            </w:pPr>
            <w:r>
              <w:rPr>
                <w:rFonts w:asciiTheme="majorHAnsi" w:eastAsia="Calibri" w:hAnsiTheme="majorHAnsi" w:cstheme="majorHAnsi"/>
              </w:rPr>
              <w:t>Nguyễn Xuân Oánh</w:t>
            </w:r>
          </w:p>
        </w:tc>
        <w:tc>
          <w:tcPr>
            <w:tcW w:w="1740" w:type="dxa"/>
          </w:tcPr>
          <w:p w14:paraId="11C77834" w14:textId="49678EAF" w:rsidR="002953D7" w:rsidRPr="00BE24DF" w:rsidRDefault="00CD0A82" w:rsidP="00BE24DF">
            <w:pPr>
              <w:spacing w:line="276" w:lineRule="auto"/>
              <w:jc w:val="center"/>
              <w:rPr>
                <w:rFonts w:asciiTheme="majorHAnsi" w:eastAsia="Calibri" w:hAnsiTheme="majorHAnsi" w:cstheme="majorHAnsi"/>
              </w:rPr>
            </w:pPr>
            <w:r>
              <w:rPr>
                <w:rFonts w:asciiTheme="majorHAnsi" w:eastAsia="Calibri" w:hAnsiTheme="majorHAnsi" w:cstheme="majorHAnsi"/>
              </w:rPr>
              <w:t>2,6</w:t>
            </w:r>
          </w:p>
        </w:tc>
        <w:tc>
          <w:tcPr>
            <w:tcW w:w="1763" w:type="dxa"/>
          </w:tcPr>
          <w:p w14:paraId="2C5B1ACA" w14:textId="0600B772" w:rsidR="002953D7" w:rsidRPr="00BE24DF" w:rsidRDefault="00092B68" w:rsidP="00BE24DF">
            <w:pPr>
              <w:spacing w:line="276" w:lineRule="auto"/>
              <w:jc w:val="center"/>
              <w:rPr>
                <w:rFonts w:asciiTheme="majorHAnsi" w:eastAsia="Calibri" w:hAnsiTheme="majorHAnsi" w:cstheme="majorHAnsi"/>
              </w:rPr>
            </w:pPr>
            <w:r>
              <w:rPr>
                <w:rFonts w:asciiTheme="majorHAnsi" w:eastAsia="Calibri" w:hAnsiTheme="majorHAnsi" w:cstheme="majorHAnsi"/>
              </w:rPr>
              <w:t>2,73</w:t>
            </w:r>
          </w:p>
        </w:tc>
      </w:tr>
      <w:tr w:rsidR="002953D7" w:rsidRPr="00183A23" w14:paraId="7F79B35C" w14:textId="77777777" w:rsidTr="00BE24DF">
        <w:trPr>
          <w:jc w:val="center"/>
        </w:trPr>
        <w:tc>
          <w:tcPr>
            <w:tcW w:w="1838" w:type="dxa"/>
            <w:shd w:val="clear" w:color="auto" w:fill="auto"/>
          </w:tcPr>
          <w:p w14:paraId="5938EA3A" w14:textId="77777777" w:rsidR="002953D7" w:rsidRPr="00BE24DF" w:rsidRDefault="00BE24DF" w:rsidP="00BE24DF">
            <w:pPr>
              <w:spacing w:line="276" w:lineRule="auto"/>
              <w:jc w:val="center"/>
              <w:rPr>
                <w:rFonts w:asciiTheme="majorHAnsi" w:eastAsia="Calibri" w:hAnsiTheme="majorHAnsi" w:cstheme="majorHAnsi"/>
              </w:rPr>
            </w:pPr>
            <w:r w:rsidRPr="00BE24DF">
              <w:rPr>
                <w:rFonts w:asciiTheme="majorHAnsi" w:eastAsia="Calibri" w:hAnsiTheme="majorHAnsi" w:cstheme="majorHAnsi"/>
              </w:rPr>
              <w:t>12A3</w:t>
            </w:r>
          </w:p>
        </w:tc>
        <w:tc>
          <w:tcPr>
            <w:tcW w:w="1276" w:type="dxa"/>
          </w:tcPr>
          <w:p w14:paraId="777E9765" w14:textId="77777777" w:rsidR="002953D7" w:rsidRPr="00BE24DF" w:rsidRDefault="00BE24DF" w:rsidP="00BE24DF">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4E830636" w14:textId="77777777" w:rsidR="002953D7" w:rsidRPr="00BE24DF" w:rsidRDefault="00BC3E57" w:rsidP="00BE24DF">
            <w:pPr>
              <w:spacing w:line="276" w:lineRule="auto"/>
              <w:jc w:val="center"/>
              <w:rPr>
                <w:rFonts w:asciiTheme="majorHAnsi" w:eastAsia="Calibri" w:hAnsiTheme="majorHAnsi" w:cstheme="majorHAnsi"/>
              </w:rPr>
            </w:pPr>
            <w:r>
              <w:rPr>
                <w:rFonts w:asciiTheme="majorHAnsi" w:eastAsia="Calibri" w:hAnsiTheme="majorHAnsi" w:cstheme="majorHAnsi"/>
              </w:rPr>
              <w:t>Nguyễn Thị Phượng</w:t>
            </w:r>
          </w:p>
        </w:tc>
        <w:tc>
          <w:tcPr>
            <w:tcW w:w="1740" w:type="dxa"/>
          </w:tcPr>
          <w:p w14:paraId="13921DA9" w14:textId="7083FE51" w:rsidR="002953D7" w:rsidRPr="00BE24DF" w:rsidRDefault="00CD0A82" w:rsidP="00BE24DF">
            <w:pPr>
              <w:spacing w:line="276" w:lineRule="auto"/>
              <w:jc w:val="center"/>
              <w:rPr>
                <w:rFonts w:asciiTheme="majorHAnsi" w:eastAsia="Calibri" w:hAnsiTheme="majorHAnsi" w:cstheme="majorHAnsi"/>
              </w:rPr>
            </w:pPr>
            <w:r>
              <w:rPr>
                <w:rFonts w:asciiTheme="majorHAnsi" w:eastAsia="Calibri" w:hAnsiTheme="majorHAnsi" w:cstheme="majorHAnsi"/>
              </w:rPr>
              <w:t>2,67</w:t>
            </w:r>
          </w:p>
        </w:tc>
        <w:tc>
          <w:tcPr>
            <w:tcW w:w="1763" w:type="dxa"/>
          </w:tcPr>
          <w:p w14:paraId="6788A047" w14:textId="7A09C374" w:rsidR="002953D7" w:rsidRPr="00BE24DF" w:rsidRDefault="00092B68" w:rsidP="00BE24DF">
            <w:pPr>
              <w:spacing w:line="276" w:lineRule="auto"/>
              <w:jc w:val="center"/>
              <w:rPr>
                <w:rFonts w:asciiTheme="majorHAnsi" w:eastAsia="Calibri" w:hAnsiTheme="majorHAnsi" w:cstheme="majorHAnsi"/>
              </w:rPr>
            </w:pPr>
            <w:r>
              <w:rPr>
                <w:rFonts w:asciiTheme="majorHAnsi" w:eastAsia="Calibri" w:hAnsiTheme="majorHAnsi" w:cstheme="majorHAnsi"/>
              </w:rPr>
              <w:t>2,75</w:t>
            </w:r>
          </w:p>
        </w:tc>
      </w:tr>
      <w:tr w:rsidR="00BE24DF" w:rsidRPr="00183A23" w14:paraId="5CBF0A0F" w14:textId="77777777" w:rsidTr="00BE24DF">
        <w:trPr>
          <w:jc w:val="center"/>
        </w:trPr>
        <w:tc>
          <w:tcPr>
            <w:tcW w:w="1838" w:type="dxa"/>
            <w:shd w:val="clear" w:color="auto" w:fill="auto"/>
          </w:tcPr>
          <w:p w14:paraId="7AE2BC04" w14:textId="77777777" w:rsidR="00BE24DF" w:rsidRPr="00BE24DF" w:rsidRDefault="00BE24DF" w:rsidP="00BE24DF">
            <w:pPr>
              <w:spacing w:line="276" w:lineRule="auto"/>
              <w:jc w:val="center"/>
              <w:rPr>
                <w:rFonts w:asciiTheme="majorHAnsi" w:eastAsia="Calibri" w:hAnsiTheme="majorHAnsi" w:cstheme="majorHAnsi"/>
              </w:rPr>
            </w:pPr>
            <w:r w:rsidRPr="00BE24DF">
              <w:rPr>
                <w:rFonts w:asciiTheme="majorHAnsi" w:eastAsia="Calibri" w:hAnsiTheme="majorHAnsi" w:cstheme="majorHAnsi"/>
              </w:rPr>
              <w:t>12A4</w:t>
            </w:r>
          </w:p>
        </w:tc>
        <w:tc>
          <w:tcPr>
            <w:tcW w:w="1276" w:type="dxa"/>
          </w:tcPr>
          <w:p w14:paraId="6753DF5C" w14:textId="77777777" w:rsidR="00BE24DF" w:rsidRPr="00BE24DF" w:rsidRDefault="00BE24DF" w:rsidP="00BE24DF">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17ACBAA5" w14:textId="77777777" w:rsidR="00BE24DF" w:rsidRPr="00BE24DF" w:rsidRDefault="00BC3E57" w:rsidP="00BE24DF">
            <w:pPr>
              <w:spacing w:line="276" w:lineRule="auto"/>
              <w:jc w:val="center"/>
              <w:rPr>
                <w:rFonts w:asciiTheme="majorHAnsi" w:eastAsia="Calibri" w:hAnsiTheme="majorHAnsi" w:cstheme="majorHAnsi"/>
              </w:rPr>
            </w:pPr>
            <w:r>
              <w:rPr>
                <w:rFonts w:asciiTheme="majorHAnsi" w:eastAsia="Calibri" w:hAnsiTheme="majorHAnsi" w:cstheme="majorHAnsi"/>
              </w:rPr>
              <w:t>Nguyễn Thị Quỳnh</w:t>
            </w:r>
          </w:p>
        </w:tc>
        <w:tc>
          <w:tcPr>
            <w:tcW w:w="1740" w:type="dxa"/>
          </w:tcPr>
          <w:p w14:paraId="588106D5" w14:textId="6F735B9B" w:rsidR="00BE24DF" w:rsidRPr="00BE24DF" w:rsidRDefault="00CD0A82" w:rsidP="00BE24DF">
            <w:pPr>
              <w:spacing w:line="276" w:lineRule="auto"/>
              <w:jc w:val="center"/>
              <w:rPr>
                <w:rFonts w:asciiTheme="majorHAnsi" w:eastAsia="Calibri" w:hAnsiTheme="majorHAnsi" w:cstheme="majorHAnsi"/>
              </w:rPr>
            </w:pPr>
            <w:r>
              <w:rPr>
                <w:rFonts w:asciiTheme="majorHAnsi" w:eastAsia="Calibri" w:hAnsiTheme="majorHAnsi" w:cstheme="majorHAnsi"/>
              </w:rPr>
              <w:t>2,54</w:t>
            </w:r>
          </w:p>
        </w:tc>
        <w:tc>
          <w:tcPr>
            <w:tcW w:w="1763" w:type="dxa"/>
          </w:tcPr>
          <w:p w14:paraId="68F010BD" w14:textId="1EE05BFB" w:rsidR="00BE24DF" w:rsidRPr="00BE24DF" w:rsidRDefault="009332A3" w:rsidP="00BE24DF">
            <w:pPr>
              <w:spacing w:line="276" w:lineRule="auto"/>
              <w:jc w:val="center"/>
              <w:rPr>
                <w:rFonts w:asciiTheme="majorHAnsi" w:eastAsia="Calibri" w:hAnsiTheme="majorHAnsi" w:cstheme="majorHAnsi"/>
              </w:rPr>
            </w:pPr>
            <w:r>
              <w:rPr>
                <w:rFonts w:asciiTheme="majorHAnsi" w:eastAsia="Calibri" w:hAnsiTheme="majorHAnsi" w:cstheme="majorHAnsi"/>
              </w:rPr>
              <w:t>2,99</w:t>
            </w:r>
          </w:p>
        </w:tc>
      </w:tr>
    </w:tbl>
    <w:p w14:paraId="27F1D4C4" w14:textId="77777777" w:rsidR="00BC3E57" w:rsidRPr="0088182E" w:rsidRDefault="00933E41" w:rsidP="00217B6D">
      <w:pPr>
        <w:widowControl w:val="0"/>
        <w:spacing w:before="120" w:line="276" w:lineRule="auto"/>
        <w:ind w:firstLine="720"/>
        <w:jc w:val="both"/>
        <w:rPr>
          <w:b/>
          <w:bCs/>
        </w:rPr>
      </w:pPr>
      <w:r w:rsidRPr="0088182E">
        <w:rPr>
          <w:b/>
          <w:bCs/>
        </w:rPr>
        <w:t>2.</w:t>
      </w:r>
      <w:r>
        <w:rPr>
          <w:b/>
          <w:bCs/>
        </w:rPr>
        <w:t>2</w:t>
      </w:r>
      <w:r w:rsidRPr="0088182E">
        <w:rPr>
          <w:b/>
          <w:bCs/>
        </w:rPr>
        <w:t xml:space="preserve">. Môn </w:t>
      </w:r>
      <w:r>
        <w:rPr>
          <w:b/>
          <w:bCs/>
        </w:rPr>
        <w:t>Ngữ văn</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2590"/>
        <w:gridCol w:w="1740"/>
        <w:gridCol w:w="1763"/>
      </w:tblGrid>
      <w:tr w:rsidR="00BC3E57" w:rsidRPr="00183A23" w14:paraId="379BA6FD" w14:textId="77777777" w:rsidTr="008F221B">
        <w:trPr>
          <w:trHeight w:val="317"/>
          <w:jc w:val="center"/>
        </w:trPr>
        <w:tc>
          <w:tcPr>
            <w:tcW w:w="1838" w:type="dxa"/>
            <w:vMerge w:val="restart"/>
            <w:shd w:val="clear" w:color="auto" w:fill="auto"/>
            <w:vAlign w:val="center"/>
          </w:tcPr>
          <w:p w14:paraId="037C2B96" w14:textId="77777777" w:rsidR="00BC3E57" w:rsidRPr="0088182E" w:rsidRDefault="00BC3E57" w:rsidP="008F221B">
            <w:pPr>
              <w:spacing w:line="276" w:lineRule="auto"/>
              <w:jc w:val="center"/>
              <w:rPr>
                <w:rFonts w:eastAsia="Calibri"/>
                <w:b/>
                <w:sz w:val="24"/>
                <w:szCs w:val="24"/>
              </w:rPr>
            </w:pPr>
            <w:r>
              <w:rPr>
                <w:rFonts w:eastAsia="Calibri"/>
                <w:b/>
                <w:sz w:val="24"/>
                <w:szCs w:val="24"/>
              </w:rPr>
              <w:t>Lớp</w:t>
            </w:r>
          </w:p>
        </w:tc>
        <w:tc>
          <w:tcPr>
            <w:tcW w:w="1276" w:type="dxa"/>
            <w:vMerge w:val="restart"/>
            <w:vAlign w:val="center"/>
          </w:tcPr>
          <w:p w14:paraId="4DA0DECD" w14:textId="77777777" w:rsidR="00BC3E57" w:rsidRDefault="00BC3E57" w:rsidP="00650D49">
            <w:pPr>
              <w:jc w:val="center"/>
              <w:rPr>
                <w:rFonts w:eastAsia="Calibri"/>
                <w:b/>
                <w:sz w:val="24"/>
                <w:szCs w:val="24"/>
              </w:rPr>
            </w:pPr>
            <w:r>
              <w:rPr>
                <w:rFonts w:eastAsia="Calibri"/>
                <w:b/>
                <w:sz w:val="24"/>
                <w:szCs w:val="24"/>
              </w:rPr>
              <w:t>Số HS thi TN THPT năm 2023</w:t>
            </w:r>
          </w:p>
        </w:tc>
        <w:tc>
          <w:tcPr>
            <w:tcW w:w="2590" w:type="dxa"/>
            <w:vMerge w:val="restart"/>
            <w:shd w:val="clear" w:color="auto" w:fill="auto"/>
            <w:vAlign w:val="center"/>
          </w:tcPr>
          <w:p w14:paraId="2F9038FD" w14:textId="77777777" w:rsidR="00BC3E57" w:rsidRDefault="00BC3E57" w:rsidP="008F221B">
            <w:pPr>
              <w:spacing w:line="276" w:lineRule="auto"/>
              <w:jc w:val="center"/>
              <w:rPr>
                <w:rFonts w:eastAsia="Calibri"/>
                <w:b/>
                <w:sz w:val="24"/>
                <w:szCs w:val="24"/>
              </w:rPr>
            </w:pPr>
            <w:r>
              <w:rPr>
                <w:rFonts w:eastAsia="Calibri"/>
                <w:b/>
                <w:sz w:val="24"/>
                <w:szCs w:val="24"/>
              </w:rPr>
              <w:t>GV dạy</w:t>
            </w:r>
          </w:p>
        </w:tc>
        <w:tc>
          <w:tcPr>
            <w:tcW w:w="1740" w:type="dxa"/>
            <w:vMerge w:val="restart"/>
          </w:tcPr>
          <w:p w14:paraId="4AE70592" w14:textId="77777777" w:rsidR="00BC3E57" w:rsidRDefault="00BC3E57" w:rsidP="008F221B">
            <w:pPr>
              <w:spacing w:line="276" w:lineRule="auto"/>
              <w:jc w:val="center"/>
              <w:rPr>
                <w:rFonts w:eastAsia="Calibri"/>
                <w:b/>
                <w:sz w:val="24"/>
                <w:szCs w:val="24"/>
              </w:rPr>
            </w:pPr>
            <w:r w:rsidRPr="0088182E">
              <w:rPr>
                <w:rFonts w:eastAsia="Calibri"/>
                <w:b/>
                <w:sz w:val="24"/>
                <w:szCs w:val="24"/>
              </w:rPr>
              <w:t>Điểm TB</w:t>
            </w:r>
            <w:r>
              <w:rPr>
                <w:rFonts w:eastAsia="Calibri"/>
                <w:b/>
                <w:sz w:val="24"/>
                <w:szCs w:val="24"/>
              </w:rPr>
              <w:t xml:space="preserve"> </w:t>
            </w:r>
            <w:r w:rsidRPr="0088182E">
              <w:rPr>
                <w:rFonts w:eastAsia="Calibri"/>
                <w:b/>
                <w:sz w:val="24"/>
                <w:szCs w:val="24"/>
              </w:rPr>
              <w:t>Khảo sát đợt 1</w:t>
            </w:r>
          </w:p>
        </w:tc>
        <w:tc>
          <w:tcPr>
            <w:tcW w:w="1763" w:type="dxa"/>
            <w:vMerge w:val="restart"/>
          </w:tcPr>
          <w:p w14:paraId="1BCD8CB4" w14:textId="77777777" w:rsidR="00BC3E57" w:rsidRDefault="00BC3E57" w:rsidP="008F221B">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2</w:t>
            </w:r>
          </w:p>
        </w:tc>
      </w:tr>
      <w:tr w:rsidR="00BC3E57" w:rsidRPr="00183A23" w14:paraId="1FB057CD" w14:textId="77777777" w:rsidTr="008F221B">
        <w:trPr>
          <w:trHeight w:val="317"/>
          <w:jc w:val="center"/>
        </w:trPr>
        <w:tc>
          <w:tcPr>
            <w:tcW w:w="1838" w:type="dxa"/>
            <w:vMerge/>
            <w:shd w:val="clear" w:color="auto" w:fill="auto"/>
          </w:tcPr>
          <w:p w14:paraId="69620A54" w14:textId="77777777" w:rsidR="00BC3E57" w:rsidRPr="0088182E" w:rsidRDefault="00BC3E57" w:rsidP="008F221B">
            <w:pPr>
              <w:spacing w:line="276" w:lineRule="auto"/>
              <w:jc w:val="both"/>
              <w:rPr>
                <w:rFonts w:eastAsia="Calibri"/>
                <w:sz w:val="24"/>
                <w:szCs w:val="24"/>
              </w:rPr>
            </w:pPr>
          </w:p>
        </w:tc>
        <w:tc>
          <w:tcPr>
            <w:tcW w:w="1276" w:type="dxa"/>
            <w:vMerge/>
          </w:tcPr>
          <w:p w14:paraId="71333139" w14:textId="77777777" w:rsidR="00BC3E57" w:rsidRDefault="00BC3E57" w:rsidP="008F221B">
            <w:pPr>
              <w:spacing w:line="276" w:lineRule="auto"/>
              <w:jc w:val="center"/>
              <w:rPr>
                <w:rFonts w:eastAsia="Calibri"/>
                <w:b/>
                <w:sz w:val="24"/>
                <w:szCs w:val="24"/>
              </w:rPr>
            </w:pPr>
          </w:p>
        </w:tc>
        <w:tc>
          <w:tcPr>
            <w:tcW w:w="2590" w:type="dxa"/>
            <w:vMerge/>
            <w:shd w:val="clear" w:color="auto" w:fill="auto"/>
          </w:tcPr>
          <w:p w14:paraId="53F44973" w14:textId="77777777" w:rsidR="00BC3E57" w:rsidRDefault="00BC3E57" w:rsidP="008F221B">
            <w:pPr>
              <w:spacing w:line="276" w:lineRule="auto"/>
              <w:jc w:val="center"/>
              <w:rPr>
                <w:rFonts w:eastAsia="Calibri"/>
                <w:b/>
                <w:sz w:val="24"/>
                <w:szCs w:val="24"/>
              </w:rPr>
            </w:pPr>
          </w:p>
        </w:tc>
        <w:tc>
          <w:tcPr>
            <w:tcW w:w="1740" w:type="dxa"/>
            <w:vMerge/>
          </w:tcPr>
          <w:p w14:paraId="5DB2906D" w14:textId="77777777" w:rsidR="00BC3E57" w:rsidRDefault="00BC3E57" w:rsidP="008F221B">
            <w:pPr>
              <w:spacing w:line="276" w:lineRule="auto"/>
              <w:jc w:val="center"/>
              <w:rPr>
                <w:rFonts w:eastAsia="Calibri"/>
                <w:b/>
                <w:sz w:val="24"/>
                <w:szCs w:val="24"/>
              </w:rPr>
            </w:pPr>
          </w:p>
        </w:tc>
        <w:tc>
          <w:tcPr>
            <w:tcW w:w="1763" w:type="dxa"/>
            <w:vMerge/>
          </w:tcPr>
          <w:p w14:paraId="265B82A9" w14:textId="77777777" w:rsidR="00BC3E57" w:rsidRDefault="00BC3E57" w:rsidP="008F221B">
            <w:pPr>
              <w:spacing w:line="276" w:lineRule="auto"/>
              <w:jc w:val="center"/>
              <w:rPr>
                <w:rFonts w:eastAsia="Calibri"/>
                <w:b/>
                <w:sz w:val="24"/>
                <w:szCs w:val="24"/>
              </w:rPr>
            </w:pPr>
          </w:p>
        </w:tc>
      </w:tr>
      <w:tr w:rsidR="00BC3E57" w:rsidRPr="00183A23" w14:paraId="7F673D49" w14:textId="77777777" w:rsidTr="008F221B">
        <w:trPr>
          <w:jc w:val="center"/>
        </w:trPr>
        <w:tc>
          <w:tcPr>
            <w:tcW w:w="1838" w:type="dxa"/>
            <w:shd w:val="clear" w:color="auto" w:fill="auto"/>
          </w:tcPr>
          <w:p w14:paraId="4B25151C" w14:textId="77777777" w:rsidR="00BC3E57" w:rsidRPr="00BE24DF" w:rsidRDefault="00BC3E57" w:rsidP="008F221B">
            <w:pPr>
              <w:spacing w:line="276" w:lineRule="auto"/>
              <w:jc w:val="center"/>
              <w:rPr>
                <w:rFonts w:asciiTheme="majorHAnsi" w:eastAsia="Calibri" w:hAnsiTheme="majorHAnsi" w:cstheme="majorHAnsi"/>
              </w:rPr>
            </w:pPr>
            <w:r w:rsidRPr="00BE24DF">
              <w:rPr>
                <w:rFonts w:asciiTheme="majorHAnsi" w:eastAsia="Calibri" w:hAnsiTheme="majorHAnsi" w:cstheme="majorHAnsi"/>
              </w:rPr>
              <w:t>12A1</w:t>
            </w:r>
          </w:p>
        </w:tc>
        <w:tc>
          <w:tcPr>
            <w:tcW w:w="1276" w:type="dxa"/>
          </w:tcPr>
          <w:p w14:paraId="68A7B181" w14:textId="77777777" w:rsidR="00BC3E57" w:rsidRPr="00BE24DF" w:rsidRDefault="00BC3E57" w:rsidP="008F221B">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04519602" w14:textId="77777777" w:rsidR="00BC3E57" w:rsidRPr="00BE24DF" w:rsidRDefault="00BC3E57" w:rsidP="008F221B">
            <w:pPr>
              <w:spacing w:line="276" w:lineRule="auto"/>
              <w:jc w:val="center"/>
              <w:rPr>
                <w:rFonts w:asciiTheme="majorHAnsi" w:eastAsia="Calibri" w:hAnsiTheme="majorHAnsi" w:cstheme="majorHAnsi"/>
              </w:rPr>
            </w:pPr>
            <w:r>
              <w:rPr>
                <w:rFonts w:asciiTheme="majorHAnsi" w:eastAsia="Calibri" w:hAnsiTheme="majorHAnsi" w:cstheme="majorHAnsi"/>
              </w:rPr>
              <w:t>Trịnh Thị Tín</w:t>
            </w:r>
          </w:p>
        </w:tc>
        <w:tc>
          <w:tcPr>
            <w:tcW w:w="1740" w:type="dxa"/>
          </w:tcPr>
          <w:p w14:paraId="48F46CAB" w14:textId="46D65951" w:rsidR="00BC3E57" w:rsidRPr="00BE24DF" w:rsidRDefault="00CD0A82" w:rsidP="008F221B">
            <w:pPr>
              <w:spacing w:line="276" w:lineRule="auto"/>
              <w:jc w:val="center"/>
              <w:rPr>
                <w:rFonts w:asciiTheme="majorHAnsi" w:eastAsia="Calibri" w:hAnsiTheme="majorHAnsi" w:cstheme="majorHAnsi"/>
              </w:rPr>
            </w:pPr>
            <w:r>
              <w:rPr>
                <w:rFonts w:asciiTheme="majorHAnsi" w:eastAsia="Calibri" w:hAnsiTheme="majorHAnsi" w:cstheme="majorHAnsi"/>
              </w:rPr>
              <w:t>4,75</w:t>
            </w:r>
          </w:p>
        </w:tc>
        <w:tc>
          <w:tcPr>
            <w:tcW w:w="1763" w:type="dxa"/>
          </w:tcPr>
          <w:p w14:paraId="63F9C0D3" w14:textId="297D2A0B" w:rsidR="00BC3E57" w:rsidRPr="00BE24DF" w:rsidRDefault="00DA2B29" w:rsidP="008F221B">
            <w:pPr>
              <w:spacing w:line="276" w:lineRule="auto"/>
              <w:jc w:val="center"/>
              <w:rPr>
                <w:rFonts w:asciiTheme="majorHAnsi" w:eastAsia="Calibri" w:hAnsiTheme="majorHAnsi" w:cstheme="majorHAnsi"/>
              </w:rPr>
            </w:pPr>
            <w:r>
              <w:rPr>
                <w:rFonts w:asciiTheme="majorHAnsi" w:eastAsia="Calibri" w:hAnsiTheme="majorHAnsi" w:cstheme="majorHAnsi"/>
              </w:rPr>
              <w:t>4,74</w:t>
            </w:r>
          </w:p>
        </w:tc>
      </w:tr>
      <w:tr w:rsidR="00BC3E57" w:rsidRPr="00183A23" w14:paraId="0EB5A52D" w14:textId="77777777" w:rsidTr="008F221B">
        <w:trPr>
          <w:jc w:val="center"/>
        </w:trPr>
        <w:tc>
          <w:tcPr>
            <w:tcW w:w="1838" w:type="dxa"/>
            <w:shd w:val="clear" w:color="auto" w:fill="auto"/>
          </w:tcPr>
          <w:p w14:paraId="36A7032B"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12A2</w:t>
            </w:r>
          </w:p>
        </w:tc>
        <w:tc>
          <w:tcPr>
            <w:tcW w:w="1276" w:type="dxa"/>
          </w:tcPr>
          <w:p w14:paraId="403166F5"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424792C8" w14:textId="77777777" w:rsidR="00BC3E57" w:rsidRDefault="00BC3E57" w:rsidP="00BC3E57">
            <w:pPr>
              <w:jc w:val="center"/>
            </w:pPr>
            <w:r w:rsidRPr="0022504B">
              <w:rPr>
                <w:rFonts w:asciiTheme="majorHAnsi" w:eastAsia="Calibri" w:hAnsiTheme="majorHAnsi" w:cstheme="majorHAnsi"/>
              </w:rPr>
              <w:t>Trịnh Thị Tín</w:t>
            </w:r>
          </w:p>
        </w:tc>
        <w:tc>
          <w:tcPr>
            <w:tcW w:w="1740" w:type="dxa"/>
          </w:tcPr>
          <w:p w14:paraId="4ED6CAF6" w14:textId="0E7A770B" w:rsidR="00BC3E57" w:rsidRPr="00BE24DF" w:rsidRDefault="00CD0A82" w:rsidP="00BC3E57">
            <w:pPr>
              <w:spacing w:line="276" w:lineRule="auto"/>
              <w:jc w:val="center"/>
              <w:rPr>
                <w:rFonts w:asciiTheme="majorHAnsi" w:eastAsia="Calibri" w:hAnsiTheme="majorHAnsi" w:cstheme="majorHAnsi"/>
              </w:rPr>
            </w:pPr>
            <w:r>
              <w:rPr>
                <w:rFonts w:asciiTheme="majorHAnsi" w:eastAsia="Calibri" w:hAnsiTheme="majorHAnsi" w:cstheme="majorHAnsi"/>
              </w:rPr>
              <w:t>3,98</w:t>
            </w:r>
          </w:p>
        </w:tc>
        <w:tc>
          <w:tcPr>
            <w:tcW w:w="1763" w:type="dxa"/>
          </w:tcPr>
          <w:p w14:paraId="21352413" w14:textId="729101AE" w:rsidR="00BC3E57" w:rsidRPr="00BE24DF" w:rsidRDefault="00092B68" w:rsidP="00BC3E57">
            <w:pPr>
              <w:spacing w:line="276" w:lineRule="auto"/>
              <w:jc w:val="center"/>
              <w:rPr>
                <w:rFonts w:asciiTheme="majorHAnsi" w:eastAsia="Calibri" w:hAnsiTheme="majorHAnsi" w:cstheme="majorHAnsi"/>
              </w:rPr>
            </w:pPr>
            <w:r>
              <w:rPr>
                <w:rFonts w:asciiTheme="majorHAnsi" w:eastAsia="Calibri" w:hAnsiTheme="majorHAnsi" w:cstheme="majorHAnsi"/>
              </w:rPr>
              <w:t>4,1</w:t>
            </w:r>
          </w:p>
        </w:tc>
      </w:tr>
      <w:tr w:rsidR="00BC3E57" w:rsidRPr="00183A23" w14:paraId="11738B9B" w14:textId="77777777" w:rsidTr="008F221B">
        <w:trPr>
          <w:jc w:val="center"/>
        </w:trPr>
        <w:tc>
          <w:tcPr>
            <w:tcW w:w="1838" w:type="dxa"/>
            <w:shd w:val="clear" w:color="auto" w:fill="auto"/>
          </w:tcPr>
          <w:p w14:paraId="698E72A2"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12A3</w:t>
            </w:r>
          </w:p>
        </w:tc>
        <w:tc>
          <w:tcPr>
            <w:tcW w:w="1276" w:type="dxa"/>
          </w:tcPr>
          <w:p w14:paraId="18D08F0A"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140C327A" w14:textId="77777777" w:rsidR="00BC3E57" w:rsidRDefault="00BC3E57" w:rsidP="00BC3E57">
            <w:pPr>
              <w:jc w:val="center"/>
            </w:pPr>
            <w:r w:rsidRPr="0022504B">
              <w:rPr>
                <w:rFonts w:asciiTheme="majorHAnsi" w:eastAsia="Calibri" w:hAnsiTheme="majorHAnsi" w:cstheme="majorHAnsi"/>
              </w:rPr>
              <w:t>Trịnh Thị Tín</w:t>
            </w:r>
          </w:p>
        </w:tc>
        <w:tc>
          <w:tcPr>
            <w:tcW w:w="1740" w:type="dxa"/>
          </w:tcPr>
          <w:p w14:paraId="32F91C82" w14:textId="02587A35" w:rsidR="00BC3E57" w:rsidRPr="00BE24DF" w:rsidRDefault="00CD0A82" w:rsidP="00BC3E57">
            <w:pPr>
              <w:spacing w:line="276" w:lineRule="auto"/>
              <w:jc w:val="center"/>
              <w:rPr>
                <w:rFonts w:asciiTheme="majorHAnsi" w:eastAsia="Calibri" w:hAnsiTheme="majorHAnsi" w:cstheme="majorHAnsi"/>
              </w:rPr>
            </w:pPr>
            <w:r>
              <w:rPr>
                <w:rFonts w:asciiTheme="majorHAnsi" w:eastAsia="Calibri" w:hAnsiTheme="majorHAnsi" w:cstheme="majorHAnsi"/>
              </w:rPr>
              <w:t>3,59</w:t>
            </w:r>
          </w:p>
        </w:tc>
        <w:tc>
          <w:tcPr>
            <w:tcW w:w="1763" w:type="dxa"/>
          </w:tcPr>
          <w:p w14:paraId="19C764D2" w14:textId="7CC54D03" w:rsidR="00BC3E57" w:rsidRPr="00BE24DF" w:rsidRDefault="00092B68" w:rsidP="00BC3E57">
            <w:pPr>
              <w:spacing w:line="276" w:lineRule="auto"/>
              <w:jc w:val="center"/>
              <w:rPr>
                <w:rFonts w:asciiTheme="majorHAnsi" w:eastAsia="Calibri" w:hAnsiTheme="majorHAnsi" w:cstheme="majorHAnsi"/>
              </w:rPr>
            </w:pPr>
            <w:r>
              <w:rPr>
                <w:rFonts w:asciiTheme="majorHAnsi" w:eastAsia="Calibri" w:hAnsiTheme="majorHAnsi" w:cstheme="majorHAnsi"/>
              </w:rPr>
              <w:t>3,67</w:t>
            </w:r>
          </w:p>
        </w:tc>
      </w:tr>
      <w:tr w:rsidR="00BC3E57" w:rsidRPr="00183A23" w14:paraId="3F8F3AA9" w14:textId="77777777" w:rsidTr="008F221B">
        <w:trPr>
          <w:jc w:val="center"/>
        </w:trPr>
        <w:tc>
          <w:tcPr>
            <w:tcW w:w="1838" w:type="dxa"/>
            <w:shd w:val="clear" w:color="auto" w:fill="auto"/>
          </w:tcPr>
          <w:p w14:paraId="18BF7F72"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12A4</w:t>
            </w:r>
          </w:p>
        </w:tc>
        <w:tc>
          <w:tcPr>
            <w:tcW w:w="1276" w:type="dxa"/>
          </w:tcPr>
          <w:p w14:paraId="0588EC7E"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70E55A76" w14:textId="77777777" w:rsidR="00BC3E57" w:rsidRDefault="00BC3E57" w:rsidP="00BC3E57">
            <w:pPr>
              <w:jc w:val="center"/>
            </w:pPr>
            <w:r w:rsidRPr="0022504B">
              <w:rPr>
                <w:rFonts w:asciiTheme="majorHAnsi" w:eastAsia="Calibri" w:hAnsiTheme="majorHAnsi" w:cstheme="majorHAnsi"/>
              </w:rPr>
              <w:t>Trịnh Thị Tín</w:t>
            </w:r>
          </w:p>
        </w:tc>
        <w:tc>
          <w:tcPr>
            <w:tcW w:w="1740" w:type="dxa"/>
          </w:tcPr>
          <w:p w14:paraId="29CC6604" w14:textId="1F72359C" w:rsidR="00BC3E57" w:rsidRPr="00BE24DF" w:rsidRDefault="00CD0A82" w:rsidP="00BC3E57">
            <w:pPr>
              <w:spacing w:line="276" w:lineRule="auto"/>
              <w:jc w:val="center"/>
              <w:rPr>
                <w:rFonts w:asciiTheme="majorHAnsi" w:eastAsia="Calibri" w:hAnsiTheme="majorHAnsi" w:cstheme="majorHAnsi"/>
              </w:rPr>
            </w:pPr>
            <w:r>
              <w:rPr>
                <w:rFonts w:asciiTheme="majorHAnsi" w:eastAsia="Calibri" w:hAnsiTheme="majorHAnsi" w:cstheme="majorHAnsi"/>
              </w:rPr>
              <w:t>4,2</w:t>
            </w:r>
          </w:p>
        </w:tc>
        <w:tc>
          <w:tcPr>
            <w:tcW w:w="1763" w:type="dxa"/>
          </w:tcPr>
          <w:p w14:paraId="217278C1" w14:textId="3E5EDCF9" w:rsidR="00BC3E57" w:rsidRPr="00BE24DF" w:rsidRDefault="009332A3" w:rsidP="00BC3E57">
            <w:pPr>
              <w:spacing w:line="276" w:lineRule="auto"/>
              <w:jc w:val="center"/>
              <w:rPr>
                <w:rFonts w:asciiTheme="majorHAnsi" w:eastAsia="Calibri" w:hAnsiTheme="majorHAnsi" w:cstheme="majorHAnsi"/>
              </w:rPr>
            </w:pPr>
            <w:r>
              <w:rPr>
                <w:rFonts w:asciiTheme="majorHAnsi" w:eastAsia="Calibri" w:hAnsiTheme="majorHAnsi" w:cstheme="majorHAnsi"/>
              </w:rPr>
              <w:t>4,30</w:t>
            </w:r>
          </w:p>
        </w:tc>
      </w:tr>
    </w:tbl>
    <w:p w14:paraId="74CA4839" w14:textId="77777777" w:rsidR="00BC3E57" w:rsidRPr="0088182E" w:rsidRDefault="00BC3E57" w:rsidP="00217B6D">
      <w:pPr>
        <w:widowControl w:val="0"/>
        <w:spacing w:before="120" w:line="276" w:lineRule="auto"/>
        <w:ind w:firstLine="720"/>
        <w:jc w:val="both"/>
        <w:rPr>
          <w:b/>
          <w:bCs/>
        </w:rPr>
      </w:pPr>
      <w:r w:rsidRPr="0088182E">
        <w:rPr>
          <w:b/>
          <w:bCs/>
        </w:rPr>
        <w:t>2.</w:t>
      </w:r>
      <w:r>
        <w:rPr>
          <w:b/>
          <w:bCs/>
        </w:rPr>
        <w:t>3</w:t>
      </w:r>
      <w:r w:rsidRPr="0088182E">
        <w:rPr>
          <w:b/>
          <w:bCs/>
        </w:rPr>
        <w:t xml:space="preserve">. Môn </w:t>
      </w:r>
      <w:r>
        <w:rPr>
          <w:b/>
          <w:bCs/>
        </w:rPr>
        <w:t>Lịch sử</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2590"/>
        <w:gridCol w:w="1740"/>
        <w:gridCol w:w="1763"/>
      </w:tblGrid>
      <w:tr w:rsidR="00BC3E57" w:rsidRPr="00183A23" w14:paraId="501BB661" w14:textId="77777777" w:rsidTr="008F221B">
        <w:trPr>
          <w:trHeight w:val="317"/>
          <w:jc w:val="center"/>
        </w:trPr>
        <w:tc>
          <w:tcPr>
            <w:tcW w:w="1838" w:type="dxa"/>
            <w:vMerge w:val="restart"/>
            <w:shd w:val="clear" w:color="auto" w:fill="auto"/>
            <w:vAlign w:val="center"/>
          </w:tcPr>
          <w:p w14:paraId="0F41A2F4" w14:textId="77777777" w:rsidR="00BC3E57" w:rsidRPr="0088182E" w:rsidRDefault="00BC3E57" w:rsidP="008F221B">
            <w:pPr>
              <w:spacing w:line="276" w:lineRule="auto"/>
              <w:jc w:val="center"/>
              <w:rPr>
                <w:rFonts w:eastAsia="Calibri"/>
                <w:b/>
                <w:sz w:val="24"/>
                <w:szCs w:val="24"/>
              </w:rPr>
            </w:pPr>
            <w:r>
              <w:rPr>
                <w:rFonts w:eastAsia="Calibri"/>
                <w:b/>
                <w:sz w:val="24"/>
                <w:szCs w:val="24"/>
              </w:rPr>
              <w:t>Lớp</w:t>
            </w:r>
          </w:p>
        </w:tc>
        <w:tc>
          <w:tcPr>
            <w:tcW w:w="1276" w:type="dxa"/>
            <w:vMerge w:val="restart"/>
            <w:vAlign w:val="center"/>
          </w:tcPr>
          <w:p w14:paraId="64152203" w14:textId="77777777" w:rsidR="00BC3E57" w:rsidRDefault="00BC3E57" w:rsidP="008F221B">
            <w:pPr>
              <w:spacing w:line="276" w:lineRule="auto"/>
              <w:jc w:val="center"/>
              <w:rPr>
                <w:rFonts w:eastAsia="Calibri"/>
                <w:b/>
                <w:sz w:val="24"/>
                <w:szCs w:val="24"/>
              </w:rPr>
            </w:pPr>
            <w:r>
              <w:rPr>
                <w:rFonts w:eastAsia="Calibri"/>
                <w:b/>
                <w:sz w:val="24"/>
                <w:szCs w:val="24"/>
              </w:rPr>
              <w:t>Số HS thi TN THPT năm 2023</w:t>
            </w:r>
          </w:p>
        </w:tc>
        <w:tc>
          <w:tcPr>
            <w:tcW w:w="2590" w:type="dxa"/>
            <w:vMerge w:val="restart"/>
            <w:shd w:val="clear" w:color="auto" w:fill="auto"/>
            <w:vAlign w:val="center"/>
          </w:tcPr>
          <w:p w14:paraId="19C6AFD9" w14:textId="77777777" w:rsidR="00BC3E57" w:rsidRDefault="00BC3E57" w:rsidP="008F221B">
            <w:pPr>
              <w:spacing w:line="276" w:lineRule="auto"/>
              <w:jc w:val="center"/>
              <w:rPr>
                <w:rFonts w:eastAsia="Calibri"/>
                <w:b/>
                <w:sz w:val="24"/>
                <w:szCs w:val="24"/>
              </w:rPr>
            </w:pPr>
            <w:r>
              <w:rPr>
                <w:rFonts w:eastAsia="Calibri"/>
                <w:b/>
                <w:sz w:val="24"/>
                <w:szCs w:val="24"/>
              </w:rPr>
              <w:t>GV dạy</w:t>
            </w:r>
          </w:p>
        </w:tc>
        <w:tc>
          <w:tcPr>
            <w:tcW w:w="1740" w:type="dxa"/>
            <w:vMerge w:val="restart"/>
          </w:tcPr>
          <w:p w14:paraId="7654DABD" w14:textId="77777777" w:rsidR="00BC3E57" w:rsidRDefault="00BC3E57" w:rsidP="008F221B">
            <w:pPr>
              <w:spacing w:line="276" w:lineRule="auto"/>
              <w:jc w:val="center"/>
              <w:rPr>
                <w:rFonts w:eastAsia="Calibri"/>
                <w:b/>
                <w:sz w:val="24"/>
                <w:szCs w:val="24"/>
              </w:rPr>
            </w:pPr>
            <w:r w:rsidRPr="0088182E">
              <w:rPr>
                <w:rFonts w:eastAsia="Calibri"/>
                <w:b/>
                <w:sz w:val="24"/>
                <w:szCs w:val="24"/>
              </w:rPr>
              <w:t>Điểm TB</w:t>
            </w:r>
            <w:r>
              <w:rPr>
                <w:rFonts w:eastAsia="Calibri"/>
                <w:b/>
                <w:sz w:val="24"/>
                <w:szCs w:val="24"/>
              </w:rPr>
              <w:t xml:space="preserve"> </w:t>
            </w:r>
            <w:r w:rsidRPr="0088182E">
              <w:rPr>
                <w:rFonts w:eastAsia="Calibri"/>
                <w:b/>
                <w:sz w:val="24"/>
                <w:szCs w:val="24"/>
              </w:rPr>
              <w:t>Khảo sát đợt 1</w:t>
            </w:r>
          </w:p>
        </w:tc>
        <w:tc>
          <w:tcPr>
            <w:tcW w:w="1763" w:type="dxa"/>
            <w:vMerge w:val="restart"/>
          </w:tcPr>
          <w:p w14:paraId="30588CBB" w14:textId="77777777" w:rsidR="00BC3E57" w:rsidRDefault="00BC3E57" w:rsidP="008F221B">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2</w:t>
            </w:r>
          </w:p>
        </w:tc>
      </w:tr>
      <w:tr w:rsidR="00BC3E57" w:rsidRPr="00183A23" w14:paraId="3F213376" w14:textId="77777777" w:rsidTr="008F221B">
        <w:trPr>
          <w:trHeight w:val="317"/>
          <w:jc w:val="center"/>
        </w:trPr>
        <w:tc>
          <w:tcPr>
            <w:tcW w:w="1838" w:type="dxa"/>
            <w:vMerge/>
            <w:shd w:val="clear" w:color="auto" w:fill="auto"/>
          </w:tcPr>
          <w:p w14:paraId="523075EA" w14:textId="77777777" w:rsidR="00BC3E57" w:rsidRPr="0088182E" w:rsidRDefault="00BC3E57" w:rsidP="008F221B">
            <w:pPr>
              <w:spacing w:line="276" w:lineRule="auto"/>
              <w:jc w:val="both"/>
              <w:rPr>
                <w:rFonts w:eastAsia="Calibri"/>
                <w:sz w:val="24"/>
                <w:szCs w:val="24"/>
              </w:rPr>
            </w:pPr>
          </w:p>
        </w:tc>
        <w:tc>
          <w:tcPr>
            <w:tcW w:w="1276" w:type="dxa"/>
            <w:vMerge/>
          </w:tcPr>
          <w:p w14:paraId="28286135" w14:textId="77777777" w:rsidR="00BC3E57" w:rsidRDefault="00BC3E57" w:rsidP="008F221B">
            <w:pPr>
              <w:spacing w:line="276" w:lineRule="auto"/>
              <w:jc w:val="center"/>
              <w:rPr>
                <w:rFonts w:eastAsia="Calibri"/>
                <w:b/>
                <w:sz w:val="24"/>
                <w:szCs w:val="24"/>
              </w:rPr>
            </w:pPr>
          </w:p>
        </w:tc>
        <w:tc>
          <w:tcPr>
            <w:tcW w:w="2590" w:type="dxa"/>
            <w:vMerge/>
            <w:shd w:val="clear" w:color="auto" w:fill="auto"/>
          </w:tcPr>
          <w:p w14:paraId="302607DF" w14:textId="77777777" w:rsidR="00BC3E57" w:rsidRDefault="00BC3E57" w:rsidP="008F221B">
            <w:pPr>
              <w:spacing w:line="276" w:lineRule="auto"/>
              <w:jc w:val="center"/>
              <w:rPr>
                <w:rFonts w:eastAsia="Calibri"/>
                <w:b/>
                <w:sz w:val="24"/>
                <w:szCs w:val="24"/>
              </w:rPr>
            </w:pPr>
          </w:p>
        </w:tc>
        <w:tc>
          <w:tcPr>
            <w:tcW w:w="1740" w:type="dxa"/>
            <w:vMerge/>
          </w:tcPr>
          <w:p w14:paraId="3E08B2C7" w14:textId="77777777" w:rsidR="00BC3E57" w:rsidRDefault="00BC3E57" w:rsidP="008F221B">
            <w:pPr>
              <w:spacing w:line="276" w:lineRule="auto"/>
              <w:jc w:val="center"/>
              <w:rPr>
                <w:rFonts w:eastAsia="Calibri"/>
                <w:b/>
                <w:sz w:val="24"/>
                <w:szCs w:val="24"/>
              </w:rPr>
            </w:pPr>
          </w:p>
        </w:tc>
        <w:tc>
          <w:tcPr>
            <w:tcW w:w="1763" w:type="dxa"/>
            <w:vMerge/>
          </w:tcPr>
          <w:p w14:paraId="6EBF620B" w14:textId="77777777" w:rsidR="00BC3E57" w:rsidRDefault="00BC3E57" w:rsidP="008F221B">
            <w:pPr>
              <w:spacing w:line="276" w:lineRule="auto"/>
              <w:jc w:val="center"/>
              <w:rPr>
                <w:rFonts w:eastAsia="Calibri"/>
                <w:b/>
                <w:sz w:val="24"/>
                <w:szCs w:val="24"/>
              </w:rPr>
            </w:pPr>
          </w:p>
        </w:tc>
      </w:tr>
      <w:tr w:rsidR="00BC3E57" w:rsidRPr="00183A23" w14:paraId="655965DF" w14:textId="77777777" w:rsidTr="008F221B">
        <w:trPr>
          <w:jc w:val="center"/>
        </w:trPr>
        <w:tc>
          <w:tcPr>
            <w:tcW w:w="1838" w:type="dxa"/>
            <w:shd w:val="clear" w:color="auto" w:fill="auto"/>
          </w:tcPr>
          <w:p w14:paraId="77C00C42" w14:textId="77777777" w:rsidR="00BC3E57" w:rsidRPr="00BE24DF" w:rsidRDefault="00BC3E57" w:rsidP="008F221B">
            <w:pPr>
              <w:spacing w:line="276" w:lineRule="auto"/>
              <w:jc w:val="center"/>
              <w:rPr>
                <w:rFonts w:asciiTheme="majorHAnsi" w:eastAsia="Calibri" w:hAnsiTheme="majorHAnsi" w:cstheme="majorHAnsi"/>
              </w:rPr>
            </w:pPr>
            <w:r w:rsidRPr="00BE24DF">
              <w:rPr>
                <w:rFonts w:asciiTheme="majorHAnsi" w:eastAsia="Calibri" w:hAnsiTheme="majorHAnsi" w:cstheme="majorHAnsi"/>
              </w:rPr>
              <w:t>12A1</w:t>
            </w:r>
          </w:p>
        </w:tc>
        <w:tc>
          <w:tcPr>
            <w:tcW w:w="1276" w:type="dxa"/>
          </w:tcPr>
          <w:p w14:paraId="1DA32A61" w14:textId="77777777" w:rsidR="00BC3E57" w:rsidRPr="00BE24DF" w:rsidRDefault="00BC3E57" w:rsidP="008F221B">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179D7C05" w14:textId="77777777" w:rsidR="00BC3E57" w:rsidRPr="00BE24DF" w:rsidRDefault="00BC3E57" w:rsidP="008F221B">
            <w:pPr>
              <w:spacing w:line="276" w:lineRule="auto"/>
              <w:jc w:val="center"/>
              <w:rPr>
                <w:rFonts w:asciiTheme="majorHAnsi" w:eastAsia="Calibri" w:hAnsiTheme="majorHAnsi" w:cstheme="majorHAnsi"/>
              </w:rPr>
            </w:pPr>
            <w:r>
              <w:rPr>
                <w:rFonts w:asciiTheme="majorHAnsi" w:eastAsia="Calibri" w:hAnsiTheme="majorHAnsi" w:cstheme="majorHAnsi"/>
              </w:rPr>
              <w:t>Hoàng Thị Chuyên</w:t>
            </w:r>
          </w:p>
        </w:tc>
        <w:tc>
          <w:tcPr>
            <w:tcW w:w="1740" w:type="dxa"/>
          </w:tcPr>
          <w:p w14:paraId="0FAB88D0" w14:textId="552BCB9C" w:rsidR="00BC3E57" w:rsidRPr="00BE24DF" w:rsidRDefault="00CD0A82" w:rsidP="008F221B">
            <w:pPr>
              <w:spacing w:line="276" w:lineRule="auto"/>
              <w:jc w:val="center"/>
              <w:rPr>
                <w:rFonts w:asciiTheme="majorHAnsi" w:eastAsia="Calibri" w:hAnsiTheme="majorHAnsi" w:cstheme="majorHAnsi"/>
              </w:rPr>
            </w:pPr>
            <w:r>
              <w:rPr>
                <w:rFonts w:asciiTheme="majorHAnsi" w:eastAsia="Calibri" w:hAnsiTheme="majorHAnsi" w:cstheme="majorHAnsi"/>
              </w:rPr>
              <w:t>4,9</w:t>
            </w:r>
          </w:p>
        </w:tc>
        <w:tc>
          <w:tcPr>
            <w:tcW w:w="1763" w:type="dxa"/>
          </w:tcPr>
          <w:p w14:paraId="42AC417E" w14:textId="2CBA2762" w:rsidR="00BC3E57" w:rsidRPr="00BE24DF" w:rsidRDefault="00DA2B29" w:rsidP="008F221B">
            <w:pPr>
              <w:spacing w:line="276" w:lineRule="auto"/>
              <w:jc w:val="center"/>
              <w:rPr>
                <w:rFonts w:asciiTheme="majorHAnsi" w:eastAsia="Calibri" w:hAnsiTheme="majorHAnsi" w:cstheme="majorHAnsi"/>
              </w:rPr>
            </w:pPr>
            <w:r>
              <w:rPr>
                <w:rFonts w:asciiTheme="majorHAnsi" w:eastAsia="Calibri" w:hAnsiTheme="majorHAnsi" w:cstheme="majorHAnsi"/>
              </w:rPr>
              <w:t>4,98</w:t>
            </w:r>
          </w:p>
        </w:tc>
      </w:tr>
      <w:tr w:rsidR="00BC3E57" w:rsidRPr="00183A23" w14:paraId="68761AEA" w14:textId="77777777" w:rsidTr="008F221B">
        <w:trPr>
          <w:jc w:val="center"/>
        </w:trPr>
        <w:tc>
          <w:tcPr>
            <w:tcW w:w="1838" w:type="dxa"/>
            <w:shd w:val="clear" w:color="auto" w:fill="auto"/>
          </w:tcPr>
          <w:p w14:paraId="31A619D1"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12A2</w:t>
            </w:r>
          </w:p>
        </w:tc>
        <w:tc>
          <w:tcPr>
            <w:tcW w:w="1276" w:type="dxa"/>
          </w:tcPr>
          <w:p w14:paraId="4C393FCA"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4B51128E" w14:textId="77777777" w:rsidR="00BC3E57" w:rsidRDefault="00BC3E57" w:rsidP="00BC3E57">
            <w:r w:rsidRPr="00E82472">
              <w:rPr>
                <w:rFonts w:asciiTheme="majorHAnsi" w:eastAsia="Calibri" w:hAnsiTheme="majorHAnsi" w:cstheme="majorHAnsi"/>
              </w:rPr>
              <w:t>Hoàng Thị Chuyên</w:t>
            </w:r>
          </w:p>
        </w:tc>
        <w:tc>
          <w:tcPr>
            <w:tcW w:w="1740" w:type="dxa"/>
          </w:tcPr>
          <w:p w14:paraId="0041BA31" w14:textId="30F0ACE0" w:rsidR="00BC3E57" w:rsidRPr="00BE24DF" w:rsidRDefault="00CD0A82" w:rsidP="00BC3E57">
            <w:pPr>
              <w:spacing w:line="276" w:lineRule="auto"/>
              <w:jc w:val="center"/>
              <w:rPr>
                <w:rFonts w:asciiTheme="majorHAnsi" w:eastAsia="Calibri" w:hAnsiTheme="majorHAnsi" w:cstheme="majorHAnsi"/>
              </w:rPr>
            </w:pPr>
            <w:r>
              <w:rPr>
                <w:rFonts w:asciiTheme="majorHAnsi" w:eastAsia="Calibri" w:hAnsiTheme="majorHAnsi" w:cstheme="majorHAnsi"/>
              </w:rPr>
              <w:t>3,5</w:t>
            </w:r>
          </w:p>
        </w:tc>
        <w:tc>
          <w:tcPr>
            <w:tcW w:w="1763" w:type="dxa"/>
          </w:tcPr>
          <w:p w14:paraId="74908CCA" w14:textId="640B55ED" w:rsidR="00BC3E57" w:rsidRPr="00BE24DF" w:rsidRDefault="00092B68" w:rsidP="00BC3E57">
            <w:pPr>
              <w:spacing w:line="276" w:lineRule="auto"/>
              <w:jc w:val="center"/>
              <w:rPr>
                <w:rFonts w:asciiTheme="majorHAnsi" w:eastAsia="Calibri" w:hAnsiTheme="majorHAnsi" w:cstheme="majorHAnsi"/>
              </w:rPr>
            </w:pPr>
            <w:r>
              <w:rPr>
                <w:rFonts w:asciiTheme="majorHAnsi" w:eastAsia="Calibri" w:hAnsiTheme="majorHAnsi" w:cstheme="majorHAnsi"/>
              </w:rPr>
              <w:t>3,53</w:t>
            </w:r>
          </w:p>
        </w:tc>
      </w:tr>
      <w:tr w:rsidR="00BC3E57" w:rsidRPr="00183A23" w14:paraId="58154FED" w14:textId="77777777" w:rsidTr="008F221B">
        <w:trPr>
          <w:jc w:val="center"/>
        </w:trPr>
        <w:tc>
          <w:tcPr>
            <w:tcW w:w="1838" w:type="dxa"/>
            <w:shd w:val="clear" w:color="auto" w:fill="auto"/>
          </w:tcPr>
          <w:p w14:paraId="15F38310"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12A3</w:t>
            </w:r>
          </w:p>
        </w:tc>
        <w:tc>
          <w:tcPr>
            <w:tcW w:w="1276" w:type="dxa"/>
          </w:tcPr>
          <w:p w14:paraId="39F7C08C"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70A29C7D" w14:textId="77777777" w:rsidR="00BC3E57" w:rsidRDefault="00BC3E57" w:rsidP="00BC3E57">
            <w:r w:rsidRPr="00E82472">
              <w:rPr>
                <w:rFonts w:asciiTheme="majorHAnsi" w:eastAsia="Calibri" w:hAnsiTheme="majorHAnsi" w:cstheme="majorHAnsi"/>
              </w:rPr>
              <w:t>Hoàng Thị Chuyên</w:t>
            </w:r>
          </w:p>
        </w:tc>
        <w:tc>
          <w:tcPr>
            <w:tcW w:w="1740" w:type="dxa"/>
          </w:tcPr>
          <w:p w14:paraId="295A5B40" w14:textId="49C3F72C" w:rsidR="00BC3E57" w:rsidRPr="00BE24DF" w:rsidRDefault="00CD0A82" w:rsidP="00BC3E57">
            <w:pPr>
              <w:spacing w:line="276" w:lineRule="auto"/>
              <w:jc w:val="center"/>
              <w:rPr>
                <w:rFonts w:asciiTheme="majorHAnsi" w:eastAsia="Calibri" w:hAnsiTheme="majorHAnsi" w:cstheme="majorHAnsi"/>
              </w:rPr>
            </w:pPr>
            <w:r>
              <w:rPr>
                <w:rFonts w:asciiTheme="majorHAnsi" w:eastAsia="Calibri" w:hAnsiTheme="majorHAnsi" w:cstheme="majorHAnsi"/>
              </w:rPr>
              <w:t>3,7</w:t>
            </w:r>
          </w:p>
        </w:tc>
        <w:tc>
          <w:tcPr>
            <w:tcW w:w="1763" w:type="dxa"/>
          </w:tcPr>
          <w:p w14:paraId="0A6B7933" w14:textId="361EDC7D" w:rsidR="00BC3E57" w:rsidRPr="00BE24DF" w:rsidRDefault="00EA7335" w:rsidP="00BC3E57">
            <w:pPr>
              <w:spacing w:line="276" w:lineRule="auto"/>
              <w:jc w:val="center"/>
              <w:rPr>
                <w:rFonts w:asciiTheme="majorHAnsi" w:eastAsia="Calibri" w:hAnsiTheme="majorHAnsi" w:cstheme="majorHAnsi"/>
              </w:rPr>
            </w:pPr>
            <w:r>
              <w:rPr>
                <w:rFonts w:asciiTheme="majorHAnsi" w:eastAsia="Calibri" w:hAnsiTheme="majorHAnsi" w:cstheme="majorHAnsi"/>
              </w:rPr>
              <w:t>3,82</w:t>
            </w:r>
          </w:p>
        </w:tc>
      </w:tr>
      <w:tr w:rsidR="00BC3E57" w:rsidRPr="00183A23" w14:paraId="106D0D43" w14:textId="77777777" w:rsidTr="008F221B">
        <w:trPr>
          <w:jc w:val="center"/>
        </w:trPr>
        <w:tc>
          <w:tcPr>
            <w:tcW w:w="1838" w:type="dxa"/>
            <w:shd w:val="clear" w:color="auto" w:fill="auto"/>
          </w:tcPr>
          <w:p w14:paraId="44A80BFE"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12A4</w:t>
            </w:r>
          </w:p>
        </w:tc>
        <w:tc>
          <w:tcPr>
            <w:tcW w:w="1276" w:type="dxa"/>
          </w:tcPr>
          <w:p w14:paraId="7DE0E164"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3733BC87" w14:textId="77777777" w:rsidR="00BC3E57" w:rsidRDefault="00BC3E57" w:rsidP="00BC3E57">
            <w:r w:rsidRPr="00E82472">
              <w:rPr>
                <w:rFonts w:asciiTheme="majorHAnsi" w:eastAsia="Calibri" w:hAnsiTheme="majorHAnsi" w:cstheme="majorHAnsi"/>
              </w:rPr>
              <w:t>Hoàng Thị Chuyên</w:t>
            </w:r>
          </w:p>
        </w:tc>
        <w:tc>
          <w:tcPr>
            <w:tcW w:w="1740" w:type="dxa"/>
          </w:tcPr>
          <w:p w14:paraId="56D462FB" w14:textId="6434861D" w:rsidR="00BC3E57" w:rsidRPr="00BE24DF" w:rsidRDefault="00CD0A82" w:rsidP="00BC3E57">
            <w:pPr>
              <w:spacing w:line="276" w:lineRule="auto"/>
              <w:jc w:val="center"/>
              <w:rPr>
                <w:rFonts w:asciiTheme="majorHAnsi" w:eastAsia="Calibri" w:hAnsiTheme="majorHAnsi" w:cstheme="majorHAnsi"/>
              </w:rPr>
            </w:pPr>
            <w:r>
              <w:rPr>
                <w:rFonts w:asciiTheme="majorHAnsi" w:eastAsia="Calibri" w:hAnsiTheme="majorHAnsi" w:cstheme="majorHAnsi"/>
              </w:rPr>
              <w:t>4,35</w:t>
            </w:r>
          </w:p>
        </w:tc>
        <w:tc>
          <w:tcPr>
            <w:tcW w:w="1763" w:type="dxa"/>
          </w:tcPr>
          <w:p w14:paraId="2CE60C27" w14:textId="488C1B6F" w:rsidR="00BC3E57" w:rsidRPr="00BE24DF" w:rsidRDefault="009332A3" w:rsidP="00BC3E57">
            <w:pPr>
              <w:spacing w:line="276" w:lineRule="auto"/>
              <w:jc w:val="center"/>
              <w:rPr>
                <w:rFonts w:asciiTheme="majorHAnsi" w:eastAsia="Calibri" w:hAnsiTheme="majorHAnsi" w:cstheme="majorHAnsi"/>
              </w:rPr>
            </w:pPr>
            <w:r>
              <w:rPr>
                <w:rFonts w:asciiTheme="majorHAnsi" w:eastAsia="Calibri" w:hAnsiTheme="majorHAnsi" w:cstheme="majorHAnsi"/>
              </w:rPr>
              <w:t>4,2</w:t>
            </w:r>
          </w:p>
        </w:tc>
      </w:tr>
    </w:tbl>
    <w:p w14:paraId="42A275B1" w14:textId="77777777" w:rsidR="00BC3E57" w:rsidRPr="0088182E" w:rsidRDefault="00BC3E57" w:rsidP="00217B6D">
      <w:pPr>
        <w:widowControl w:val="0"/>
        <w:spacing w:before="120" w:line="276" w:lineRule="auto"/>
        <w:ind w:firstLine="720"/>
        <w:jc w:val="both"/>
        <w:rPr>
          <w:b/>
          <w:bCs/>
        </w:rPr>
      </w:pPr>
      <w:r w:rsidRPr="0088182E">
        <w:rPr>
          <w:b/>
          <w:bCs/>
        </w:rPr>
        <w:t>2.</w:t>
      </w:r>
      <w:r>
        <w:rPr>
          <w:b/>
          <w:bCs/>
        </w:rPr>
        <w:t>4</w:t>
      </w:r>
      <w:r w:rsidRPr="0088182E">
        <w:rPr>
          <w:b/>
          <w:bCs/>
        </w:rPr>
        <w:t xml:space="preserve">. Môn </w:t>
      </w:r>
      <w:r>
        <w:rPr>
          <w:b/>
          <w:bCs/>
        </w:rPr>
        <w:t>Địa lý</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2590"/>
        <w:gridCol w:w="1740"/>
        <w:gridCol w:w="1763"/>
      </w:tblGrid>
      <w:tr w:rsidR="00BC3E57" w:rsidRPr="00183A23" w14:paraId="4530D0BF" w14:textId="77777777" w:rsidTr="008F221B">
        <w:trPr>
          <w:trHeight w:val="317"/>
          <w:jc w:val="center"/>
        </w:trPr>
        <w:tc>
          <w:tcPr>
            <w:tcW w:w="1838" w:type="dxa"/>
            <w:vMerge w:val="restart"/>
            <w:shd w:val="clear" w:color="auto" w:fill="auto"/>
            <w:vAlign w:val="center"/>
          </w:tcPr>
          <w:p w14:paraId="6D89E389" w14:textId="77777777" w:rsidR="00BC3E57" w:rsidRPr="0088182E" w:rsidRDefault="00BC3E57" w:rsidP="008F221B">
            <w:pPr>
              <w:spacing w:line="276" w:lineRule="auto"/>
              <w:jc w:val="center"/>
              <w:rPr>
                <w:rFonts w:eastAsia="Calibri"/>
                <w:b/>
                <w:sz w:val="24"/>
                <w:szCs w:val="24"/>
              </w:rPr>
            </w:pPr>
            <w:r>
              <w:rPr>
                <w:rFonts w:eastAsia="Calibri"/>
                <w:b/>
                <w:sz w:val="24"/>
                <w:szCs w:val="24"/>
              </w:rPr>
              <w:t>Lớp</w:t>
            </w:r>
          </w:p>
        </w:tc>
        <w:tc>
          <w:tcPr>
            <w:tcW w:w="1276" w:type="dxa"/>
            <w:vMerge w:val="restart"/>
            <w:vAlign w:val="center"/>
          </w:tcPr>
          <w:p w14:paraId="5DEAEF9C" w14:textId="77777777" w:rsidR="00BC3E57" w:rsidRDefault="00BC3E57" w:rsidP="008F221B">
            <w:pPr>
              <w:spacing w:line="276" w:lineRule="auto"/>
              <w:jc w:val="center"/>
              <w:rPr>
                <w:rFonts w:eastAsia="Calibri"/>
                <w:b/>
                <w:sz w:val="24"/>
                <w:szCs w:val="24"/>
              </w:rPr>
            </w:pPr>
            <w:r>
              <w:rPr>
                <w:rFonts w:eastAsia="Calibri"/>
                <w:b/>
                <w:sz w:val="24"/>
                <w:szCs w:val="24"/>
              </w:rPr>
              <w:t>Số HS thi TN THPT năm 2023</w:t>
            </w:r>
          </w:p>
        </w:tc>
        <w:tc>
          <w:tcPr>
            <w:tcW w:w="2590" w:type="dxa"/>
            <w:vMerge w:val="restart"/>
            <w:shd w:val="clear" w:color="auto" w:fill="auto"/>
            <w:vAlign w:val="center"/>
          </w:tcPr>
          <w:p w14:paraId="18F722CB" w14:textId="77777777" w:rsidR="00BC3E57" w:rsidRDefault="00BC3E57" w:rsidP="008F221B">
            <w:pPr>
              <w:spacing w:line="276" w:lineRule="auto"/>
              <w:jc w:val="center"/>
              <w:rPr>
                <w:rFonts w:eastAsia="Calibri"/>
                <w:b/>
                <w:sz w:val="24"/>
                <w:szCs w:val="24"/>
              </w:rPr>
            </w:pPr>
            <w:r>
              <w:rPr>
                <w:rFonts w:eastAsia="Calibri"/>
                <w:b/>
                <w:sz w:val="24"/>
                <w:szCs w:val="24"/>
              </w:rPr>
              <w:t>GV dạy</w:t>
            </w:r>
          </w:p>
        </w:tc>
        <w:tc>
          <w:tcPr>
            <w:tcW w:w="1740" w:type="dxa"/>
            <w:vMerge w:val="restart"/>
          </w:tcPr>
          <w:p w14:paraId="5BFE8788" w14:textId="77777777" w:rsidR="00BC3E57" w:rsidRDefault="00BC3E57" w:rsidP="008F221B">
            <w:pPr>
              <w:spacing w:line="276" w:lineRule="auto"/>
              <w:jc w:val="center"/>
              <w:rPr>
                <w:rFonts w:eastAsia="Calibri"/>
                <w:b/>
                <w:sz w:val="24"/>
                <w:szCs w:val="24"/>
              </w:rPr>
            </w:pPr>
            <w:r w:rsidRPr="0088182E">
              <w:rPr>
                <w:rFonts w:eastAsia="Calibri"/>
                <w:b/>
                <w:sz w:val="24"/>
                <w:szCs w:val="24"/>
              </w:rPr>
              <w:t>Điểm TB</w:t>
            </w:r>
            <w:r>
              <w:rPr>
                <w:rFonts w:eastAsia="Calibri"/>
                <w:b/>
                <w:sz w:val="24"/>
                <w:szCs w:val="24"/>
              </w:rPr>
              <w:t xml:space="preserve"> </w:t>
            </w:r>
            <w:r w:rsidRPr="0088182E">
              <w:rPr>
                <w:rFonts w:eastAsia="Calibri"/>
                <w:b/>
                <w:sz w:val="24"/>
                <w:szCs w:val="24"/>
              </w:rPr>
              <w:t>Khảo sát đợt 1</w:t>
            </w:r>
          </w:p>
        </w:tc>
        <w:tc>
          <w:tcPr>
            <w:tcW w:w="1763" w:type="dxa"/>
            <w:vMerge w:val="restart"/>
          </w:tcPr>
          <w:p w14:paraId="4EA258AD" w14:textId="77777777" w:rsidR="00BC3E57" w:rsidRDefault="00BC3E57" w:rsidP="008F221B">
            <w:pPr>
              <w:spacing w:line="276" w:lineRule="auto"/>
              <w:jc w:val="center"/>
              <w:rPr>
                <w:rFonts w:eastAsia="Calibri"/>
                <w:b/>
                <w:sz w:val="24"/>
                <w:szCs w:val="24"/>
              </w:rPr>
            </w:pPr>
            <w:r w:rsidRPr="0088182E">
              <w:rPr>
                <w:rFonts w:eastAsia="Calibri"/>
                <w:b/>
                <w:sz w:val="24"/>
                <w:szCs w:val="24"/>
              </w:rPr>
              <w:t xml:space="preserve">Điểm TB Khảo sát đợt </w:t>
            </w:r>
            <w:r>
              <w:rPr>
                <w:rFonts w:eastAsia="Calibri"/>
                <w:b/>
                <w:sz w:val="24"/>
                <w:szCs w:val="24"/>
              </w:rPr>
              <w:t>2</w:t>
            </w:r>
          </w:p>
        </w:tc>
      </w:tr>
      <w:tr w:rsidR="00BC3E57" w:rsidRPr="00183A23" w14:paraId="3F162D10" w14:textId="77777777" w:rsidTr="008F221B">
        <w:trPr>
          <w:trHeight w:val="317"/>
          <w:jc w:val="center"/>
        </w:trPr>
        <w:tc>
          <w:tcPr>
            <w:tcW w:w="1838" w:type="dxa"/>
            <w:vMerge/>
            <w:shd w:val="clear" w:color="auto" w:fill="auto"/>
          </w:tcPr>
          <w:p w14:paraId="7CC4F870" w14:textId="77777777" w:rsidR="00BC3E57" w:rsidRPr="0088182E" w:rsidRDefault="00BC3E57" w:rsidP="008F221B">
            <w:pPr>
              <w:spacing w:line="276" w:lineRule="auto"/>
              <w:jc w:val="both"/>
              <w:rPr>
                <w:rFonts w:eastAsia="Calibri"/>
                <w:sz w:val="24"/>
                <w:szCs w:val="24"/>
              </w:rPr>
            </w:pPr>
          </w:p>
        </w:tc>
        <w:tc>
          <w:tcPr>
            <w:tcW w:w="1276" w:type="dxa"/>
            <w:vMerge/>
          </w:tcPr>
          <w:p w14:paraId="2B7BE4B6" w14:textId="77777777" w:rsidR="00BC3E57" w:rsidRDefault="00BC3E57" w:rsidP="008F221B">
            <w:pPr>
              <w:spacing w:line="276" w:lineRule="auto"/>
              <w:jc w:val="center"/>
              <w:rPr>
                <w:rFonts w:eastAsia="Calibri"/>
                <w:b/>
                <w:sz w:val="24"/>
                <w:szCs w:val="24"/>
              </w:rPr>
            </w:pPr>
          </w:p>
        </w:tc>
        <w:tc>
          <w:tcPr>
            <w:tcW w:w="2590" w:type="dxa"/>
            <w:vMerge/>
            <w:shd w:val="clear" w:color="auto" w:fill="auto"/>
          </w:tcPr>
          <w:p w14:paraId="4B01F60E" w14:textId="77777777" w:rsidR="00BC3E57" w:rsidRDefault="00BC3E57" w:rsidP="008F221B">
            <w:pPr>
              <w:spacing w:line="276" w:lineRule="auto"/>
              <w:jc w:val="center"/>
              <w:rPr>
                <w:rFonts w:eastAsia="Calibri"/>
                <w:b/>
                <w:sz w:val="24"/>
                <w:szCs w:val="24"/>
              </w:rPr>
            </w:pPr>
          </w:p>
        </w:tc>
        <w:tc>
          <w:tcPr>
            <w:tcW w:w="1740" w:type="dxa"/>
            <w:vMerge/>
          </w:tcPr>
          <w:p w14:paraId="25494C0E" w14:textId="77777777" w:rsidR="00BC3E57" w:rsidRDefault="00BC3E57" w:rsidP="008F221B">
            <w:pPr>
              <w:spacing w:line="276" w:lineRule="auto"/>
              <w:jc w:val="center"/>
              <w:rPr>
                <w:rFonts w:eastAsia="Calibri"/>
                <w:b/>
                <w:sz w:val="24"/>
                <w:szCs w:val="24"/>
              </w:rPr>
            </w:pPr>
          </w:p>
        </w:tc>
        <w:tc>
          <w:tcPr>
            <w:tcW w:w="1763" w:type="dxa"/>
            <w:vMerge/>
          </w:tcPr>
          <w:p w14:paraId="07F78E2E" w14:textId="77777777" w:rsidR="00BC3E57" w:rsidRDefault="00BC3E57" w:rsidP="008F221B">
            <w:pPr>
              <w:spacing w:line="276" w:lineRule="auto"/>
              <w:jc w:val="center"/>
              <w:rPr>
                <w:rFonts w:eastAsia="Calibri"/>
                <w:b/>
                <w:sz w:val="24"/>
                <w:szCs w:val="24"/>
              </w:rPr>
            </w:pPr>
          </w:p>
        </w:tc>
      </w:tr>
      <w:tr w:rsidR="00BC3E57" w:rsidRPr="00183A23" w14:paraId="633D489D" w14:textId="77777777" w:rsidTr="008F221B">
        <w:trPr>
          <w:jc w:val="center"/>
        </w:trPr>
        <w:tc>
          <w:tcPr>
            <w:tcW w:w="1838" w:type="dxa"/>
            <w:shd w:val="clear" w:color="auto" w:fill="auto"/>
          </w:tcPr>
          <w:p w14:paraId="50CB9B0C" w14:textId="77777777" w:rsidR="00BC3E57" w:rsidRPr="00BE24DF" w:rsidRDefault="00BC3E57" w:rsidP="008F221B">
            <w:pPr>
              <w:spacing w:line="276" w:lineRule="auto"/>
              <w:jc w:val="center"/>
              <w:rPr>
                <w:rFonts w:asciiTheme="majorHAnsi" w:eastAsia="Calibri" w:hAnsiTheme="majorHAnsi" w:cstheme="majorHAnsi"/>
              </w:rPr>
            </w:pPr>
            <w:r w:rsidRPr="00BE24DF">
              <w:rPr>
                <w:rFonts w:asciiTheme="majorHAnsi" w:eastAsia="Calibri" w:hAnsiTheme="majorHAnsi" w:cstheme="majorHAnsi"/>
              </w:rPr>
              <w:t>12A1</w:t>
            </w:r>
          </w:p>
        </w:tc>
        <w:tc>
          <w:tcPr>
            <w:tcW w:w="1276" w:type="dxa"/>
          </w:tcPr>
          <w:p w14:paraId="2E080C34" w14:textId="77777777" w:rsidR="00BC3E57" w:rsidRPr="00BE24DF" w:rsidRDefault="00BC3E57" w:rsidP="008F221B">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05C8EF80" w14:textId="77777777" w:rsidR="00BC3E57" w:rsidRPr="00BE24DF" w:rsidRDefault="00BC3E57" w:rsidP="008F221B">
            <w:pPr>
              <w:spacing w:line="276" w:lineRule="auto"/>
              <w:jc w:val="center"/>
              <w:rPr>
                <w:rFonts w:asciiTheme="majorHAnsi" w:eastAsia="Calibri" w:hAnsiTheme="majorHAnsi" w:cstheme="majorHAnsi"/>
              </w:rPr>
            </w:pPr>
            <w:r>
              <w:rPr>
                <w:rFonts w:asciiTheme="majorHAnsi" w:eastAsia="Calibri" w:hAnsiTheme="majorHAnsi" w:cstheme="majorHAnsi"/>
              </w:rPr>
              <w:t>Ngô Thị Ngọc Cần</w:t>
            </w:r>
          </w:p>
        </w:tc>
        <w:tc>
          <w:tcPr>
            <w:tcW w:w="1740" w:type="dxa"/>
          </w:tcPr>
          <w:p w14:paraId="0898B55B" w14:textId="32D695CD" w:rsidR="00BC3E57" w:rsidRPr="00BE24DF" w:rsidRDefault="00CD0A82" w:rsidP="008F221B">
            <w:pPr>
              <w:spacing w:line="276" w:lineRule="auto"/>
              <w:jc w:val="center"/>
              <w:rPr>
                <w:rFonts w:asciiTheme="majorHAnsi" w:eastAsia="Calibri" w:hAnsiTheme="majorHAnsi" w:cstheme="majorHAnsi"/>
              </w:rPr>
            </w:pPr>
            <w:r>
              <w:rPr>
                <w:rFonts w:asciiTheme="majorHAnsi" w:eastAsia="Calibri" w:hAnsiTheme="majorHAnsi" w:cstheme="majorHAnsi"/>
              </w:rPr>
              <w:t>6,5</w:t>
            </w:r>
          </w:p>
        </w:tc>
        <w:tc>
          <w:tcPr>
            <w:tcW w:w="1763" w:type="dxa"/>
          </w:tcPr>
          <w:p w14:paraId="65720BD8" w14:textId="2FAEA954" w:rsidR="00BC3E57" w:rsidRPr="00BE24DF" w:rsidRDefault="008541C1" w:rsidP="008F221B">
            <w:pPr>
              <w:spacing w:line="276" w:lineRule="auto"/>
              <w:jc w:val="center"/>
              <w:rPr>
                <w:rFonts w:asciiTheme="majorHAnsi" w:eastAsia="Calibri" w:hAnsiTheme="majorHAnsi" w:cstheme="majorHAnsi"/>
              </w:rPr>
            </w:pPr>
            <w:r>
              <w:rPr>
                <w:rFonts w:asciiTheme="majorHAnsi" w:eastAsia="Calibri" w:hAnsiTheme="majorHAnsi" w:cstheme="majorHAnsi"/>
              </w:rPr>
              <w:t>6,54</w:t>
            </w:r>
          </w:p>
        </w:tc>
      </w:tr>
      <w:tr w:rsidR="00BC3E57" w:rsidRPr="00183A23" w14:paraId="598202A4" w14:textId="77777777" w:rsidTr="008F221B">
        <w:trPr>
          <w:jc w:val="center"/>
        </w:trPr>
        <w:tc>
          <w:tcPr>
            <w:tcW w:w="1838" w:type="dxa"/>
            <w:shd w:val="clear" w:color="auto" w:fill="auto"/>
          </w:tcPr>
          <w:p w14:paraId="4117A57F"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12A2</w:t>
            </w:r>
          </w:p>
        </w:tc>
        <w:tc>
          <w:tcPr>
            <w:tcW w:w="1276" w:type="dxa"/>
          </w:tcPr>
          <w:p w14:paraId="4334D9A5"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5D8E66FB" w14:textId="77777777" w:rsidR="00BC3E57" w:rsidRPr="00BE24DF" w:rsidRDefault="00BC3E57" w:rsidP="00BC3E57">
            <w:pPr>
              <w:spacing w:line="276" w:lineRule="auto"/>
              <w:jc w:val="center"/>
              <w:rPr>
                <w:rFonts w:asciiTheme="majorHAnsi" w:eastAsia="Calibri" w:hAnsiTheme="majorHAnsi" w:cstheme="majorHAnsi"/>
              </w:rPr>
            </w:pPr>
            <w:r>
              <w:rPr>
                <w:rFonts w:asciiTheme="majorHAnsi" w:eastAsia="Calibri" w:hAnsiTheme="majorHAnsi" w:cstheme="majorHAnsi"/>
              </w:rPr>
              <w:t>Ngô Thị Ngọc Cần</w:t>
            </w:r>
          </w:p>
        </w:tc>
        <w:tc>
          <w:tcPr>
            <w:tcW w:w="1740" w:type="dxa"/>
          </w:tcPr>
          <w:p w14:paraId="3B11956F" w14:textId="03BBBF55" w:rsidR="00BC3E57" w:rsidRPr="00BE24DF" w:rsidRDefault="00CD0A82" w:rsidP="00BC3E57">
            <w:pPr>
              <w:spacing w:line="276" w:lineRule="auto"/>
              <w:jc w:val="center"/>
              <w:rPr>
                <w:rFonts w:asciiTheme="majorHAnsi" w:eastAsia="Calibri" w:hAnsiTheme="majorHAnsi" w:cstheme="majorHAnsi"/>
              </w:rPr>
            </w:pPr>
            <w:r>
              <w:rPr>
                <w:rFonts w:asciiTheme="majorHAnsi" w:eastAsia="Calibri" w:hAnsiTheme="majorHAnsi" w:cstheme="majorHAnsi"/>
              </w:rPr>
              <w:t>5,5</w:t>
            </w:r>
          </w:p>
        </w:tc>
        <w:tc>
          <w:tcPr>
            <w:tcW w:w="1763" w:type="dxa"/>
          </w:tcPr>
          <w:p w14:paraId="2C9E8C88" w14:textId="791F2E49" w:rsidR="00BC3E57" w:rsidRPr="00BE24DF" w:rsidRDefault="00092B68" w:rsidP="00BC3E57">
            <w:pPr>
              <w:spacing w:line="276" w:lineRule="auto"/>
              <w:jc w:val="center"/>
              <w:rPr>
                <w:rFonts w:asciiTheme="majorHAnsi" w:eastAsia="Calibri" w:hAnsiTheme="majorHAnsi" w:cstheme="majorHAnsi"/>
              </w:rPr>
            </w:pPr>
            <w:r>
              <w:rPr>
                <w:rFonts w:asciiTheme="majorHAnsi" w:eastAsia="Calibri" w:hAnsiTheme="majorHAnsi" w:cstheme="majorHAnsi"/>
              </w:rPr>
              <w:t>5,4</w:t>
            </w:r>
          </w:p>
        </w:tc>
      </w:tr>
      <w:tr w:rsidR="00BC3E57" w:rsidRPr="00183A23" w14:paraId="3373B354" w14:textId="77777777" w:rsidTr="008F221B">
        <w:trPr>
          <w:jc w:val="center"/>
        </w:trPr>
        <w:tc>
          <w:tcPr>
            <w:tcW w:w="1838" w:type="dxa"/>
            <w:shd w:val="clear" w:color="auto" w:fill="auto"/>
          </w:tcPr>
          <w:p w14:paraId="6BAC211F"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12A3</w:t>
            </w:r>
          </w:p>
        </w:tc>
        <w:tc>
          <w:tcPr>
            <w:tcW w:w="1276" w:type="dxa"/>
          </w:tcPr>
          <w:p w14:paraId="457F9068"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49D3C038" w14:textId="77777777" w:rsidR="00BC3E57" w:rsidRPr="00BE24DF" w:rsidRDefault="00BC3E57" w:rsidP="00BC3E57">
            <w:pPr>
              <w:spacing w:line="276" w:lineRule="auto"/>
              <w:jc w:val="center"/>
              <w:rPr>
                <w:rFonts w:asciiTheme="majorHAnsi" w:eastAsia="Calibri" w:hAnsiTheme="majorHAnsi" w:cstheme="majorHAnsi"/>
              </w:rPr>
            </w:pPr>
            <w:r>
              <w:rPr>
                <w:rFonts w:asciiTheme="majorHAnsi" w:eastAsia="Calibri" w:hAnsiTheme="majorHAnsi" w:cstheme="majorHAnsi"/>
              </w:rPr>
              <w:t>Ngô Thị Ngọc Cần</w:t>
            </w:r>
          </w:p>
        </w:tc>
        <w:tc>
          <w:tcPr>
            <w:tcW w:w="1740" w:type="dxa"/>
          </w:tcPr>
          <w:p w14:paraId="5B820766" w14:textId="1AEE3553" w:rsidR="00BC3E57" w:rsidRPr="00BE24DF" w:rsidRDefault="00CD0A82" w:rsidP="00BC3E57">
            <w:pPr>
              <w:spacing w:line="276" w:lineRule="auto"/>
              <w:jc w:val="center"/>
              <w:rPr>
                <w:rFonts w:asciiTheme="majorHAnsi" w:eastAsia="Calibri" w:hAnsiTheme="majorHAnsi" w:cstheme="majorHAnsi"/>
              </w:rPr>
            </w:pPr>
            <w:r>
              <w:rPr>
                <w:rFonts w:asciiTheme="majorHAnsi" w:eastAsia="Calibri" w:hAnsiTheme="majorHAnsi" w:cstheme="majorHAnsi"/>
              </w:rPr>
              <w:t>5,7</w:t>
            </w:r>
          </w:p>
        </w:tc>
        <w:tc>
          <w:tcPr>
            <w:tcW w:w="1763" w:type="dxa"/>
          </w:tcPr>
          <w:p w14:paraId="2662B2D7" w14:textId="517A64AB" w:rsidR="00BC3E57" w:rsidRPr="00BE24DF" w:rsidRDefault="00EA7335" w:rsidP="00BC3E57">
            <w:pPr>
              <w:spacing w:line="276" w:lineRule="auto"/>
              <w:jc w:val="center"/>
              <w:rPr>
                <w:rFonts w:asciiTheme="majorHAnsi" w:eastAsia="Calibri" w:hAnsiTheme="majorHAnsi" w:cstheme="majorHAnsi"/>
              </w:rPr>
            </w:pPr>
            <w:r>
              <w:rPr>
                <w:rFonts w:asciiTheme="majorHAnsi" w:eastAsia="Calibri" w:hAnsiTheme="majorHAnsi" w:cstheme="majorHAnsi"/>
              </w:rPr>
              <w:t>5,86</w:t>
            </w:r>
          </w:p>
        </w:tc>
      </w:tr>
      <w:tr w:rsidR="00BC3E57" w:rsidRPr="00183A23" w14:paraId="73D55185" w14:textId="77777777" w:rsidTr="008F221B">
        <w:trPr>
          <w:jc w:val="center"/>
        </w:trPr>
        <w:tc>
          <w:tcPr>
            <w:tcW w:w="1838" w:type="dxa"/>
            <w:shd w:val="clear" w:color="auto" w:fill="auto"/>
          </w:tcPr>
          <w:p w14:paraId="78B37375"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12A4</w:t>
            </w:r>
          </w:p>
        </w:tc>
        <w:tc>
          <w:tcPr>
            <w:tcW w:w="1276" w:type="dxa"/>
          </w:tcPr>
          <w:p w14:paraId="17613675" w14:textId="77777777" w:rsidR="00BC3E57" w:rsidRPr="00BE24DF" w:rsidRDefault="00BC3E57" w:rsidP="00BC3E57">
            <w:pPr>
              <w:spacing w:line="276" w:lineRule="auto"/>
              <w:jc w:val="center"/>
              <w:rPr>
                <w:rFonts w:asciiTheme="majorHAnsi" w:eastAsia="Calibri" w:hAnsiTheme="majorHAnsi" w:cstheme="majorHAnsi"/>
              </w:rPr>
            </w:pPr>
            <w:r w:rsidRPr="00BE24DF">
              <w:rPr>
                <w:rFonts w:asciiTheme="majorHAnsi" w:eastAsia="Calibri" w:hAnsiTheme="majorHAnsi" w:cstheme="majorHAnsi"/>
              </w:rPr>
              <w:t>148</w:t>
            </w:r>
          </w:p>
        </w:tc>
        <w:tc>
          <w:tcPr>
            <w:tcW w:w="2590" w:type="dxa"/>
            <w:shd w:val="clear" w:color="auto" w:fill="auto"/>
          </w:tcPr>
          <w:p w14:paraId="0772F02A" w14:textId="77777777" w:rsidR="00BC3E57" w:rsidRPr="00BE24DF" w:rsidRDefault="00BC3E57" w:rsidP="00BC3E57">
            <w:pPr>
              <w:spacing w:line="276" w:lineRule="auto"/>
              <w:jc w:val="center"/>
              <w:rPr>
                <w:rFonts w:asciiTheme="majorHAnsi" w:eastAsia="Calibri" w:hAnsiTheme="majorHAnsi" w:cstheme="majorHAnsi"/>
              </w:rPr>
            </w:pPr>
            <w:r>
              <w:rPr>
                <w:rFonts w:asciiTheme="majorHAnsi" w:eastAsia="Calibri" w:hAnsiTheme="majorHAnsi" w:cstheme="majorHAnsi"/>
              </w:rPr>
              <w:t>Ngô Thị Ngọc Cần</w:t>
            </w:r>
          </w:p>
        </w:tc>
        <w:tc>
          <w:tcPr>
            <w:tcW w:w="1740" w:type="dxa"/>
          </w:tcPr>
          <w:p w14:paraId="5F741D93" w14:textId="5907923F" w:rsidR="00BC3E57" w:rsidRPr="00BE24DF" w:rsidRDefault="00CD0A82" w:rsidP="00BC3E57">
            <w:pPr>
              <w:spacing w:line="276" w:lineRule="auto"/>
              <w:jc w:val="center"/>
              <w:rPr>
                <w:rFonts w:asciiTheme="majorHAnsi" w:eastAsia="Calibri" w:hAnsiTheme="majorHAnsi" w:cstheme="majorHAnsi"/>
              </w:rPr>
            </w:pPr>
            <w:r>
              <w:rPr>
                <w:rFonts w:asciiTheme="majorHAnsi" w:eastAsia="Calibri" w:hAnsiTheme="majorHAnsi" w:cstheme="majorHAnsi"/>
              </w:rPr>
              <w:t>5,55</w:t>
            </w:r>
          </w:p>
        </w:tc>
        <w:tc>
          <w:tcPr>
            <w:tcW w:w="1763" w:type="dxa"/>
          </w:tcPr>
          <w:p w14:paraId="049F7197" w14:textId="3923ABF0" w:rsidR="00BC3E57" w:rsidRPr="00BE24DF" w:rsidRDefault="009332A3" w:rsidP="00BC3E57">
            <w:pPr>
              <w:spacing w:line="276" w:lineRule="auto"/>
              <w:jc w:val="center"/>
              <w:rPr>
                <w:rFonts w:asciiTheme="majorHAnsi" w:eastAsia="Calibri" w:hAnsiTheme="majorHAnsi" w:cstheme="majorHAnsi"/>
              </w:rPr>
            </w:pPr>
            <w:r>
              <w:rPr>
                <w:rFonts w:asciiTheme="majorHAnsi" w:eastAsia="Calibri" w:hAnsiTheme="majorHAnsi" w:cstheme="majorHAnsi"/>
              </w:rPr>
              <w:t>5,61</w:t>
            </w:r>
          </w:p>
        </w:tc>
      </w:tr>
    </w:tbl>
    <w:p w14:paraId="59A546D6" w14:textId="77777777" w:rsidR="00933E41" w:rsidRPr="00183A23" w:rsidRDefault="00933E41" w:rsidP="00933E41">
      <w:pPr>
        <w:spacing w:line="276" w:lineRule="auto"/>
        <w:ind w:firstLine="709"/>
        <w:jc w:val="both"/>
        <w:rPr>
          <w:b/>
          <w:bCs/>
        </w:rPr>
      </w:pPr>
      <w:r w:rsidRPr="00183A23">
        <w:rPr>
          <w:b/>
          <w:bCs/>
        </w:rPr>
        <w:t>IV. Chỉ tiêu, giải pháp nâng cao chất lượng thi TN THPT 2023</w:t>
      </w:r>
    </w:p>
    <w:p w14:paraId="349B72C2" w14:textId="77777777" w:rsidR="00933E41" w:rsidRPr="00EA17AD" w:rsidRDefault="00933E41" w:rsidP="00933E41">
      <w:pPr>
        <w:spacing w:line="276" w:lineRule="auto"/>
        <w:ind w:firstLine="709"/>
        <w:jc w:val="both"/>
        <w:rPr>
          <w:b/>
          <w:bCs/>
        </w:rPr>
      </w:pPr>
      <w:r w:rsidRPr="00EA17AD">
        <w:rPr>
          <w:b/>
          <w:bCs/>
        </w:rPr>
        <w:t>1. Chỉ tiêu (đến từng môn)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933E41" w:rsidRPr="00183A23" w14:paraId="3C6E1053" w14:textId="77777777" w:rsidTr="009C247F">
        <w:tc>
          <w:tcPr>
            <w:tcW w:w="1869" w:type="dxa"/>
            <w:vMerge w:val="restart"/>
            <w:shd w:val="clear" w:color="auto" w:fill="auto"/>
          </w:tcPr>
          <w:p w14:paraId="4A8E4F59" w14:textId="77777777" w:rsidR="00933E41" w:rsidRPr="00183A23" w:rsidRDefault="00933E41" w:rsidP="00135894">
            <w:pPr>
              <w:spacing w:line="276" w:lineRule="auto"/>
              <w:jc w:val="center"/>
              <w:rPr>
                <w:rFonts w:eastAsia="Calibri"/>
                <w:b/>
              </w:rPr>
            </w:pPr>
            <w:r w:rsidRPr="00183A23">
              <w:rPr>
                <w:rFonts w:eastAsia="Calibri"/>
                <w:b/>
              </w:rPr>
              <w:t>Môn</w:t>
            </w:r>
          </w:p>
        </w:tc>
        <w:tc>
          <w:tcPr>
            <w:tcW w:w="3738" w:type="dxa"/>
            <w:gridSpan w:val="2"/>
            <w:shd w:val="clear" w:color="auto" w:fill="auto"/>
          </w:tcPr>
          <w:p w14:paraId="5086DF20" w14:textId="77777777" w:rsidR="00933E41" w:rsidRPr="00183A23" w:rsidRDefault="00933E41" w:rsidP="00135894">
            <w:pPr>
              <w:spacing w:line="276" w:lineRule="auto"/>
              <w:jc w:val="center"/>
              <w:rPr>
                <w:rFonts w:eastAsia="Calibri"/>
                <w:b/>
              </w:rPr>
            </w:pPr>
            <w:r w:rsidRPr="00183A23">
              <w:rPr>
                <w:rFonts w:eastAsia="Calibri"/>
                <w:b/>
              </w:rPr>
              <w:t>Năm 2022</w:t>
            </w:r>
          </w:p>
        </w:tc>
        <w:tc>
          <w:tcPr>
            <w:tcW w:w="3738" w:type="dxa"/>
            <w:gridSpan w:val="2"/>
            <w:shd w:val="clear" w:color="auto" w:fill="auto"/>
          </w:tcPr>
          <w:p w14:paraId="612AA7A3" w14:textId="77777777" w:rsidR="00933E41" w:rsidRPr="00183A23" w:rsidRDefault="00933E41" w:rsidP="00135894">
            <w:pPr>
              <w:spacing w:line="276" w:lineRule="auto"/>
              <w:jc w:val="center"/>
              <w:rPr>
                <w:rFonts w:eastAsia="Calibri"/>
                <w:b/>
              </w:rPr>
            </w:pPr>
            <w:r w:rsidRPr="00183A23">
              <w:rPr>
                <w:rFonts w:eastAsia="Calibri"/>
                <w:b/>
              </w:rPr>
              <w:t xml:space="preserve">Chỉ tiêu </w:t>
            </w:r>
            <w:r>
              <w:rPr>
                <w:rFonts w:eastAsia="Calibri"/>
                <w:b/>
              </w:rPr>
              <w:t>n</w:t>
            </w:r>
            <w:r w:rsidRPr="00183A23">
              <w:rPr>
                <w:rFonts w:eastAsia="Calibri"/>
                <w:b/>
              </w:rPr>
              <w:t>ăm 2023</w:t>
            </w:r>
          </w:p>
        </w:tc>
      </w:tr>
      <w:tr w:rsidR="00933E41" w:rsidRPr="00183A23" w14:paraId="0D404A04" w14:textId="77777777" w:rsidTr="009C247F">
        <w:tc>
          <w:tcPr>
            <w:tcW w:w="1869" w:type="dxa"/>
            <w:vMerge/>
            <w:shd w:val="clear" w:color="auto" w:fill="auto"/>
          </w:tcPr>
          <w:p w14:paraId="65752082" w14:textId="77777777" w:rsidR="00933E41" w:rsidRPr="00183A23" w:rsidRDefault="00933E41" w:rsidP="00135894">
            <w:pPr>
              <w:spacing w:line="276" w:lineRule="auto"/>
              <w:jc w:val="both"/>
              <w:rPr>
                <w:rFonts w:eastAsia="Calibri"/>
              </w:rPr>
            </w:pPr>
          </w:p>
        </w:tc>
        <w:tc>
          <w:tcPr>
            <w:tcW w:w="1869" w:type="dxa"/>
            <w:shd w:val="clear" w:color="auto" w:fill="auto"/>
          </w:tcPr>
          <w:p w14:paraId="596D0BB1" w14:textId="77777777" w:rsidR="00933E41" w:rsidRPr="00183A23" w:rsidRDefault="00933E41" w:rsidP="00135894">
            <w:pPr>
              <w:spacing w:line="276" w:lineRule="auto"/>
              <w:jc w:val="center"/>
              <w:rPr>
                <w:rFonts w:eastAsia="Calibri"/>
                <w:b/>
              </w:rPr>
            </w:pPr>
            <w:r w:rsidRPr="00183A23">
              <w:rPr>
                <w:rFonts w:eastAsia="Calibri"/>
                <w:b/>
              </w:rPr>
              <w:t>Điểm TB</w:t>
            </w:r>
          </w:p>
        </w:tc>
        <w:tc>
          <w:tcPr>
            <w:tcW w:w="1869" w:type="dxa"/>
            <w:shd w:val="clear" w:color="auto" w:fill="auto"/>
          </w:tcPr>
          <w:p w14:paraId="476677CB" w14:textId="77777777" w:rsidR="00933E41" w:rsidRPr="00183A23" w:rsidRDefault="00933E41" w:rsidP="00135894">
            <w:pPr>
              <w:spacing w:line="276" w:lineRule="auto"/>
              <w:jc w:val="center"/>
              <w:rPr>
                <w:rFonts w:eastAsia="Calibri"/>
                <w:b/>
              </w:rPr>
            </w:pPr>
            <w:r w:rsidRPr="00183A23">
              <w:rPr>
                <w:rFonts w:eastAsia="Calibri"/>
                <w:b/>
              </w:rPr>
              <w:t>Xếp thứ</w:t>
            </w:r>
          </w:p>
        </w:tc>
        <w:tc>
          <w:tcPr>
            <w:tcW w:w="1869" w:type="dxa"/>
            <w:shd w:val="clear" w:color="auto" w:fill="auto"/>
          </w:tcPr>
          <w:p w14:paraId="410E6F34" w14:textId="77777777" w:rsidR="00933E41" w:rsidRPr="00183A23" w:rsidRDefault="00933E41" w:rsidP="00135894">
            <w:pPr>
              <w:spacing w:line="276" w:lineRule="auto"/>
              <w:jc w:val="center"/>
              <w:rPr>
                <w:rFonts w:eastAsia="Calibri"/>
                <w:b/>
              </w:rPr>
            </w:pPr>
            <w:r w:rsidRPr="00183A23">
              <w:rPr>
                <w:rFonts w:eastAsia="Calibri"/>
                <w:b/>
              </w:rPr>
              <w:t>Điểm TB</w:t>
            </w:r>
          </w:p>
        </w:tc>
        <w:tc>
          <w:tcPr>
            <w:tcW w:w="1869" w:type="dxa"/>
            <w:shd w:val="clear" w:color="auto" w:fill="auto"/>
          </w:tcPr>
          <w:p w14:paraId="61CCEA2A" w14:textId="77777777" w:rsidR="00933E41" w:rsidRPr="00183A23" w:rsidRDefault="00933E41" w:rsidP="00135894">
            <w:pPr>
              <w:spacing w:line="276" w:lineRule="auto"/>
              <w:jc w:val="center"/>
              <w:rPr>
                <w:rFonts w:eastAsia="Calibri"/>
                <w:b/>
              </w:rPr>
            </w:pPr>
            <w:r w:rsidRPr="00183A23">
              <w:rPr>
                <w:rFonts w:eastAsia="Calibri"/>
                <w:b/>
              </w:rPr>
              <w:t>Xếp thứ</w:t>
            </w:r>
          </w:p>
        </w:tc>
      </w:tr>
      <w:tr w:rsidR="009C247F" w:rsidRPr="00183A23" w14:paraId="5030ABC2" w14:textId="77777777" w:rsidTr="00135BE9">
        <w:tc>
          <w:tcPr>
            <w:tcW w:w="1869" w:type="dxa"/>
            <w:shd w:val="clear" w:color="auto" w:fill="auto"/>
          </w:tcPr>
          <w:p w14:paraId="76643F7C" w14:textId="77777777" w:rsidR="009C247F" w:rsidRPr="00183A23" w:rsidRDefault="009C247F" w:rsidP="009C247F">
            <w:pPr>
              <w:spacing w:line="276" w:lineRule="auto"/>
              <w:jc w:val="both"/>
              <w:rPr>
                <w:rFonts w:eastAsia="Calibri"/>
              </w:rPr>
            </w:pPr>
            <w:r>
              <w:rPr>
                <w:rFonts w:eastAsia="Calibri"/>
              </w:rPr>
              <w:t>Toán</w:t>
            </w:r>
          </w:p>
        </w:tc>
        <w:tc>
          <w:tcPr>
            <w:tcW w:w="1869" w:type="dxa"/>
            <w:shd w:val="clear" w:color="auto" w:fill="auto"/>
            <w:vAlign w:val="center"/>
          </w:tcPr>
          <w:p w14:paraId="7EE4758C" w14:textId="684D153D" w:rsidR="009C247F" w:rsidRPr="00183A23" w:rsidRDefault="009C247F" w:rsidP="009C247F">
            <w:pPr>
              <w:spacing w:line="276" w:lineRule="auto"/>
              <w:jc w:val="center"/>
              <w:rPr>
                <w:rFonts w:eastAsia="Calibri"/>
              </w:rPr>
            </w:pPr>
            <w:r w:rsidRPr="00CD0DA5">
              <w:rPr>
                <w:rFonts w:asciiTheme="majorHAnsi" w:hAnsiTheme="majorHAnsi" w:cstheme="majorHAnsi"/>
              </w:rPr>
              <w:t>4,89</w:t>
            </w:r>
          </w:p>
        </w:tc>
        <w:tc>
          <w:tcPr>
            <w:tcW w:w="1869" w:type="dxa"/>
            <w:shd w:val="clear" w:color="auto" w:fill="auto"/>
            <w:vAlign w:val="center"/>
          </w:tcPr>
          <w:p w14:paraId="1D7E85A8" w14:textId="42F320F8" w:rsidR="009C247F" w:rsidRPr="00183A23" w:rsidRDefault="009C247F" w:rsidP="009C247F">
            <w:pPr>
              <w:spacing w:line="276" w:lineRule="auto"/>
              <w:jc w:val="center"/>
              <w:rPr>
                <w:rFonts w:eastAsia="Calibri"/>
              </w:rPr>
            </w:pPr>
            <w:r w:rsidRPr="00CD0DA5">
              <w:rPr>
                <w:rFonts w:asciiTheme="majorHAnsi" w:hAnsiTheme="majorHAnsi" w:cstheme="majorHAnsi"/>
              </w:rPr>
              <w:t>35</w:t>
            </w:r>
          </w:p>
        </w:tc>
        <w:tc>
          <w:tcPr>
            <w:tcW w:w="1869" w:type="dxa"/>
            <w:shd w:val="clear" w:color="auto" w:fill="auto"/>
          </w:tcPr>
          <w:p w14:paraId="19DA3302" w14:textId="5865402D" w:rsidR="009C247F" w:rsidRPr="00183A23" w:rsidRDefault="009C247F" w:rsidP="009C247F">
            <w:pPr>
              <w:spacing w:line="276" w:lineRule="auto"/>
              <w:jc w:val="center"/>
              <w:rPr>
                <w:rFonts w:eastAsia="Calibri"/>
              </w:rPr>
            </w:pPr>
            <w:r>
              <w:rPr>
                <w:rFonts w:eastAsia="Calibri"/>
              </w:rPr>
              <w:t>5,01</w:t>
            </w:r>
          </w:p>
        </w:tc>
        <w:tc>
          <w:tcPr>
            <w:tcW w:w="1869" w:type="dxa"/>
            <w:shd w:val="clear" w:color="auto" w:fill="auto"/>
          </w:tcPr>
          <w:p w14:paraId="62E3974F" w14:textId="2FB5DBE8" w:rsidR="009C247F" w:rsidRPr="00183A23" w:rsidRDefault="009C247F" w:rsidP="009C247F">
            <w:pPr>
              <w:spacing w:line="276" w:lineRule="auto"/>
              <w:jc w:val="center"/>
              <w:rPr>
                <w:rFonts w:eastAsia="Calibri"/>
              </w:rPr>
            </w:pPr>
            <w:r>
              <w:rPr>
                <w:rFonts w:eastAsia="Calibri"/>
              </w:rPr>
              <w:t>34</w:t>
            </w:r>
          </w:p>
        </w:tc>
      </w:tr>
      <w:tr w:rsidR="009C247F" w:rsidRPr="00183A23" w14:paraId="28C9DB58" w14:textId="77777777" w:rsidTr="00135BE9">
        <w:tc>
          <w:tcPr>
            <w:tcW w:w="1869" w:type="dxa"/>
            <w:shd w:val="clear" w:color="auto" w:fill="auto"/>
          </w:tcPr>
          <w:p w14:paraId="763A0731" w14:textId="77777777" w:rsidR="009C247F" w:rsidRPr="00183A23" w:rsidRDefault="009C247F" w:rsidP="009C247F">
            <w:pPr>
              <w:spacing w:line="276" w:lineRule="auto"/>
              <w:jc w:val="both"/>
              <w:rPr>
                <w:rFonts w:eastAsia="Calibri"/>
              </w:rPr>
            </w:pPr>
            <w:r>
              <w:rPr>
                <w:rFonts w:eastAsia="Calibri"/>
              </w:rPr>
              <w:lastRenderedPageBreak/>
              <w:t>Văn</w:t>
            </w:r>
          </w:p>
        </w:tc>
        <w:tc>
          <w:tcPr>
            <w:tcW w:w="1869" w:type="dxa"/>
            <w:shd w:val="clear" w:color="auto" w:fill="auto"/>
            <w:vAlign w:val="center"/>
          </w:tcPr>
          <w:p w14:paraId="2B32DB36" w14:textId="7034B5DA" w:rsidR="009C247F" w:rsidRPr="00183A23" w:rsidRDefault="009C247F" w:rsidP="009C247F">
            <w:pPr>
              <w:spacing w:line="276" w:lineRule="auto"/>
              <w:jc w:val="center"/>
              <w:rPr>
                <w:rFonts w:eastAsia="Calibri"/>
              </w:rPr>
            </w:pPr>
            <w:r w:rsidRPr="00CD0DA5">
              <w:rPr>
                <w:rFonts w:asciiTheme="majorHAnsi" w:hAnsiTheme="majorHAnsi" w:cstheme="majorHAnsi"/>
              </w:rPr>
              <w:t>5,37</w:t>
            </w:r>
          </w:p>
        </w:tc>
        <w:tc>
          <w:tcPr>
            <w:tcW w:w="1869" w:type="dxa"/>
            <w:shd w:val="clear" w:color="auto" w:fill="auto"/>
            <w:vAlign w:val="center"/>
          </w:tcPr>
          <w:p w14:paraId="59107C8F" w14:textId="0444A150" w:rsidR="009C247F" w:rsidRPr="00183A23" w:rsidRDefault="009C247F" w:rsidP="009C247F">
            <w:pPr>
              <w:spacing w:line="276" w:lineRule="auto"/>
              <w:jc w:val="center"/>
              <w:rPr>
                <w:rFonts w:eastAsia="Calibri"/>
              </w:rPr>
            </w:pPr>
            <w:r w:rsidRPr="00CD0DA5">
              <w:rPr>
                <w:rFonts w:asciiTheme="majorHAnsi" w:hAnsiTheme="majorHAnsi" w:cstheme="majorHAnsi"/>
              </w:rPr>
              <w:t>40</w:t>
            </w:r>
          </w:p>
        </w:tc>
        <w:tc>
          <w:tcPr>
            <w:tcW w:w="1869" w:type="dxa"/>
            <w:shd w:val="clear" w:color="auto" w:fill="auto"/>
          </w:tcPr>
          <w:p w14:paraId="688760E6" w14:textId="303E8C6A" w:rsidR="009C247F" w:rsidRPr="00183A23" w:rsidRDefault="009C247F" w:rsidP="009C247F">
            <w:pPr>
              <w:spacing w:line="276" w:lineRule="auto"/>
              <w:jc w:val="center"/>
              <w:rPr>
                <w:rFonts w:eastAsia="Calibri"/>
              </w:rPr>
            </w:pPr>
            <w:r>
              <w:rPr>
                <w:rFonts w:eastAsia="Calibri"/>
              </w:rPr>
              <w:t>5,5</w:t>
            </w:r>
          </w:p>
        </w:tc>
        <w:tc>
          <w:tcPr>
            <w:tcW w:w="1869" w:type="dxa"/>
            <w:shd w:val="clear" w:color="auto" w:fill="auto"/>
          </w:tcPr>
          <w:p w14:paraId="2C9D476D" w14:textId="270DF52E" w:rsidR="009C247F" w:rsidRPr="00183A23" w:rsidRDefault="009C247F" w:rsidP="009C247F">
            <w:pPr>
              <w:spacing w:line="276" w:lineRule="auto"/>
              <w:jc w:val="center"/>
              <w:rPr>
                <w:rFonts w:eastAsia="Calibri"/>
              </w:rPr>
            </w:pPr>
            <w:r>
              <w:rPr>
                <w:rFonts w:eastAsia="Calibri"/>
              </w:rPr>
              <w:t>37</w:t>
            </w:r>
          </w:p>
        </w:tc>
      </w:tr>
      <w:tr w:rsidR="009C247F" w:rsidRPr="00183A23" w14:paraId="1893FD29" w14:textId="77777777" w:rsidTr="00135BE9">
        <w:tc>
          <w:tcPr>
            <w:tcW w:w="1869" w:type="dxa"/>
            <w:shd w:val="clear" w:color="auto" w:fill="auto"/>
          </w:tcPr>
          <w:p w14:paraId="62F08207" w14:textId="77777777" w:rsidR="009C247F" w:rsidRPr="00183A23" w:rsidRDefault="009C247F" w:rsidP="009C247F">
            <w:pPr>
              <w:spacing w:line="276" w:lineRule="auto"/>
              <w:jc w:val="both"/>
              <w:rPr>
                <w:rFonts w:eastAsia="Calibri"/>
              </w:rPr>
            </w:pPr>
            <w:r>
              <w:rPr>
                <w:rFonts w:eastAsia="Calibri"/>
              </w:rPr>
              <w:t>Lịch sử</w:t>
            </w:r>
          </w:p>
        </w:tc>
        <w:tc>
          <w:tcPr>
            <w:tcW w:w="1869" w:type="dxa"/>
            <w:shd w:val="clear" w:color="auto" w:fill="auto"/>
            <w:vAlign w:val="center"/>
          </w:tcPr>
          <w:p w14:paraId="3FB93630" w14:textId="31314D3B" w:rsidR="009C247F" w:rsidRPr="00183A23" w:rsidRDefault="009C247F" w:rsidP="009C247F">
            <w:pPr>
              <w:spacing w:line="276" w:lineRule="auto"/>
              <w:jc w:val="center"/>
              <w:rPr>
                <w:rFonts w:eastAsia="Calibri"/>
              </w:rPr>
            </w:pPr>
            <w:r w:rsidRPr="00CD0DA5">
              <w:rPr>
                <w:rFonts w:asciiTheme="majorHAnsi" w:hAnsiTheme="majorHAnsi" w:cstheme="majorHAnsi"/>
              </w:rPr>
              <w:t>5,58</w:t>
            </w:r>
          </w:p>
        </w:tc>
        <w:tc>
          <w:tcPr>
            <w:tcW w:w="1869" w:type="dxa"/>
            <w:shd w:val="clear" w:color="auto" w:fill="auto"/>
            <w:vAlign w:val="center"/>
          </w:tcPr>
          <w:p w14:paraId="3F609BA4" w14:textId="57ED3E05" w:rsidR="009C247F" w:rsidRPr="00183A23" w:rsidRDefault="009C247F" w:rsidP="009C247F">
            <w:pPr>
              <w:spacing w:line="276" w:lineRule="auto"/>
              <w:jc w:val="center"/>
              <w:rPr>
                <w:rFonts w:eastAsia="Calibri"/>
              </w:rPr>
            </w:pPr>
            <w:r w:rsidRPr="00CD0DA5">
              <w:rPr>
                <w:rFonts w:asciiTheme="majorHAnsi" w:hAnsiTheme="majorHAnsi" w:cstheme="majorHAnsi"/>
              </w:rPr>
              <w:t>41</w:t>
            </w:r>
          </w:p>
        </w:tc>
        <w:tc>
          <w:tcPr>
            <w:tcW w:w="1869" w:type="dxa"/>
            <w:shd w:val="clear" w:color="auto" w:fill="auto"/>
          </w:tcPr>
          <w:p w14:paraId="783FB200" w14:textId="6E5B7F3A" w:rsidR="009C247F" w:rsidRPr="00183A23" w:rsidRDefault="009C247F" w:rsidP="009C247F">
            <w:pPr>
              <w:spacing w:line="276" w:lineRule="auto"/>
              <w:jc w:val="center"/>
              <w:rPr>
                <w:rFonts w:eastAsia="Calibri"/>
              </w:rPr>
            </w:pPr>
            <w:r>
              <w:rPr>
                <w:rFonts w:eastAsia="Calibri"/>
              </w:rPr>
              <w:t>5,7</w:t>
            </w:r>
          </w:p>
        </w:tc>
        <w:tc>
          <w:tcPr>
            <w:tcW w:w="1869" w:type="dxa"/>
            <w:shd w:val="clear" w:color="auto" w:fill="auto"/>
          </w:tcPr>
          <w:p w14:paraId="3E9C9885" w14:textId="21F0DA8D" w:rsidR="009C247F" w:rsidRPr="00183A23" w:rsidRDefault="009C247F" w:rsidP="009C247F">
            <w:pPr>
              <w:spacing w:line="276" w:lineRule="auto"/>
              <w:jc w:val="center"/>
              <w:rPr>
                <w:rFonts w:eastAsia="Calibri"/>
              </w:rPr>
            </w:pPr>
            <w:r>
              <w:rPr>
                <w:rFonts w:eastAsia="Calibri"/>
              </w:rPr>
              <w:t>37</w:t>
            </w:r>
          </w:p>
        </w:tc>
      </w:tr>
      <w:tr w:rsidR="009C247F" w:rsidRPr="00183A23" w14:paraId="25300E7A" w14:textId="77777777" w:rsidTr="00135BE9">
        <w:tc>
          <w:tcPr>
            <w:tcW w:w="1869" w:type="dxa"/>
            <w:shd w:val="clear" w:color="auto" w:fill="auto"/>
          </w:tcPr>
          <w:p w14:paraId="0063D561" w14:textId="77777777" w:rsidR="009C247F" w:rsidRDefault="009C247F" w:rsidP="009C247F">
            <w:pPr>
              <w:spacing w:line="276" w:lineRule="auto"/>
              <w:jc w:val="both"/>
              <w:rPr>
                <w:rFonts w:eastAsia="Calibri"/>
              </w:rPr>
            </w:pPr>
            <w:r>
              <w:rPr>
                <w:rFonts w:eastAsia="Calibri"/>
              </w:rPr>
              <w:t>Địa lý</w:t>
            </w:r>
          </w:p>
        </w:tc>
        <w:tc>
          <w:tcPr>
            <w:tcW w:w="1869" w:type="dxa"/>
            <w:shd w:val="clear" w:color="auto" w:fill="auto"/>
            <w:vAlign w:val="center"/>
          </w:tcPr>
          <w:p w14:paraId="10FDA8A8" w14:textId="4B6C8C9A" w:rsidR="009C247F" w:rsidRPr="00183A23" w:rsidRDefault="009C247F" w:rsidP="009C247F">
            <w:pPr>
              <w:spacing w:line="276" w:lineRule="auto"/>
              <w:jc w:val="center"/>
              <w:rPr>
                <w:rFonts w:eastAsia="Calibri"/>
              </w:rPr>
            </w:pPr>
            <w:r w:rsidRPr="00CD0DA5">
              <w:rPr>
                <w:rFonts w:asciiTheme="majorHAnsi" w:hAnsiTheme="majorHAnsi" w:cstheme="majorHAnsi"/>
              </w:rPr>
              <w:t>6,63</w:t>
            </w:r>
          </w:p>
        </w:tc>
        <w:tc>
          <w:tcPr>
            <w:tcW w:w="1869" w:type="dxa"/>
            <w:shd w:val="clear" w:color="auto" w:fill="auto"/>
            <w:vAlign w:val="center"/>
          </w:tcPr>
          <w:p w14:paraId="6E3BF445" w14:textId="43713C5A" w:rsidR="009C247F" w:rsidRPr="00183A23" w:rsidRDefault="009C247F" w:rsidP="009C247F">
            <w:pPr>
              <w:spacing w:line="276" w:lineRule="auto"/>
              <w:jc w:val="center"/>
              <w:rPr>
                <w:rFonts w:eastAsia="Calibri"/>
              </w:rPr>
            </w:pPr>
            <w:r w:rsidRPr="00CD0DA5">
              <w:rPr>
                <w:rFonts w:asciiTheme="majorHAnsi" w:hAnsiTheme="majorHAnsi" w:cstheme="majorHAnsi"/>
              </w:rPr>
              <w:t>30</w:t>
            </w:r>
          </w:p>
        </w:tc>
        <w:tc>
          <w:tcPr>
            <w:tcW w:w="1869" w:type="dxa"/>
            <w:shd w:val="clear" w:color="auto" w:fill="auto"/>
          </w:tcPr>
          <w:p w14:paraId="0D16EEF7" w14:textId="0D915613" w:rsidR="009C247F" w:rsidRPr="00183A23" w:rsidRDefault="009C247F" w:rsidP="009C247F">
            <w:pPr>
              <w:spacing w:line="276" w:lineRule="auto"/>
              <w:jc w:val="center"/>
              <w:rPr>
                <w:rFonts w:eastAsia="Calibri"/>
              </w:rPr>
            </w:pPr>
            <w:r>
              <w:rPr>
                <w:rFonts w:eastAsia="Calibri"/>
              </w:rPr>
              <w:t>6,8</w:t>
            </w:r>
          </w:p>
        </w:tc>
        <w:tc>
          <w:tcPr>
            <w:tcW w:w="1869" w:type="dxa"/>
            <w:shd w:val="clear" w:color="auto" w:fill="auto"/>
          </w:tcPr>
          <w:p w14:paraId="43DA3500" w14:textId="01746DE9" w:rsidR="009C247F" w:rsidRPr="00183A23" w:rsidRDefault="009C247F" w:rsidP="009C247F">
            <w:pPr>
              <w:spacing w:line="276" w:lineRule="auto"/>
              <w:jc w:val="center"/>
              <w:rPr>
                <w:rFonts w:eastAsia="Calibri"/>
              </w:rPr>
            </w:pPr>
            <w:r>
              <w:rPr>
                <w:rFonts w:eastAsia="Calibri"/>
              </w:rPr>
              <w:t>28</w:t>
            </w:r>
          </w:p>
        </w:tc>
      </w:tr>
      <w:tr w:rsidR="009C247F" w:rsidRPr="00183A23" w14:paraId="54A77DC2" w14:textId="77777777" w:rsidTr="009C247F">
        <w:tc>
          <w:tcPr>
            <w:tcW w:w="1869" w:type="dxa"/>
            <w:shd w:val="clear" w:color="auto" w:fill="auto"/>
          </w:tcPr>
          <w:p w14:paraId="3FA8311E" w14:textId="77777777" w:rsidR="009C247F" w:rsidRDefault="009C247F" w:rsidP="009C247F">
            <w:pPr>
              <w:spacing w:line="276" w:lineRule="auto"/>
              <w:jc w:val="both"/>
              <w:rPr>
                <w:rFonts w:eastAsia="Calibri"/>
              </w:rPr>
            </w:pPr>
            <w:r>
              <w:rPr>
                <w:rFonts w:eastAsia="Calibri"/>
              </w:rPr>
              <w:t>Toàn TT</w:t>
            </w:r>
          </w:p>
        </w:tc>
        <w:tc>
          <w:tcPr>
            <w:tcW w:w="1869" w:type="dxa"/>
            <w:shd w:val="clear" w:color="auto" w:fill="auto"/>
            <w:vAlign w:val="center"/>
          </w:tcPr>
          <w:p w14:paraId="32711AB9" w14:textId="1E5AC451" w:rsidR="009C247F" w:rsidRPr="00183A23" w:rsidRDefault="009C247F" w:rsidP="009C247F">
            <w:pPr>
              <w:spacing w:line="276" w:lineRule="auto"/>
              <w:jc w:val="center"/>
              <w:rPr>
                <w:rFonts w:eastAsia="Calibri"/>
              </w:rPr>
            </w:pPr>
            <w:r w:rsidRPr="00CD0DA5">
              <w:rPr>
                <w:rFonts w:asciiTheme="majorHAnsi" w:hAnsiTheme="majorHAnsi" w:cstheme="majorHAnsi"/>
              </w:rPr>
              <w:t>5,61</w:t>
            </w:r>
          </w:p>
        </w:tc>
        <w:tc>
          <w:tcPr>
            <w:tcW w:w="1869" w:type="dxa"/>
            <w:shd w:val="clear" w:color="auto" w:fill="auto"/>
          </w:tcPr>
          <w:p w14:paraId="381B0858" w14:textId="5A6910D3" w:rsidR="009C247F" w:rsidRPr="00183A23" w:rsidRDefault="009C247F" w:rsidP="009C247F">
            <w:pPr>
              <w:spacing w:line="276" w:lineRule="auto"/>
              <w:jc w:val="center"/>
              <w:rPr>
                <w:rFonts w:eastAsia="Calibri"/>
              </w:rPr>
            </w:pPr>
            <w:r>
              <w:rPr>
                <w:rFonts w:eastAsia="Calibri"/>
              </w:rPr>
              <w:t>38</w:t>
            </w:r>
          </w:p>
        </w:tc>
        <w:tc>
          <w:tcPr>
            <w:tcW w:w="1869" w:type="dxa"/>
            <w:shd w:val="clear" w:color="auto" w:fill="auto"/>
          </w:tcPr>
          <w:p w14:paraId="001BE958" w14:textId="0CFFBCE7" w:rsidR="009C247F" w:rsidRPr="00183A23" w:rsidRDefault="00136A52" w:rsidP="009C247F">
            <w:pPr>
              <w:spacing w:line="276" w:lineRule="auto"/>
              <w:jc w:val="center"/>
              <w:rPr>
                <w:rFonts w:eastAsia="Calibri"/>
              </w:rPr>
            </w:pPr>
            <w:r>
              <w:rPr>
                <w:rFonts w:eastAsia="Calibri"/>
              </w:rPr>
              <w:t>5,85</w:t>
            </w:r>
          </w:p>
        </w:tc>
        <w:tc>
          <w:tcPr>
            <w:tcW w:w="1869" w:type="dxa"/>
            <w:shd w:val="clear" w:color="auto" w:fill="auto"/>
          </w:tcPr>
          <w:p w14:paraId="49D3927C" w14:textId="4B613567" w:rsidR="009C247F" w:rsidRPr="00183A23" w:rsidRDefault="00136A52" w:rsidP="009C247F">
            <w:pPr>
              <w:spacing w:line="276" w:lineRule="auto"/>
              <w:jc w:val="center"/>
              <w:rPr>
                <w:rFonts w:eastAsia="Calibri"/>
              </w:rPr>
            </w:pPr>
            <w:r>
              <w:rPr>
                <w:rFonts w:eastAsia="Calibri"/>
              </w:rPr>
              <w:t>36</w:t>
            </w:r>
          </w:p>
        </w:tc>
      </w:tr>
    </w:tbl>
    <w:p w14:paraId="3890541E" w14:textId="77777777" w:rsidR="00933E41" w:rsidRPr="00EA17AD" w:rsidRDefault="00933E41" w:rsidP="00933E41">
      <w:pPr>
        <w:spacing w:line="276" w:lineRule="auto"/>
        <w:ind w:firstLine="709"/>
        <w:jc w:val="both"/>
        <w:rPr>
          <w:b/>
          <w:bCs/>
        </w:rPr>
      </w:pPr>
      <w:r w:rsidRPr="00EA17AD">
        <w:rPr>
          <w:b/>
          <w:bCs/>
        </w:rPr>
        <w:t>2. Giải pháp chính</w:t>
      </w:r>
    </w:p>
    <w:p w14:paraId="13F7D82B" w14:textId="77777777" w:rsidR="00684134" w:rsidRPr="00CD0DA5" w:rsidRDefault="00684134" w:rsidP="00684134">
      <w:pPr>
        <w:spacing w:after="120"/>
        <w:ind w:firstLine="709"/>
        <w:jc w:val="both"/>
        <w:rPr>
          <w:b/>
          <w:lang w:val="vi-VN"/>
        </w:rPr>
      </w:pPr>
      <w:r w:rsidRPr="00CD0DA5">
        <w:rPr>
          <w:b/>
          <w:lang w:val="vi-VN"/>
        </w:rPr>
        <w:t>* Đối với trung tâm</w:t>
      </w:r>
    </w:p>
    <w:p w14:paraId="262CB839" w14:textId="73452E79" w:rsidR="00684134" w:rsidRPr="00684134" w:rsidRDefault="00684134" w:rsidP="007D4B81">
      <w:pPr>
        <w:spacing w:after="120"/>
        <w:ind w:firstLine="709"/>
        <w:jc w:val="both"/>
        <w:rPr>
          <w:iCs/>
        </w:rPr>
      </w:pPr>
      <w:r>
        <w:rPr>
          <w:iCs/>
        </w:rPr>
        <w:t>Tiếp tục</w:t>
      </w:r>
      <w:r w:rsidRPr="00CD0DA5">
        <w:rPr>
          <w:iCs/>
          <w:lang w:val="vi-VN"/>
        </w:rPr>
        <w:t xml:space="preserve"> </w:t>
      </w:r>
      <w:r>
        <w:rPr>
          <w:iCs/>
        </w:rPr>
        <w:t>k</w:t>
      </w:r>
      <w:r w:rsidRPr="00CD0DA5">
        <w:rPr>
          <w:iCs/>
          <w:lang w:val="vi-VN"/>
        </w:rPr>
        <w:t xml:space="preserve">huyến khích đội ngũ giáo viên giảng dạy các môn thi tốt nghiệp THPT tích cực đổi mới phương pháp, nội dung ôn tập; tích cực bồi dưỡng chuyên môn; </w:t>
      </w:r>
      <w:r>
        <w:rPr>
          <w:iCs/>
        </w:rPr>
        <w:t>k</w:t>
      </w:r>
      <w:r w:rsidRPr="00CD0DA5">
        <w:rPr>
          <w:iCs/>
          <w:lang w:val="vi-VN"/>
        </w:rPr>
        <w:t xml:space="preserve">huyến khích học sinh tích cực </w:t>
      </w:r>
      <w:r>
        <w:rPr>
          <w:iCs/>
        </w:rPr>
        <w:t xml:space="preserve">ôn </w:t>
      </w:r>
      <w:r w:rsidRPr="00CD0DA5">
        <w:rPr>
          <w:iCs/>
          <w:lang w:val="vi-VN"/>
        </w:rPr>
        <w:t xml:space="preserve">tập, </w:t>
      </w:r>
      <w:r>
        <w:rPr>
          <w:iCs/>
        </w:rPr>
        <w:t>chuẩn bị tâm thế tốt nhất sẵn sàng bước vào kì thi thật</w:t>
      </w:r>
      <w:r w:rsidR="00C95CC0">
        <w:rPr>
          <w:iCs/>
        </w:rPr>
        <w:t xml:space="preserve"> diễn ra vào cuối tháng 6/2023</w:t>
      </w:r>
    </w:p>
    <w:p w14:paraId="414C3E7D" w14:textId="50289109" w:rsidR="00684134" w:rsidRPr="000C723D" w:rsidRDefault="00684134" w:rsidP="007D4B81">
      <w:pPr>
        <w:spacing w:after="120"/>
        <w:ind w:firstLine="709"/>
        <w:jc w:val="both"/>
        <w:rPr>
          <w:spacing w:val="-6"/>
        </w:rPr>
      </w:pPr>
      <w:r w:rsidRPr="00CD0DA5">
        <w:rPr>
          <w:spacing w:val="-6"/>
          <w:lang w:val="vi-VN"/>
        </w:rPr>
        <w:t xml:space="preserve">Chỉ đạo thực hiện nghiêm túc, linh hoạt, sáng tạo chương trình, kế hoạch </w:t>
      </w:r>
      <w:r w:rsidR="000C723D">
        <w:rPr>
          <w:spacing w:val="-6"/>
        </w:rPr>
        <w:t>dạy ôn thi</w:t>
      </w:r>
      <w:r w:rsidRPr="00CD0DA5">
        <w:rPr>
          <w:spacing w:val="-6"/>
          <w:lang w:val="vi-VN"/>
        </w:rPr>
        <w:t>, nâng cao chất lượng</w:t>
      </w:r>
      <w:r w:rsidR="000C723D">
        <w:rPr>
          <w:spacing w:val="-6"/>
        </w:rPr>
        <w:t xml:space="preserve">. </w:t>
      </w:r>
      <w:r w:rsidR="000C723D" w:rsidRPr="00CD0DA5">
        <w:rPr>
          <w:bCs/>
          <w:lang w:val="vi-VN"/>
        </w:rPr>
        <w:t>Ban giám đốc tích cực kiểm tra, đôn đốc việc thực hiện kế hoạch</w:t>
      </w:r>
      <w:r w:rsidR="000C723D">
        <w:rPr>
          <w:bCs/>
        </w:rPr>
        <w:t xml:space="preserve"> dạy ôn thi tốt nghiệp</w:t>
      </w:r>
    </w:p>
    <w:p w14:paraId="662F7E71" w14:textId="4014CF18" w:rsidR="000C723D" w:rsidRDefault="000C723D" w:rsidP="007D4B81">
      <w:pPr>
        <w:spacing w:after="120"/>
        <w:ind w:firstLine="709"/>
        <w:jc w:val="both"/>
        <w:rPr>
          <w:bCs/>
          <w:iCs/>
        </w:rPr>
      </w:pPr>
      <w:r>
        <w:rPr>
          <w:bCs/>
          <w:iCs/>
        </w:rPr>
        <w:t>Tiếp tục tăng cường sinh hoạt chuyên môn ở các nhóm bộ môn để rút kinh nghiệm và điều chỉnh phương pháp, nội dung ôn tập phù hợp, hiệu quả</w:t>
      </w:r>
      <w:r w:rsidR="00552A86">
        <w:rPr>
          <w:bCs/>
          <w:iCs/>
        </w:rPr>
        <w:t>.</w:t>
      </w:r>
      <w:r>
        <w:rPr>
          <w:bCs/>
          <w:iCs/>
        </w:rPr>
        <w:t>..</w:t>
      </w:r>
    </w:p>
    <w:p w14:paraId="2CB77BD5" w14:textId="4F11A3AA" w:rsidR="00684134" w:rsidRPr="00CD0DA5" w:rsidRDefault="0093226F" w:rsidP="007D4B81">
      <w:pPr>
        <w:spacing w:after="120"/>
        <w:ind w:firstLine="709"/>
        <w:jc w:val="both"/>
        <w:rPr>
          <w:bCs/>
          <w:lang w:val="vi-VN"/>
        </w:rPr>
      </w:pPr>
      <w:r>
        <w:rPr>
          <w:bCs/>
        </w:rPr>
        <w:t>Động viên, k</w:t>
      </w:r>
      <w:r w:rsidR="000C723D">
        <w:rPr>
          <w:bCs/>
        </w:rPr>
        <w:t>hen thưởng kịp thời đối với</w:t>
      </w:r>
      <w:r w:rsidR="00854ACC">
        <w:rPr>
          <w:bCs/>
        </w:rPr>
        <w:t xml:space="preserve"> giáo viên và học sinh có kết quả đạt một trong</w:t>
      </w:r>
      <w:r w:rsidR="000C723D">
        <w:rPr>
          <w:bCs/>
        </w:rPr>
        <w:t xml:space="preserve"> các tiêu chí:</w:t>
      </w:r>
      <w:r w:rsidR="00684134" w:rsidRPr="00CD0DA5">
        <w:rPr>
          <w:bCs/>
          <w:lang w:val="vi-VN"/>
        </w:rPr>
        <w:t xml:space="preserve"> Điểm trung bình các bài thi, tỉ lệ tốt nghiệp, </w:t>
      </w:r>
      <w:r w:rsidR="00684134" w:rsidRPr="00CD0DA5">
        <w:rPr>
          <w:color w:val="000000"/>
          <w:lang w:val="vi-VN" w:eastAsia="vi-VN" w:bidi="vi-VN"/>
        </w:rPr>
        <w:t>độ chênh lệch giữa điểm đánh giá kết quả học tập của học sinh và điểm trung bình các bài thi</w:t>
      </w:r>
      <w:r w:rsidR="007D4B81">
        <w:rPr>
          <w:bCs/>
        </w:rPr>
        <w:t>.</w:t>
      </w:r>
      <w:r w:rsidR="00684134" w:rsidRPr="00CD0DA5">
        <w:rPr>
          <w:bCs/>
          <w:lang w:val="vi-VN"/>
        </w:rPr>
        <w:t xml:space="preserve"> </w:t>
      </w:r>
    </w:p>
    <w:p w14:paraId="16167006" w14:textId="77777777" w:rsidR="00684134" w:rsidRPr="00CD0DA5" w:rsidRDefault="00684134" w:rsidP="00684134">
      <w:pPr>
        <w:spacing w:after="120"/>
        <w:ind w:firstLine="709"/>
        <w:jc w:val="both"/>
        <w:rPr>
          <w:b/>
          <w:lang w:val="vi-VN"/>
        </w:rPr>
      </w:pPr>
      <w:r w:rsidRPr="00CD0DA5">
        <w:rPr>
          <w:b/>
          <w:lang w:val="vi-VN"/>
        </w:rPr>
        <w:t>* Đối với giáo viên dạy các môn thi TN THPT:</w:t>
      </w:r>
    </w:p>
    <w:p w14:paraId="75D46141" w14:textId="0DCE7D24" w:rsidR="00684134" w:rsidRPr="00CD0DA5" w:rsidRDefault="00684134" w:rsidP="007D4B81">
      <w:pPr>
        <w:spacing w:after="120"/>
        <w:ind w:firstLine="709"/>
        <w:jc w:val="both"/>
        <w:rPr>
          <w:lang w:val="vi-VN"/>
        </w:rPr>
      </w:pPr>
      <w:r w:rsidRPr="00CD0DA5">
        <w:rPr>
          <w:lang w:val="vi-VN"/>
        </w:rPr>
        <w:t>Tích cực tự bồi dưỡng chuyên môn, không ngại học tập, sẵn sàng đổi mới phương pháp giảng dạy theo hướng tích cực, hấp dẫn với học sinh, đổi mới kiểm tra đánh giá.</w:t>
      </w:r>
    </w:p>
    <w:p w14:paraId="6FA3FAF6" w14:textId="500E0FB6" w:rsidR="00684134" w:rsidRPr="007D4B81" w:rsidRDefault="00684134" w:rsidP="007D4B81">
      <w:pPr>
        <w:spacing w:after="120"/>
        <w:ind w:firstLine="709"/>
        <w:jc w:val="both"/>
      </w:pPr>
      <w:r w:rsidRPr="00CD0DA5">
        <w:rPr>
          <w:lang w:val="vi-VN"/>
        </w:rPr>
        <w:t>Trách nhiệm, kiên trì, linh động, sáng tạo, điều chỉnh kế hoạch dạy tại mỗi thời điểm hợp lý, hiệu quả</w:t>
      </w:r>
      <w:r w:rsidR="007D4B81">
        <w:t>.</w:t>
      </w:r>
    </w:p>
    <w:p w14:paraId="2CFEE6CA" w14:textId="79599E5D" w:rsidR="007D4B81" w:rsidRDefault="00933E41" w:rsidP="007D4B81">
      <w:pPr>
        <w:spacing w:line="276" w:lineRule="auto"/>
        <w:ind w:firstLine="709"/>
        <w:jc w:val="both"/>
        <w:rPr>
          <w:b/>
          <w:bCs/>
        </w:rPr>
      </w:pPr>
      <w:r w:rsidRPr="00EA17AD">
        <w:rPr>
          <w:b/>
          <w:bCs/>
        </w:rPr>
        <w:t>3. Kế hoạch ôn tập (kèm theo chương trình, thời khóa biểu…)</w:t>
      </w:r>
    </w:p>
    <w:p w14:paraId="1B02A8A8" w14:textId="7E1D3D08" w:rsidR="007D4B81" w:rsidRPr="005A5350" w:rsidRDefault="005A5350" w:rsidP="007D4B81">
      <w:pPr>
        <w:spacing w:line="276" w:lineRule="auto"/>
        <w:ind w:firstLine="709"/>
        <w:jc w:val="both"/>
      </w:pPr>
      <w:r>
        <w:t>Tính đến thời điểm đầu tháng 5/2023, lớp 12 đã kết thúc chương trình các môn học và bước vào giai đoạn 3 ôn thi tốt nghiệp theo kế hoạch, trung tâm sắp thời khóa biểu ôn thi tốt nghiệp 2 buổi/ngày (buổi sáng và buổi chiều) với trung bình mỗi lớp học 2 buổi/ tuần/ môn thi.</w:t>
      </w:r>
    </w:p>
    <w:p w14:paraId="213F7BB3" w14:textId="7EB27ED1" w:rsidR="00933E41" w:rsidRDefault="00933E41" w:rsidP="00933E41">
      <w:pPr>
        <w:spacing w:line="276" w:lineRule="auto"/>
        <w:ind w:firstLine="709"/>
        <w:jc w:val="both"/>
        <w:rPr>
          <w:b/>
          <w:bCs/>
          <w:lang w:eastAsia="vi-VN"/>
        </w:rPr>
      </w:pPr>
      <w:r w:rsidRPr="00183A23">
        <w:rPr>
          <w:b/>
          <w:bCs/>
          <w:lang w:eastAsia="vi-VN"/>
        </w:rPr>
        <w:t>V. ĐỀ XUẤT, KIẾN NGHỊ</w:t>
      </w:r>
    </w:p>
    <w:p w14:paraId="512F1F8F" w14:textId="25BA10CC" w:rsidR="007D4B81" w:rsidRPr="00CD0DA5" w:rsidRDefault="007D4B81" w:rsidP="007D4B81">
      <w:pPr>
        <w:spacing w:after="120"/>
        <w:ind w:firstLine="709"/>
        <w:jc w:val="both"/>
        <w:rPr>
          <w:lang w:val="vi-VN"/>
        </w:rPr>
      </w:pPr>
      <w:r w:rsidRPr="00CD0DA5">
        <w:rPr>
          <w:lang w:val="vi-VN"/>
        </w:rPr>
        <w:t xml:space="preserve">Kiến nghị Sở GDĐT </w:t>
      </w:r>
      <w:r>
        <w:t>tiếp tục</w:t>
      </w:r>
      <w:r w:rsidRPr="00CD0DA5">
        <w:rPr>
          <w:lang w:val="vi-VN"/>
        </w:rPr>
        <w:t xml:space="preserve"> tổ chức các đợt sinh hoạt chuyên môn, thao giảng giữa các trung tâm</w:t>
      </w:r>
      <w:r>
        <w:t>, các trường THPT</w:t>
      </w:r>
      <w:r w:rsidRPr="00CD0DA5">
        <w:rPr>
          <w:lang w:val="vi-VN"/>
        </w:rPr>
        <w:t xml:space="preserve"> để giáo viên có cơ hội học tập, chia sẻ, truyền đạt kinh nghiệm cho nhau, góp phần nâng cao chất lượng kì thi tốt nghiệp THPT 2023.</w:t>
      </w:r>
    </w:p>
    <w:p w14:paraId="20B815F5" w14:textId="77777777" w:rsidR="007D4B81" w:rsidRPr="00985812" w:rsidRDefault="007D4B81" w:rsidP="00933E41">
      <w:pPr>
        <w:spacing w:line="276" w:lineRule="auto"/>
        <w:ind w:firstLine="709"/>
        <w:jc w:val="both"/>
        <w:rPr>
          <w:sz w:val="20"/>
          <w:szCs w:val="20"/>
        </w:rPr>
      </w:pPr>
    </w:p>
    <w:tbl>
      <w:tblPr>
        <w:tblW w:w="0" w:type="auto"/>
        <w:tblLook w:val="04A0" w:firstRow="1" w:lastRow="0" w:firstColumn="1" w:lastColumn="0" w:noHBand="0" w:noVBand="1"/>
      </w:tblPr>
      <w:tblGrid>
        <w:gridCol w:w="4675"/>
        <w:gridCol w:w="4675"/>
      </w:tblGrid>
      <w:tr w:rsidR="00552A86" w:rsidRPr="00183A23" w14:paraId="0D9E6F76" w14:textId="77777777" w:rsidTr="00985812">
        <w:trPr>
          <w:trHeight w:val="2333"/>
        </w:trPr>
        <w:tc>
          <w:tcPr>
            <w:tcW w:w="4675" w:type="dxa"/>
            <w:shd w:val="clear" w:color="auto" w:fill="auto"/>
          </w:tcPr>
          <w:p w14:paraId="164A7942" w14:textId="77777777" w:rsidR="00552A86" w:rsidRPr="00C07C0E" w:rsidRDefault="00552A86" w:rsidP="00552A86">
            <w:r w:rsidRPr="00C07C0E">
              <w:rPr>
                <w:b/>
                <w:i/>
              </w:rPr>
              <w:t>Nơi nhận:</w:t>
            </w:r>
            <w:r w:rsidRPr="00C07C0E">
              <w:rPr>
                <w:i/>
              </w:rPr>
              <w:t xml:space="preserve"> </w:t>
            </w:r>
            <w:r w:rsidRPr="00C07C0E">
              <w:t xml:space="preserve"> </w:t>
            </w:r>
            <w:r w:rsidRPr="00C07C0E">
              <w:tab/>
            </w:r>
            <w:r w:rsidRPr="00C07C0E">
              <w:tab/>
            </w:r>
            <w:r w:rsidRPr="00C07C0E">
              <w:tab/>
            </w:r>
            <w:r w:rsidRPr="00C07C0E">
              <w:tab/>
              <w:t xml:space="preserve">                   </w:t>
            </w:r>
          </w:p>
          <w:p w14:paraId="421A9BF6" w14:textId="77777777" w:rsidR="00552A86" w:rsidRPr="00552A86" w:rsidRDefault="00552A86" w:rsidP="00552A86">
            <w:pPr>
              <w:pStyle w:val="ListParagraph"/>
              <w:numPr>
                <w:ilvl w:val="0"/>
                <w:numId w:val="2"/>
              </w:numPr>
              <w:rPr>
                <w:sz w:val="24"/>
                <w:szCs w:val="24"/>
              </w:rPr>
            </w:pPr>
            <w:r w:rsidRPr="00552A86">
              <w:rPr>
                <w:sz w:val="24"/>
                <w:szCs w:val="24"/>
              </w:rPr>
              <w:t>Sở GDĐT(b/c);</w:t>
            </w:r>
          </w:p>
          <w:p w14:paraId="11DE150C" w14:textId="77777777" w:rsidR="00552A86" w:rsidRPr="00552A86" w:rsidRDefault="00552A86" w:rsidP="00552A86">
            <w:pPr>
              <w:pStyle w:val="ListParagraph"/>
              <w:numPr>
                <w:ilvl w:val="0"/>
                <w:numId w:val="2"/>
              </w:numPr>
              <w:rPr>
                <w:sz w:val="24"/>
                <w:szCs w:val="24"/>
              </w:rPr>
            </w:pPr>
            <w:r w:rsidRPr="00552A86">
              <w:rPr>
                <w:sz w:val="24"/>
                <w:szCs w:val="24"/>
              </w:rPr>
              <w:t>BGĐ;</w:t>
            </w:r>
          </w:p>
          <w:p w14:paraId="0FDA1753" w14:textId="77777777" w:rsidR="00552A86" w:rsidRPr="00552A86" w:rsidRDefault="00552A86" w:rsidP="00552A86">
            <w:pPr>
              <w:pStyle w:val="ListParagraph"/>
              <w:numPr>
                <w:ilvl w:val="0"/>
                <w:numId w:val="2"/>
              </w:numPr>
              <w:rPr>
                <w:sz w:val="24"/>
                <w:szCs w:val="24"/>
              </w:rPr>
            </w:pPr>
            <w:r w:rsidRPr="00552A86">
              <w:rPr>
                <w:sz w:val="24"/>
                <w:szCs w:val="24"/>
              </w:rPr>
              <w:t>Tổ GDTX;</w:t>
            </w:r>
          </w:p>
          <w:p w14:paraId="1B7953DA" w14:textId="3CBD73D7" w:rsidR="00552A86" w:rsidRPr="00183A23" w:rsidRDefault="00552A86" w:rsidP="00552A86">
            <w:pPr>
              <w:spacing w:line="276" w:lineRule="auto"/>
              <w:jc w:val="both"/>
              <w:rPr>
                <w:rFonts w:eastAsia="Calibri"/>
              </w:rPr>
            </w:pPr>
            <w:r w:rsidRPr="00552A86">
              <w:rPr>
                <w:sz w:val="24"/>
                <w:szCs w:val="24"/>
              </w:rPr>
              <w:t>Lưu VT.</w:t>
            </w:r>
            <w:r w:rsidRPr="00552A86">
              <w:rPr>
                <w:sz w:val="24"/>
                <w:szCs w:val="24"/>
              </w:rPr>
              <w:tab/>
            </w:r>
            <w:r w:rsidRPr="00552A86">
              <w:rPr>
                <w:sz w:val="24"/>
                <w:szCs w:val="24"/>
              </w:rPr>
              <w:tab/>
            </w:r>
            <w:r w:rsidRPr="00C07C0E">
              <w:tab/>
            </w:r>
          </w:p>
        </w:tc>
        <w:tc>
          <w:tcPr>
            <w:tcW w:w="4675" w:type="dxa"/>
            <w:shd w:val="clear" w:color="auto" w:fill="auto"/>
          </w:tcPr>
          <w:p w14:paraId="049D4608" w14:textId="77777777" w:rsidR="00552A86" w:rsidRPr="00C07C0E" w:rsidRDefault="00552A86" w:rsidP="00552A86">
            <w:pPr>
              <w:jc w:val="center"/>
              <w:rPr>
                <w:b/>
              </w:rPr>
            </w:pPr>
            <w:r w:rsidRPr="00C07C0E">
              <w:rPr>
                <w:b/>
              </w:rPr>
              <w:t>KT. GIÁM ĐỐC</w:t>
            </w:r>
          </w:p>
          <w:p w14:paraId="20945F8C" w14:textId="77777777" w:rsidR="00552A86" w:rsidRPr="00C07C0E" w:rsidRDefault="00552A86" w:rsidP="00552A86">
            <w:pPr>
              <w:jc w:val="center"/>
              <w:rPr>
                <w:b/>
              </w:rPr>
            </w:pPr>
            <w:r w:rsidRPr="00C07C0E">
              <w:rPr>
                <w:b/>
              </w:rPr>
              <w:t>PHÓ GIÁM ĐỐC</w:t>
            </w:r>
          </w:p>
          <w:p w14:paraId="77225200" w14:textId="77777777" w:rsidR="00552A86" w:rsidRPr="00C07C0E" w:rsidRDefault="00552A86" w:rsidP="00552A86">
            <w:pPr>
              <w:jc w:val="center"/>
              <w:rPr>
                <w:b/>
              </w:rPr>
            </w:pPr>
          </w:p>
          <w:p w14:paraId="7AB0C986" w14:textId="77777777" w:rsidR="00552A86" w:rsidRPr="00C07C0E" w:rsidRDefault="00552A86" w:rsidP="00552A86">
            <w:pPr>
              <w:jc w:val="center"/>
              <w:rPr>
                <w:b/>
              </w:rPr>
            </w:pPr>
          </w:p>
          <w:p w14:paraId="6B301FE0" w14:textId="77777777" w:rsidR="00552A86" w:rsidRPr="00C07C0E" w:rsidRDefault="00552A86" w:rsidP="00552A86">
            <w:pPr>
              <w:jc w:val="center"/>
              <w:rPr>
                <w:b/>
              </w:rPr>
            </w:pPr>
          </w:p>
          <w:p w14:paraId="3156B085" w14:textId="77777777" w:rsidR="00552A86" w:rsidRPr="00C07C0E" w:rsidRDefault="00552A86" w:rsidP="00552A86">
            <w:pPr>
              <w:jc w:val="center"/>
              <w:rPr>
                <w:b/>
              </w:rPr>
            </w:pPr>
          </w:p>
          <w:p w14:paraId="4BDD8E07" w14:textId="655FA387" w:rsidR="00552A86" w:rsidRPr="00985812" w:rsidRDefault="00552A86" w:rsidP="00985812">
            <w:pPr>
              <w:jc w:val="center"/>
              <w:rPr>
                <w:b/>
              </w:rPr>
            </w:pPr>
            <w:r w:rsidRPr="00C07C0E">
              <w:rPr>
                <w:b/>
              </w:rPr>
              <w:t>Nguyễn Minh Tuân</w:t>
            </w:r>
          </w:p>
        </w:tc>
      </w:tr>
    </w:tbl>
    <w:p w14:paraId="71C5A59D" w14:textId="77777777" w:rsidR="0008218E" w:rsidRDefault="0008218E" w:rsidP="00985812">
      <w:pPr>
        <w:spacing w:line="276" w:lineRule="auto"/>
      </w:pPr>
    </w:p>
    <w:sectPr w:rsidR="0008218E" w:rsidSect="00552A86">
      <w:pgSz w:w="11907" w:h="16840" w:code="9"/>
      <w:pgMar w:top="1021" w:right="907" w:bottom="3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11642"/>
    <w:multiLevelType w:val="hybridMultilevel"/>
    <w:tmpl w:val="282A3FB6"/>
    <w:lvl w:ilvl="0" w:tplc="A75AA392">
      <w:start w:val="1"/>
      <w:numFmt w:val="bullet"/>
      <w:suff w:val="space"/>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54377783"/>
    <w:multiLevelType w:val="hybridMultilevel"/>
    <w:tmpl w:val="99862474"/>
    <w:lvl w:ilvl="0" w:tplc="51C44E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688406737">
    <w:abstractNumId w:val="1"/>
  </w:num>
  <w:num w:numId="2" w16cid:durableId="14223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41"/>
    <w:rsid w:val="00010303"/>
    <w:rsid w:val="000348D3"/>
    <w:rsid w:val="00071E32"/>
    <w:rsid w:val="0008218E"/>
    <w:rsid w:val="0008701B"/>
    <w:rsid w:val="00092B68"/>
    <w:rsid w:val="000B74ED"/>
    <w:rsid w:val="000C723D"/>
    <w:rsid w:val="00107BC4"/>
    <w:rsid w:val="001268AD"/>
    <w:rsid w:val="00135894"/>
    <w:rsid w:val="00136A52"/>
    <w:rsid w:val="001624CB"/>
    <w:rsid w:val="001D53F1"/>
    <w:rsid w:val="00203837"/>
    <w:rsid w:val="00217B6D"/>
    <w:rsid w:val="002953D7"/>
    <w:rsid w:val="00297E15"/>
    <w:rsid w:val="002E6E06"/>
    <w:rsid w:val="002F78E6"/>
    <w:rsid w:val="003A6DFD"/>
    <w:rsid w:val="003C75CB"/>
    <w:rsid w:val="004015FA"/>
    <w:rsid w:val="0040634A"/>
    <w:rsid w:val="00427BA8"/>
    <w:rsid w:val="00430DAF"/>
    <w:rsid w:val="004C0684"/>
    <w:rsid w:val="005016E8"/>
    <w:rsid w:val="00552A86"/>
    <w:rsid w:val="005A5350"/>
    <w:rsid w:val="005B473E"/>
    <w:rsid w:val="00645AE8"/>
    <w:rsid w:val="00650D49"/>
    <w:rsid w:val="00684134"/>
    <w:rsid w:val="00702683"/>
    <w:rsid w:val="007D4B81"/>
    <w:rsid w:val="0083619A"/>
    <w:rsid w:val="008541C1"/>
    <w:rsid w:val="00854ACC"/>
    <w:rsid w:val="008605BB"/>
    <w:rsid w:val="008A0861"/>
    <w:rsid w:val="00903CED"/>
    <w:rsid w:val="00923D91"/>
    <w:rsid w:val="0093226F"/>
    <w:rsid w:val="009332A3"/>
    <w:rsid w:val="00933E41"/>
    <w:rsid w:val="00970FAB"/>
    <w:rsid w:val="00985812"/>
    <w:rsid w:val="009C247F"/>
    <w:rsid w:val="009E06EC"/>
    <w:rsid w:val="00A20623"/>
    <w:rsid w:val="00A2125B"/>
    <w:rsid w:val="00AE25C4"/>
    <w:rsid w:val="00B1539A"/>
    <w:rsid w:val="00B1741F"/>
    <w:rsid w:val="00B30736"/>
    <w:rsid w:val="00BC3E57"/>
    <w:rsid w:val="00BE24DF"/>
    <w:rsid w:val="00C400F3"/>
    <w:rsid w:val="00C42FA0"/>
    <w:rsid w:val="00C95CC0"/>
    <w:rsid w:val="00CD0A82"/>
    <w:rsid w:val="00D24092"/>
    <w:rsid w:val="00D31DE2"/>
    <w:rsid w:val="00D44762"/>
    <w:rsid w:val="00D62345"/>
    <w:rsid w:val="00DA2B29"/>
    <w:rsid w:val="00DB3479"/>
    <w:rsid w:val="00E37D5F"/>
    <w:rsid w:val="00E801D7"/>
    <w:rsid w:val="00E83093"/>
    <w:rsid w:val="00EA7335"/>
    <w:rsid w:val="00EB41B1"/>
    <w:rsid w:val="00EF21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4205"/>
  <w15:chartTrackingRefBased/>
  <w15:docId w15:val="{AD93676B-5554-4DDA-8278-77658B6A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41"/>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Normal (Web) Char"/>
    <w:basedOn w:val="Normal"/>
    <w:rsid w:val="00C400F3"/>
    <w:pPr>
      <w:tabs>
        <w:tab w:val="center" w:pos="4320"/>
        <w:tab w:val="right" w:pos="8640"/>
      </w:tabs>
    </w:pPr>
    <w:rPr>
      <w:sz w:val="24"/>
      <w:szCs w:val="24"/>
    </w:rPr>
  </w:style>
  <w:style w:type="table" w:styleId="TableGrid">
    <w:name w:val="Table Grid"/>
    <w:basedOn w:val="TableNormal"/>
    <w:uiPriority w:val="39"/>
    <w:rsid w:val="00C400F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40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54</cp:revision>
  <cp:lastPrinted>2023-05-05T02:27:00Z</cp:lastPrinted>
  <dcterms:created xsi:type="dcterms:W3CDTF">2023-05-04T00:52:00Z</dcterms:created>
  <dcterms:modified xsi:type="dcterms:W3CDTF">2023-05-05T02:28:00Z</dcterms:modified>
</cp:coreProperties>
</file>