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F19" w:rsidRDefault="00B817CB">
      <w:pPr>
        <w:rPr>
          <w:rStyle w:val="textexposedshow"/>
          <w:rFonts w:ascii="Helvetica" w:hAnsi="Helvetica" w:cs="Helvetica"/>
          <w:color w:val="1D2129"/>
          <w:sz w:val="21"/>
          <w:szCs w:val="21"/>
          <w:shd w:val="clear" w:color="auto" w:fill="FFFFFF"/>
        </w:rPr>
      </w:pPr>
      <w:r>
        <w:rPr>
          <w:rFonts w:ascii="Helvetica" w:hAnsi="Helvetica" w:cs="Helvetica"/>
          <w:color w:val="1D2129"/>
          <w:sz w:val="21"/>
          <w:szCs w:val="21"/>
          <w:shd w:val="clear" w:color="auto" w:fill="FFFFFF"/>
        </w:rPr>
        <w:t>Thí nghiệm: LÁ CÂY CÓ THỞ KHÔNG?</w:t>
      </w:r>
      <w:r>
        <w:rPr>
          <w:rFonts w:ascii="Helvetica" w:hAnsi="Helvetica" w:cs="Helvetica"/>
          <w:color w:val="1D2129"/>
          <w:sz w:val="21"/>
          <w:szCs w:val="21"/>
        </w:rPr>
        <w:br/>
      </w:r>
      <w:r>
        <w:rPr>
          <w:rFonts w:ascii="Helvetica" w:hAnsi="Helvetica" w:cs="Helvetica"/>
          <w:color w:val="1D2129"/>
          <w:sz w:val="21"/>
          <w:szCs w:val="21"/>
          <w:shd w:val="clear" w:color="auto" w:fill="FFFFFF"/>
        </w:rPr>
        <w:t>Thực hiện thí nghiệm này vô cùng đơn giản:</w:t>
      </w:r>
      <w:r>
        <w:rPr>
          <w:rFonts w:ascii="Helvetica" w:hAnsi="Helvetica" w:cs="Helvetica"/>
          <w:color w:val="1D2129"/>
          <w:sz w:val="21"/>
          <w:szCs w:val="21"/>
        </w:rPr>
        <w:br/>
      </w:r>
      <w:r>
        <w:rPr>
          <w:rFonts w:ascii="Helvetica" w:hAnsi="Helvetica" w:cs="Helvetica"/>
          <w:color w:val="1D2129"/>
          <w:sz w:val="21"/>
          <w:szCs w:val="21"/>
          <w:shd w:val="clear" w:color="auto" w:fill="FFFFFF"/>
        </w:rPr>
        <w:t>Vật liệu: Bát thủy tinh, nước, lá cây, viên sỏi/đá</w:t>
      </w:r>
      <w:r>
        <w:rPr>
          <w:rFonts w:ascii="Helvetica" w:hAnsi="Helvetica" w:cs="Helvetica"/>
          <w:color w:val="1D2129"/>
          <w:sz w:val="21"/>
          <w:szCs w:val="21"/>
        </w:rPr>
        <w:br/>
      </w:r>
      <w:r>
        <w:rPr>
          <w:rFonts w:ascii="Helvetica" w:hAnsi="Helvetica" w:cs="Helvetica"/>
          <w:color w:val="1D2129"/>
          <w:sz w:val="21"/>
          <w:szCs w:val="21"/>
          <w:shd w:val="clear" w:color="auto" w:fill="FFFFFF"/>
        </w:rPr>
        <w:t>B1: Lấy nước vào bát</w:t>
      </w:r>
      <w:r>
        <w:rPr>
          <w:rFonts w:ascii="Helvetica" w:hAnsi="Helvetica" w:cs="Helvetica"/>
          <w:color w:val="1D2129"/>
          <w:sz w:val="21"/>
          <w:szCs w:val="21"/>
        </w:rPr>
        <w:br/>
      </w:r>
      <w:r>
        <w:rPr>
          <w:rFonts w:ascii="Helvetica" w:hAnsi="Helvetica" w:cs="Helvetica"/>
          <w:color w:val="1D2129"/>
          <w:sz w:val="21"/>
          <w:szCs w:val="21"/>
          <w:shd w:val="clear" w:color="auto" w:fill="FFFFFF"/>
        </w:rPr>
        <w:t>B2: Cho lá vào trong bát, lấy viên đá đè lá cho chìm hết xuống</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B3: Để bát nước ra nắng trong một vài giờ.</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Bạn sẽ quan sát thấy trên mặt lá và thành bát thủy tinh có nổi những bọt bóng liti. Đó chính là khi lá quang hợp, hấp thu CO2 và giải phóng O2, ngược với con người là hít O2, thải CO2.</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Như vậy là lá có thở đấy chứ!</w:t>
      </w:r>
    </w:p>
    <w:p w:rsidR="00B817CB" w:rsidRDefault="00B817CB">
      <w:r>
        <w:rPr>
          <w:noProof/>
        </w:rPr>
        <w:lastRenderedPageBreak/>
        <w:drawing>
          <wp:inline distT="0" distB="0" distL="0" distR="0">
            <wp:extent cx="5715000" cy="381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jpg"/>
                    <pic:cNvPicPr/>
                  </pic:nvPicPr>
                  <pic:blipFill>
                    <a:blip r:embed="rId4">
                      <a:extLst>
                        <a:ext uri="{28A0092B-C50C-407E-A947-70E740481C1C}">
                          <a14:useLocalDpi xmlns:a14="http://schemas.microsoft.com/office/drawing/2010/main" val="0"/>
                        </a:ext>
                      </a:extLst>
                    </a:blip>
                    <a:stretch>
                      <a:fillRect/>
                    </a:stretch>
                  </pic:blipFill>
                  <pic:spPr>
                    <a:xfrm>
                      <a:off x="0" y="0"/>
                      <a:ext cx="5715000" cy="3810000"/>
                    </a:xfrm>
                    <a:prstGeom prst="rect">
                      <a:avLst/>
                    </a:prstGeom>
                  </pic:spPr>
                </pic:pic>
              </a:graphicData>
            </a:graphic>
          </wp:inline>
        </w:drawing>
      </w:r>
      <w:r>
        <w:rPr>
          <w:noProof/>
        </w:rPr>
        <w:lastRenderedPageBreak/>
        <w:drawing>
          <wp:inline distT="0" distB="0" distL="0" distR="0">
            <wp:extent cx="6667500" cy="6667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a:blip r:embed="rId5">
                      <a:extLst>
                        <a:ext uri="{28A0092B-C50C-407E-A947-70E740481C1C}">
                          <a14:useLocalDpi xmlns:a14="http://schemas.microsoft.com/office/drawing/2010/main" val="0"/>
                        </a:ext>
                      </a:extLst>
                    </a:blip>
                    <a:stretch>
                      <a:fillRect/>
                    </a:stretch>
                  </pic:blipFill>
                  <pic:spPr>
                    <a:xfrm>
                      <a:off x="0" y="0"/>
                      <a:ext cx="6667500" cy="6667500"/>
                    </a:xfrm>
                    <a:prstGeom prst="rect">
                      <a:avLst/>
                    </a:prstGeom>
                  </pic:spPr>
                </pic:pic>
              </a:graphicData>
            </a:graphic>
          </wp:inline>
        </w:drawing>
      </w:r>
      <w:r>
        <w:rPr>
          <w:noProof/>
        </w:rPr>
        <w:lastRenderedPageBreak/>
        <w:drawing>
          <wp:inline distT="0" distB="0" distL="0" distR="0">
            <wp:extent cx="7200265" cy="4797425"/>
            <wp:effectExtent l="0" t="0" r="63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6">
                      <a:extLst>
                        <a:ext uri="{28A0092B-C50C-407E-A947-70E740481C1C}">
                          <a14:useLocalDpi xmlns:a14="http://schemas.microsoft.com/office/drawing/2010/main" val="0"/>
                        </a:ext>
                      </a:extLst>
                    </a:blip>
                    <a:stretch>
                      <a:fillRect/>
                    </a:stretch>
                  </pic:blipFill>
                  <pic:spPr>
                    <a:xfrm>
                      <a:off x="0" y="0"/>
                      <a:ext cx="7200265" cy="4797425"/>
                    </a:xfrm>
                    <a:prstGeom prst="rect">
                      <a:avLst/>
                    </a:prstGeom>
                  </pic:spPr>
                </pic:pic>
              </a:graphicData>
            </a:graphic>
          </wp:inline>
        </w:drawing>
      </w:r>
      <w:bookmarkStart w:id="0" w:name="_GoBack"/>
      <w:r>
        <w:rPr>
          <w:noProof/>
        </w:rPr>
        <w:drawing>
          <wp:inline distT="0" distB="0" distL="0" distR="0">
            <wp:extent cx="5715000" cy="3133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jpg"/>
                    <pic:cNvPicPr/>
                  </pic:nvPicPr>
                  <pic:blipFill>
                    <a:blip r:embed="rId7">
                      <a:extLst>
                        <a:ext uri="{28A0092B-C50C-407E-A947-70E740481C1C}">
                          <a14:useLocalDpi xmlns:a14="http://schemas.microsoft.com/office/drawing/2010/main" val="0"/>
                        </a:ext>
                      </a:extLst>
                    </a:blip>
                    <a:stretch>
                      <a:fillRect/>
                    </a:stretch>
                  </pic:blipFill>
                  <pic:spPr>
                    <a:xfrm>
                      <a:off x="0" y="0"/>
                      <a:ext cx="5715000" cy="3133725"/>
                    </a:xfrm>
                    <a:prstGeom prst="rect">
                      <a:avLst/>
                    </a:prstGeom>
                  </pic:spPr>
                </pic:pic>
              </a:graphicData>
            </a:graphic>
          </wp:inline>
        </w:drawing>
      </w:r>
      <w:bookmarkEnd w:id="0"/>
    </w:p>
    <w:sectPr w:rsidR="00B817CB" w:rsidSect="008C360A">
      <w:pgSz w:w="11907" w:h="16840" w:code="9"/>
      <w:pgMar w:top="284" w:right="284" w:bottom="873"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60A"/>
    <w:rsid w:val="00175F19"/>
    <w:rsid w:val="008C360A"/>
    <w:rsid w:val="00B817CB"/>
    <w:rsid w:val="00E5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53994"/>
  <w15:chartTrackingRefBased/>
  <w15:docId w15:val="{DC84FC8C-E870-4086-B333-67920D2C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B81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70</Words>
  <Characters>404</Characters>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2019-04-27T04:00:00Z</dcterms:created>
  <dcterms:modified xsi:type="dcterms:W3CDTF">2019-04-27T04:43:00Z</dcterms:modified>
</cp:coreProperties>
</file>