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AD" w:rsidRPr="00DC5086" w:rsidRDefault="009251AD" w:rsidP="009251AD">
      <w:pPr>
        <w:spacing w:after="0" w:line="240" w:lineRule="auto"/>
        <w:rPr>
          <w:rFonts w:ascii="Times New Roman" w:hAnsi="Times New Roman" w:cs="Times New Roman"/>
          <w:b/>
          <w:bCs/>
          <w:sz w:val="26"/>
          <w:szCs w:val="26"/>
        </w:rPr>
      </w:pPr>
      <w:r w:rsidRPr="00DC5086">
        <w:rPr>
          <w:rFonts w:ascii="Times New Roman" w:hAnsi="Times New Roman" w:cs="Times New Roman"/>
          <w:bCs/>
          <w:sz w:val="26"/>
          <w:szCs w:val="26"/>
        </w:rPr>
        <w:t>SỞ GIÁO DỤC VÀ ĐÀO TẠO TP. HỒ CHÍ MINH</w:t>
      </w:r>
      <w:r w:rsidRPr="00DC5086">
        <w:rPr>
          <w:rFonts w:ascii="Times New Roman" w:hAnsi="Times New Roman" w:cs="Times New Roman"/>
          <w:bCs/>
          <w:sz w:val="26"/>
          <w:szCs w:val="26"/>
        </w:rPr>
        <w:tab/>
        <w:t xml:space="preserve">       </w:t>
      </w:r>
      <w:r w:rsidRPr="00DC5086">
        <w:rPr>
          <w:rFonts w:ascii="Times New Roman" w:hAnsi="Times New Roman" w:cs="Times New Roman"/>
          <w:b/>
          <w:bCs/>
          <w:sz w:val="26"/>
          <w:szCs w:val="26"/>
        </w:rPr>
        <w:t>KỲ KIỂM TRA CUỐI HỌC KỲ II</w:t>
      </w:r>
    </w:p>
    <w:p w:rsidR="009251AD" w:rsidRPr="00DC5086" w:rsidRDefault="009251AD" w:rsidP="009251AD">
      <w:pPr>
        <w:spacing w:after="0" w:line="240" w:lineRule="auto"/>
        <w:rPr>
          <w:rFonts w:ascii="Times New Roman" w:hAnsi="Times New Roman" w:cs="Times New Roman"/>
          <w:b/>
          <w:bCs/>
          <w:sz w:val="26"/>
          <w:szCs w:val="26"/>
        </w:rPr>
      </w:pPr>
      <w:r w:rsidRPr="00DC5086">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DC5086">
        <w:rPr>
          <w:rFonts w:ascii="Times New Roman" w:hAnsi="Times New Roman" w:cs="Times New Roman"/>
          <w:b/>
          <w:bCs/>
          <w:sz w:val="26"/>
          <w:szCs w:val="26"/>
        </w:rPr>
        <w:t>TRƯỜNG THPT PHAN ĐĂNG LƯU</w:t>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t xml:space="preserve">      NĂM HỌC 2022 – 2023</w:t>
      </w:r>
    </w:p>
    <w:p w:rsidR="009251AD" w:rsidRPr="00DC5086" w:rsidRDefault="009251AD" w:rsidP="009251AD">
      <w:pPr>
        <w:spacing w:after="0" w:line="240" w:lineRule="auto"/>
        <w:rPr>
          <w:rFonts w:ascii="Times New Roman" w:hAnsi="Times New Roman" w:cs="Times New Roman"/>
          <w:bCs/>
          <w:sz w:val="26"/>
          <w:szCs w:val="26"/>
        </w:rPr>
      </w:pPr>
      <w:r w:rsidRPr="00DC5086">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48E10FA" wp14:editId="192E1666">
                <wp:simplePos x="0" y="0"/>
                <wp:positionH relativeFrom="column">
                  <wp:posOffset>566420</wp:posOffset>
                </wp:positionH>
                <wp:positionV relativeFrom="paragraph">
                  <wp:posOffset>3175</wp:posOffset>
                </wp:positionV>
                <wp:extent cx="2343785" cy="12065"/>
                <wp:effectExtent l="0" t="4445" r="1841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12065"/>
                        </a:xfrm>
                        <a:prstGeom prst="straightConnector1">
                          <a:avLst/>
                        </a:prstGeom>
                        <a:noFill/>
                        <a:ln w="9525">
                          <a:solidFill>
                            <a:srgbClr val="000000"/>
                          </a:solidFill>
                          <a:round/>
                        </a:ln>
                      </wps:spPr>
                      <wps:bodyPr/>
                    </wps:wsp>
                  </a:graphicData>
                </a:graphic>
              </wp:anchor>
            </w:drawing>
          </mc:Choice>
          <mc:Fallback>
            <w:pict>
              <v:shapetype w14:anchorId="7E9CFAE7" id="_x0000_t32" coordsize="21600,21600" o:spt="32" o:oned="t" path="m,l21600,21600e" filled="f">
                <v:path arrowok="t" fillok="f" o:connecttype="none"/>
                <o:lock v:ext="edit" shapetype="t"/>
              </v:shapetype>
              <v:shape id="Straight Arrow Connector 3" o:spid="_x0000_s1026" type="#_x0000_t32" style="position:absolute;margin-left:44.6pt;margin-top:.25pt;width:184.55pt;height:.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"/>
            </w:pict>
          </mc:Fallback>
        </mc:AlternateContent>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t xml:space="preserve">         Môn kiểm tra: VẬT LÝ – Lớp 12                       </w:t>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Cs/>
          <w:sz w:val="26"/>
          <w:szCs w:val="26"/>
        </w:rPr>
        <w:t>ĐỀ CHÍNH THỨC</w:t>
      </w:r>
      <w:r w:rsidRPr="00DC5086">
        <w:rPr>
          <w:rFonts w:ascii="Times New Roman" w:hAnsi="Times New Roman" w:cs="Times New Roman"/>
          <w:bCs/>
          <w:sz w:val="26"/>
          <w:szCs w:val="26"/>
        </w:rPr>
        <w:tab/>
      </w:r>
      <w:r w:rsidRPr="00DC5086">
        <w:rPr>
          <w:rFonts w:ascii="Times New Roman" w:hAnsi="Times New Roman" w:cs="Times New Roman"/>
          <w:bCs/>
          <w:sz w:val="26"/>
          <w:szCs w:val="26"/>
        </w:rPr>
        <w:tab/>
      </w:r>
      <w:r w:rsidRPr="00DC5086">
        <w:rPr>
          <w:rFonts w:ascii="Times New Roman" w:hAnsi="Times New Roman" w:cs="Times New Roman"/>
          <w:bCs/>
          <w:sz w:val="26"/>
          <w:szCs w:val="26"/>
        </w:rPr>
        <w:tab/>
      </w:r>
      <w:r w:rsidRPr="00DC5086">
        <w:rPr>
          <w:rFonts w:ascii="Times New Roman" w:hAnsi="Times New Roman" w:cs="Times New Roman"/>
          <w:bCs/>
          <w:sz w:val="26"/>
          <w:szCs w:val="26"/>
        </w:rPr>
        <w:tab/>
      </w:r>
      <w:r w:rsidRPr="00DC5086">
        <w:rPr>
          <w:rFonts w:ascii="Times New Roman" w:hAnsi="Times New Roman" w:cs="Times New Roman"/>
          <w:bCs/>
          <w:sz w:val="26"/>
          <w:szCs w:val="26"/>
        </w:rPr>
        <w:tab/>
        <w:t xml:space="preserve">    Thời gian làm bài: 45 phút</w:t>
      </w:r>
    </w:p>
    <w:p w:rsidR="009251AD" w:rsidRPr="00DC5086" w:rsidRDefault="009251AD" w:rsidP="00C62CAA">
      <w:pPr>
        <w:spacing w:after="0" w:line="240" w:lineRule="auto"/>
        <w:rPr>
          <w:rFonts w:ascii="Times New Roman" w:hAnsi="Times New Roman" w:cs="Times New Roman"/>
          <w:b/>
          <w:bCs/>
          <w:sz w:val="26"/>
          <w:szCs w:val="26"/>
        </w:rPr>
      </w:pPr>
      <w:r w:rsidRPr="00DC5086">
        <w:rPr>
          <w:rFonts w:ascii="Times New Roman" w:hAnsi="Times New Roman" w:cs="Times New Roman"/>
          <w:bCs/>
          <w:sz w:val="26"/>
          <w:szCs w:val="26"/>
        </w:rPr>
        <w:t xml:space="preserve">                </w:t>
      </w:r>
      <w:r w:rsidRPr="00DC5086">
        <w:rPr>
          <w:rFonts w:ascii="Times New Roman" w:hAnsi="Times New Roman" w:cs="Times New Roman"/>
          <w:bCs/>
          <w:i/>
          <w:sz w:val="26"/>
          <w:szCs w:val="26"/>
        </w:rPr>
        <w:t>(Đề kiểm tra gồm 4 trang)</w:t>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r>
      <w:r w:rsidRPr="00DC5086">
        <w:rPr>
          <w:rFonts w:ascii="Times New Roman" w:hAnsi="Times New Roman" w:cs="Times New Roman"/>
          <w:b/>
          <w:bCs/>
          <w:sz w:val="26"/>
          <w:szCs w:val="26"/>
        </w:rPr>
        <w:tab/>
        <w:t xml:space="preserve">              </w:t>
      </w:r>
      <w:r w:rsidRPr="00DC5086">
        <w:rPr>
          <w:rFonts w:ascii="Times New Roman" w:hAnsi="Times New Roman" w:cs="Times New Roman"/>
          <w:bCs/>
          <w:i/>
          <w:sz w:val="26"/>
          <w:szCs w:val="26"/>
        </w:rPr>
        <w:t>(không kể thời gian giao đề)</w:t>
      </w:r>
      <w:r w:rsidRPr="00DC5086">
        <w:rPr>
          <w:rFonts w:ascii="Times New Roman" w:hAnsi="Times New Roman" w:cs="Times New Roman"/>
          <w:bCs/>
          <w:sz w:val="26"/>
          <w:szCs w:val="26"/>
        </w:rPr>
        <w:tab/>
      </w:r>
      <w:r w:rsidRPr="00DC5086">
        <w:rPr>
          <w:rFonts w:ascii="Times New Roman" w:hAnsi="Times New Roman" w:cs="Times New Roman"/>
          <w:b/>
          <w:bCs/>
          <w:sz w:val="26"/>
          <w:szCs w:val="26"/>
        </w:rPr>
        <w:tab/>
      </w:r>
    </w:p>
    <w:p w:rsidR="009251AD" w:rsidRPr="00DC5086" w:rsidRDefault="009251AD" w:rsidP="009251AD">
      <w:pPr>
        <w:spacing w:after="0" w:line="240" w:lineRule="auto"/>
        <w:jc w:val="both"/>
        <w:rPr>
          <w:rFonts w:ascii="Times New Roman" w:hAnsi="Times New Roman" w:cs="Times New Roman"/>
          <w:b/>
          <w:bCs/>
          <w:sz w:val="26"/>
          <w:szCs w:val="26"/>
        </w:rPr>
      </w:pPr>
    </w:p>
    <w:p w:rsidR="009251AD" w:rsidRPr="009251AD" w:rsidRDefault="009251AD" w:rsidP="009251AD">
      <w:pPr>
        <w:spacing w:before="120" w:after="120" w:line="240" w:lineRule="auto"/>
        <w:jc w:val="both"/>
        <w:rPr>
          <w:rFonts w:ascii="Times New Roman" w:hAnsi="Times New Roman" w:cs="Times New Roman"/>
          <w:bCs/>
          <w:sz w:val="24"/>
          <w:szCs w:val="24"/>
        </w:rPr>
      </w:pPr>
      <w:r w:rsidRPr="009251AD">
        <w:rPr>
          <w:rFonts w:ascii="Times New Roman" w:hAnsi="Times New Roman" w:cs="Times New Roman"/>
          <w:bCs/>
          <w:sz w:val="24"/>
          <w:szCs w:val="24"/>
        </w:rPr>
        <w:t>Họ tên học sinh: ....................................................................................... Số báo danh: .......................................</w:t>
      </w:r>
    </w:p>
    <w:p w:rsidR="009251AD" w:rsidRPr="009251AD" w:rsidRDefault="009251AD" w:rsidP="009251AD">
      <w:pPr>
        <w:spacing w:before="120" w:after="120" w:line="240" w:lineRule="auto"/>
        <w:jc w:val="center"/>
        <w:rPr>
          <w:rFonts w:ascii="Times New Roman" w:eastAsia="Calibri" w:hAnsi="Times New Roman" w:cs="Times New Roman"/>
          <w:sz w:val="24"/>
          <w:szCs w:val="24"/>
        </w:rPr>
      </w:pPr>
      <w:r w:rsidRPr="009251AD">
        <w:rPr>
          <w:rFonts w:ascii="Times New Roman" w:eastAsia="Calibri" w:hAnsi="Times New Roman" w:cs="Times New Roman"/>
          <w:sz w:val="24"/>
          <w:szCs w:val="24"/>
        </w:rPr>
        <w:t>(Lấy: h = 6,625.10</w:t>
      </w:r>
      <w:r w:rsidRPr="009251AD">
        <w:rPr>
          <w:rFonts w:ascii="Times New Roman" w:eastAsia="Calibri" w:hAnsi="Times New Roman" w:cs="Times New Roman"/>
          <w:sz w:val="24"/>
          <w:szCs w:val="24"/>
          <w:vertAlign w:val="superscript"/>
        </w:rPr>
        <w:t>-34</w:t>
      </w:r>
      <w:r w:rsidRPr="009251AD">
        <w:rPr>
          <w:rFonts w:ascii="Times New Roman" w:eastAsia="Calibri" w:hAnsi="Times New Roman" w:cs="Times New Roman"/>
          <w:sz w:val="24"/>
          <w:szCs w:val="24"/>
        </w:rPr>
        <w:t xml:space="preserve"> J.s, c = 3.10</w:t>
      </w:r>
      <w:r w:rsidRPr="009251AD">
        <w:rPr>
          <w:rFonts w:ascii="Times New Roman" w:eastAsia="Calibri" w:hAnsi="Times New Roman" w:cs="Times New Roman"/>
          <w:sz w:val="24"/>
          <w:szCs w:val="24"/>
          <w:vertAlign w:val="superscript"/>
        </w:rPr>
        <w:t>8</w:t>
      </w:r>
      <w:r w:rsidRPr="009251AD">
        <w:rPr>
          <w:rFonts w:ascii="Times New Roman" w:eastAsia="Calibri" w:hAnsi="Times New Roman" w:cs="Times New Roman"/>
          <w:sz w:val="24"/>
          <w:szCs w:val="24"/>
        </w:rPr>
        <w:t xml:space="preserve"> m/s, 1 eV = 1,6.10</w:t>
      </w:r>
      <w:r w:rsidRPr="009251AD">
        <w:rPr>
          <w:rFonts w:ascii="Times New Roman" w:eastAsia="Calibri" w:hAnsi="Times New Roman" w:cs="Times New Roman"/>
          <w:sz w:val="24"/>
          <w:szCs w:val="24"/>
          <w:vertAlign w:val="superscript"/>
        </w:rPr>
        <w:t>-19</w:t>
      </w:r>
      <w:r w:rsidRPr="009251AD">
        <w:rPr>
          <w:rFonts w:ascii="Times New Roman" w:eastAsia="Calibri" w:hAnsi="Times New Roman" w:cs="Times New Roman"/>
          <w:sz w:val="24"/>
          <w:szCs w:val="24"/>
        </w:rPr>
        <w:t xml:space="preserve"> J, e = - 1,6.10</w:t>
      </w:r>
      <w:r w:rsidRPr="009251AD">
        <w:rPr>
          <w:rFonts w:ascii="Times New Roman" w:eastAsia="Calibri" w:hAnsi="Times New Roman" w:cs="Times New Roman"/>
          <w:sz w:val="24"/>
          <w:szCs w:val="24"/>
          <w:vertAlign w:val="superscript"/>
        </w:rPr>
        <w:t>-19</w:t>
      </w:r>
      <w:r w:rsidRPr="009251AD">
        <w:rPr>
          <w:rFonts w:ascii="Times New Roman" w:eastAsia="Calibri" w:hAnsi="Times New Roman" w:cs="Times New Roman"/>
          <w:sz w:val="24"/>
          <w:szCs w:val="24"/>
        </w:rPr>
        <w:t xml:space="preserve"> C)</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1</w:t>
      </w:r>
      <w:r w:rsidRPr="009251AD">
        <w:rPr>
          <w:rFonts w:ascii="Times New Roman" w:eastAsia="Times New Roman" w:hAnsi="Times New Roman" w:cs="Times New Roman"/>
          <w:sz w:val="24"/>
          <w:szCs w:val="24"/>
          <w:lang w:val="vi-VN"/>
        </w:rPr>
        <w:t>. Tính chất nổi bật của tia hồng ngoại là</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A. </w:t>
      </w:r>
      <w:r w:rsidRPr="009251AD">
        <w:rPr>
          <w:rFonts w:ascii="Times New Roman" w:eastAsia="Times New Roman" w:hAnsi="Times New Roman" w:cs="Times New Roman"/>
          <w:sz w:val="24"/>
          <w:szCs w:val="24"/>
          <w:lang w:val="vi-VN"/>
        </w:rPr>
        <w:t>có khả năng đâm xuyên rất mạnh.</w:t>
      </w:r>
      <w:r w:rsidRPr="009251AD">
        <w:rPr>
          <w:rFonts w:ascii="Times New Roman" w:eastAsia="Times New Roman" w:hAnsi="Times New Roman" w:cs="Times New Roman"/>
          <w:sz w:val="24"/>
          <w:szCs w:val="24"/>
          <w:lang w:val="vi-VN"/>
        </w:rPr>
        <w:tab/>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không bị nước và thủy tinh hấp thụ.</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C. </w:t>
      </w:r>
      <w:r w:rsidRPr="009251AD">
        <w:rPr>
          <w:rFonts w:ascii="Times New Roman" w:eastAsia="Times New Roman" w:hAnsi="Times New Roman" w:cs="Times New Roman"/>
          <w:sz w:val="24"/>
          <w:szCs w:val="24"/>
          <w:lang w:val="vi-VN"/>
        </w:rPr>
        <w:t>có tác dụng nhiệt rất mạnh.</w:t>
      </w:r>
      <w:r w:rsidRPr="009251AD">
        <w:rPr>
          <w:rFonts w:ascii="Times New Roman" w:eastAsia="Times New Roman" w:hAnsi="Times New Roman" w:cs="Times New Roman"/>
          <w:sz w:val="24"/>
          <w:szCs w:val="24"/>
          <w:lang w:val="vi-VN"/>
        </w:rPr>
        <w:tab/>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D. </w:t>
      </w:r>
      <w:r w:rsidRPr="009251AD">
        <w:rPr>
          <w:rFonts w:ascii="Times New Roman" w:eastAsia="Times New Roman" w:hAnsi="Times New Roman" w:cs="Times New Roman"/>
          <w:sz w:val="24"/>
          <w:szCs w:val="24"/>
          <w:lang w:val="vi-VN"/>
        </w:rPr>
        <w:t>gây ra hiện tượng quang điện ngoài ở kim loại.</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Câu 2</w:t>
      </w:r>
      <w:r w:rsidRPr="009251AD">
        <w:rPr>
          <w:rFonts w:ascii="Times New Roman" w:eastAsia="Times New Roman" w:hAnsi="Times New Roman" w:cs="Times New Roman"/>
          <w:sz w:val="24"/>
          <w:szCs w:val="24"/>
          <w:lang w:val="pt-BR"/>
        </w:rPr>
        <w:t>. Sóng điện từ có tần số 15 MHz truyền trong chân không với bước sóng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 xml:space="preserve">A. </w:t>
      </w:r>
      <w:r w:rsidRPr="009251AD">
        <w:rPr>
          <w:rFonts w:ascii="Times New Roman" w:eastAsia="Times New Roman" w:hAnsi="Times New Roman" w:cs="Times New Roman"/>
          <w:sz w:val="24"/>
          <w:szCs w:val="24"/>
          <w:lang w:val="pt-BR"/>
        </w:rPr>
        <w:t>30 km.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pt-BR"/>
        </w:rPr>
        <w:t xml:space="preserve">B. </w:t>
      </w:r>
      <w:r w:rsidRPr="009251AD">
        <w:rPr>
          <w:rFonts w:ascii="Times New Roman" w:eastAsia="Times New Roman" w:hAnsi="Times New Roman" w:cs="Times New Roman"/>
          <w:sz w:val="24"/>
          <w:szCs w:val="24"/>
          <w:lang w:val="pt-BR"/>
        </w:rPr>
        <w:t>20 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pt-BR"/>
        </w:rPr>
        <w:t xml:space="preserve">C. </w:t>
      </w:r>
      <w:r w:rsidRPr="009251AD">
        <w:rPr>
          <w:rFonts w:ascii="Times New Roman" w:eastAsia="Times New Roman" w:hAnsi="Times New Roman" w:cs="Times New Roman"/>
          <w:sz w:val="24"/>
          <w:szCs w:val="24"/>
          <w:lang w:val="pt-BR"/>
        </w:rPr>
        <w:t>60</w:t>
      </w:r>
      <w:r w:rsidRPr="009251AD">
        <w:rPr>
          <w:rFonts w:ascii="Times New Roman" w:eastAsia="Times New Roman" w:hAnsi="Times New Roman" w:cs="Times New Roman"/>
          <w:sz w:val="24"/>
          <w:szCs w:val="24"/>
          <w:lang w:val="vi-VN"/>
        </w:rPr>
        <w:t xml:space="preserve"> </w:t>
      </w:r>
      <w:r w:rsidRPr="009251AD">
        <w:rPr>
          <w:rFonts w:ascii="Times New Roman" w:eastAsia="Times New Roman" w:hAnsi="Times New Roman" w:cs="Times New Roman"/>
          <w:sz w:val="24"/>
          <w:szCs w:val="24"/>
          <w:lang w:val="pt-BR"/>
        </w:rPr>
        <w:t>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pt-BR"/>
        </w:rPr>
        <w:t xml:space="preserve">D. </w:t>
      </w:r>
      <w:r w:rsidRPr="009251AD">
        <w:rPr>
          <w:rFonts w:ascii="Times New Roman" w:eastAsia="Times New Roman" w:hAnsi="Times New Roman" w:cs="Times New Roman"/>
          <w:sz w:val="24"/>
          <w:szCs w:val="24"/>
          <w:lang w:val="pt-BR"/>
        </w:rPr>
        <w:t>3 km.</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3</w:t>
      </w:r>
      <w:r w:rsidRPr="009251AD">
        <w:rPr>
          <w:rFonts w:ascii="Times New Roman" w:eastAsia="Calibri" w:hAnsi="Times New Roman" w:cs="Times New Roman"/>
          <w:sz w:val="24"/>
          <w:szCs w:val="24"/>
        </w:rPr>
        <w:t>. Nguyên tử hiđrô chuyển từ trạng thái dừng có năng lượng E</w:t>
      </w:r>
      <w:r w:rsidRPr="009251AD">
        <w:rPr>
          <w:rFonts w:ascii="Times New Roman" w:eastAsia="Calibri" w:hAnsi="Times New Roman" w:cs="Times New Roman"/>
          <w:sz w:val="24"/>
          <w:szCs w:val="24"/>
          <w:vertAlign w:val="subscript"/>
        </w:rPr>
        <w:t>n</w:t>
      </w:r>
      <w:r w:rsidRPr="009251AD">
        <w:rPr>
          <w:rFonts w:ascii="Times New Roman" w:eastAsia="Calibri" w:hAnsi="Times New Roman" w:cs="Times New Roman"/>
          <w:sz w:val="24"/>
          <w:szCs w:val="24"/>
        </w:rPr>
        <w:t xml:space="preserve"> = - 0,544 eV sang trạng thái dừng có năng lượng E</w:t>
      </w:r>
      <w:r w:rsidRPr="009251AD">
        <w:rPr>
          <w:rFonts w:ascii="Times New Roman" w:eastAsia="Calibri" w:hAnsi="Times New Roman" w:cs="Times New Roman"/>
          <w:sz w:val="24"/>
          <w:szCs w:val="24"/>
          <w:vertAlign w:val="subscript"/>
        </w:rPr>
        <w:t>m</w:t>
      </w:r>
      <w:r w:rsidRPr="009251AD">
        <w:rPr>
          <w:rFonts w:ascii="Times New Roman" w:eastAsia="Calibri" w:hAnsi="Times New Roman" w:cs="Times New Roman"/>
          <w:sz w:val="24"/>
          <w:szCs w:val="24"/>
        </w:rPr>
        <w:t xml:space="preserve"> = - 13,6 eV. Bước sóng của bức xạ mà nguyên tử hiđrô phát ra xấp xỉ bằng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bCs/>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9,51.10</w:t>
      </w:r>
      <w:r w:rsidRPr="009251AD">
        <w:rPr>
          <w:rFonts w:ascii="Times New Roman" w:eastAsia="Calibri" w:hAnsi="Times New Roman" w:cs="Times New Roman"/>
          <w:sz w:val="24"/>
          <w:szCs w:val="24"/>
          <w:vertAlign w:val="superscript"/>
        </w:rPr>
        <w:t xml:space="preserve">-8 </w:t>
      </w:r>
      <w:r w:rsidRPr="009251AD">
        <w:rPr>
          <w:rFonts w:ascii="Times New Roman" w:eastAsia="Calibri" w:hAnsi="Times New Roman" w:cs="Times New Roman"/>
          <w:sz w:val="24"/>
          <w:szCs w:val="24"/>
        </w:rPr>
        <w:t>m.</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95,51.10</w:t>
      </w:r>
      <w:r w:rsidRPr="009251AD">
        <w:rPr>
          <w:rFonts w:ascii="Times New Roman" w:eastAsia="Calibri" w:hAnsi="Times New Roman" w:cs="Times New Roman"/>
          <w:sz w:val="24"/>
          <w:szCs w:val="24"/>
          <w:vertAlign w:val="superscript"/>
        </w:rPr>
        <w:t xml:space="preserve">-8 </w:t>
      </w:r>
      <w:r w:rsidRPr="009251AD">
        <w:rPr>
          <w:rFonts w:ascii="Times New Roman" w:eastAsia="Calibri" w:hAnsi="Times New Roman" w:cs="Times New Roman"/>
          <w:sz w:val="24"/>
          <w:szCs w:val="24"/>
        </w:rPr>
        <w:t>m.</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0,654.10</w:t>
      </w:r>
      <w:r w:rsidRPr="009251AD">
        <w:rPr>
          <w:rFonts w:ascii="Times New Roman" w:eastAsia="Calibri" w:hAnsi="Times New Roman" w:cs="Times New Roman"/>
          <w:sz w:val="24"/>
          <w:szCs w:val="24"/>
          <w:vertAlign w:val="superscript"/>
        </w:rPr>
        <w:t xml:space="preserve">-7 </w:t>
      </w:r>
      <w:r w:rsidRPr="009251AD">
        <w:rPr>
          <w:rFonts w:ascii="Times New Roman" w:eastAsia="Calibri" w:hAnsi="Times New Roman" w:cs="Times New Roman"/>
          <w:sz w:val="24"/>
          <w:szCs w:val="24"/>
        </w:rPr>
        <w:t xml:space="preserve">m. </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1,522.10</w:t>
      </w:r>
      <w:r w:rsidRPr="009251AD">
        <w:rPr>
          <w:rFonts w:ascii="Times New Roman" w:eastAsia="Calibri" w:hAnsi="Times New Roman" w:cs="Times New Roman"/>
          <w:sz w:val="24"/>
          <w:szCs w:val="24"/>
          <w:vertAlign w:val="superscript"/>
        </w:rPr>
        <w:t xml:space="preserve">-26 </w:t>
      </w:r>
      <w:r w:rsidRPr="009251AD">
        <w:rPr>
          <w:rFonts w:ascii="Times New Roman" w:eastAsia="Calibri" w:hAnsi="Times New Roman" w:cs="Times New Roman"/>
          <w:sz w:val="24"/>
          <w:szCs w:val="24"/>
        </w:rPr>
        <w:t>m.</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4</w:t>
      </w:r>
      <w:r w:rsidRPr="009251AD">
        <w:rPr>
          <w:rFonts w:ascii="Times New Roman" w:eastAsia="Calibri" w:hAnsi="Times New Roman" w:cs="Times New Roman"/>
          <w:sz w:val="24"/>
          <w:szCs w:val="24"/>
        </w:rPr>
        <w:t>. Một nguồn phát ra ánh sáng có bước sóng 750 nm với công suất phát sáng là 2,385.10</w:t>
      </w:r>
      <w:r w:rsidRPr="009251AD">
        <w:rPr>
          <w:rFonts w:ascii="Times New Roman" w:eastAsia="Calibri" w:hAnsi="Times New Roman" w:cs="Times New Roman"/>
          <w:sz w:val="24"/>
          <w:szCs w:val="24"/>
          <w:vertAlign w:val="superscript"/>
        </w:rPr>
        <w:t>-4</w:t>
      </w:r>
      <w:r w:rsidRPr="009251AD">
        <w:rPr>
          <w:rFonts w:ascii="Times New Roman" w:eastAsia="Calibri" w:hAnsi="Times New Roman" w:cs="Times New Roman"/>
          <w:sz w:val="24"/>
          <w:szCs w:val="24"/>
        </w:rPr>
        <w:t xml:space="preserve"> W. Số phôtôn được nguồn phát ra trong 10 s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9.10</w:t>
      </w:r>
      <w:r w:rsidRPr="009251AD">
        <w:rPr>
          <w:rFonts w:ascii="Times New Roman" w:eastAsia="Calibri" w:hAnsi="Times New Roman" w:cs="Times New Roman"/>
          <w:sz w:val="24"/>
          <w:szCs w:val="24"/>
          <w:vertAlign w:val="superscript"/>
        </w:rPr>
        <w:t xml:space="preserve">14 </w:t>
      </w:r>
      <w:r w:rsidRPr="009251AD">
        <w:rPr>
          <w:rFonts w:ascii="Times New Roman" w:eastAsia="Calibri" w:hAnsi="Times New Roman" w:cs="Times New Roman"/>
          <w:sz w:val="24"/>
          <w:szCs w:val="24"/>
        </w:rPr>
        <w:t>hạt.</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9.10</w:t>
      </w:r>
      <w:r w:rsidRPr="009251AD">
        <w:rPr>
          <w:rFonts w:ascii="Times New Roman" w:eastAsia="Calibri" w:hAnsi="Times New Roman" w:cs="Times New Roman"/>
          <w:sz w:val="24"/>
          <w:szCs w:val="24"/>
          <w:vertAlign w:val="superscript"/>
        </w:rPr>
        <w:t xml:space="preserve">13 </w:t>
      </w:r>
      <w:r w:rsidRPr="009251AD">
        <w:rPr>
          <w:rFonts w:ascii="Times New Roman" w:eastAsia="Calibri" w:hAnsi="Times New Roman" w:cs="Times New Roman"/>
          <w:sz w:val="24"/>
          <w:szCs w:val="24"/>
        </w:rPr>
        <w:t>hạt.</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9.10</w:t>
      </w:r>
      <w:r w:rsidRPr="009251AD">
        <w:rPr>
          <w:rFonts w:ascii="Times New Roman" w:eastAsia="Calibri" w:hAnsi="Times New Roman" w:cs="Times New Roman"/>
          <w:sz w:val="24"/>
          <w:szCs w:val="24"/>
          <w:vertAlign w:val="superscript"/>
        </w:rPr>
        <w:t>15</w:t>
      </w:r>
      <w:r w:rsidRPr="009251AD">
        <w:rPr>
          <w:rFonts w:ascii="Times New Roman" w:eastAsia="Calibri" w:hAnsi="Times New Roman" w:cs="Times New Roman"/>
          <w:sz w:val="24"/>
          <w:szCs w:val="24"/>
        </w:rPr>
        <w:t xml:space="preserve"> hạt.</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6.10</w:t>
      </w:r>
      <w:r w:rsidRPr="009251AD">
        <w:rPr>
          <w:rFonts w:ascii="Times New Roman" w:eastAsia="Calibri" w:hAnsi="Times New Roman" w:cs="Times New Roman"/>
          <w:sz w:val="24"/>
          <w:szCs w:val="24"/>
          <w:vertAlign w:val="superscript"/>
        </w:rPr>
        <w:t>15</w:t>
      </w:r>
      <w:r w:rsidRPr="009251AD">
        <w:rPr>
          <w:rFonts w:ascii="Times New Roman" w:eastAsia="Calibri" w:hAnsi="Times New Roman" w:cs="Times New Roman"/>
          <w:sz w:val="24"/>
          <w:szCs w:val="24"/>
        </w:rPr>
        <w:t xml:space="preserve"> hạt.</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5</w:t>
      </w:r>
      <w:r w:rsidRPr="009251AD">
        <w:rPr>
          <w:rFonts w:ascii="Times New Roman" w:eastAsia="Calibri" w:hAnsi="Times New Roman" w:cs="Times New Roman"/>
          <w:sz w:val="24"/>
          <w:szCs w:val="24"/>
        </w:rPr>
        <w:t xml:space="preserve">. Giới hạn quang điện của một tấm kim loại là </w:t>
      </w:r>
      <w:r w:rsidRPr="009251AD">
        <w:rPr>
          <w:rFonts w:ascii="Times New Roman" w:eastAsia="Times New Roman" w:hAnsi="Times New Roman" w:cs="Times New Roman"/>
          <w:sz w:val="24"/>
          <w:szCs w:val="24"/>
          <w:lang w:val="vi-VN"/>
        </w:rPr>
        <w:t>λ</w:t>
      </w:r>
      <w:r w:rsidRPr="009251AD">
        <w:rPr>
          <w:rFonts w:ascii="Times New Roman" w:eastAsia="Times New Roman" w:hAnsi="Times New Roman" w:cs="Times New Roman"/>
          <w:sz w:val="24"/>
          <w:szCs w:val="24"/>
          <w:vertAlign w:val="subscript"/>
        </w:rPr>
        <w:t>0</w:t>
      </w:r>
      <w:r w:rsidRPr="009251AD">
        <w:rPr>
          <w:rFonts w:ascii="Times New Roman" w:eastAsia="Times New Roman" w:hAnsi="Times New Roman" w:cs="Times New Roman"/>
          <w:sz w:val="24"/>
          <w:szCs w:val="24"/>
          <w:lang w:val="vi-VN"/>
        </w:rPr>
        <w:t xml:space="preserve"> = 0,</w:t>
      </w:r>
      <w:r w:rsidRPr="009251AD">
        <w:rPr>
          <w:rFonts w:ascii="Times New Roman" w:eastAsia="Times New Roman" w:hAnsi="Times New Roman" w:cs="Times New Roman"/>
          <w:sz w:val="24"/>
          <w:szCs w:val="24"/>
        </w:rPr>
        <w:t>35</w:t>
      </w:r>
      <w:r w:rsidRPr="009251AD">
        <w:rPr>
          <w:rFonts w:ascii="Times New Roman" w:eastAsia="Times New Roman" w:hAnsi="Times New Roman" w:cs="Times New Roman"/>
          <w:sz w:val="24"/>
          <w:szCs w:val="24"/>
          <w:lang w:val="vi-VN"/>
        </w:rPr>
        <w:t xml:space="preserve"> μm</w:t>
      </w:r>
      <w:r w:rsidRPr="009251AD">
        <w:rPr>
          <w:rFonts w:ascii="Times New Roman" w:eastAsia="Times New Roman" w:hAnsi="Times New Roman" w:cs="Times New Roman"/>
          <w:sz w:val="24"/>
          <w:szCs w:val="24"/>
        </w:rPr>
        <w:t xml:space="preserve">. </w:t>
      </w:r>
      <w:r w:rsidRPr="009251AD">
        <w:rPr>
          <w:rFonts w:ascii="Times New Roman" w:eastAsia="Calibri" w:hAnsi="Times New Roman" w:cs="Times New Roman"/>
          <w:sz w:val="24"/>
          <w:szCs w:val="24"/>
        </w:rPr>
        <w:t xml:space="preserve">Chiếu vào tấm kim loại này bức xạ có bước sóng </w:t>
      </w:r>
      <w:r w:rsidRPr="009251AD">
        <w:rPr>
          <w:rFonts w:ascii="Times New Roman" w:eastAsia="Times New Roman" w:hAnsi="Times New Roman" w:cs="Times New Roman"/>
          <w:sz w:val="24"/>
          <w:szCs w:val="24"/>
          <w:lang w:val="vi-VN"/>
        </w:rPr>
        <w:t>λ = 0,3 μm</w:t>
      </w:r>
      <w:r w:rsidRPr="009251AD">
        <w:rPr>
          <w:rFonts w:ascii="Times New Roman" w:eastAsia="Calibri" w:hAnsi="Times New Roman" w:cs="Times New Roman"/>
          <w:sz w:val="24"/>
          <w:szCs w:val="24"/>
        </w:rPr>
        <w:t>, thì động năng ban đầu cực đại của êlectrôn quang điện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bCs/>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0,946.10</w:t>
      </w:r>
      <w:r w:rsidRPr="009251AD">
        <w:rPr>
          <w:rFonts w:ascii="Times New Roman" w:eastAsia="Calibri" w:hAnsi="Times New Roman" w:cs="Times New Roman"/>
          <w:sz w:val="24"/>
          <w:szCs w:val="24"/>
          <w:vertAlign w:val="superscript"/>
        </w:rPr>
        <w:t xml:space="preserve">-19 </w:t>
      </w:r>
      <w:r w:rsidRPr="009251AD">
        <w:rPr>
          <w:rFonts w:ascii="Times New Roman" w:eastAsia="Calibri" w:hAnsi="Times New Roman" w:cs="Times New Roman"/>
          <w:sz w:val="24"/>
          <w:szCs w:val="24"/>
        </w:rPr>
        <w:t>J.</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0,70.10</w:t>
      </w:r>
      <w:r w:rsidRPr="009251AD">
        <w:rPr>
          <w:rFonts w:ascii="Times New Roman" w:eastAsia="Calibri" w:hAnsi="Times New Roman" w:cs="Times New Roman"/>
          <w:sz w:val="24"/>
          <w:szCs w:val="24"/>
          <w:vertAlign w:val="superscript"/>
        </w:rPr>
        <w:t xml:space="preserve">-19 </w:t>
      </w:r>
      <w:r w:rsidRPr="009251AD">
        <w:rPr>
          <w:rFonts w:ascii="Times New Roman" w:eastAsia="Calibri" w:hAnsi="Times New Roman" w:cs="Times New Roman"/>
          <w:sz w:val="24"/>
          <w:szCs w:val="24"/>
        </w:rPr>
        <w:t>J.</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1,70.10</w:t>
      </w:r>
      <w:r w:rsidRPr="009251AD">
        <w:rPr>
          <w:rFonts w:ascii="Times New Roman" w:eastAsia="Calibri" w:hAnsi="Times New Roman" w:cs="Times New Roman"/>
          <w:sz w:val="24"/>
          <w:szCs w:val="24"/>
          <w:vertAlign w:val="superscript"/>
        </w:rPr>
        <w:t xml:space="preserve">-19 </w:t>
      </w:r>
      <w:r w:rsidRPr="009251AD">
        <w:rPr>
          <w:rFonts w:ascii="Times New Roman" w:eastAsia="Calibri" w:hAnsi="Times New Roman" w:cs="Times New Roman"/>
          <w:sz w:val="24"/>
          <w:szCs w:val="24"/>
        </w:rPr>
        <w:t>J.</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9,46.10</w:t>
      </w:r>
      <w:r w:rsidRPr="009251AD">
        <w:rPr>
          <w:rFonts w:ascii="Times New Roman" w:eastAsia="Calibri" w:hAnsi="Times New Roman" w:cs="Times New Roman"/>
          <w:sz w:val="24"/>
          <w:szCs w:val="24"/>
          <w:vertAlign w:val="superscript"/>
        </w:rPr>
        <w:t xml:space="preserve">-19 </w:t>
      </w:r>
      <w:r w:rsidRPr="009251AD">
        <w:rPr>
          <w:rFonts w:ascii="Times New Roman" w:eastAsia="Calibri" w:hAnsi="Times New Roman" w:cs="Times New Roman"/>
          <w:sz w:val="24"/>
          <w:szCs w:val="24"/>
        </w:rPr>
        <w:t>J.</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nl-NL"/>
        </w:rPr>
      </w:pPr>
      <w:r w:rsidRPr="009251AD">
        <w:rPr>
          <w:rFonts w:ascii="Times New Roman" w:eastAsia="Times New Roman" w:hAnsi="Times New Roman" w:cs="Times New Roman"/>
          <w:b/>
          <w:sz w:val="24"/>
          <w:szCs w:val="24"/>
          <w:lang w:val="nl-NL"/>
        </w:rPr>
        <w:t>Câu 6</w:t>
      </w:r>
      <w:r w:rsidRPr="009251AD">
        <w:rPr>
          <w:rFonts w:ascii="Times New Roman" w:eastAsia="Times New Roman" w:hAnsi="Times New Roman" w:cs="Times New Roman"/>
          <w:sz w:val="24"/>
          <w:szCs w:val="24"/>
          <w:lang w:val="nl-NL"/>
        </w:rPr>
        <w:t>. Trong sơ đồ của một máy phát sóng vô tuyến điện, không có mạch (tầng)</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nl-NL"/>
        </w:rPr>
      </w:pPr>
      <w:r w:rsidRPr="009251AD">
        <w:rPr>
          <w:rFonts w:ascii="Times New Roman" w:eastAsia="Times New Roman" w:hAnsi="Times New Roman" w:cs="Times New Roman"/>
          <w:b/>
          <w:sz w:val="24"/>
          <w:szCs w:val="24"/>
          <w:lang w:val="nl-NL"/>
        </w:rPr>
        <w:t xml:space="preserve">A. </w:t>
      </w:r>
      <w:r w:rsidRPr="009251AD">
        <w:rPr>
          <w:rFonts w:ascii="Times New Roman" w:eastAsia="Times New Roman" w:hAnsi="Times New Roman" w:cs="Times New Roman"/>
          <w:sz w:val="24"/>
          <w:szCs w:val="24"/>
          <w:lang w:val="nl-NL"/>
        </w:rPr>
        <w:t>biến điệu.</w:t>
      </w:r>
      <w:r w:rsidRPr="009251AD">
        <w:rPr>
          <w:rFonts w:ascii="Times New Roman" w:eastAsia="Times New Roman" w:hAnsi="Times New Roman" w:cs="Times New Roman"/>
          <w:sz w:val="24"/>
          <w:szCs w:val="24"/>
          <w:lang w:val="nl-NL"/>
        </w:rPr>
        <w:tab/>
      </w:r>
      <w:r w:rsidRPr="009251AD">
        <w:rPr>
          <w:rFonts w:ascii="Times New Roman" w:eastAsia="Times New Roman" w:hAnsi="Times New Roman" w:cs="Times New Roman"/>
          <w:b/>
          <w:sz w:val="24"/>
          <w:szCs w:val="24"/>
          <w:lang w:val="nl-NL"/>
        </w:rPr>
        <w:t xml:space="preserve">B. </w:t>
      </w:r>
      <w:r w:rsidRPr="009251AD">
        <w:rPr>
          <w:rFonts w:ascii="Times New Roman" w:eastAsia="Times New Roman" w:hAnsi="Times New Roman" w:cs="Times New Roman"/>
          <w:sz w:val="24"/>
          <w:szCs w:val="24"/>
          <w:lang w:val="nl-NL"/>
        </w:rPr>
        <w:t xml:space="preserve">khuếch đại. </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sz w:val="24"/>
          <w:szCs w:val="24"/>
          <w:lang w:val="nl-NL"/>
        </w:rPr>
      </w:pPr>
      <w:r w:rsidRPr="009251AD">
        <w:rPr>
          <w:rFonts w:ascii="Times New Roman" w:eastAsia="Times New Roman" w:hAnsi="Times New Roman" w:cs="Times New Roman"/>
          <w:b/>
          <w:sz w:val="24"/>
          <w:szCs w:val="24"/>
          <w:lang w:val="nl-NL"/>
        </w:rPr>
        <w:t xml:space="preserve">C. </w:t>
      </w:r>
      <w:r w:rsidRPr="009251AD">
        <w:rPr>
          <w:rFonts w:ascii="Times New Roman" w:eastAsia="Times New Roman" w:hAnsi="Times New Roman" w:cs="Times New Roman"/>
          <w:sz w:val="24"/>
          <w:szCs w:val="24"/>
          <w:lang w:val="nl-NL"/>
        </w:rPr>
        <w:t>phát dao động cao tần.</w:t>
      </w:r>
      <w:r w:rsidRPr="009251AD">
        <w:rPr>
          <w:rFonts w:ascii="Times New Roman" w:eastAsia="Times New Roman" w:hAnsi="Times New Roman" w:cs="Times New Roman"/>
          <w:sz w:val="24"/>
          <w:szCs w:val="24"/>
          <w:lang w:val="nl-NL"/>
        </w:rPr>
        <w:tab/>
      </w:r>
      <w:r w:rsidRPr="009251AD">
        <w:rPr>
          <w:rFonts w:ascii="Times New Roman" w:eastAsia="Times New Roman" w:hAnsi="Times New Roman" w:cs="Times New Roman"/>
          <w:b/>
          <w:sz w:val="24"/>
          <w:szCs w:val="24"/>
          <w:lang w:val="nl-NL"/>
        </w:rPr>
        <w:t xml:space="preserve">D. </w:t>
      </w:r>
      <w:r w:rsidRPr="009251AD">
        <w:rPr>
          <w:rFonts w:ascii="Times New Roman" w:eastAsia="Times New Roman" w:hAnsi="Times New Roman" w:cs="Times New Roman"/>
          <w:sz w:val="24"/>
          <w:szCs w:val="24"/>
          <w:lang w:val="nl-NL"/>
        </w:rPr>
        <w:t>tách sóng.</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Câu 7</w:t>
      </w:r>
      <w:r w:rsidRPr="009251AD">
        <w:rPr>
          <w:rFonts w:ascii="Times New Roman" w:eastAsia="Times New Roman" w:hAnsi="Times New Roman" w:cs="Times New Roman"/>
          <w:sz w:val="24"/>
          <w:szCs w:val="24"/>
          <w:lang w:val="pt-BR"/>
        </w:rPr>
        <w:t xml:space="preserve">. Khi nói về quang phổ, phát biểu nào sau đây là </w:t>
      </w:r>
      <w:r w:rsidRPr="009251AD">
        <w:rPr>
          <w:rFonts w:ascii="Times New Roman" w:eastAsia="Times New Roman" w:hAnsi="Times New Roman" w:cs="Times New Roman"/>
          <w:b/>
          <w:sz w:val="24"/>
          <w:szCs w:val="24"/>
          <w:lang w:val="pt-BR"/>
        </w:rPr>
        <w:t>đúng</w:t>
      </w:r>
      <w:r w:rsidRPr="009251AD">
        <w:rPr>
          <w:rFonts w:ascii="Times New Roman" w:eastAsia="Times New Roman" w:hAnsi="Times New Roman" w:cs="Times New Roman"/>
          <w:sz w:val="24"/>
          <w:szCs w:val="24"/>
          <w:lang w:val="pt-BR"/>
        </w:rPr>
        <w:t>?</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 xml:space="preserve">A. </w:t>
      </w:r>
      <w:r w:rsidRPr="009251AD">
        <w:rPr>
          <w:rFonts w:ascii="Times New Roman" w:eastAsia="Times New Roman" w:hAnsi="Times New Roman" w:cs="Times New Roman"/>
          <w:sz w:val="24"/>
          <w:szCs w:val="24"/>
          <w:lang w:val="pt-BR"/>
        </w:rPr>
        <w:t>Các chất rắn bị nung nóng thì phát ra quang phổ vạch.</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 xml:space="preserve">B. </w:t>
      </w:r>
      <w:r w:rsidRPr="009251AD">
        <w:rPr>
          <w:rFonts w:ascii="Times New Roman" w:eastAsia="Times New Roman" w:hAnsi="Times New Roman" w:cs="Times New Roman"/>
          <w:sz w:val="24"/>
          <w:szCs w:val="24"/>
          <w:lang w:val="pt-BR"/>
        </w:rPr>
        <w:t>Mỗi nguyên tố hóa học có một quang phổ vạch đặc trưng của nguyên tố ấy.</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 xml:space="preserve">C. </w:t>
      </w:r>
      <w:r w:rsidRPr="009251AD">
        <w:rPr>
          <w:rFonts w:ascii="Times New Roman" w:eastAsia="Times New Roman" w:hAnsi="Times New Roman" w:cs="Times New Roman"/>
          <w:sz w:val="24"/>
          <w:szCs w:val="24"/>
          <w:lang w:val="pt-BR"/>
        </w:rPr>
        <w:t>Các chất khí ở áp suất lớn bị nung nóng thì phát ra quang phổ vạch.</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 xml:space="preserve">D. </w:t>
      </w:r>
      <w:r w:rsidRPr="009251AD">
        <w:rPr>
          <w:rFonts w:ascii="Times New Roman" w:eastAsia="Times New Roman" w:hAnsi="Times New Roman" w:cs="Times New Roman"/>
          <w:sz w:val="24"/>
          <w:szCs w:val="24"/>
          <w:lang w:val="pt-BR"/>
        </w:rPr>
        <w:t>Quang phổ liên tục của nguyên tố nào thì đặc trưng cho nguyên tố đó.</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8</w:t>
      </w:r>
      <w:r w:rsidRPr="009251AD">
        <w:rPr>
          <w:rFonts w:ascii="Times New Roman" w:eastAsia="Calibri" w:hAnsi="Times New Roman" w:cs="Times New Roman"/>
          <w:sz w:val="24"/>
          <w:szCs w:val="24"/>
        </w:rPr>
        <w:t>. Một chất có khả năng phát ra ánh sáng phát quang với tần số 7,5.10</w:t>
      </w:r>
      <w:r w:rsidRPr="009251AD">
        <w:rPr>
          <w:rFonts w:ascii="Times New Roman" w:eastAsia="Calibri" w:hAnsi="Times New Roman" w:cs="Times New Roman"/>
          <w:sz w:val="24"/>
          <w:szCs w:val="24"/>
          <w:vertAlign w:val="superscript"/>
        </w:rPr>
        <w:t>14</w:t>
      </w:r>
      <w:r w:rsidRPr="009251AD">
        <w:rPr>
          <w:rFonts w:ascii="Times New Roman" w:eastAsia="Calibri" w:hAnsi="Times New Roman" w:cs="Times New Roman"/>
          <w:sz w:val="24"/>
          <w:szCs w:val="24"/>
        </w:rPr>
        <w:t xml:space="preserve"> Hz. Khi dùng ánh sáng có bước sóng nào dưới đây để kích thích thì chất này không thể phát quang?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bCs/>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0,38</w:t>
      </w:r>
      <w:r w:rsidRPr="009251AD">
        <w:rPr>
          <w:rFonts w:ascii="Times New Roman" w:eastAsia="Times New Roman" w:hAnsi="Times New Roman" w:cs="Times New Roman"/>
          <w:sz w:val="24"/>
          <w:szCs w:val="24"/>
          <w:lang w:val="nl-NL" w:eastAsia="ja-JP"/>
        </w:rPr>
        <w:t xml:space="preserve"> μm</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0,34</w:t>
      </w:r>
      <w:r w:rsidRPr="009251AD">
        <w:rPr>
          <w:rFonts w:ascii="Times New Roman" w:eastAsia="Times New Roman" w:hAnsi="Times New Roman" w:cs="Times New Roman"/>
          <w:sz w:val="24"/>
          <w:szCs w:val="24"/>
          <w:lang w:val="nl-NL" w:eastAsia="ja-JP"/>
        </w:rPr>
        <w:t xml:space="preserve"> μm</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0,25</w:t>
      </w:r>
      <w:r w:rsidRPr="009251AD">
        <w:rPr>
          <w:rFonts w:ascii="Times New Roman" w:eastAsia="Times New Roman" w:hAnsi="Times New Roman" w:cs="Times New Roman"/>
          <w:sz w:val="24"/>
          <w:szCs w:val="24"/>
          <w:lang w:val="nl-NL" w:eastAsia="ja-JP"/>
        </w:rPr>
        <w:t xml:space="preserve"> μm</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0,55</w:t>
      </w:r>
      <w:r w:rsidRPr="009251AD">
        <w:rPr>
          <w:rFonts w:ascii="Times New Roman" w:eastAsia="Times New Roman" w:hAnsi="Times New Roman" w:cs="Times New Roman"/>
          <w:sz w:val="24"/>
          <w:szCs w:val="24"/>
          <w:lang w:val="nl-NL" w:eastAsia="ja-JP"/>
        </w:rPr>
        <w:t xml:space="preserve"> μm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Câu 9</w:t>
      </w:r>
      <w:r w:rsidRPr="009251AD">
        <w:rPr>
          <w:rFonts w:ascii="Times New Roman" w:eastAsia="Times New Roman" w:hAnsi="Times New Roman" w:cs="Times New Roman"/>
          <w:sz w:val="24"/>
          <w:szCs w:val="24"/>
          <w:lang w:val="pt-BR"/>
        </w:rPr>
        <w:t>. Giới hạn quang điện của mỗi kim loại phụ thuộc vào</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A. </w:t>
      </w:r>
      <w:r w:rsidRPr="009251AD">
        <w:rPr>
          <w:rFonts w:ascii="Times New Roman" w:eastAsia="Times New Roman" w:hAnsi="Times New Roman" w:cs="Times New Roman"/>
          <w:bCs/>
          <w:sz w:val="24"/>
          <w:szCs w:val="24"/>
          <w:lang w:val="pt-BR"/>
        </w:rPr>
        <w:t>bản chất của kim loại đó.</w:t>
      </w:r>
      <w:r w:rsidRPr="009251AD">
        <w:rPr>
          <w:rFonts w:ascii="Times New Roman" w:eastAsia="Times New Roman" w:hAnsi="Times New Roman" w:cs="Times New Roman"/>
          <w:bCs/>
          <w:sz w:val="24"/>
          <w:szCs w:val="24"/>
          <w:lang w:val="pt-BR"/>
        </w:rPr>
        <w:tab/>
      </w:r>
      <w:r w:rsidRPr="009251AD">
        <w:rPr>
          <w:rFonts w:ascii="Times New Roman" w:eastAsia="Times New Roman" w:hAnsi="Times New Roman" w:cs="Times New Roman"/>
          <w:b/>
          <w:bCs/>
          <w:sz w:val="24"/>
          <w:szCs w:val="24"/>
          <w:lang w:val="pt-BR"/>
        </w:rPr>
        <w:t xml:space="preserve">B. </w:t>
      </w:r>
      <w:r w:rsidRPr="009251AD">
        <w:rPr>
          <w:rFonts w:ascii="Times New Roman" w:eastAsia="Times New Roman" w:hAnsi="Times New Roman" w:cs="Times New Roman"/>
          <w:bCs/>
          <w:sz w:val="24"/>
          <w:szCs w:val="24"/>
          <w:lang w:val="pt-BR"/>
        </w:rPr>
        <w:t>cường độ của chùm ánh sáng kích thích.</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C. </w:t>
      </w:r>
      <w:r w:rsidRPr="009251AD">
        <w:rPr>
          <w:rFonts w:ascii="Times New Roman" w:eastAsia="Times New Roman" w:hAnsi="Times New Roman" w:cs="Times New Roman"/>
          <w:bCs/>
          <w:sz w:val="24"/>
          <w:szCs w:val="24"/>
          <w:lang w:val="pt-BR"/>
        </w:rPr>
        <w:t>bước sóng ánh sáng kích thích chiếu đến kim loại.</w:t>
      </w:r>
      <w:r w:rsidRPr="009251AD">
        <w:rPr>
          <w:rFonts w:ascii="Times New Roman" w:eastAsia="Times New Roman" w:hAnsi="Times New Roman" w:cs="Times New Roman"/>
          <w:bCs/>
          <w:sz w:val="24"/>
          <w:szCs w:val="24"/>
          <w:lang w:val="pt-BR"/>
        </w:rPr>
        <w:tab/>
      </w:r>
      <w:r w:rsidRPr="009251AD">
        <w:rPr>
          <w:rFonts w:ascii="Times New Roman" w:eastAsia="Times New Roman" w:hAnsi="Times New Roman" w:cs="Times New Roman"/>
          <w:b/>
          <w:bCs/>
          <w:sz w:val="24"/>
          <w:szCs w:val="24"/>
          <w:lang w:val="pt-BR"/>
        </w:rPr>
        <w:t xml:space="preserve">D. </w:t>
      </w:r>
      <w:r w:rsidRPr="009251AD">
        <w:rPr>
          <w:rFonts w:ascii="Times New Roman" w:eastAsia="Times New Roman" w:hAnsi="Times New Roman" w:cs="Times New Roman"/>
          <w:bCs/>
          <w:sz w:val="24"/>
          <w:szCs w:val="24"/>
          <w:lang w:val="pt-BR"/>
        </w:rPr>
        <w:t>tần số của ánh sáng kích thích.</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z w:val="24"/>
          <w:szCs w:val="24"/>
        </w:rPr>
        <w:t>Câu 10</w:t>
      </w:r>
      <w:r w:rsidRPr="009251AD">
        <w:rPr>
          <w:rFonts w:ascii="Times New Roman" w:eastAsia="Times New Roman" w:hAnsi="Times New Roman" w:cs="Times New Roman"/>
          <w:bCs/>
          <w:sz w:val="24"/>
          <w:szCs w:val="24"/>
        </w:rPr>
        <w:t xml:space="preserve">. Theo mẫu nguyên tử Bohr, nếu nguyên tử đang ở trạng thái dừng có năng lượng </w:t>
      </w:r>
      <m:oMath>
        <m:sSub>
          <m:sSubPr>
            <m:ctrlPr>
              <w:rPr>
                <w:rFonts w:ascii="Cambria Math" w:eastAsia="Times New Roman" w:hAnsi="Cambria Math" w:cs="Times New Roman"/>
                <w:bCs/>
                <w:sz w:val="24"/>
                <w:szCs w:val="24"/>
              </w:rPr>
            </m:ctrlPr>
          </m:sSubPr>
          <m:e>
            <m:r>
              <m:rPr>
                <m:sty m:val="p"/>
              </m:rP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m</m:t>
            </m:r>
          </m:sub>
        </m:sSub>
      </m:oMath>
      <w:r w:rsidRPr="009251AD">
        <w:rPr>
          <w:rFonts w:ascii="Times New Roman" w:eastAsia="Times New Roman" w:hAnsi="Times New Roman" w:cs="Times New Roman"/>
          <w:bCs/>
          <w:sz w:val="24"/>
          <w:szCs w:val="24"/>
        </w:rPr>
        <w:t xml:space="preserve"> mà hấp thụ được một phôtôn có năng lượng </w:t>
      </w:r>
      <m:oMath>
        <m:sSub>
          <m:sSubPr>
            <m:ctrlPr>
              <w:rPr>
                <w:rFonts w:ascii="Cambria Math" w:eastAsia="Times New Roman" w:hAnsi="Cambria Math" w:cs="Times New Roman"/>
                <w:bCs/>
                <w:sz w:val="24"/>
                <w:szCs w:val="24"/>
              </w:rPr>
            </m:ctrlPr>
          </m:sSubPr>
          <m:e>
            <m:r>
              <m:rPr>
                <m:sty m:val="p"/>
              </m:rP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n</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bCs/>
                <w:sz w:val="24"/>
                <w:szCs w:val="24"/>
              </w:rPr>
            </m:ctrlPr>
          </m:sSubPr>
          <m:e>
            <m:r>
              <m:rPr>
                <m:sty m:val="p"/>
              </m:rPr>
              <w:rPr>
                <w:rFonts w:ascii="Cambria Math" w:eastAsia="Times New Roman" w:hAnsi="Cambria Math" w:cs="Times New Roman"/>
                <w:sz w:val="24"/>
                <w:szCs w:val="24"/>
              </w:rPr>
              <m:t>E</m:t>
            </m:r>
          </m:e>
          <m:sub>
            <m:r>
              <m:rPr>
                <m:sty m:val="p"/>
              </m:rPr>
              <w:rPr>
                <w:rFonts w:ascii="Cambria Math" w:eastAsia="Times New Roman" w:hAnsi="Cambria Math" w:cs="Times New Roman"/>
                <w:sz w:val="24"/>
                <w:szCs w:val="24"/>
              </w:rPr>
              <m:t>m</m:t>
            </m:r>
          </m:sub>
        </m:sSub>
      </m:oMath>
      <w:r w:rsidRPr="009251AD">
        <w:rPr>
          <w:rFonts w:ascii="Times New Roman" w:eastAsia="Times New Roman" w:hAnsi="Times New Roman" w:cs="Times New Roman"/>
          <w:bCs/>
          <w:sz w:val="24"/>
          <w:szCs w:val="24"/>
        </w:rPr>
        <w:t xml:space="preserve"> thì nó chuyển lên trạng thái dừng có năng lượng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z w:val="24"/>
          <w:szCs w:val="24"/>
          <w:lang w:val="vi-VN"/>
        </w:rPr>
        <w:t xml:space="preserve">A. </w:t>
      </w:r>
      <w:r w:rsidRPr="009251AD">
        <w:rPr>
          <w:rFonts w:ascii="Times New Roman" w:eastAsia="Times New Roman" w:hAnsi="Times New Roman" w:cs="Times New Roman"/>
          <w:bCs/>
          <w:sz w:val="24"/>
          <w:szCs w:val="24"/>
        </w:rPr>
        <w:t>2</w:t>
      </w:r>
      <w:r w:rsidRPr="009251AD">
        <w:rPr>
          <w:rFonts w:ascii="Times New Roman" w:eastAsia="Times New Roman" w:hAnsi="Times New Roman" w:cs="Times New Roman"/>
          <w:bCs/>
          <w:sz w:val="24"/>
          <w:szCs w:val="24"/>
          <w:lang w:val="vi-VN"/>
        </w:rPr>
        <w:t>E</w:t>
      </w:r>
      <w:r w:rsidRPr="009251AD">
        <w:rPr>
          <w:rFonts w:ascii="Times New Roman" w:eastAsia="Times New Roman" w:hAnsi="Times New Roman" w:cs="Times New Roman"/>
          <w:bCs/>
          <w:sz w:val="24"/>
          <w:szCs w:val="24"/>
          <w:vertAlign w:val="subscript"/>
        </w:rPr>
        <w:t>n</w:t>
      </w:r>
      <w:r w:rsidRPr="009251AD">
        <w:rPr>
          <w:rFonts w:ascii="Times New Roman" w:eastAsia="Times New Roman" w:hAnsi="Times New Roman" w:cs="Times New Roman"/>
          <w:bCs/>
          <w:sz w:val="24"/>
          <w:szCs w:val="24"/>
        </w:rPr>
        <w:t>.</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vi-VN"/>
        </w:rPr>
        <w:t xml:space="preserve">B. </w:t>
      </w:r>
      <w:r w:rsidRPr="009251AD">
        <w:rPr>
          <w:rFonts w:ascii="Times New Roman" w:eastAsia="Times New Roman" w:hAnsi="Times New Roman" w:cs="Times New Roman"/>
          <w:bCs/>
          <w:sz w:val="24"/>
          <w:szCs w:val="24"/>
          <w:lang w:val="vi-VN"/>
        </w:rPr>
        <w:t>E</w:t>
      </w:r>
      <w:r w:rsidRPr="009251AD">
        <w:rPr>
          <w:rFonts w:ascii="Times New Roman" w:eastAsia="Times New Roman" w:hAnsi="Times New Roman" w:cs="Times New Roman"/>
          <w:bCs/>
          <w:sz w:val="24"/>
          <w:szCs w:val="24"/>
          <w:vertAlign w:val="subscript"/>
        </w:rPr>
        <w:t>m</w:t>
      </w:r>
      <w:r w:rsidRPr="009251AD">
        <w:rPr>
          <w:rFonts w:ascii="Times New Roman" w:eastAsia="Times New Roman" w:hAnsi="Times New Roman" w:cs="Times New Roman"/>
          <w:bCs/>
          <w:sz w:val="24"/>
          <w:szCs w:val="24"/>
        </w:rPr>
        <w:t>.</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vi-VN"/>
        </w:rPr>
        <w:t xml:space="preserve">C. </w:t>
      </w:r>
      <w:r w:rsidRPr="009251AD">
        <w:rPr>
          <w:rFonts w:ascii="Times New Roman" w:eastAsia="Times New Roman" w:hAnsi="Times New Roman" w:cs="Times New Roman"/>
          <w:bCs/>
          <w:sz w:val="24"/>
          <w:szCs w:val="24"/>
          <w:lang w:val="vi-VN"/>
        </w:rPr>
        <w:t>E</w:t>
      </w:r>
      <w:r w:rsidRPr="009251AD">
        <w:rPr>
          <w:rFonts w:ascii="Times New Roman" w:eastAsia="Times New Roman" w:hAnsi="Times New Roman" w:cs="Times New Roman"/>
          <w:bCs/>
          <w:sz w:val="24"/>
          <w:szCs w:val="24"/>
          <w:vertAlign w:val="subscript"/>
        </w:rPr>
        <w:t>n</w:t>
      </w:r>
      <w:r w:rsidRPr="009251AD">
        <w:rPr>
          <w:rFonts w:ascii="Times New Roman" w:eastAsia="Times New Roman" w:hAnsi="Times New Roman" w:cs="Times New Roman"/>
          <w:bCs/>
          <w:sz w:val="24"/>
          <w:szCs w:val="24"/>
        </w:rPr>
        <w:t>.</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vi-VN"/>
        </w:rPr>
        <w:t xml:space="preserve">D. </w:t>
      </w:r>
      <w:r w:rsidRPr="009251AD">
        <w:rPr>
          <w:rFonts w:ascii="Times New Roman" w:eastAsia="Times New Roman" w:hAnsi="Times New Roman" w:cs="Times New Roman"/>
          <w:bCs/>
          <w:sz w:val="24"/>
          <w:szCs w:val="24"/>
        </w:rPr>
        <w:t>2</w:t>
      </w:r>
      <w:r w:rsidRPr="009251AD">
        <w:rPr>
          <w:rFonts w:ascii="Times New Roman" w:eastAsia="Times New Roman" w:hAnsi="Times New Roman" w:cs="Times New Roman"/>
          <w:bCs/>
          <w:sz w:val="24"/>
          <w:szCs w:val="24"/>
          <w:lang w:val="vi-VN"/>
        </w:rPr>
        <w:t>E</w:t>
      </w:r>
      <w:r w:rsidRPr="009251AD">
        <w:rPr>
          <w:rFonts w:ascii="Times New Roman" w:eastAsia="Times New Roman" w:hAnsi="Times New Roman" w:cs="Times New Roman"/>
          <w:bCs/>
          <w:sz w:val="24"/>
          <w:szCs w:val="24"/>
          <w:vertAlign w:val="subscript"/>
        </w:rPr>
        <w:t>m</w:t>
      </w:r>
      <w:r w:rsidRPr="009251AD">
        <w:rPr>
          <w:rFonts w:ascii="Times New Roman" w:eastAsia="Times New Roman" w:hAnsi="Times New Roman" w:cs="Times New Roman"/>
          <w:bCs/>
          <w:sz w:val="24"/>
          <w:szCs w:val="24"/>
        </w:rPr>
        <w:t>.</w:t>
      </w:r>
    </w:p>
    <w:p w:rsidR="009251AD" w:rsidRPr="009251AD" w:rsidRDefault="009251AD" w:rsidP="009251AD">
      <w:pPr>
        <w:spacing w:before="120" w:after="120" w:line="240" w:lineRule="auto"/>
        <w:jc w:val="both"/>
        <w:rPr>
          <w:rFonts w:ascii="Times New Roman" w:eastAsia="Microsoft Sans Serif" w:hAnsi="Times New Roman" w:cs="Times New Roman"/>
          <w:sz w:val="24"/>
          <w:szCs w:val="24"/>
          <w:lang w:val="vi-VN" w:eastAsia="vi-VN" w:bidi="vi-VN"/>
        </w:rPr>
      </w:pPr>
      <w:r w:rsidRPr="009251AD">
        <w:rPr>
          <w:rFonts w:ascii="Times New Roman" w:eastAsia="Microsoft Sans Serif" w:hAnsi="Times New Roman" w:cs="Times New Roman"/>
          <w:b/>
          <w:sz w:val="24"/>
          <w:szCs w:val="24"/>
          <w:lang w:val="vi-VN" w:eastAsia="vi-VN" w:bidi="vi-VN"/>
        </w:rPr>
        <w:lastRenderedPageBreak/>
        <w:t>Câu 11</w:t>
      </w:r>
      <w:r w:rsidRPr="009251AD">
        <w:rPr>
          <w:rFonts w:ascii="Times New Roman" w:eastAsia="Microsoft Sans Serif" w:hAnsi="Times New Roman" w:cs="Times New Roman"/>
          <w:sz w:val="24"/>
          <w:szCs w:val="24"/>
          <w:lang w:val="vi-VN" w:eastAsia="vi-VN" w:bidi="vi-VN"/>
        </w:rPr>
        <w:t>. Trong chân không, một ánh sáng có bước sóng là 0,38</w:t>
      </w:r>
      <w:r w:rsidRPr="009251AD">
        <w:rPr>
          <w:rFonts w:ascii="Times New Roman" w:eastAsia="Microsoft Sans Serif" w:hAnsi="Times New Roman" w:cs="Times New Roman"/>
          <w:sz w:val="24"/>
          <w:szCs w:val="24"/>
          <w:lang w:eastAsia="vi-VN" w:bidi="vi-VN"/>
        </w:rPr>
        <w:t xml:space="preserve"> μ</w:t>
      </w:r>
      <w:r w:rsidRPr="009251AD">
        <w:rPr>
          <w:rFonts w:ascii="Times New Roman" w:eastAsia="Microsoft Sans Serif" w:hAnsi="Times New Roman" w:cs="Times New Roman"/>
          <w:sz w:val="24"/>
          <w:szCs w:val="24"/>
          <w:lang w:val="vi-VN" w:eastAsia="vi-VN" w:bidi="vi-VN"/>
        </w:rPr>
        <w:t>m. Năng lượng của phôtôn ánh sáng này bằng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Microsoft Sans Serif" w:hAnsi="Times New Roman" w:cs="Times New Roman"/>
          <w:bCs/>
          <w:iCs/>
          <w:sz w:val="24"/>
          <w:szCs w:val="24"/>
          <w:shd w:val="clear" w:color="auto" w:fill="FFFFFF"/>
          <w:lang w:val="vi-VN" w:eastAsia="vi-VN" w:bidi="vi-VN"/>
        </w:rPr>
      </w:pPr>
      <w:r w:rsidRPr="009251AD">
        <w:rPr>
          <w:rFonts w:ascii="Times New Roman" w:eastAsia="Tahoma" w:hAnsi="Times New Roman" w:cs="Times New Roman"/>
          <w:b/>
          <w:iCs/>
          <w:sz w:val="24"/>
          <w:szCs w:val="24"/>
          <w:lang w:eastAsia="vi-VN" w:bidi="vi-VN"/>
        </w:rPr>
        <w:t xml:space="preserve">A. </w:t>
      </w:r>
      <w:r w:rsidRPr="009251AD">
        <w:rPr>
          <w:rFonts w:ascii="Times New Roman" w:eastAsia="Tahoma" w:hAnsi="Times New Roman" w:cs="Times New Roman"/>
          <w:iCs/>
          <w:sz w:val="24"/>
          <w:szCs w:val="24"/>
          <w:lang w:eastAsia="vi-VN" w:bidi="vi-VN"/>
        </w:rPr>
        <w:t>5,23.10</w:t>
      </w:r>
      <w:r w:rsidRPr="009251AD">
        <w:rPr>
          <w:rFonts w:ascii="Times New Roman" w:eastAsia="Tahoma" w:hAnsi="Times New Roman" w:cs="Times New Roman"/>
          <w:iCs/>
          <w:sz w:val="24"/>
          <w:szCs w:val="24"/>
          <w:vertAlign w:val="superscript"/>
          <w:lang w:eastAsia="vi-VN" w:bidi="vi-VN"/>
        </w:rPr>
        <w:t xml:space="preserve">-25 </w:t>
      </w:r>
      <w:r w:rsidRPr="009251AD">
        <w:rPr>
          <w:rFonts w:ascii="Times New Roman" w:eastAsia="Tahoma" w:hAnsi="Times New Roman" w:cs="Times New Roman"/>
          <w:iCs/>
          <w:sz w:val="24"/>
          <w:szCs w:val="24"/>
          <w:lang w:eastAsia="vi-VN" w:bidi="vi-VN"/>
        </w:rPr>
        <w:t>J.</w:t>
      </w:r>
      <w:r w:rsidRPr="009251AD">
        <w:rPr>
          <w:rFonts w:ascii="Times New Roman" w:eastAsia="Tahoma" w:hAnsi="Times New Roman" w:cs="Times New Roman"/>
          <w:iCs/>
          <w:sz w:val="24"/>
          <w:szCs w:val="24"/>
          <w:lang w:val="vi-VN" w:eastAsia="vi-VN" w:bidi="vi-VN"/>
        </w:rPr>
        <w:tab/>
      </w:r>
      <w:r w:rsidRPr="009251AD">
        <w:rPr>
          <w:rFonts w:ascii="Times New Roman" w:eastAsia="Microsoft Sans Serif" w:hAnsi="Times New Roman" w:cs="Times New Roman"/>
          <w:b/>
          <w:sz w:val="24"/>
          <w:szCs w:val="24"/>
          <w:lang w:eastAsia="vi-VN" w:bidi="vi-VN"/>
        </w:rPr>
        <w:t xml:space="preserve">B. </w:t>
      </w:r>
      <w:r w:rsidRPr="009251AD">
        <w:rPr>
          <w:rFonts w:ascii="Times New Roman" w:eastAsia="Microsoft Sans Serif" w:hAnsi="Times New Roman" w:cs="Times New Roman"/>
          <w:sz w:val="24"/>
          <w:szCs w:val="24"/>
          <w:lang w:eastAsia="vi-VN" w:bidi="vi-VN"/>
        </w:rPr>
        <w:t>5,23.10</w:t>
      </w:r>
      <w:r w:rsidRPr="009251AD">
        <w:rPr>
          <w:rFonts w:ascii="Times New Roman" w:eastAsia="Microsoft Sans Serif" w:hAnsi="Times New Roman" w:cs="Times New Roman"/>
          <w:sz w:val="24"/>
          <w:szCs w:val="24"/>
          <w:vertAlign w:val="superscript"/>
          <w:lang w:eastAsia="vi-VN" w:bidi="vi-VN"/>
        </w:rPr>
        <w:t xml:space="preserve">-19 </w:t>
      </w:r>
      <w:r w:rsidRPr="009251AD">
        <w:rPr>
          <w:rFonts w:ascii="Times New Roman" w:eastAsia="Microsoft Sans Serif" w:hAnsi="Times New Roman" w:cs="Times New Roman"/>
          <w:sz w:val="24"/>
          <w:szCs w:val="24"/>
          <w:lang w:eastAsia="vi-VN" w:bidi="vi-VN"/>
        </w:rPr>
        <w:t>J.</w:t>
      </w:r>
      <w:r w:rsidRPr="009251AD">
        <w:rPr>
          <w:rFonts w:ascii="Times New Roman" w:eastAsia="Microsoft Sans Serif" w:hAnsi="Times New Roman" w:cs="Times New Roman"/>
          <w:sz w:val="24"/>
          <w:szCs w:val="24"/>
          <w:lang w:val="vi-VN" w:eastAsia="vi-VN" w:bidi="vi-VN"/>
        </w:rPr>
        <w:tab/>
      </w:r>
      <w:r w:rsidRPr="009251AD">
        <w:rPr>
          <w:rFonts w:ascii="Times New Roman" w:eastAsia="Tahoma" w:hAnsi="Times New Roman" w:cs="Times New Roman"/>
          <w:b/>
          <w:iCs/>
          <w:sz w:val="24"/>
          <w:szCs w:val="24"/>
          <w:lang w:eastAsia="vi-VN" w:bidi="vi-VN"/>
        </w:rPr>
        <w:t xml:space="preserve">C. </w:t>
      </w:r>
      <w:r w:rsidRPr="009251AD">
        <w:rPr>
          <w:rFonts w:ascii="Times New Roman" w:eastAsia="Tahoma" w:hAnsi="Times New Roman" w:cs="Times New Roman"/>
          <w:iCs/>
          <w:sz w:val="24"/>
          <w:szCs w:val="24"/>
          <w:lang w:eastAsia="vi-VN" w:bidi="vi-VN"/>
        </w:rPr>
        <w:t>52,3.</w:t>
      </w:r>
      <w:r w:rsidRPr="009251AD">
        <w:rPr>
          <w:rFonts w:ascii="Times New Roman" w:eastAsia="Microsoft Sans Serif" w:hAnsi="Times New Roman" w:cs="Times New Roman"/>
          <w:sz w:val="24"/>
          <w:szCs w:val="24"/>
          <w:lang w:eastAsia="vi-VN" w:bidi="vi-VN"/>
        </w:rPr>
        <w:t xml:space="preserve"> 10</w:t>
      </w:r>
      <w:r w:rsidRPr="009251AD">
        <w:rPr>
          <w:rFonts w:ascii="Times New Roman" w:eastAsia="Microsoft Sans Serif" w:hAnsi="Times New Roman" w:cs="Times New Roman"/>
          <w:sz w:val="24"/>
          <w:szCs w:val="24"/>
          <w:vertAlign w:val="superscript"/>
          <w:lang w:eastAsia="vi-VN" w:bidi="vi-VN"/>
        </w:rPr>
        <w:t xml:space="preserve">-19 </w:t>
      </w:r>
      <w:r w:rsidRPr="009251AD">
        <w:rPr>
          <w:rFonts w:ascii="Times New Roman" w:eastAsia="Microsoft Sans Serif" w:hAnsi="Times New Roman" w:cs="Times New Roman"/>
          <w:sz w:val="24"/>
          <w:szCs w:val="24"/>
          <w:lang w:eastAsia="vi-VN" w:bidi="vi-VN"/>
        </w:rPr>
        <w:t>J.</w:t>
      </w:r>
      <w:r w:rsidRPr="009251AD">
        <w:rPr>
          <w:rFonts w:ascii="Times New Roman" w:eastAsia="Tahoma" w:hAnsi="Times New Roman" w:cs="Times New Roman"/>
          <w:iCs/>
          <w:sz w:val="24"/>
          <w:szCs w:val="24"/>
          <w:lang w:val="vi-VN" w:eastAsia="vi-VN" w:bidi="vi-VN"/>
        </w:rPr>
        <w:tab/>
      </w:r>
      <w:r w:rsidRPr="009251AD">
        <w:rPr>
          <w:rFonts w:ascii="Times New Roman" w:eastAsia="Microsoft Sans Serif" w:hAnsi="Times New Roman" w:cs="Times New Roman"/>
          <w:b/>
          <w:bCs/>
          <w:iCs/>
          <w:sz w:val="24"/>
          <w:szCs w:val="24"/>
          <w:shd w:val="clear" w:color="auto" w:fill="FFFFFF"/>
          <w:lang w:eastAsia="vi-VN" w:bidi="vi-VN"/>
        </w:rPr>
        <w:t xml:space="preserve">D. </w:t>
      </w:r>
      <w:r w:rsidRPr="009251AD">
        <w:rPr>
          <w:rFonts w:ascii="Times New Roman" w:eastAsia="Microsoft Sans Serif" w:hAnsi="Times New Roman" w:cs="Times New Roman"/>
          <w:bCs/>
          <w:iCs/>
          <w:sz w:val="24"/>
          <w:szCs w:val="24"/>
          <w:shd w:val="clear" w:color="auto" w:fill="FFFFFF"/>
          <w:lang w:eastAsia="vi-VN" w:bidi="vi-VN"/>
        </w:rPr>
        <w:t>523.</w:t>
      </w:r>
      <w:r w:rsidRPr="009251AD">
        <w:rPr>
          <w:rFonts w:ascii="Times New Roman" w:eastAsia="Microsoft Sans Serif" w:hAnsi="Times New Roman" w:cs="Times New Roman"/>
          <w:sz w:val="24"/>
          <w:szCs w:val="24"/>
          <w:lang w:eastAsia="vi-VN" w:bidi="vi-VN"/>
        </w:rPr>
        <w:t>10</w:t>
      </w:r>
      <w:r w:rsidRPr="009251AD">
        <w:rPr>
          <w:rFonts w:ascii="Times New Roman" w:eastAsia="Microsoft Sans Serif" w:hAnsi="Times New Roman" w:cs="Times New Roman"/>
          <w:sz w:val="24"/>
          <w:szCs w:val="24"/>
          <w:vertAlign w:val="superscript"/>
          <w:lang w:eastAsia="vi-VN" w:bidi="vi-VN"/>
        </w:rPr>
        <w:t xml:space="preserve">-19 </w:t>
      </w:r>
      <w:r w:rsidRPr="009251AD">
        <w:rPr>
          <w:rFonts w:ascii="Times New Roman" w:eastAsia="Microsoft Sans Serif" w:hAnsi="Times New Roman" w:cs="Times New Roman"/>
          <w:sz w:val="24"/>
          <w:szCs w:val="24"/>
          <w:lang w:eastAsia="vi-VN" w:bidi="vi-VN"/>
        </w:rPr>
        <w:t>J.</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12</w:t>
      </w:r>
      <w:r w:rsidRPr="009251AD">
        <w:rPr>
          <w:rFonts w:ascii="Times New Roman" w:eastAsia="Times New Roman" w:hAnsi="Times New Roman" w:cs="Times New Roman"/>
          <w:sz w:val="24"/>
          <w:szCs w:val="24"/>
          <w:lang w:val="vi-VN"/>
        </w:rPr>
        <w:t xml:space="preserve">. Phát biểu nào sau đây là </w:t>
      </w:r>
      <w:r w:rsidRPr="009251AD">
        <w:rPr>
          <w:rFonts w:ascii="Times New Roman" w:eastAsia="Times New Roman" w:hAnsi="Times New Roman" w:cs="Times New Roman"/>
          <w:b/>
          <w:sz w:val="24"/>
          <w:szCs w:val="24"/>
          <w:lang w:val="vi-VN"/>
        </w:rPr>
        <w:t>sai</w:t>
      </w:r>
      <w:r w:rsidRPr="009251AD">
        <w:rPr>
          <w:rFonts w:ascii="Times New Roman" w:eastAsia="Times New Roman" w:hAnsi="Times New Roman" w:cs="Times New Roman"/>
          <w:sz w:val="24"/>
          <w:szCs w:val="24"/>
          <w:lang w:val="vi-VN"/>
        </w:rPr>
        <w:t xml:space="preserve"> khi nói về ánh sáng trắng và ánh sáng đơn sắc</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A. </w:t>
      </w:r>
      <w:r w:rsidRPr="009251AD">
        <w:rPr>
          <w:rFonts w:ascii="Times New Roman" w:eastAsia="Times New Roman" w:hAnsi="Times New Roman" w:cs="Times New Roman"/>
          <w:sz w:val="24"/>
          <w:szCs w:val="24"/>
          <w:lang w:val="vi-VN"/>
        </w:rPr>
        <w:t>Khi các ánh sáng đơn sắc đi qua một môi trường trong suốt thì chiết suất của môi trường đối với ánh sáng đỏ là nhỏ nhất, đối với ánh sáng tím là lớn nhất.</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Ánh sáng đơn sắc là ánh sáng không bị tán sắc khi đi qua lăng kính</w:t>
      </w:r>
      <w:r w:rsidRPr="009251AD">
        <w:rPr>
          <w:rFonts w:ascii="Times New Roman" w:eastAsia="Times New Roman" w:hAnsi="Times New Roman" w:cs="Times New Roman"/>
          <w:sz w:val="24"/>
          <w:szCs w:val="24"/>
        </w:rPr>
        <w:t>.</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C. </w:t>
      </w:r>
      <w:r w:rsidRPr="009251AD">
        <w:rPr>
          <w:rFonts w:ascii="Times New Roman" w:eastAsia="Times New Roman" w:hAnsi="Times New Roman" w:cs="Times New Roman"/>
          <w:sz w:val="24"/>
          <w:szCs w:val="24"/>
          <w:lang w:val="vi-VN"/>
        </w:rPr>
        <w:t>Chiết suất của chất làm lăng kính là giống nhau đối với các ánh sáng đơn sắc khác nhau.</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D. </w:t>
      </w:r>
      <w:r w:rsidRPr="009251AD">
        <w:rPr>
          <w:rFonts w:ascii="Times New Roman" w:eastAsia="Times New Roman" w:hAnsi="Times New Roman" w:cs="Times New Roman"/>
          <w:sz w:val="24"/>
          <w:szCs w:val="24"/>
          <w:lang w:val="vi-VN"/>
        </w:rPr>
        <w:t>Ánh sáng trắng là tập hợp của vô số các ánh sáng đơn sắc khác nhau có màu biến thiên liên tục từ đỏ đến tím.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nl-NL"/>
        </w:rPr>
      </w:pPr>
      <w:r w:rsidRPr="009251AD">
        <w:rPr>
          <w:rFonts w:ascii="Times New Roman" w:eastAsia="Times New Roman" w:hAnsi="Times New Roman" w:cs="Times New Roman"/>
          <w:b/>
          <w:sz w:val="24"/>
          <w:szCs w:val="24"/>
          <w:lang w:val="nl-NL"/>
        </w:rPr>
        <w:t>Câu 13</w:t>
      </w:r>
      <w:r w:rsidRPr="009251AD">
        <w:rPr>
          <w:rFonts w:ascii="Times New Roman" w:eastAsia="Times New Roman" w:hAnsi="Times New Roman" w:cs="Times New Roman"/>
          <w:sz w:val="24"/>
          <w:szCs w:val="24"/>
          <w:lang w:val="nl-NL"/>
        </w:rPr>
        <w:t xml:space="preserve">. Giới hạn quang điện của </w:t>
      </w:r>
      <w:r w:rsidRPr="009251AD">
        <w:rPr>
          <w:rFonts w:ascii="Times New Roman" w:eastAsia="Times New Roman" w:hAnsi="Times New Roman" w:cs="Times New Roman"/>
          <w:sz w:val="24"/>
          <w:szCs w:val="24"/>
          <w:lang w:val="vi-VN"/>
        </w:rPr>
        <w:t>đ</w:t>
      </w:r>
      <w:r w:rsidRPr="009251AD">
        <w:rPr>
          <w:rFonts w:ascii="Times New Roman" w:eastAsia="Times New Roman" w:hAnsi="Times New Roman" w:cs="Times New Roman"/>
          <w:sz w:val="24"/>
          <w:szCs w:val="24"/>
          <w:lang w:val="nl-NL"/>
        </w:rPr>
        <w:t xml:space="preserve">ồng là 0,35 </w:t>
      </w:r>
      <w:r w:rsidRPr="009251AD">
        <w:rPr>
          <w:rFonts w:ascii="Times New Roman" w:eastAsia="Times New Roman" w:hAnsi="Times New Roman" w:cs="Times New Roman"/>
          <w:sz w:val="24"/>
          <w:szCs w:val="24"/>
        </w:rPr>
        <w:t>μ</w:t>
      </w:r>
      <w:r w:rsidRPr="009251AD">
        <w:rPr>
          <w:rFonts w:ascii="Times New Roman" w:eastAsia="Times New Roman" w:hAnsi="Times New Roman" w:cs="Times New Roman"/>
          <w:sz w:val="24"/>
          <w:szCs w:val="24"/>
          <w:lang w:val="nl-NL"/>
        </w:rPr>
        <w:t xml:space="preserve">m. Công thoát </w:t>
      </w:r>
      <w:r w:rsidRPr="009251AD">
        <w:rPr>
          <w:rFonts w:ascii="Times New Roman" w:eastAsia="Times New Roman" w:hAnsi="Times New Roman" w:cs="Times New Roman"/>
          <w:sz w:val="24"/>
          <w:szCs w:val="24"/>
          <w:lang w:val="vi-VN"/>
        </w:rPr>
        <w:t>ê</w:t>
      </w:r>
      <w:r w:rsidRPr="009251AD">
        <w:rPr>
          <w:rFonts w:ascii="Times New Roman" w:eastAsia="Times New Roman" w:hAnsi="Times New Roman" w:cs="Times New Roman"/>
          <w:sz w:val="24"/>
          <w:szCs w:val="24"/>
          <w:lang w:val="nl-NL"/>
        </w:rPr>
        <w:t>lectron ra khỏi bề mặt của đồng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nl-NL"/>
        </w:rPr>
        <w:t xml:space="preserve">A. </w:t>
      </w:r>
      <w:r w:rsidRPr="009251AD">
        <w:rPr>
          <w:rFonts w:ascii="Times New Roman" w:eastAsia="Times New Roman" w:hAnsi="Times New Roman" w:cs="Times New Roman"/>
          <w:sz w:val="24"/>
          <w:szCs w:val="24"/>
          <w:lang w:val="nl-NL"/>
        </w:rPr>
        <w:t>5,679.10</w:t>
      </w:r>
      <w:r w:rsidRPr="009251AD">
        <w:rPr>
          <w:rFonts w:ascii="Times New Roman" w:eastAsia="Times New Roman" w:hAnsi="Times New Roman" w:cs="Times New Roman"/>
          <w:sz w:val="24"/>
          <w:szCs w:val="24"/>
          <w:vertAlign w:val="superscript"/>
        </w:rPr>
        <w:sym w:font="Symbol" w:char="F02D"/>
      </w:r>
      <w:r w:rsidRPr="009251AD">
        <w:rPr>
          <w:rFonts w:ascii="Times New Roman" w:eastAsia="Times New Roman" w:hAnsi="Times New Roman" w:cs="Times New Roman"/>
          <w:sz w:val="24"/>
          <w:szCs w:val="24"/>
          <w:vertAlign w:val="superscript"/>
          <w:lang w:val="nl-NL"/>
        </w:rPr>
        <w:t>19</w:t>
      </w:r>
      <w:r w:rsidRPr="009251AD">
        <w:rPr>
          <w:rFonts w:ascii="Times New Roman" w:eastAsia="Times New Roman" w:hAnsi="Times New Roman" w:cs="Times New Roman"/>
          <w:sz w:val="24"/>
          <w:szCs w:val="24"/>
          <w:lang w:val="nl-NL"/>
        </w:rPr>
        <w:t xml:space="preserve"> J.</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nl-NL"/>
        </w:rPr>
        <w:t xml:space="preserve">B. </w:t>
      </w:r>
      <w:r w:rsidRPr="009251AD">
        <w:rPr>
          <w:rFonts w:ascii="Times New Roman" w:eastAsia="Times New Roman" w:hAnsi="Times New Roman" w:cs="Times New Roman"/>
          <w:sz w:val="24"/>
          <w:szCs w:val="24"/>
          <w:lang w:val="nl-NL"/>
        </w:rPr>
        <w:t>6,625.10</w:t>
      </w:r>
      <w:r w:rsidRPr="009251AD">
        <w:rPr>
          <w:rFonts w:ascii="Times New Roman" w:eastAsia="Times New Roman" w:hAnsi="Times New Roman" w:cs="Times New Roman"/>
          <w:sz w:val="24"/>
          <w:szCs w:val="24"/>
          <w:vertAlign w:val="superscript"/>
        </w:rPr>
        <w:sym w:font="Symbol" w:char="F02D"/>
      </w:r>
      <w:r w:rsidRPr="009251AD">
        <w:rPr>
          <w:rFonts w:ascii="Times New Roman" w:eastAsia="Times New Roman" w:hAnsi="Times New Roman" w:cs="Times New Roman"/>
          <w:sz w:val="24"/>
          <w:szCs w:val="24"/>
          <w:vertAlign w:val="superscript"/>
          <w:lang w:val="nl-NL"/>
        </w:rPr>
        <w:t>19</w:t>
      </w:r>
      <w:r w:rsidRPr="009251AD">
        <w:rPr>
          <w:rFonts w:ascii="Times New Roman" w:eastAsia="Times New Roman" w:hAnsi="Times New Roman" w:cs="Times New Roman"/>
          <w:sz w:val="24"/>
          <w:szCs w:val="24"/>
          <w:lang w:val="nl-NL"/>
        </w:rPr>
        <w:t xml:space="preserve"> J.</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nl-NL"/>
        </w:rPr>
        <w:t xml:space="preserve">C. </w:t>
      </w:r>
      <w:r w:rsidRPr="009251AD">
        <w:rPr>
          <w:rFonts w:ascii="Times New Roman" w:eastAsia="Times New Roman" w:hAnsi="Times New Roman" w:cs="Times New Roman"/>
          <w:sz w:val="24"/>
          <w:szCs w:val="24"/>
          <w:lang w:val="nl-NL"/>
        </w:rPr>
        <w:t>6,579.10</w:t>
      </w:r>
      <w:r w:rsidRPr="009251AD">
        <w:rPr>
          <w:rFonts w:ascii="Times New Roman" w:eastAsia="Times New Roman" w:hAnsi="Times New Roman" w:cs="Times New Roman"/>
          <w:sz w:val="24"/>
          <w:szCs w:val="24"/>
          <w:vertAlign w:val="superscript"/>
        </w:rPr>
        <w:sym w:font="Symbol" w:char="F02D"/>
      </w:r>
      <w:r w:rsidRPr="009251AD">
        <w:rPr>
          <w:rFonts w:ascii="Times New Roman" w:eastAsia="Times New Roman" w:hAnsi="Times New Roman" w:cs="Times New Roman"/>
          <w:sz w:val="24"/>
          <w:szCs w:val="24"/>
          <w:vertAlign w:val="superscript"/>
          <w:lang w:val="nl-NL"/>
        </w:rPr>
        <w:t>19</w:t>
      </w:r>
      <w:r w:rsidRPr="009251AD">
        <w:rPr>
          <w:rFonts w:ascii="Times New Roman" w:eastAsia="Times New Roman" w:hAnsi="Times New Roman" w:cs="Times New Roman"/>
          <w:sz w:val="24"/>
          <w:szCs w:val="24"/>
          <w:lang w:val="nl-NL"/>
        </w:rPr>
        <w:t xml:space="preserve"> J.</w:t>
      </w:r>
      <w:r w:rsidRPr="009251AD">
        <w:rPr>
          <w:rFonts w:ascii="Times New Roman" w:eastAsia="Times New Roman" w:hAnsi="Times New Roman" w:cs="Times New Roman"/>
          <w:sz w:val="24"/>
          <w:szCs w:val="24"/>
          <w:lang w:val="nl-NL"/>
        </w:rPr>
        <w:tab/>
      </w:r>
      <w:r w:rsidRPr="009251AD">
        <w:rPr>
          <w:rFonts w:ascii="Times New Roman" w:eastAsia="Times New Roman" w:hAnsi="Times New Roman" w:cs="Times New Roman"/>
          <w:b/>
          <w:sz w:val="24"/>
          <w:szCs w:val="24"/>
          <w:lang w:val="nl-NL"/>
        </w:rPr>
        <w:t xml:space="preserve">D. </w:t>
      </w:r>
      <w:r w:rsidRPr="009251AD">
        <w:rPr>
          <w:rFonts w:ascii="Times New Roman" w:eastAsia="Times New Roman" w:hAnsi="Times New Roman" w:cs="Times New Roman"/>
          <w:sz w:val="24"/>
          <w:szCs w:val="24"/>
          <w:lang w:val="nl-NL"/>
        </w:rPr>
        <w:t>56,79.10</w:t>
      </w:r>
      <w:r w:rsidRPr="009251AD">
        <w:rPr>
          <w:rFonts w:ascii="Times New Roman" w:eastAsia="Times New Roman" w:hAnsi="Times New Roman" w:cs="Times New Roman"/>
          <w:sz w:val="24"/>
          <w:szCs w:val="24"/>
          <w:vertAlign w:val="superscript"/>
        </w:rPr>
        <w:sym w:font="Symbol" w:char="F02D"/>
      </w:r>
      <w:r w:rsidRPr="009251AD">
        <w:rPr>
          <w:rFonts w:ascii="Times New Roman" w:eastAsia="Times New Roman" w:hAnsi="Times New Roman" w:cs="Times New Roman"/>
          <w:sz w:val="24"/>
          <w:szCs w:val="24"/>
          <w:vertAlign w:val="superscript"/>
          <w:lang w:val="nl-NL"/>
        </w:rPr>
        <w:t>19</w:t>
      </w:r>
      <w:r w:rsidRPr="009251AD">
        <w:rPr>
          <w:rFonts w:ascii="Times New Roman" w:eastAsia="Times New Roman" w:hAnsi="Times New Roman" w:cs="Times New Roman"/>
          <w:sz w:val="24"/>
          <w:szCs w:val="24"/>
          <w:lang w:val="nl-NL"/>
        </w:rPr>
        <w:t xml:space="preserve"> J.</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sv-SE"/>
        </w:rPr>
      </w:pPr>
      <w:r w:rsidRPr="009251AD">
        <w:rPr>
          <w:rFonts w:ascii="Times New Roman" w:eastAsia="Times New Roman" w:hAnsi="Times New Roman" w:cs="Times New Roman"/>
          <w:b/>
          <w:sz w:val="24"/>
          <w:szCs w:val="24"/>
          <w:lang w:val="sv-SE"/>
        </w:rPr>
        <w:t>Câu 14</w:t>
      </w:r>
      <w:r w:rsidRPr="009251AD">
        <w:rPr>
          <w:rFonts w:ascii="Times New Roman" w:eastAsia="Times New Roman" w:hAnsi="Times New Roman" w:cs="Times New Roman"/>
          <w:sz w:val="24"/>
          <w:szCs w:val="24"/>
          <w:lang w:val="sv-SE"/>
        </w:rPr>
        <w:t xml:space="preserve">. Bán kính quỹ đạo dừng thứ n của </w:t>
      </w:r>
      <w:r w:rsidRPr="009251AD">
        <w:rPr>
          <w:rFonts w:ascii="Times New Roman" w:eastAsia="Times New Roman" w:hAnsi="Times New Roman" w:cs="Times New Roman"/>
          <w:sz w:val="24"/>
          <w:szCs w:val="24"/>
          <w:lang w:val="vi-VN"/>
        </w:rPr>
        <w:t>ê</w:t>
      </w:r>
      <w:r w:rsidRPr="009251AD">
        <w:rPr>
          <w:rFonts w:ascii="Times New Roman" w:eastAsia="Times New Roman" w:hAnsi="Times New Roman" w:cs="Times New Roman"/>
          <w:sz w:val="24"/>
          <w:szCs w:val="24"/>
          <w:lang w:val="sv-SE"/>
        </w:rPr>
        <w:t xml:space="preserve">lectron trong nguyên tử </w:t>
      </w:r>
      <w:r w:rsidRPr="009251AD">
        <w:rPr>
          <w:rFonts w:ascii="Times New Roman" w:eastAsia="Times New Roman" w:hAnsi="Times New Roman" w:cs="Times New Roman"/>
          <w:sz w:val="24"/>
          <w:szCs w:val="24"/>
          <w:lang w:val="vi-VN"/>
        </w:rPr>
        <w:t>H</w:t>
      </w:r>
      <w:r w:rsidRPr="009251AD">
        <w:rPr>
          <w:rFonts w:ascii="Times New Roman" w:eastAsia="Times New Roman" w:hAnsi="Times New Roman" w:cs="Times New Roman"/>
          <w:sz w:val="24"/>
          <w:szCs w:val="24"/>
          <w:lang w:val="sv-SE"/>
        </w:rPr>
        <w:t>idro</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bCs/>
          <w:sz w:val="24"/>
          <w:szCs w:val="24"/>
          <w:lang w:val="vi-VN"/>
        </w:rPr>
      </w:pPr>
      <w:r w:rsidRPr="009251AD">
        <w:rPr>
          <w:rFonts w:ascii="Times New Roman" w:eastAsia="Times New Roman" w:hAnsi="Times New Roman" w:cs="Times New Roman"/>
          <w:b/>
          <w:bCs/>
          <w:sz w:val="24"/>
          <w:szCs w:val="24"/>
          <w:lang w:val="sv-SE"/>
        </w:rPr>
        <w:t xml:space="preserve">A. </w:t>
      </w:r>
      <w:r w:rsidRPr="009251AD">
        <w:rPr>
          <w:rFonts w:ascii="Times New Roman" w:eastAsia="Times New Roman" w:hAnsi="Times New Roman" w:cs="Times New Roman"/>
          <w:bCs/>
          <w:sz w:val="24"/>
          <w:szCs w:val="24"/>
          <w:lang w:val="sv-SE"/>
        </w:rPr>
        <w:t>tỉ lệ nghịch với n</w:t>
      </w:r>
      <w:r w:rsidRPr="009251AD">
        <w:rPr>
          <w:rFonts w:ascii="Times New Roman" w:eastAsia="Times New Roman" w:hAnsi="Times New Roman" w:cs="Times New Roman"/>
          <w:bCs/>
          <w:sz w:val="24"/>
          <w:szCs w:val="24"/>
          <w:vertAlign w:val="superscript"/>
          <w:lang w:val="sv-SE"/>
        </w:rPr>
        <w:t>2</w:t>
      </w:r>
      <w:r w:rsidRPr="009251AD">
        <w:rPr>
          <w:rFonts w:ascii="Times New Roman" w:eastAsia="Times New Roman" w:hAnsi="Times New Roman" w:cs="Times New Roman"/>
          <w:bCs/>
          <w:sz w:val="24"/>
          <w:szCs w:val="24"/>
          <w:lang w:val="sv-SE"/>
        </w:rPr>
        <w:t>.</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sv-SE"/>
        </w:rPr>
        <w:t xml:space="preserve">B. </w:t>
      </w:r>
      <w:r w:rsidRPr="009251AD">
        <w:rPr>
          <w:rFonts w:ascii="Times New Roman" w:eastAsia="Times New Roman" w:hAnsi="Times New Roman" w:cs="Times New Roman"/>
          <w:bCs/>
          <w:sz w:val="24"/>
          <w:szCs w:val="24"/>
          <w:lang w:val="sv-SE"/>
        </w:rPr>
        <w:t>tỉ lệ nghịch với n.</w:t>
      </w:r>
      <w:r w:rsidRPr="009251AD">
        <w:rPr>
          <w:rFonts w:ascii="Times New Roman" w:eastAsia="Times New Roman" w:hAnsi="Times New Roman" w:cs="Times New Roman"/>
          <w:bCs/>
          <w:sz w:val="24"/>
          <w:szCs w:val="24"/>
          <w:lang w:val="vi-VN"/>
        </w:rPr>
        <w:tab/>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bCs/>
          <w:sz w:val="24"/>
          <w:szCs w:val="24"/>
          <w:lang w:val="vi-VN"/>
        </w:rPr>
      </w:pPr>
      <w:r w:rsidRPr="009251AD">
        <w:rPr>
          <w:rFonts w:ascii="Times New Roman" w:eastAsia="Times New Roman" w:hAnsi="Times New Roman" w:cs="Times New Roman"/>
          <w:b/>
          <w:bCs/>
          <w:sz w:val="24"/>
          <w:szCs w:val="24"/>
          <w:lang w:val="sv-SE"/>
        </w:rPr>
        <w:t xml:space="preserve">C. </w:t>
      </w:r>
      <w:r w:rsidRPr="009251AD">
        <w:rPr>
          <w:rFonts w:ascii="Times New Roman" w:eastAsia="Times New Roman" w:hAnsi="Times New Roman" w:cs="Times New Roman"/>
          <w:bCs/>
          <w:sz w:val="24"/>
          <w:szCs w:val="24"/>
          <w:lang w:val="sv-SE"/>
        </w:rPr>
        <w:t>tỉ lệ thuận với n.</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sv-SE"/>
        </w:rPr>
        <w:t xml:space="preserve">D. </w:t>
      </w:r>
      <w:r w:rsidRPr="009251AD">
        <w:rPr>
          <w:rFonts w:ascii="Times New Roman" w:eastAsia="Times New Roman" w:hAnsi="Times New Roman" w:cs="Times New Roman"/>
          <w:bCs/>
          <w:sz w:val="24"/>
          <w:szCs w:val="24"/>
          <w:lang w:val="sv-SE"/>
        </w:rPr>
        <w:t>tỉ lệ thuận với n</w:t>
      </w:r>
      <w:r w:rsidRPr="009251AD">
        <w:rPr>
          <w:rFonts w:ascii="Times New Roman" w:eastAsia="Times New Roman" w:hAnsi="Times New Roman" w:cs="Times New Roman"/>
          <w:bCs/>
          <w:sz w:val="24"/>
          <w:szCs w:val="24"/>
          <w:vertAlign w:val="superscript"/>
          <w:lang w:val="sv-SE"/>
        </w:rPr>
        <w:t>2</w:t>
      </w:r>
      <w:r w:rsidRPr="009251AD">
        <w:rPr>
          <w:rFonts w:ascii="Times New Roman" w:eastAsia="Times New Roman" w:hAnsi="Times New Roman" w:cs="Times New Roman"/>
          <w:bCs/>
          <w:sz w:val="24"/>
          <w:szCs w:val="24"/>
          <w:lang w:val="sv-SE"/>
        </w:rPr>
        <w:t>.</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lang w:val="it-IT"/>
        </w:rPr>
      </w:pPr>
      <w:r w:rsidRPr="009251AD">
        <w:rPr>
          <w:rFonts w:ascii="Times New Roman" w:eastAsia="Times New Roman" w:hAnsi="Times New Roman" w:cs="Times New Roman"/>
          <w:b/>
          <w:bCs/>
          <w:sz w:val="24"/>
          <w:szCs w:val="24"/>
          <w:lang w:val="it-IT"/>
        </w:rPr>
        <w:t>Câu 15</w:t>
      </w:r>
      <w:r w:rsidRPr="009251AD">
        <w:rPr>
          <w:rFonts w:ascii="Times New Roman" w:eastAsia="Times New Roman" w:hAnsi="Times New Roman" w:cs="Times New Roman"/>
          <w:bCs/>
          <w:sz w:val="24"/>
          <w:szCs w:val="24"/>
          <w:lang w:val="it-IT"/>
        </w:rPr>
        <w:t xml:space="preserve">. Điện trường xoáy là điện trường </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it-IT"/>
        </w:rPr>
      </w:pPr>
      <w:r w:rsidRPr="009251AD">
        <w:rPr>
          <w:rFonts w:ascii="Times New Roman" w:eastAsia="Times New Roman" w:hAnsi="Times New Roman" w:cs="Times New Roman"/>
          <w:b/>
          <w:bCs/>
          <w:sz w:val="24"/>
          <w:szCs w:val="24"/>
          <w:lang w:val="it-IT"/>
        </w:rPr>
        <w:t xml:space="preserve">A. </w:t>
      </w:r>
      <w:r w:rsidRPr="009251AD">
        <w:rPr>
          <w:rFonts w:ascii="Times New Roman" w:eastAsia="Times New Roman" w:hAnsi="Times New Roman" w:cs="Times New Roman"/>
          <w:bCs/>
          <w:sz w:val="24"/>
          <w:szCs w:val="24"/>
          <w:lang w:val="it-IT"/>
        </w:rPr>
        <w:t>có đường sức là đường cong kín.</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it-IT"/>
        </w:rPr>
        <w:t xml:space="preserve">B. </w:t>
      </w:r>
      <w:r w:rsidRPr="009251AD">
        <w:rPr>
          <w:rFonts w:ascii="Times New Roman" w:eastAsia="Times New Roman" w:hAnsi="Times New Roman" w:cs="Times New Roman"/>
          <w:bCs/>
          <w:sz w:val="24"/>
          <w:szCs w:val="24"/>
          <w:lang w:val="it-IT"/>
        </w:rPr>
        <w:t xml:space="preserve">giữa hai bản tụ điện có điện tích không đổi. </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vi-VN"/>
        </w:rPr>
      </w:pPr>
      <w:r w:rsidRPr="009251AD">
        <w:rPr>
          <w:rFonts w:ascii="Times New Roman" w:eastAsia="Times New Roman" w:hAnsi="Times New Roman" w:cs="Times New Roman"/>
          <w:b/>
          <w:bCs/>
          <w:sz w:val="24"/>
          <w:szCs w:val="24"/>
          <w:lang w:val="it-IT"/>
        </w:rPr>
        <w:t xml:space="preserve">C. </w:t>
      </w:r>
      <w:r w:rsidRPr="009251AD">
        <w:rPr>
          <w:rFonts w:ascii="Times New Roman" w:eastAsia="Times New Roman" w:hAnsi="Times New Roman" w:cs="Times New Roman"/>
          <w:bCs/>
          <w:sz w:val="24"/>
          <w:szCs w:val="24"/>
          <w:lang w:val="it-IT"/>
        </w:rPr>
        <w:t xml:space="preserve">của các điện tích đứng yên. </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it-IT"/>
        </w:rPr>
        <w:t xml:space="preserve">D. </w:t>
      </w:r>
      <w:r w:rsidRPr="009251AD">
        <w:rPr>
          <w:rFonts w:ascii="Times New Roman" w:eastAsia="Times New Roman" w:hAnsi="Times New Roman" w:cs="Times New Roman"/>
          <w:bCs/>
          <w:sz w:val="24"/>
          <w:szCs w:val="24"/>
          <w:lang w:val="it-IT"/>
        </w:rPr>
        <w:t>có đường sức không khép kín.</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16</w:t>
      </w:r>
      <w:r w:rsidRPr="009251AD">
        <w:rPr>
          <w:rFonts w:ascii="Times New Roman" w:eastAsia="Times New Roman" w:hAnsi="Times New Roman" w:cs="Times New Roman"/>
          <w:sz w:val="24"/>
          <w:szCs w:val="24"/>
          <w:lang w:val="vi-VN"/>
        </w:rPr>
        <w:t>. Một mạch dao động gồm cuộn cảm thuần có độ tự cảm L và tụ điện có điện dung C</w:t>
      </w:r>
      <w:r w:rsidRPr="009251AD">
        <w:rPr>
          <w:rFonts w:ascii="Times New Roman" w:eastAsia="Times New Roman" w:hAnsi="Times New Roman" w:cs="Times New Roman"/>
          <w:sz w:val="24"/>
          <w:szCs w:val="24"/>
        </w:rPr>
        <w:t>.</w:t>
      </w:r>
      <w:r w:rsidRPr="009251AD">
        <w:rPr>
          <w:rFonts w:ascii="Times New Roman" w:eastAsia="Times New Roman" w:hAnsi="Times New Roman" w:cs="Times New Roman"/>
          <w:sz w:val="24"/>
          <w:szCs w:val="24"/>
          <w:lang w:val="vi-VN"/>
        </w:rPr>
        <w:t xml:space="preserve"> Tần số dao động riêng của mạch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A. </w:t>
      </w:r>
      <w:r w:rsidRPr="009251AD">
        <w:rPr>
          <w:rFonts w:ascii="Times New Roman" w:eastAsia="Times New Roman" w:hAnsi="Times New Roman" w:cs="Times New Roman"/>
          <w:sz w:val="24"/>
          <w:szCs w:val="24"/>
          <w:lang w:val="vi-VN"/>
        </w:rPr>
        <w:t>f =</w:t>
      </w:r>
      <w:r w:rsidRPr="009251AD">
        <w:rPr>
          <w:rFonts w:ascii="Times New Roman" w:eastAsia="Times New Roman" w:hAnsi="Times New Roman" w:cs="Times New Roman"/>
          <w:position w:val="-28"/>
          <w:sz w:val="24"/>
          <w:szCs w:val="24"/>
          <w:lang w:val="vi-VN"/>
        </w:rPr>
        <w:object w:dxaOrig="85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33.6pt" o:ole="">
            <v:imagedata r:id="rId7" o:title=""/>
          </v:shape>
          <o:OLEObject Type="Embed" ProgID="Equation.DSMT4" ShapeID="_x0000_i1025" DrawAspect="Content" ObjectID="_1746470162" r:id="rId8"/>
        </w:object>
      </w:r>
      <w:r w:rsidRPr="009251AD">
        <w:rPr>
          <w:rFonts w:ascii="Times New Roman" w:eastAsia="Times New Roman" w:hAnsi="Times New Roman" w:cs="Times New Roman"/>
          <w:sz w:val="24"/>
          <w:szCs w:val="24"/>
          <w:lang w:val="vi-VN"/>
        </w:rPr>
        <w:t>.</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f =</w:t>
      </w:r>
      <w:r w:rsidRPr="009251AD">
        <w:rPr>
          <w:rFonts w:ascii="Times New Roman" w:eastAsia="Times New Roman" w:hAnsi="Times New Roman" w:cs="Times New Roman"/>
          <w:position w:val="-28"/>
          <w:sz w:val="24"/>
          <w:szCs w:val="24"/>
        </w:rPr>
        <w:object w:dxaOrig="600" w:dyaOrig="660">
          <v:shape id="_x0000_i1026" type="#_x0000_t75" style="width:30pt;height:33.6pt" o:ole="">
            <v:imagedata r:id="rId9" o:title=""/>
          </v:shape>
          <o:OLEObject Type="Embed" ProgID="Equation.DSMT4" ShapeID="_x0000_i1026" DrawAspect="Content" ObjectID="_1746470163" r:id="rId10"/>
        </w:object>
      </w:r>
      <w:r w:rsidRPr="009251AD">
        <w:rPr>
          <w:rFonts w:ascii="Times New Roman" w:eastAsia="Times New Roman" w:hAnsi="Times New Roman" w:cs="Times New Roman"/>
          <w:sz w:val="24"/>
          <w:szCs w:val="24"/>
          <w:lang w:val="vi-VN"/>
        </w:rPr>
        <w:t>.</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C. </w:t>
      </w:r>
      <w:r w:rsidRPr="009251AD">
        <w:rPr>
          <w:rFonts w:ascii="Times New Roman" w:eastAsia="Times New Roman" w:hAnsi="Times New Roman" w:cs="Times New Roman"/>
          <w:sz w:val="24"/>
          <w:szCs w:val="24"/>
          <w:lang w:val="vi-VN"/>
        </w:rPr>
        <w:t>f =</w:t>
      </w:r>
      <w:r w:rsidRPr="009251AD">
        <w:rPr>
          <w:rFonts w:ascii="Times New Roman" w:eastAsia="Times New Roman" w:hAnsi="Times New Roman" w:cs="Times New Roman"/>
          <w:b/>
          <w:sz w:val="24"/>
          <w:szCs w:val="24"/>
          <w:lang w:val="vi-VN"/>
        </w:rPr>
        <w:t xml:space="preserve"> </w:t>
      </w:r>
      <w:r w:rsidRPr="009251AD">
        <w:rPr>
          <w:rFonts w:ascii="Times New Roman" w:eastAsia="Times New Roman" w:hAnsi="Times New Roman" w:cs="Times New Roman"/>
          <w:position w:val="-24"/>
          <w:sz w:val="24"/>
          <w:szCs w:val="24"/>
          <w:lang w:val="vi-VN"/>
        </w:rPr>
        <w:object w:dxaOrig="880" w:dyaOrig="620">
          <v:shape id="_x0000_i1027" type="#_x0000_t75" style="width:43.8pt;height:30.6pt" o:ole="">
            <v:imagedata r:id="rId11" o:title=""/>
          </v:shape>
          <o:OLEObject Type="Embed" ProgID="Equation.DSMT4" ShapeID="_x0000_i1027" DrawAspect="Content" ObjectID="_1746470164" r:id="rId12"/>
        </w:object>
      </w:r>
      <w:r w:rsidRPr="009251AD">
        <w:rPr>
          <w:rFonts w:ascii="Times New Roman" w:eastAsia="Times New Roman" w:hAnsi="Times New Roman" w:cs="Times New Roman"/>
          <w:sz w:val="24"/>
          <w:szCs w:val="24"/>
          <w:lang w:val="vi-VN"/>
        </w:rPr>
        <w:t>.</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D. </w:t>
      </w:r>
      <w:r w:rsidRPr="009251AD">
        <w:rPr>
          <w:rFonts w:ascii="Times New Roman" w:eastAsia="Times New Roman" w:hAnsi="Times New Roman" w:cs="Times New Roman"/>
          <w:sz w:val="24"/>
          <w:szCs w:val="24"/>
          <w:lang w:val="vi-VN"/>
        </w:rPr>
        <w:t xml:space="preserve">f = </w:t>
      </w:r>
      <w:r w:rsidRPr="009251AD">
        <w:rPr>
          <w:rFonts w:ascii="Times New Roman" w:eastAsia="Times New Roman" w:hAnsi="Times New Roman" w:cs="Times New Roman"/>
          <w:position w:val="-8"/>
          <w:sz w:val="24"/>
          <w:szCs w:val="24"/>
          <w:lang w:val="vi-VN"/>
        </w:rPr>
        <w:object w:dxaOrig="820" w:dyaOrig="360">
          <v:shape id="_x0000_i1028" type="#_x0000_t75" style="width:41.4pt;height:18.6pt" o:ole="">
            <v:imagedata r:id="rId13" o:title=""/>
          </v:shape>
          <o:OLEObject Type="Embed" ProgID="Equation.DSMT4" ShapeID="_x0000_i1028" DrawAspect="Content" ObjectID="_1746470165" r:id="rId14"/>
        </w:object>
      </w:r>
      <w:r w:rsidRPr="009251AD">
        <w:rPr>
          <w:rFonts w:ascii="Times New Roman" w:eastAsia="Times New Roman" w:hAnsi="Times New Roman" w:cs="Times New Roman"/>
          <w:sz w:val="24"/>
          <w:szCs w:val="24"/>
          <w:lang w:val="vi-VN"/>
        </w:rPr>
        <w:t>.</w:t>
      </w:r>
    </w:p>
    <w:p w:rsidR="009251AD" w:rsidRPr="009251AD" w:rsidRDefault="009251AD" w:rsidP="009251AD">
      <w:pPr>
        <w:spacing w:before="120" w:after="120" w:line="240" w:lineRule="auto"/>
        <w:jc w:val="both"/>
        <w:rPr>
          <w:rFonts w:ascii="Times New Roman" w:eastAsia="Times New Roman" w:hAnsi="Times New Roman" w:cs="Times New Roman"/>
          <w:spacing w:val="-5"/>
          <w:sz w:val="24"/>
          <w:szCs w:val="24"/>
          <w:lang w:val="pt-BR"/>
        </w:rPr>
      </w:pPr>
      <w:r w:rsidRPr="009251AD">
        <w:rPr>
          <w:rFonts w:ascii="Times New Roman" w:eastAsia="Times New Roman" w:hAnsi="Times New Roman" w:cs="Times New Roman"/>
          <w:b/>
          <w:spacing w:val="-5"/>
          <w:sz w:val="24"/>
          <w:szCs w:val="24"/>
          <w:lang w:val="pt-BR"/>
        </w:rPr>
        <w:t>Câu 17</w:t>
      </w:r>
      <w:r w:rsidRPr="009251AD">
        <w:rPr>
          <w:rFonts w:ascii="Times New Roman" w:eastAsia="Times New Roman" w:hAnsi="Times New Roman" w:cs="Times New Roman"/>
          <w:spacing w:val="-5"/>
          <w:sz w:val="24"/>
          <w:szCs w:val="24"/>
          <w:lang w:val="pt-BR"/>
        </w:rPr>
        <w:t>. Tia tử ngoại</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pacing w:val="-5"/>
          <w:sz w:val="24"/>
          <w:szCs w:val="24"/>
        </w:rPr>
      </w:pPr>
      <w:r w:rsidRPr="009251AD">
        <w:rPr>
          <w:rFonts w:ascii="Times New Roman" w:eastAsia="Times New Roman" w:hAnsi="Times New Roman" w:cs="Times New Roman"/>
          <w:b/>
          <w:bCs/>
          <w:spacing w:val="-5"/>
          <w:sz w:val="24"/>
          <w:szCs w:val="24"/>
          <w:lang w:val="pt-BR"/>
        </w:rPr>
        <w:t xml:space="preserve">A. </w:t>
      </w:r>
      <w:r w:rsidRPr="009251AD">
        <w:rPr>
          <w:rFonts w:ascii="Times New Roman" w:eastAsia="Times New Roman" w:hAnsi="Times New Roman" w:cs="Times New Roman"/>
          <w:bCs/>
          <w:spacing w:val="-5"/>
          <w:sz w:val="24"/>
          <w:szCs w:val="24"/>
          <w:lang w:val="pt-BR"/>
        </w:rPr>
        <w:t>không truyền được trong ch</w:t>
      </w:r>
      <w:r w:rsidRPr="009251AD">
        <w:rPr>
          <w:rFonts w:ascii="Times New Roman" w:eastAsia="Times New Roman" w:hAnsi="Times New Roman" w:cs="Times New Roman"/>
          <w:bCs/>
          <w:spacing w:val="-5"/>
          <w:sz w:val="24"/>
          <w:szCs w:val="24"/>
        </w:rPr>
        <w:t>ân không.</w:t>
      </w:r>
      <w:r w:rsidRPr="009251AD">
        <w:rPr>
          <w:rFonts w:ascii="Times New Roman" w:eastAsia="Times New Roman" w:hAnsi="Times New Roman" w:cs="Times New Roman"/>
          <w:bCs/>
          <w:spacing w:val="-5"/>
          <w:sz w:val="24"/>
          <w:szCs w:val="24"/>
        </w:rPr>
        <w:tab/>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pacing w:val="-3"/>
          <w:sz w:val="24"/>
          <w:szCs w:val="24"/>
          <w:lang w:val="vi-VN"/>
        </w:rPr>
      </w:pPr>
      <w:r w:rsidRPr="009251AD">
        <w:rPr>
          <w:rFonts w:ascii="Times New Roman" w:eastAsia="Times New Roman" w:hAnsi="Times New Roman" w:cs="Times New Roman"/>
          <w:b/>
          <w:bCs/>
          <w:spacing w:val="-5"/>
          <w:sz w:val="24"/>
          <w:szCs w:val="24"/>
          <w:lang w:val="pt-BR"/>
        </w:rPr>
        <w:t xml:space="preserve">B. </w:t>
      </w:r>
      <w:r w:rsidRPr="009251AD">
        <w:rPr>
          <w:rFonts w:ascii="Times New Roman" w:eastAsia="Times New Roman" w:hAnsi="Times New Roman" w:cs="Times New Roman"/>
          <w:bCs/>
          <w:spacing w:val="-5"/>
          <w:sz w:val="24"/>
          <w:szCs w:val="24"/>
          <w:lang w:val="pt-BR"/>
        </w:rPr>
        <w:t>có khả năng đâm xuyên mạnh hơn tia gamma.</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pacing w:val="-5"/>
          <w:sz w:val="24"/>
          <w:szCs w:val="24"/>
        </w:rPr>
        <w:t xml:space="preserve">C. </w:t>
      </w:r>
      <w:r w:rsidRPr="009251AD">
        <w:rPr>
          <w:rFonts w:ascii="Times New Roman" w:eastAsia="Times New Roman" w:hAnsi="Times New Roman" w:cs="Times New Roman"/>
          <w:bCs/>
          <w:spacing w:val="-5"/>
          <w:sz w:val="24"/>
          <w:szCs w:val="24"/>
        </w:rPr>
        <w:t>được ứng dụng để khử trùng, diệt khuẩn.</w:t>
      </w:r>
      <w:r w:rsidRPr="009251AD">
        <w:rPr>
          <w:rFonts w:ascii="Times New Roman" w:eastAsia="Times New Roman" w:hAnsi="Times New Roman" w:cs="Times New Roman"/>
          <w:bCs/>
          <w:sz w:val="24"/>
          <w:szCs w:val="24"/>
        </w:rPr>
        <w:tab/>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pacing w:val="-3"/>
          <w:sz w:val="24"/>
          <w:szCs w:val="24"/>
          <w:lang w:val="pt-BR"/>
        </w:rPr>
      </w:pPr>
      <w:r w:rsidRPr="009251AD">
        <w:rPr>
          <w:rFonts w:ascii="Times New Roman" w:eastAsia="Times New Roman" w:hAnsi="Times New Roman" w:cs="Times New Roman"/>
          <w:b/>
          <w:bCs/>
          <w:spacing w:val="-3"/>
          <w:sz w:val="24"/>
          <w:szCs w:val="24"/>
          <w:lang w:val="pt-BR"/>
        </w:rPr>
        <w:t xml:space="preserve">D. </w:t>
      </w:r>
      <w:r w:rsidRPr="009251AD">
        <w:rPr>
          <w:rFonts w:ascii="Times New Roman" w:eastAsia="Times New Roman" w:hAnsi="Times New Roman" w:cs="Times New Roman"/>
          <w:bCs/>
          <w:spacing w:val="-3"/>
          <w:sz w:val="24"/>
          <w:szCs w:val="24"/>
          <w:lang w:val="pt-BR"/>
        </w:rPr>
        <w:t>có tần số tăng khi truyền từ không khí vào nước.</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eastAsia="ja-JP"/>
        </w:rPr>
      </w:pPr>
      <w:r w:rsidRPr="009251AD">
        <w:rPr>
          <w:rFonts w:ascii="Times New Roman" w:eastAsia="Times New Roman" w:hAnsi="Times New Roman" w:cs="Times New Roman"/>
          <w:b/>
          <w:sz w:val="24"/>
          <w:szCs w:val="24"/>
          <w:lang w:val="pt-BR" w:eastAsia="ja-JP"/>
        </w:rPr>
        <w:t>Câu 18</w:t>
      </w:r>
      <w:r w:rsidRPr="009251AD">
        <w:rPr>
          <w:rFonts w:ascii="Times New Roman" w:eastAsia="Times New Roman" w:hAnsi="Times New Roman" w:cs="Times New Roman"/>
          <w:sz w:val="24"/>
          <w:szCs w:val="24"/>
          <w:lang w:val="pt-BR" w:eastAsia="ja-JP"/>
        </w:rPr>
        <w:t xml:space="preserve">. Một mạch dao động gồm một cuộn cảm có độ tự cảm L =2 mH và một tụ điện có điện dung C = 0,2 </w:t>
      </w:r>
      <w:r w:rsidRPr="009251AD">
        <w:rPr>
          <w:rFonts w:ascii="Times New Roman" w:eastAsia="Times New Roman" w:hAnsi="Times New Roman" w:cs="Times New Roman"/>
          <w:sz w:val="24"/>
          <w:szCs w:val="24"/>
          <w:lang w:val="nl-NL" w:eastAsia="ja-JP"/>
        </w:rPr>
        <w:t>μ</w:t>
      </w:r>
      <w:r w:rsidRPr="009251AD">
        <w:rPr>
          <w:rFonts w:ascii="Times New Roman" w:eastAsia="Times New Roman" w:hAnsi="Times New Roman" w:cs="Times New Roman"/>
          <w:sz w:val="24"/>
          <w:szCs w:val="24"/>
          <w:lang w:val="pt-BR" w:eastAsia="ja-JP"/>
        </w:rPr>
        <w:t>F. Mạch thu được sóng điện từ có tần số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fr-FR"/>
        </w:rPr>
      </w:pPr>
      <w:r w:rsidRPr="009251AD">
        <w:rPr>
          <w:rFonts w:ascii="Times New Roman" w:eastAsia="Calibri" w:hAnsi="Times New Roman" w:cs="Times New Roman"/>
          <w:b/>
          <w:sz w:val="24"/>
          <w:szCs w:val="24"/>
          <w:lang w:val="fr-FR"/>
        </w:rPr>
        <w:t xml:space="preserve">A. </w:t>
      </w:r>
      <w:r w:rsidRPr="009251AD">
        <w:rPr>
          <w:rFonts w:ascii="Times New Roman" w:eastAsia="Calibri" w:hAnsi="Times New Roman" w:cs="Times New Roman"/>
          <w:sz w:val="24"/>
          <w:szCs w:val="24"/>
          <w:lang w:val="fr-FR"/>
        </w:rPr>
        <w:t xml:space="preserve">7269 Hz. </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B. </w:t>
      </w:r>
      <w:r w:rsidRPr="009251AD">
        <w:rPr>
          <w:rFonts w:ascii="Times New Roman" w:eastAsia="Calibri" w:hAnsi="Times New Roman" w:cs="Times New Roman"/>
          <w:sz w:val="24"/>
          <w:szCs w:val="24"/>
          <w:lang w:val="fr-FR"/>
        </w:rPr>
        <w:t>7,962 Hz.</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C. </w:t>
      </w:r>
      <w:r w:rsidRPr="009251AD">
        <w:rPr>
          <w:rFonts w:ascii="Times New Roman" w:eastAsia="Calibri" w:hAnsi="Times New Roman" w:cs="Times New Roman"/>
          <w:sz w:val="24"/>
          <w:szCs w:val="24"/>
          <w:lang w:val="fr-FR"/>
        </w:rPr>
        <w:t xml:space="preserve">7958 Hz. </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D. </w:t>
      </w:r>
      <w:r w:rsidRPr="009251AD">
        <w:rPr>
          <w:rFonts w:ascii="Times New Roman" w:eastAsia="Calibri" w:hAnsi="Times New Roman" w:cs="Times New Roman"/>
          <w:sz w:val="24"/>
          <w:szCs w:val="24"/>
          <w:lang w:val="fr-FR"/>
        </w:rPr>
        <w:t>7692 Hz.</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Câu 19</w:t>
      </w:r>
      <w:r w:rsidRPr="009251AD">
        <w:rPr>
          <w:rFonts w:ascii="Times New Roman" w:eastAsia="Times New Roman" w:hAnsi="Times New Roman" w:cs="Times New Roman"/>
          <w:sz w:val="24"/>
          <w:szCs w:val="24"/>
          <w:lang w:val="it-IT"/>
        </w:rPr>
        <w:t xml:space="preserve">. Khi nói về sóng điện từ, phát biểu nào sau đây là </w:t>
      </w:r>
      <w:r w:rsidRPr="009251AD">
        <w:rPr>
          <w:rFonts w:ascii="Times New Roman" w:eastAsia="Times New Roman" w:hAnsi="Times New Roman" w:cs="Times New Roman"/>
          <w:b/>
          <w:sz w:val="24"/>
          <w:szCs w:val="24"/>
          <w:lang w:val="it-IT"/>
        </w:rPr>
        <w:t>sai</w:t>
      </w:r>
      <w:r w:rsidRPr="009251AD">
        <w:rPr>
          <w:rFonts w:ascii="Times New Roman" w:eastAsia="Times New Roman" w:hAnsi="Times New Roman" w:cs="Times New Roman"/>
          <w:sz w:val="24"/>
          <w:szCs w:val="24"/>
          <w:lang w:val="it-IT"/>
        </w:rPr>
        <w:t>?</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 xml:space="preserve">A. </w:t>
      </w:r>
      <w:r w:rsidRPr="009251AD">
        <w:rPr>
          <w:rFonts w:ascii="Times New Roman" w:eastAsia="Times New Roman" w:hAnsi="Times New Roman" w:cs="Times New Roman"/>
          <w:sz w:val="24"/>
          <w:szCs w:val="24"/>
          <w:lang w:val="it-IT"/>
        </w:rPr>
        <w:t>Sóng điện từ bị phản xạ khi gặp mặt phân cách giữa hai môi trường.</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 xml:space="preserve">B. </w:t>
      </w:r>
      <w:r w:rsidRPr="009251AD">
        <w:rPr>
          <w:rFonts w:ascii="Times New Roman" w:eastAsia="Times New Roman" w:hAnsi="Times New Roman" w:cs="Times New Roman"/>
          <w:sz w:val="24"/>
          <w:szCs w:val="24"/>
          <w:lang w:val="it-IT"/>
        </w:rPr>
        <w:t>Sóng điện từ là sóng ngang.</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 xml:space="preserve">C. </w:t>
      </w:r>
      <w:r w:rsidRPr="009251AD">
        <w:rPr>
          <w:rFonts w:ascii="Times New Roman" w:eastAsia="Times New Roman" w:hAnsi="Times New Roman" w:cs="Times New Roman"/>
          <w:sz w:val="24"/>
          <w:szCs w:val="24"/>
          <w:lang w:val="it-IT"/>
        </w:rPr>
        <w:t>Sóng điện từ chỉ truyền được trong môi trường vật chất đàn hồi.</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 xml:space="preserve">D. </w:t>
      </w:r>
      <w:r w:rsidRPr="009251AD">
        <w:rPr>
          <w:rFonts w:ascii="Times New Roman" w:eastAsia="Times New Roman" w:hAnsi="Times New Roman" w:cs="Times New Roman"/>
          <w:sz w:val="24"/>
          <w:szCs w:val="24"/>
          <w:lang w:val="it-IT"/>
        </w:rPr>
        <w:t>Sóng điện từ lan truyền trong chân không với vận tốc c = 3.10</w:t>
      </w:r>
      <w:r w:rsidRPr="009251AD">
        <w:rPr>
          <w:rFonts w:ascii="Times New Roman" w:eastAsia="Times New Roman" w:hAnsi="Times New Roman" w:cs="Times New Roman"/>
          <w:sz w:val="24"/>
          <w:szCs w:val="24"/>
          <w:vertAlign w:val="superscript"/>
          <w:lang w:val="it-IT"/>
        </w:rPr>
        <w:t>8</w:t>
      </w:r>
      <w:r w:rsidRPr="009251AD">
        <w:rPr>
          <w:rFonts w:ascii="Times New Roman" w:eastAsia="Times New Roman" w:hAnsi="Times New Roman" w:cs="Times New Roman"/>
          <w:sz w:val="24"/>
          <w:szCs w:val="24"/>
          <w:lang w:val="it-IT"/>
        </w:rPr>
        <w:t xml:space="preserve"> m/s.</w:t>
      </w:r>
    </w:p>
    <w:p w:rsidR="009251AD" w:rsidRPr="009251AD" w:rsidRDefault="009251AD" w:rsidP="009251AD">
      <w:pPr>
        <w:spacing w:before="120" w:after="120" w:line="240" w:lineRule="auto"/>
        <w:jc w:val="both"/>
        <w:rPr>
          <w:rFonts w:ascii="Times New Roman" w:eastAsia="Times New Roman" w:hAnsi="Times New Roman" w:cs="Times New Roman"/>
          <w:bCs/>
          <w:kern w:val="24"/>
          <w:sz w:val="24"/>
          <w:szCs w:val="24"/>
          <w:lang w:val="pt-BR"/>
        </w:rPr>
      </w:pPr>
      <w:r w:rsidRPr="009251AD">
        <w:rPr>
          <w:rFonts w:ascii="Times New Roman" w:eastAsia="Times New Roman" w:hAnsi="Times New Roman" w:cs="Times New Roman"/>
          <w:b/>
          <w:bCs/>
          <w:kern w:val="24"/>
          <w:sz w:val="24"/>
          <w:szCs w:val="24"/>
          <w:lang w:val="pt-BR"/>
        </w:rPr>
        <w:t>Câu 20</w:t>
      </w:r>
      <w:r w:rsidRPr="009251AD">
        <w:rPr>
          <w:rFonts w:ascii="Times New Roman" w:eastAsia="Times New Roman" w:hAnsi="Times New Roman" w:cs="Times New Roman"/>
          <w:bCs/>
          <w:kern w:val="24"/>
          <w:sz w:val="24"/>
          <w:szCs w:val="24"/>
          <w:lang w:val="pt-BR"/>
        </w:rPr>
        <w:t>. Ứng dụng của hiện tượng giao thoa ánh sáng để đo</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kern w:val="24"/>
          <w:sz w:val="24"/>
          <w:szCs w:val="24"/>
          <w:lang w:val="vi-VN"/>
        </w:rPr>
        <w:t xml:space="preserve">A. </w:t>
      </w:r>
      <w:r w:rsidRPr="009251AD">
        <w:rPr>
          <w:rFonts w:ascii="Times New Roman" w:eastAsia="Times New Roman" w:hAnsi="Times New Roman" w:cs="Times New Roman"/>
          <w:bCs/>
          <w:kern w:val="24"/>
          <w:sz w:val="24"/>
          <w:szCs w:val="24"/>
          <w:lang w:val="vi-VN"/>
        </w:rPr>
        <w:t>c</w:t>
      </w:r>
      <w:r w:rsidRPr="009251AD">
        <w:rPr>
          <w:rFonts w:ascii="Times New Roman" w:eastAsia="Times New Roman" w:hAnsi="Times New Roman" w:cs="Times New Roman"/>
          <w:bCs/>
          <w:kern w:val="24"/>
          <w:sz w:val="24"/>
          <w:szCs w:val="24"/>
          <w:lang w:val="pt-BR"/>
        </w:rPr>
        <w:t>hiết suất của một môi trường.</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kern w:val="24"/>
          <w:sz w:val="24"/>
          <w:szCs w:val="24"/>
          <w:lang w:val="vi-VN"/>
        </w:rPr>
        <w:t xml:space="preserve">B. </w:t>
      </w:r>
      <w:r w:rsidRPr="009251AD">
        <w:rPr>
          <w:rFonts w:ascii="Times New Roman" w:eastAsia="Times New Roman" w:hAnsi="Times New Roman" w:cs="Times New Roman"/>
          <w:bCs/>
          <w:kern w:val="24"/>
          <w:sz w:val="24"/>
          <w:szCs w:val="24"/>
          <w:lang w:val="vi-VN"/>
        </w:rPr>
        <w:t>v</w:t>
      </w:r>
      <w:r w:rsidRPr="009251AD">
        <w:rPr>
          <w:rFonts w:ascii="Times New Roman" w:eastAsia="Times New Roman" w:hAnsi="Times New Roman" w:cs="Times New Roman"/>
          <w:bCs/>
          <w:kern w:val="24"/>
          <w:sz w:val="24"/>
          <w:szCs w:val="24"/>
          <w:lang w:val="pt-BR"/>
        </w:rPr>
        <w:t>ận tốc của ánh sáng.</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kern w:val="24"/>
          <w:sz w:val="24"/>
          <w:szCs w:val="24"/>
          <w:lang w:val="vi-VN"/>
        </w:rPr>
        <w:t xml:space="preserve">C. </w:t>
      </w:r>
      <w:r w:rsidRPr="009251AD">
        <w:rPr>
          <w:rFonts w:ascii="Times New Roman" w:eastAsia="Times New Roman" w:hAnsi="Times New Roman" w:cs="Times New Roman"/>
          <w:bCs/>
          <w:kern w:val="24"/>
          <w:sz w:val="24"/>
          <w:szCs w:val="24"/>
          <w:lang w:val="vi-VN"/>
        </w:rPr>
        <w:t>b</w:t>
      </w:r>
      <w:r w:rsidRPr="009251AD">
        <w:rPr>
          <w:rFonts w:ascii="Times New Roman" w:eastAsia="Times New Roman" w:hAnsi="Times New Roman" w:cs="Times New Roman"/>
          <w:bCs/>
          <w:kern w:val="24"/>
          <w:sz w:val="24"/>
          <w:szCs w:val="24"/>
          <w:lang w:val="pt-BR"/>
        </w:rPr>
        <w:t>ước sóng của ánh sáng.</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kern w:val="24"/>
          <w:sz w:val="24"/>
          <w:szCs w:val="24"/>
          <w:lang w:val="vi-VN"/>
        </w:rPr>
        <w:t xml:space="preserve">D. </w:t>
      </w:r>
      <w:r w:rsidRPr="009251AD">
        <w:rPr>
          <w:rFonts w:ascii="Times New Roman" w:eastAsia="Times New Roman" w:hAnsi="Times New Roman" w:cs="Times New Roman"/>
          <w:bCs/>
          <w:kern w:val="24"/>
          <w:sz w:val="24"/>
          <w:szCs w:val="24"/>
          <w:lang w:val="vi-VN"/>
        </w:rPr>
        <w:t>t</w:t>
      </w:r>
      <w:r w:rsidRPr="009251AD">
        <w:rPr>
          <w:rFonts w:ascii="Times New Roman" w:eastAsia="Times New Roman" w:hAnsi="Times New Roman" w:cs="Times New Roman"/>
          <w:bCs/>
          <w:kern w:val="24"/>
          <w:sz w:val="24"/>
          <w:szCs w:val="24"/>
          <w:lang w:val="pt-BR"/>
        </w:rPr>
        <w:t>ần số của ánh sáng.</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21</w:t>
      </w:r>
      <w:r w:rsidRPr="009251AD">
        <w:rPr>
          <w:rFonts w:ascii="Times New Roman" w:eastAsia="Times New Roman" w:hAnsi="Times New Roman" w:cs="Times New Roman"/>
          <w:sz w:val="24"/>
          <w:szCs w:val="24"/>
          <w:lang w:val="vi-VN"/>
        </w:rPr>
        <w:t xml:space="preserve">. Tia laser </w:t>
      </w:r>
      <w:r w:rsidRPr="009251AD">
        <w:rPr>
          <w:rFonts w:ascii="Times New Roman" w:eastAsia="Times New Roman" w:hAnsi="Times New Roman" w:cs="Times New Roman"/>
          <w:b/>
          <w:bCs/>
          <w:sz w:val="24"/>
          <w:szCs w:val="24"/>
          <w:lang w:val="vi-VN"/>
        </w:rPr>
        <w:t>không</w:t>
      </w:r>
      <w:r w:rsidRPr="009251AD">
        <w:rPr>
          <w:rFonts w:ascii="Times New Roman" w:eastAsia="Times New Roman" w:hAnsi="Times New Roman" w:cs="Times New Roman"/>
          <w:sz w:val="24"/>
          <w:szCs w:val="24"/>
          <w:lang w:val="vi-VN"/>
        </w:rPr>
        <w:t xml:space="preserve"> có đặc điểm nào dưới đây?</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bCs/>
          <w:sz w:val="24"/>
          <w:szCs w:val="24"/>
          <w:lang w:val="vi-VN"/>
        </w:rPr>
      </w:pPr>
      <w:r w:rsidRPr="009251AD">
        <w:rPr>
          <w:rFonts w:ascii="Times New Roman" w:eastAsia="Times New Roman" w:hAnsi="Times New Roman" w:cs="Times New Roman"/>
          <w:b/>
          <w:bCs/>
          <w:sz w:val="24"/>
          <w:szCs w:val="24"/>
          <w:lang w:val="vi-VN"/>
        </w:rPr>
        <w:t xml:space="preserve">A. </w:t>
      </w:r>
      <w:r w:rsidRPr="009251AD">
        <w:rPr>
          <w:rFonts w:ascii="Times New Roman" w:eastAsia="Times New Roman" w:hAnsi="Times New Roman" w:cs="Times New Roman"/>
          <w:bCs/>
          <w:sz w:val="24"/>
          <w:szCs w:val="24"/>
          <w:lang w:val="vi-VN"/>
        </w:rPr>
        <w:t>Cường độ lớn.</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vi-VN"/>
        </w:rPr>
        <w:t xml:space="preserve">B. </w:t>
      </w:r>
      <w:r w:rsidRPr="009251AD">
        <w:rPr>
          <w:rFonts w:ascii="Times New Roman" w:eastAsia="Times New Roman" w:hAnsi="Times New Roman" w:cs="Times New Roman"/>
          <w:bCs/>
          <w:sz w:val="24"/>
          <w:szCs w:val="24"/>
          <w:lang w:val="vi-VN"/>
        </w:rPr>
        <w:t>Công suất lớn.</w:t>
      </w:r>
      <w:r w:rsidRPr="009251AD">
        <w:rPr>
          <w:rFonts w:ascii="Times New Roman" w:eastAsia="Times New Roman" w:hAnsi="Times New Roman" w:cs="Times New Roman"/>
          <w:bCs/>
          <w:sz w:val="24"/>
          <w:szCs w:val="24"/>
          <w:lang w:val="vi-VN"/>
        </w:rPr>
        <w:tab/>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z w:val="24"/>
          <w:szCs w:val="24"/>
          <w:lang w:val="vi-VN"/>
        </w:rPr>
        <w:t xml:space="preserve">C. </w:t>
      </w:r>
      <w:r w:rsidRPr="009251AD">
        <w:rPr>
          <w:rFonts w:ascii="Times New Roman" w:eastAsia="Times New Roman" w:hAnsi="Times New Roman" w:cs="Times New Roman"/>
          <w:bCs/>
          <w:sz w:val="24"/>
          <w:szCs w:val="24"/>
          <w:lang w:val="vi-VN"/>
        </w:rPr>
        <w:t>Độ đơn sắc cao.</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vi-VN"/>
        </w:rPr>
        <w:t xml:space="preserve">D. </w:t>
      </w:r>
      <w:r w:rsidRPr="009251AD">
        <w:rPr>
          <w:rFonts w:ascii="Times New Roman" w:eastAsia="Times New Roman" w:hAnsi="Times New Roman" w:cs="Times New Roman"/>
          <w:bCs/>
          <w:sz w:val="24"/>
          <w:szCs w:val="24"/>
          <w:lang w:val="vi-VN"/>
        </w:rPr>
        <w:t>Tính định hướng cao</w:t>
      </w:r>
      <w:r w:rsidRPr="009251AD">
        <w:rPr>
          <w:rFonts w:ascii="Times New Roman" w:eastAsia="Times New Roman" w:hAnsi="Times New Roman" w:cs="Times New Roman"/>
          <w:bCs/>
          <w:sz w:val="24"/>
          <w:szCs w:val="24"/>
        </w:rPr>
        <w:t>.</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lastRenderedPageBreak/>
        <w:t>Câu 22</w:t>
      </w:r>
      <w:r w:rsidRPr="009251AD">
        <w:rPr>
          <w:rFonts w:ascii="Times New Roman" w:eastAsia="Times New Roman" w:hAnsi="Times New Roman" w:cs="Times New Roman"/>
          <w:sz w:val="24"/>
          <w:szCs w:val="24"/>
          <w:lang w:val="vi-VN"/>
        </w:rPr>
        <w:t>. Trong thí nghiệm Y-âng về giao thoa ánh sáng, nguồn sáng phát ra ánh sáng đơn sắc. Khoảng cách giữa hai khe là 1</w:t>
      </w:r>
      <w:r w:rsidRPr="009251AD">
        <w:rPr>
          <w:rFonts w:ascii="Times New Roman" w:eastAsia="Times New Roman" w:hAnsi="Times New Roman" w:cs="Times New Roman"/>
          <w:sz w:val="24"/>
          <w:szCs w:val="24"/>
        </w:rPr>
        <w:t>,5</w:t>
      </w:r>
      <w:r w:rsidRPr="009251AD">
        <w:rPr>
          <w:rFonts w:ascii="Times New Roman" w:eastAsia="Times New Roman" w:hAnsi="Times New Roman" w:cs="Times New Roman"/>
          <w:sz w:val="24"/>
          <w:szCs w:val="24"/>
          <w:lang w:val="vi-VN"/>
        </w:rPr>
        <w:t xml:space="preserve"> mm, khoảng cách từ mặt phẳng chứa hai khe đến màn quan sát là 2 m. Trên màn, khoảng vân đo được là 0,6</w:t>
      </w:r>
      <w:r w:rsidRPr="009251AD">
        <w:rPr>
          <w:rFonts w:ascii="Times New Roman" w:eastAsia="Times New Roman" w:hAnsi="Times New Roman" w:cs="Times New Roman"/>
          <w:sz w:val="24"/>
          <w:szCs w:val="24"/>
        </w:rPr>
        <w:t>4</w:t>
      </w:r>
      <w:r w:rsidRPr="009251AD">
        <w:rPr>
          <w:rFonts w:ascii="Times New Roman" w:eastAsia="Times New Roman" w:hAnsi="Times New Roman" w:cs="Times New Roman"/>
          <w:sz w:val="24"/>
          <w:szCs w:val="24"/>
          <w:lang w:val="vi-VN"/>
        </w:rPr>
        <w:t xml:space="preserve"> mm. Bước sóng của ánh sáng trong thí nghiệm bằng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rPr>
        <w:t xml:space="preserve">A. </w:t>
      </w:r>
      <w:r w:rsidRPr="009251AD">
        <w:rPr>
          <w:rFonts w:ascii="Times New Roman" w:eastAsia="Times New Roman" w:hAnsi="Times New Roman" w:cs="Times New Roman"/>
          <w:sz w:val="24"/>
          <w:szCs w:val="24"/>
        </w:rPr>
        <w:t>480 nm.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600 nm.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rPr>
        <w:t xml:space="preserve">C. </w:t>
      </w:r>
      <w:r w:rsidRPr="009251AD">
        <w:rPr>
          <w:rFonts w:ascii="Times New Roman" w:eastAsia="Times New Roman" w:hAnsi="Times New Roman" w:cs="Times New Roman"/>
          <w:sz w:val="24"/>
          <w:szCs w:val="24"/>
        </w:rPr>
        <w:t>500 nm.</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D. </w:t>
      </w:r>
      <w:r w:rsidRPr="009251AD">
        <w:rPr>
          <w:rFonts w:ascii="Times New Roman" w:eastAsia="Times New Roman" w:hAnsi="Times New Roman" w:cs="Times New Roman"/>
          <w:sz w:val="24"/>
          <w:szCs w:val="24"/>
        </w:rPr>
        <w:t>720 nm.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Câu 23</w:t>
      </w:r>
      <w:r w:rsidRPr="009251AD">
        <w:rPr>
          <w:rFonts w:ascii="Times New Roman" w:eastAsia="Times New Roman" w:hAnsi="Times New Roman" w:cs="Times New Roman"/>
          <w:sz w:val="24"/>
          <w:szCs w:val="24"/>
          <w:lang w:val="pt-BR"/>
        </w:rPr>
        <w:t xml:space="preserve">. Theo thuyết lượng tử ánh sáng, phát biểu nào sau đây </w:t>
      </w:r>
      <w:r w:rsidRPr="009251AD">
        <w:rPr>
          <w:rFonts w:ascii="Times New Roman" w:eastAsia="Times New Roman" w:hAnsi="Times New Roman" w:cs="Times New Roman"/>
          <w:b/>
          <w:sz w:val="24"/>
          <w:szCs w:val="24"/>
          <w:lang w:val="pt-BR"/>
        </w:rPr>
        <w:t>sai</w:t>
      </w:r>
      <w:r w:rsidRPr="009251AD">
        <w:rPr>
          <w:rFonts w:ascii="Times New Roman" w:eastAsia="Times New Roman" w:hAnsi="Times New Roman" w:cs="Times New Roman"/>
          <w:sz w:val="24"/>
          <w:szCs w:val="24"/>
          <w:lang w:val="pt-BR"/>
        </w:rPr>
        <w:t>?</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A. </w:t>
      </w:r>
      <w:r w:rsidRPr="009251AD">
        <w:rPr>
          <w:rFonts w:ascii="Times New Roman" w:eastAsia="Times New Roman" w:hAnsi="Times New Roman" w:cs="Times New Roman"/>
          <w:bCs/>
          <w:sz w:val="24"/>
          <w:szCs w:val="24"/>
          <w:lang w:val="pt-BR"/>
        </w:rPr>
        <w:t>Trong chân không, các ph</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t</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n bay dọc theo tia sáng với tốc độ 3.10</w:t>
      </w:r>
      <w:r w:rsidRPr="009251AD">
        <w:rPr>
          <w:rFonts w:ascii="Times New Roman" w:eastAsia="Times New Roman" w:hAnsi="Times New Roman" w:cs="Times New Roman"/>
          <w:bCs/>
          <w:sz w:val="24"/>
          <w:szCs w:val="24"/>
          <w:vertAlign w:val="superscript"/>
          <w:lang w:val="pt-BR"/>
        </w:rPr>
        <w:t>8</w:t>
      </w:r>
      <w:r w:rsidRPr="009251AD">
        <w:rPr>
          <w:rFonts w:ascii="Times New Roman" w:eastAsia="Times New Roman" w:hAnsi="Times New Roman" w:cs="Times New Roman"/>
          <w:bCs/>
          <w:sz w:val="24"/>
          <w:szCs w:val="24"/>
          <w:lang w:val="pt-BR"/>
        </w:rPr>
        <w:t xml:space="preserve"> m/s.</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B. </w:t>
      </w:r>
      <w:r w:rsidRPr="009251AD">
        <w:rPr>
          <w:rFonts w:ascii="Times New Roman" w:eastAsia="Times New Roman" w:hAnsi="Times New Roman" w:cs="Times New Roman"/>
          <w:bCs/>
          <w:sz w:val="24"/>
          <w:szCs w:val="24"/>
          <w:lang w:val="pt-BR"/>
        </w:rPr>
        <w:t>Ánh sáng được tạo bởi các hạt gọi là ph</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t</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n.</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C. </w:t>
      </w:r>
      <w:r w:rsidRPr="009251AD">
        <w:rPr>
          <w:rFonts w:ascii="Times New Roman" w:eastAsia="Times New Roman" w:hAnsi="Times New Roman" w:cs="Times New Roman"/>
          <w:bCs/>
          <w:sz w:val="24"/>
          <w:szCs w:val="24"/>
          <w:lang w:val="pt-BR"/>
        </w:rPr>
        <w:t>Năng lượng của các ph</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t</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n ứng với các ánh sáng đơn sắc khác nhau là như nhau.</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D. </w:t>
      </w:r>
      <w:r w:rsidRPr="009251AD">
        <w:rPr>
          <w:rFonts w:ascii="Times New Roman" w:eastAsia="Times New Roman" w:hAnsi="Times New Roman" w:cs="Times New Roman"/>
          <w:bCs/>
          <w:sz w:val="24"/>
          <w:szCs w:val="24"/>
          <w:lang w:val="pt-BR"/>
        </w:rPr>
        <w:t>Ph</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t</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n chỉ tồn tại trong trạng thái chuyển động. Không có ph</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t</w:t>
      </w:r>
      <w:r w:rsidRPr="009251AD">
        <w:rPr>
          <w:rFonts w:ascii="Times New Roman" w:eastAsia="Times New Roman" w:hAnsi="Times New Roman" w:cs="Times New Roman"/>
          <w:bCs/>
          <w:sz w:val="24"/>
          <w:szCs w:val="24"/>
          <w:lang w:val="vi-VN"/>
        </w:rPr>
        <w:t>ô</w:t>
      </w:r>
      <w:r w:rsidRPr="009251AD">
        <w:rPr>
          <w:rFonts w:ascii="Times New Roman" w:eastAsia="Times New Roman" w:hAnsi="Times New Roman" w:cs="Times New Roman"/>
          <w:bCs/>
          <w:sz w:val="24"/>
          <w:szCs w:val="24"/>
          <w:lang w:val="pt-BR"/>
        </w:rPr>
        <w:t>n đứng yên.</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pt-BR"/>
        </w:rPr>
      </w:pPr>
      <w:r w:rsidRPr="009251AD">
        <w:rPr>
          <w:rFonts w:ascii="Times New Roman" w:eastAsia="Times New Roman" w:hAnsi="Times New Roman" w:cs="Times New Roman"/>
          <w:b/>
          <w:sz w:val="24"/>
          <w:szCs w:val="24"/>
          <w:lang w:val="pt-BR"/>
        </w:rPr>
        <w:t>Câu 24</w:t>
      </w:r>
      <w:r w:rsidRPr="009251AD">
        <w:rPr>
          <w:rFonts w:ascii="Times New Roman" w:eastAsia="Times New Roman" w:hAnsi="Times New Roman" w:cs="Times New Roman"/>
          <w:sz w:val="24"/>
          <w:szCs w:val="24"/>
          <w:lang w:val="pt-BR"/>
        </w:rPr>
        <w:t>. Tia X</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A. </w:t>
      </w:r>
      <w:r w:rsidRPr="009251AD">
        <w:rPr>
          <w:rFonts w:ascii="Times New Roman" w:eastAsia="Times New Roman" w:hAnsi="Times New Roman" w:cs="Times New Roman"/>
          <w:bCs/>
          <w:sz w:val="24"/>
          <w:szCs w:val="24"/>
          <w:lang w:val="pt-BR"/>
        </w:rPr>
        <w:t>là sóng điện từ có bước sóng ngắn hơn bước sóng của tia tử ngoại.</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B. </w:t>
      </w:r>
      <w:r w:rsidRPr="009251AD">
        <w:rPr>
          <w:rFonts w:ascii="Times New Roman" w:eastAsia="Times New Roman" w:hAnsi="Times New Roman" w:cs="Times New Roman"/>
          <w:bCs/>
          <w:sz w:val="24"/>
          <w:szCs w:val="24"/>
          <w:lang w:val="pt-BR"/>
        </w:rPr>
        <w:t>là sóng điện từ phát ra từ những vật bị nung nóng dưới 500</w:t>
      </w:r>
      <w:r w:rsidRPr="009251AD">
        <w:rPr>
          <w:rFonts w:ascii="Times New Roman" w:eastAsia="Times New Roman" w:hAnsi="Times New Roman" w:cs="Times New Roman"/>
          <w:bCs/>
          <w:sz w:val="24"/>
          <w:szCs w:val="24"/>
          <w:vertAlign w:val="superscript"/>
          <w:lang w:val="pt-BR"/>
        </w:rPr>
        <w:t>o</w:t>
      </w:r>
      <w:r w:rsidRPr="009251AD">
        <w:rPr>
          <w:rFonts w:ascii="Times New Roman" w:eastAsia="Times New Roman" w:hAnsi="Times New Roman" w:cs="Times New Roman"/>
          <w:bCs/>
          <w:sz w:val="24"/>
          <w:szCs w:val="24"/>
          <w:lang w:val="pt-BR"/>
        </w:rPr>
        <w:t>C</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pt-BR"/>
        </w:rPr>
        <w:t xml:space="preserve">C. </w:t>
      </w:r>
      <w:r w:rsidRPr="009251AD">
        <w:rPr>
          <w:rFonts w:ascii="Times New Roman" w:eastAsia="Times New Roman" w:hAnsi="Times New Roman" w:cs="Times New Roman"/>
          <w:bCs/>
          <w:sz w:val="24"/>
          <w:szCs w:val="24"/>
          <w:lang w:val="pt-BR"/>
        </w:rPr>
        <w:t>không có khả năng đâm xuyên.</w:t>
      </w:r>
    </w:p>
    <w:p w:rsidR="009251AD" w:rsidRPr="009251AD" w:rsidRDefault="009251AD" w:rsidP="009251AD">
      <w:pPr>
        <w:spacing w:before="120" w:after="120" w:line="240" w:lineRule="auto"/>
        <w:ind w:left="709"/>
        <w:jc w:val="both"/>
        <w:rPr>
          <w:rFonts w:ascii="Times New Roman" w:eastAsia="Times New Roman" w:hAnsi="Times New Roman" w:cs="Times New Roman"/>
          <w:bCs/>
          <w:sz w:val="24"/>
          <w:szCs w:val="24"/>
          <w:lang w:val="pt-BR"/>
        </w:rPr>
      </w:pPr>
      <w:r w:rsidRPr="009251AD">
        <w:rPr>
          <w:rFonts w:ascii="Times New Roman" w:eastAsia="Times New Roman" w:hAnsi="Times New Roman" w:cs="Times New Roman"/>
          <w:b/>
          <w:bCs/>
          <w:sz w:val="24"/>
          <w:szCs w:val="24"/>
          <w:lang w:val="vi-VN"/>
        </w:rPr>
        <w:t xml:space="preserve">D. </w:t>
      </w:r>
      <w:r w:rsidRPr="009251AD">
        <w:rPr>
          <w:rFonts w:ascii="Times New Roman" w:eastAsia="Times New Roman" w:hAnsi="Times New Roman" w:cs="Times New Roman"/>
          <w:bCs/>
          <w:sz w:val="24"/>
          <w:szCs w:val="24"/>
          <w:lang w:val="vi-VN"/>
        </w:rPr>
        <w:t xml:space="preserve">là ánh sáng </w:t>
      </w:r>
      <w:r w:rsidRPr="009251AD">
        <w:rPr>
          <w:rFonts w:ascii="Times New Roman" w:eastAsia="Times New Roman" w:hAnsi="Times New Roman" w:cs="Times New Roman"/>
          <w:bCs/>
          <w:sz w:val="24"/>
          <w:szCs w:val="24"/>
          <w:lang w:val="pt-BR"/>
        </w:rPr>
        <w:t xml:space="preserve">được phát ra từ đèn </w:t>
      </w:r>
      <w:r w:rsidRPr="009251AD">
        <w:rPr>
          <w:rFonts w:ascii="Times New Roman" w:eastAsia="Times New Roman" w:hAnsi="Times New Roman" w:cs="Times New Roman"/>
          <w:bCs/>
          <w:sz w:val="24"/>
          <w:szCs w:val="24"/>
          <w:lang w:val="vi-VN"/>
        </w:rPr>
        <w:t>led</w:t>
      </w:r>
      <w:r w:rsidRPr="009251AD">
        <w:rPr>
          <w:rFonts w:ascii="Times New Roman" w:eastAsia="Times New Roman" w:hAnsi="Times New Roman" w:cs="Times New Roman"/>
          <w:bCs/>
          <w:sz w:val="24"/>
          <w:szCs w:val="24"/>
          <w:lang w:val="pt-BR"/>
        </w:rPr>
        <w:t>.</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25</w:t>
      </w:r>
      <w:r w:rsidRPr="009251AD">
        <w:rPr>
          <w:rFonts w:ascii="Times New Roman" w:eastAsia="Times New Roman" w:hAnsi="Times New Roman" w:cs="Times New Roman"/>
          <w:sz w:val="24"/>
          <w:szCs w:val="24"/>
          <w:lang w:val="vi-VN"/>
        </w:rPr>
        <w:t xml:space="preserve">. Chọn phát biểu </w:t>
      </w:r>
      <w:r w:rsidRPr="009251AD">
        <w:rPr>
          <w:rFonts w:ascii="Times New Roman" w:eastAsia="Times New Roman" w:hAnsi="Times New Roman" w:cs="Times New Roman"/>
          <w:b/>
          <w:bCs/>
          <w:sz w:val="24"/>
          <w:szCs w:val="24"/>
          <w:lang w:val="vi-VN"/>
        </w:rPr>
        <w:t>đúng</w:t>
      </w:r>
      <w:r w:rsidRPr="009251AD">
        <w:rPr>
          <w:rFonts w:ascii="Times New Roman" w:eastAsia="Times New Roman" w:hAnsi="Times New Roman" w:cs="Times New Roman"/>
          <w:sz w:val="24"/>
          <w:szCs w:val="24"/>
          <w:lang w:val="vi-VN"/>
        </w:rPr>
        <w:t xml:space="preserve">. </w:t>
      </w:r>
      <w:r w:rsidRPr="009251AD">
        <w:rPr>
          <w:rFonts w:ascii="Times New Roman" w:eastAsia="Times New Roman" w:hAnsi="Times New Roman" w:cs="Times New Roman"/>
          <w:sz w:val="24"/>
          <w:szCs w:val="24"/>
          <w:lang w:val="fr-FR"/>
        </w:rPr>
        <w:t>Ánh sáng lân quang là ánh sáng</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fr-FR"/>
        </w:rPr>
      </w:pPr>
      <w:r w:rsidRPr="009251AD">
        <w:rPr>
          <w:rFonts w:ascii="Times New Roman" w:eastAsia="Times New Roman" w:hAnsi="Times New Roman" w:cs="Times New Roman"/>
          <w:b/>
          <w:sz w:val="24"/>
          <w:szCs w:val="24"/>
          <w:lang w:val="fr-FR"/>
        </w:rPr>
        <w:t xml:space="preserve">A. </w:t>
      </w:r>
      <w:r w:rsidRPr="009251AD">
        <w:rPr>
          <w:rFonts w:ascii="Times New Roman" w:eastAsia="Times New Roman" w:hAnsi="Times New Roman" w:cs="Times New Roman"/>
          <w:sz w:val="24"/>
          <w:szCs w:val="24"/>
          <w:lang w:val="fr-FR"/>
        </w:rPr>
        <w:t xml:space="preserve">được phát ra bởi chất rắn, chất lỏng lẫn chất khí. </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fr-FR"/>
        </w:rPr>
      </w:pPr>
      <w:r w:rsidRPr="009251AD">
        <w:rPr>
          <w:rFonts w:ascii="Times New Roman" w:eastAsia="Times New Roman" w:hAnsi="Times New Roman" w:cs="Times New Roman"/>
          <w:b/>
          <w:sz w:val="24"/>
          <w:szCs w:val="24"/>
          <w:lang w:val="fr-FR"/>
        </w:rPr>
        <w:t xml:space="preserve">B. </w:t>
      </w:r>
      <w:r w:rsidRPr="009251AD">
        <w:rPr>
          <w:rFonts w:ascii="Times New Roman" w:eastAsia="Times New Roman" w:hAnsi="Times New Roman" w:cs="Times New Roman"/>
          <w:sz w:val="24"/>
          <w:szCs w:val="24"/>
          <w:lang w:val="fr-FR"/>
        </w:rPr>
        <w:t xml:space="preserve">có thể tồn tại rất lâu sau khi tắt ánh sáng kích thích. </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fr-FR"/>
        </w:rPr>
      </w:pPr>
      <w:r w:rsidRPr="009251AD">
        <w:rPr>
          <w:rFonts w:ascii="Times New Roman" w:eastAsia="Times New Roman" w:hAnsi="Times New Roman" w:cs="Times New Roman"/>
          <w:b/>
          <w:sz w:val="24"/>
          <w:szCs w:val="24"/>
          <w:lang w:val="fr-FR"/>
        </w:rPr>
        <w:t xml:space="preserve">C. </w:t>
      </w:r>
      <w:r w:rsidRPr="009251AD">
        <w:rPr>
          <w:rFonts w:ascii="Times New Roman" w:eastAsia="Times New Roman" w:hAnsi="Times New Roman" w:cs="Times New Roman"/>
          <w:sz w:val="24"/>
          <w:szCs w:val="24"/>
          <w:lang w:val="fr-FR"/>
        </w:rPr>
        <w:t>có bước sóng nhỏ hơn bước sóng ánh sáng kích thích.</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fr-FR"/>
        </w:rPr>
      </w:pPr>
      <w:r w:rsidRPr="009251AD">
        <w:rPr>
          <w:rFonts w:ascii="Times New Roman" w:eastAsia="Times New Roman" w:hAnsi="Times New Roman" w:cs="Times New Roman"/>
          <w:b/>
          <w:sz w:val="24"/>
          <w:szCs w:val="24"/>
          <w:lang w:val="fr-FR"/>
        </w:rPr>
        <w:t xml:space="preserve">D. </w:t>
      </w:r>
      <w:r w:rsidRPr="009251AD">
        <w:rPr>
          <w:rFonts w:ascii="Times New Roman" w:eastAsia="Times New Roman" w:hAnsi="Times New Roman" w:cs="Times New Roman"/>
          <w:sz w:val="24"/>
          <w:szCs w:val="24"/>
          <w:lang w:val="fr-FR"/>
        </w:rPr>
        <w:t>hầu như tắt ngay sau khi tắt ánh sáng kích thích.</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26</w:t>
      </w:r>
      <w:r w:rsidRPr="009251AD">
        <w:rPr>
          <w:rFonts w:ascii="Times New Roman" w:eastAsia="Calibri" w:hAnsi="Times New Roman" w:cs="Times New Roman"/>
          <w:sz w:val="24"/>
          <w:szCs w:val="24"/>
        </w:rPr>
        <w:t>. Nguyên tử hiđrô chuyển từ một trạng thái kích thích về trạng thái dừng có năng lượng thấp hơn phát ra bức xạ có bước sóng 550 nm. Độ giảm năng lượng của nguyên tử hiđrô khi phát ra bức xạ này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3,61.10</w:t>
      </w:r>
      <w:r w:rsidRPr="009251AD">
        <w:rPr>
          <w:rFonts w:ascii="Times New Roman" w:eastAsia="Calibri" w:hAnsi="Times New Roman" w:cs="Times New Roman"/>
          <w:sz w:val="24"/>
          <w:szCs w:val="24"/>
          <w:vertAlign w:val="superscript"/>
        </w:rPr>
        <w:t xml:space="preserve">-19 </w:t>
      </w:r>
      <w:r w:rsidRPr="009251AD">
        <w:rPr>
          <w:rFonts w:ascii="Times New Roman" w:eastAsia="Calibri" w:hAnsi="Times New Roman" w:cs="Times New Roman"/>
          <w:sz w:val="24"/>
          <w:szCs w:val="24"/>
        </w:rPr>
        <w:t>J.</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4,09.10</w:t>
      </w:r>
      <w:r w:rsidRPr="009251AD">
        <w:rPr>
          <w:rFonts w:ascii="Times New Roman" w:eastAsia="Calibri" w:hAnsi="Times New Roman" w:cs="Times New Roman"/>
          <w:sz w:val="24"/>
          <w:szCs w:val="24"/>
          <w:vertAlign w:val="superscript"/>
        </w:rPr>
        <w:t xml:space="preserve">-15 </w:t>
      </w:r>
      <w:r w:rsidRPr="009251AD">
        <w:rPr>
          <w:rFonts w:ascii="Times New Roman" w:eastAsia="Calibri" w:hAnsi="Times New Roman" w:cs="Times New Roman"/>
          <w:sz w:val="24"/>
          <w:szCs w:val="24"/>
        </w:rPr>
        <w:t xml:space="preserve">J. </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4,68.10</w:t>
      </w:r>
      <w:r w:rsidRPr="009251AD">
        <w:rPr>
          <w:rFonts w:ascii="Times New Roman" w:eastAsia="Calibri" w:hAnsi="Times New Roman" w:cs="Times New Roman"/>
          <w:sz w:val="24"/>
          <w:szCs w:val="24"/>
          <w:vertAlign w:val="superscript"/>
        </w:rPr>
        <w:t xml:space="preserve">-9 </w:t>
      </w:r>
      <w:r w:rsidRPr="009251AD">
        <w:rPr>
          <w:rFonts w:ascii="Times New Roman" w:eastAsia="Calibri" w:hAnsi="Times New Roman" w:cs="Times New Roman"/>
          <w:sz w:val="24"/>
          <w:szCs w:val="24"/>
        </w:rPr>
        <w:t xml:space="preserve">J. </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3,01.10</w:t>
      </w:r>
      <w:r w:rsidRPr="009251AD">
        <w:rPr>
          <w:rFonts w:ascii="Times New Roman" w:eastAsia="Calibri" w:hAnsi="Times New Roman" w:cs="Times New Roman"/>
          <w:sz w:val="24"/>
          <w:szCs w:val="24"/>
          <w:vertAlign w:val="superscript"/>
        </w:rPr>
        <w:t xml:space="preserve">-20 </w:t>
      </w:r>
      <w:r w:rsidRPr="009251AD">
        <w:rPr>
          <w:rFonts w:ascii="Times New Roman" w:eastAsia="Calibri" w:hAnsi="Times New Roman" w:cs="Times New Roman"/>
          <w:sz w:val="24"/>
          <w:szCs w:val="24"/>
        </w:rPr>
        <w:t xml:space="preserve">J. </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27</w:t>
      </w:r>
      <w:r w:rsidRPr="009251AD">
        <w:rPr>
          <w:rFonts w:ascii="Times New Roman" w:eastAsia="Times New Roman" w:hAnsi="Times New Roman" w:cs="Times New Roman"/>
          <w:sz w:val="24"/>
          <w:szCs w:val="24"/>
          <w:lang w:val="vi-VN"/>
        </w:rPr>
        <w:t>. Trong thí nghiệm Y- âng về giao thoa ánh sáng đơn sắc,</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vi-VN"/>
        </w:rPr>
        <w:t>khoảng cách giữa hai khe a = 2 mm, bước sóng ánh sáng λ = 0,64 μm và khoảng cách từ mặt phẳng chứa hai khe hẹp đến màn quan sát là D = 1</w:t>
      </w:r>
      <w:r w:rsidRPr="009251AD">
        <w:rPr>
          <w:rFonts w:ascii="Times New Roman" w:eastAsia="Times New Roman" w:hAnsi="Times New Roman" w:cs="Times New Roman"/>
          <w:sz w:val="24"/>
          <w:szCs w:val="24"/>
        </w:rPr>
        <w:t>,</w:t>
      </w:r>
      <w:r w:rsidRPr="009251AD">
        <w:rPr>
          <w:rFonts w:ascii="Times New Roman" w:eastAsia="Times New Roman" w:hAnsi="Times New Roman" w:cs="Times New Roman"/>
          <w:sz w:val="24"/>
          <w:szCs w:val="24"/>
          <w:lang w:val="vi-VN"/>
        </w:rPr>
        <w:t>8</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vi-VN"/>
        </w:rPr>
        <w:t xml:space="preserve">m. Vị trí vân tối thứ ba là </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A. </w:t>
      </w:r>
      <w:r w:rsidRPr="009251AD">
        <w:rPr>
          <w:rFonts w:ascii="Times New Roman" w:eastAsia="Times New Roman" w:hAnsi="Times New Roman" w:cs="Times New Roman"/>
          <w:sz w:val="24"/>
          <w:szCs w:val="24"/>
          <w:lang w:val="vi-VN"/>
        </w:rPr>
        <w:t>14,4 mm.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1 mm.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lang w:val="vi-VN"/>
        </w:rPr>
        <w:t xml:space="preserve">C. </w:t>
      </w:r>
      <w:r w:rsidRPr="009251AD">
        <w:rPr>
          <w:rFonts w:ascii="Times New Roman" w:eastAsia="Times New Roman" w:hAnsi="Times New Roman" w:cs="Times New Roman"/>
          <w:sz w:val="24"/>
          <w:szCs w:val="24"/>
          <w:lang w:val="vi-VN"/>
        </w:rPr>
        <w:t>1,75 mm.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rPr>
        <w:t xml:space="preserve">D. </w:t>
      </w:r>
      <w:r w:rsidRPr="009251AD">
        <w:rPr>
          <w:rFonts w:ascii="Times New Roman" w:eastAsia="Times New Roman" w:hAnsi="Times New Roman" w:cs="Times New Roman"/>
          <w:sz w:val="24"/>
          <w:szCs w:val="24"/>
        </w:rPr>
        <w:t>1,4</w:t>
      </w:r>
      <w:r w:rsidRPr="009251AD">
        <w:rPr>
          <w:rFonts w:ascii="Times New Roman" w:eastAsia="Times New Roman" w:hAnsi="Times New Roman" w:cs="Times New Roman"/>
          <w:sz w:val="24"/>
          <w:szCs w:val="24"/>
          <w:lang w:val="vi-VN"/>
        </w:rPr>
        <w:t>4 mm.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de-DE"/>
        </w:rPr>
      </w:pPr>
      <w:r w:rsidRPr="009251AD">
        <w:rPr>
          <w:rFonts w:ascii="Times New Roman" w:eastAsia="Times New Roman" w:hAnsi="Times New Roman" w:cs="Times New Roman"/>
          <w:b/>
          <w:sz w:val="24"/>
          <w:szCs w:val="24"/>
          <w:lang w:val="de-DE"/>
        </w:rPr>
        <w:t>Câu 28</w:t>
      </w:r>
      <w:r w:rsidRPr="009251AD">
        <w:rPr>
          <w:rFonts w:ascii="Times New Roman" w:eastAsia="Times New Roman" w:hAnsi="Times New Roman" w:cs="Times New Roman"/>
          <w:sz w:val="24"/>
          <w:szCs w:val="24"/>
          <w:lang w:val="de-DE"/>
        </w:rPr>
        <w:t>. Nguyên tắc hoạt động của quang điện trở dựa vào</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vi-VN"/>
        </w:rPr>
      </w:pPr>
      <w:r w:rsidRPr="009251AD">
        <w:rPr>
          <w:rFonts w:ascii="Times New Roman" w:eastAsia="Times New Roman" w:hAnsi="Times New Roman" w:cs="Times New Roman"/>
          <w:b/>
          <w:bCs/>
          <w:sz w:val="24"/>
          <w:szCs w:val="24"/>
          <w:lang w:val="de-DE"/>
        </w:rPr>
        <w:t xml:space="preserve">A. </w:t>
      </w:r>
      <w:r w:rsidRPr="009251AD">
        <w:rPr>
          <w:rFonts w:ascii="Times New Roman" w:eastAsia="Times New Roman" w:hAnsi="Times New Roman" w:cs="Times New Roman"/>
          <w:bCs/>
          <w:sz w:val="24"/>
          <w:szCs w:val="24"/>
          <w:lang w:val="de-DE"/>
        </w:rPr>
        <w:t>hiện tượng tán sắc ánh sáng.</w:t>
      </w:r>
      <w:r w:rsidRPr="009251AD">
        <w:rPr>
          <w:rFonts w:ascii="Times New Roman" w:eastAsia="Times New Roman" w:hAnsi="Times New Roman" w:cs="Times New Roman"/>
          <w:bCs/>
          <w:sz w:val="24"/>
          <w:szCs w:val="24"/>
          <w:lang w:val="vi-VN"/>
        </w:rPr>
        <w:tab/>
      </w:r>
      <w:r w:rsidRPr="009251AD">
        <w:rPr>
          <w:rFonts w:ascii="Times New Roman" w:eastAsia="Times New Roman" w:hAnsi="Times New Roman" w:cs="Times New Roman"/>
          <w:b/>
          <w:bCs/>
          <w:sz w:val="24"/>
          <w:szCs w:val="24"/>
          <w:lang w:val="de-DE"/>
        </w:rPr>
        <w:t xml:space="preserve">B. </w:t>
      </w:r>
      <w:r w:rsidRPr="009251AD">
        <w:rPr>
          <w:rFonts w:ascii="Times New Roman" w:eastAsia="Times New Roman" w:hAnsi="Times New Roman" w:cs="Times New Roman"/>
          <w:bCs/>
          <w:sz w:val="24"/>
          <w:szCs w:val="24"/>
          <w:lang w:val="de-DE"/>
        </w:rPr>
        <w:t>hiện tượng quang điện trong.</w:t>
      </w:r>
    </w:p>
    <w:p w:rsidR="009251AD" w:rsidRPr="009251AD" w:rsidRDefault="009251AD" w:rsidP="009251AD">
      <w:pPr>
        <w:tabs>
          <w:tab w:val="left" w:pos="6239"/>
        </w:tabs>
        <w:spacing w:before="120" w:after="120" w:line="240" w:lineRule="auto"/>
        <w:ind w:left="709"/>
        <w:jc w:val="both"/>
        <w:rPr>
          <w:rFonts w:ascii="Times New Roman" w:eastAsia="Times New Roman" w:hAnsi="Times New Roman" w:cs="Times New Roman"/>
          <w:bCs/>
          <w:sz w:val="24"/>
          <w:szCs w:val="24"/>
          <w:lang w:val="de-DE"/>
        </w:rPr>
      </w:pPr>
      <w:r w:rsidRPr="009251AD">
        <w:rPr>
          <w:rFonts w:ascii="Times New Roman" w:eastAsia="Times New Roman" w:hAnsi="Times New Roman" w:cs="Times New Roman"/>
          <w:b/>
          <w:bCs/>
          <w:sz w:val="24"/>
          <w:szCs w:val="24"/>
          <w:lang w:val="de-DE"/>
        </w:rPr>
        <w:t xml:space="preserve">C. </w:t>
      </w:r>
      <w:r w:rsidRPr="009251AD">
        <w:rPr>
          <w:rFonts w:ascii="Times New Roman" w:eastAsia="Times New Roman" w:hAnsi="Times New Roman" w:cs="Times New Roman"/>
          <w:bCs/>
          <w:sz w:val="24"/>
          <w:szCs w:val="24"/>
          <w:lang w:val="de-DE"/>
        </w:rPr>
        <w:t>hiện tượng quang điện ngoài.</w:t>
      </w:r>
      <w:r w:rsidRPr="009251AD">
        <w:rPr>
          <w:rFonts w:ascii="Times New Roman" w:eastAsia="Times New Roman" w:hAnsi="Times New Roman" w:cs="Times New Roman"/>
          <w:bCs/>
          <w:sz w:val="24"/>
          <w:szCs w:val="24"/>
          <w:lang w:val="de-DE"/>
        </w:rPr>
        <w:tab/>
      </w:r>
      <w:r w:rsidRPr="009251AD">
        <w:rPr>
          <w:rFonts w:ascii="Times New Roman" w:eastAsia="Times New Roman" w:hAnsi="Times New Roman" w:cs="Times New Roman"/>
          <w:b/>
          <w:bCs/>
          <w:sz w:val="24"/>
          <w:szCs w:val="24"/>
          <w:lang w:val="de-DE"/>
        </w:rPr>
        <w:t xml:space="preserve">D. </w:t>
      </w:r>
      <w:r w:rsidRPr="009251AD">
        <w:rPr>
          <w:rFonts w:ascii="Times New Roman" w:eastAsia="Times New Roman" w:hAnsi="Times New Roman" w:cs="Times New Roman"/>
          <w:bCs/>
          <w:sz w:val="24"/>
          <w:szCs w:val="24"/>
          <w:lang w:val="de-DE"/>
        </w:rPr>
        <w:t>hiện tượng giao thoa ánh sáng.</w:t>
      </w:r>
    </w:p>
    <w:p w:rsidR="009251AD" w:rsidRPr="009251AD" w:rsidRDefault="009251AD" w:rsidP="009251AD">
      <w:pPr>
        <w:spacing w:before="120" w:after="120" w:line="240" w:lineRule="auto"/>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rPr>
        <w:t>Câu 29</w:t>
      </w:r>
      <w:r w:rsidRPr="009251AD">
        <w:rPr>
          <w:rFonts w:ascii="Times New Roman" w:eastAsia="Times New Roman" w:hAnsi="Times New Roman" w:cs="Times New Roman"/>
          <w:sz w:val="24"/>
          <w:szCs w:val="24"/>
        </w:rPr>
        <w:t>. Một Ống Rơn-ghen phát ra tia X có bước sóng ngắn nhất là 5.10</w:t>
      </w:r>
      <w:r w:rsidRPr="009251AD">
        <w:rPr>
          <w:rFonts w:ascii="Times New Roman" w:eastAsia="Times New Roman" w:hAnsi="Times New Roman" w:cs="Times New Roman"/>
          <w:sz w:val="24"/>
          <w:szCs w:val="24"/>
          <w:vertAlign w:val="superscript"/>
        </w:rPr>
        <w:t xml:space="preserve">-10 </w:t>
      </w:r>
      <w:r w:rsidRPr="009251AD">
        <w:rPr>
          <w:rFonts w:ascii="Times New Roman" w:eastAsia="Times New Roman" w:hAnsi="Times New Roman" w:cs="Times New Roman"/>
          <w:sz w:val="24"/>
          <w:szCs w:val="24"/>
        </w:rPr>
        <w:t>m. Để tăng độ cứng của tia X, nghĩa là để giảm bước sóng của nó, ta cho hiệu điện thế giữa hai bản cực của ống tăng thêm ΔU = 0,5 kV. Bước sóng ngắn nhất của tia X do ống phát ra khi đó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rPr>
        <w:t xml:space="preserve">A. </w:t>
      </w:r>
      <w:r w:rsidRPr="009251AD">
        <w:rPr>
          <w:rFonts w:ascii="Times New Roman" w:eastAsia="Times New Roman" w:hAnsi="Times New Roman" w:cs="Times New Roman"/>
          <w:sz w:val="24"/>
          <w:szCs w:val="24"/>
        </w:rPr>
        <w:t>43,61.10</w:t>
      </w:r>
      <w:r w:rsidRPr="009251AD">
        <w:rPr>
          <w:rFonts w:ascii="Times New Roman" w:eastAsia="Times New Roman" w:hAnsi="Times New Roman" w:cs="Times New Roman"/>
          <w:sz w:val="24"/>
          <w:szCs w:val="24"/>
          <w:vertAlign w:val="superscript"/>
        </w:rPr>
        <w:t xml:space="preserve">-10 </w:t>
      </w:r>
      <w:r w:rsidRPr="009251AD">
        <w:rPr>
          <w:rFonts w:ascii="Times New Roman" w:eastAsia="Times New Roman" w:hAnsi="Times New Roman" w:cs="Times New Roman"/>
          <w:sz w:val="24"/>
          <w:szCs w:val="24"/>
        </w:rPr>
        <w:t xml:space="preserve">m. </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B. </w:t>
      </w:r>
      <w:r w:rsidRPr="009251AD">
        <w:rPr>
          <w:rFonts w:ascii="Times New Roman" w:eastAsia="Times New Roman" w:hAnsi="Times New Roman" w:cs="Times New Roman"/>
          <w:sz w:val="24"/>
          <w:szCs w:val="24"/>
        </w:rPr>
        <w:t>4,163.10</w:t>
      </w:r>
      <w:r w:rsidRPr="009251AD">
        <w:rPr>
          <w:rFonts w:ascii="Times New Roman" w:eastAsia="Times New Roman" w:hAnsi="Times New Roman" w:cs="Times New Roman"/>
          <w:sz w:val="24"/>
          <w:szCs w:val="24"/>
          <w:vertAlign w:val="superscript"/>
        </w:rPr>
        <w:t xml:space="preserve">-10 </w:t>
      </w:r>
      <w:r w:rsidRPr="009251AD">
        <w:rPr>
          <w:rFonts w:ascii="Times New Roman" w:eastAsia="Times New Roman" w:hAnsi="Times New Roman" w:cs="Times New Roman"/>
          <w:sz w:val="24"/>
          <w:szCs w:val="24"/>
        </w:rPr>
        <w:t>m.</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C. </w:t>
      </w:r>
      <w:r w:rsidRPr="009251AD">
        <w:rPr>
          <w:rFonts w:ascii="Times New Roman" w:eastAsia="Times New Roman" w:hAnsi="Times New Roman" w:cs="Times New Roman"/>
          <w:sz w:val="24"/>
          <w:szCs w:val="24"/>
        </w:rPr>
        <w:t>4,361.10</w:t>
      </w:r>
      <w:r w:rsidRPr="009251AD">
        <w:rPr>
          <w:rFonts w:ascii="Times New Roman" w:eastAsia="Times New Roman" w:hAnsi="Times New Roman" w:cs="Times New Roman"/>
          <w:sz w:val="24"/>
          <w:szCs w:val="24"/>
          <w:vertAlign w:val="superscript"/>
        </w:rPr>
        <w:t xml:space="preserve">-10 </w:t>
      </w:r>
      <w:r w:rsidRPr="009251AD">
        <w:rPr>
          <w:rFonts w:ascii="Times New Roman" w:eastAsia="Times New Roman" w:hAnsi="Times New Roman" w:cs="Times New Roman"/>
          <w:sz w:val="24"/>
          <w:szCs w:val="24"/>
        </w:rPr>
        <w:t xml:space="preserve">m. </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D. </w:t>
      </w:r>
      <w:r w:rsidRPr="009251AD">
        <w:rPr>
          <w:rFonts w:ascii="Times New Roman" w:eastAsia="Times New Roman" w:hAnsi="Times New Roman" w:cs="Times New Roman"/>
          <w:sz w:val="24"/>
          <w:szCs w:val="24"/>
        </w:rPr>
        <w:t>463.10</w:t>
      </w:r>
      <w:r w:rsidRPr="009251AD">
        <w:rPr>
          <w:rFonts w:ascii="Times New Roman" w:eastAsia="Times New Roman" w:hAnsi="Times New Roman" w:cs="Times New Roman"/>
          <w:sz w:val="24"/>
          <w:szCs w:val="24"/>
          <w:vertAlign w:val="superscript"/>
        </w:rPr>
        <w:t xml:space="preserve">-10 </w:t>
      </w:r>
      <w:r w:rsidRPr="009251AD">
        <w:rPr>
          <w:rFonts w:ascii="Times New Roman" w:eastAsia="Times New Roman" w:hAnsi="Times New Roman" w:cs="Times New Roman"/>
          <w:sz w:val="24"/>
          <w:szCs w:val="24"/>
        </w:rPr>
        <w:t xml:space="preserve">m. </w:t>
      </w:r>
    </w:p>
    <w:p w:rsidR="009251AD" w:rsidRPr="009251AD" w:rsidRDefault="009251AD" w:rsidP="009251AD">
      <w:pPr>
        <w:spacing w:before="120" w:after="120" w:line="240" w:lineRule="auto"/>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rPr>
        <w:t>Câu 30</w:t>
      </w:r>
      <w:r w:rsidRPr="009251AD">
        <w:rPr>
          <w:rFonts w:ascii="Times New Roman" w:eastAsia="Times New Roman" w:hAnsi="Times New Roman" w:cs="Times New Roman"/>
          <w:sz w:val="24"/>
          <w:szCs w:val="24"/>
        </w:rPr>
        <w:t xml:space="preserve">. Trong thí nghiệm Y-âng về giao thoa ánh sáng, nguồn sáng phát đồng thời hai bức xạ đơn sắc, trong đó bức xạ màu vàng có bước sóng 570 nm và bức xạ màu tím có bước sóng </w:t>
      </w:r>
      <w:r w:rsidRPr="009251AD">
        <w:rPr>
          <w:rFonts w:ascii="Times New Roman" w:eastAsia="Times New Roman" w:hAnsi="Times New Roman" w:cs="Times New Roman"/>
          <w:sz w:val="24"/>
          <w:szCs w:val="24"/>
        </w:rPr>
        <w:sym w:font="Symbol" w:char="F06C"/>
      </w:r>
      <w:r w:rsidRPr="009251AD">
        <w:rPr>
          <w:rFonts w:ascii="Times New Roman" w:eastAsia="Times New Roman" w:hAnsi="Times New Roman" w:cs="Times New Roman"/>
          <w:sz w:val="24"/>
          <w:szCs w:val="24"/>
        </w:rPr>
        <w:t xml:space="preserve"> (có giá trị trong khoảng từ 380 nm đến 440 nm). Trên màn quan sát, giữa hai vân sáng gần nhau nhất và cùng màu với vân sáng trung tâm có 9 vân sáng màu tím. Giá trị của </w:t>
      </w:r>
      <w:r w:rsidRPr="009251AD">
        <w:rPr>
          <w:rFonts w:ascii="Times New Roman" w:eastAsia="Times New Roman" w:hAnsi="Times New Roman" w:cs="Times New Roman"/>
          <w:sz w:val="24"/>
          <w:szCs w:val="24"/>
        </w:rPr>
        <w:sym w:font="Symbol" w:char="F06C"/>
      </w:r>
      <w:r w:rsidRPr="009251AD">
        <w:rPr>
          <w:rFonts w:ascii="Times New Roman" w:eastAsia="Times New Roman" w:hAnsi="Times New Roman" w:cs="Times New Roman"/>
          <w:sz w:val="24"/>
          <w:szCs w:val="24"/>
        </w:rPr>
        <w:t xml:space="preserve"> là</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rPr>
        <w:t xml:space="preserve">A. </w:t>
      </w:r>
      <w:r w:rsidRPr="009251AD">
        <w:rPr>
          <w:rFonts w:ascii="Times New Roman" w:eastAsia="Times New Roman" w:hAnsi="Times New Roman" w:cs="Times New Roman"/>
          <w:sz w:val="24"/>
          <w:szCs w:val="24"/>
        </w:rPr>
        <w:t>420 nm.</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B. </w:t>
      </w:r>
      <w:r w:rsidRPr="009251AD">
        <w:rPr>
          <w:rFonts w:ascii="Times New Roman" w:eastAsia="Times New Roman" w:hAnsi="Times New Roman" w:cs="Times New Roman"/>
          <w:sz w:val="24"/>
          <w:szCs w:val="24"/>
        </w:rPr>
        <w:t>500 nm.</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C. </w:t>
      </w:r>
      <w:r w:rsidRPr="009251AD">
        <w:rPr>
          <w:rFonts w:ascii="Times New Roman" w:eastAsia="Times New Roman" w:hAnsi="Times New Roman" w:cs="Times New Roman"/>
          <w:sz w:val="24"/>
          <w:szCs w:val="24"/>
        </w:rPr>
        <w:t>440 nm.</w:t>
      </w:r>
      <w:r w:rsidRPr="009251AD">
        <w:rPr>
          <w:rFonts w:ascii="Times New Roman" w:eastAsia="Times New Roman" w:hAnsi="Times New Roman" w:cs="Times New Roman"/>
          <w:sz w:val="24"/>
          <w:szCs w:val="24"/>
          <w:lang w:val="vi-VN"/>
        </w:rPr>
        <w:tab/>
      </w:r>
      <w:r w:rsidRPr="009251AD">
        <w:rPr>
          <w:rFonts w:ascii="Times New Roman" w:eastAsia="Times New Roman" w:hAnsi="Times New Roman" w:cs="Times New Roman"/>
          <w:b/>
          <w:sz w:val="24"/>
          <w:szCs w:val="24"/>
        </w:rPr>
        <w:t xml:space="preserve">D. </w:t>
      </w:r>
      <w:r w:rsidRPr="009251AD">
        <w:rPr>
          <w:rFonts w:ascii="Times New Roman" w:eastAsia="Times New Roman" w:hAnsi="Times New Roman" w:cs="Times New Roman"/>
          <w:sz w:val="24"/>
          <w:szCs w:val="24"/>
        </w:rPr>
        <w:t>399 nm.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it-IT"/>
        </w:rPr>
        <w:t>Câu 31</w:t>
      </w:r>
      <w:r w:rsidRPr="009251AD">
        <w:rPr>
          <w:rFonts w:ascii="Times New Roman" w:eastAsia="Times New Roman" w:hAnsi="Times New Roman" w:cs="Times New Roman"/>
          <w:sz w:val="24"/>
          <w:szCs w:val="24"/>
          <w:lang w:val="it-IT"/>
        </w:rPr>
        <w:t xml:space="preserve">. Với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1</w:t>
      </w:r>
      <w:r w:rsidRPr="009251AD">
        <w:rPr>
          <w:rFonts w:ascii="Times New Roman" w:eastAsia="Times New Roman" w:hAnsi="Times New Roman" w:cs="Times New Roman"/>
          <w:sz w:val="24"/>
          <w:szCs w:val="24"/>
          <w:lang w:val="it-IT"/>
        </w:rPr>
        <w:t xml:space="preserve">,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2</w:t>
      </w:r>
      <w:r w:rsidRPr="009251AD">
        <w:rPr>
          <w:rFonts w:ascii="Times New Roman" w:eastAsia="Times New Roman" w:hAnsi="Times New Roman" w:cs="Times New Roman"/>
          <w:sz w:val="24"/>
          <w:szCs w:val="24"/>
          <w:lang w:val="it-IT"/>
        </w:rPr>
        <w:t xml:space="preserve">,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3</w:t>
      </w:r>
      <w:r w:rsidRPr="009251AD">
        <w:rPr>
          <w:rFonts w:ascii="Times New Roman" w:eastAsia="Times New Roman" w:hAnsi="Times New Roman" w:cs="Times New Roman"/>
          <w:sz w:val="24"/>
          <w:szCs w:val="24"/>
          <w:lang w:val="it-IT"/>
        </w:rPr>
        <w:t xml:space="preserve"> lần lượt là năng lượng của phôtôn ứng với các bức xạ màu vàng, bức xạ tử ngoại và bức xạ hồng ngoại thì</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it-IT"/>
        </w:rPr>
      </w:pPr>
      <w:r w:rsidRPr="009251AD">
        <w:rPr>
          <w:rFonts w:ascii="Times New Roman" w:eastAsia="Times New Roman" w:hAnsi="Times New Roman" w:cs="Times New Roman"/>
          <w:b/>
          <w:sz w:val="24"/>
          <w:szCs w:val="24"/>
          <w:lang w:val="nl-NL"/>
        </w:rPr>
        <w:t xml:space="preserve">A.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1</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2</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3</w:t>
      </w:r>
      <w:r w:rsidRPr="009251AD">
        <w:rPr>
          <w:rFonts w:ascii="Times New Roman" w:eastAsia="Times New Roman" w:hAnsi="Times New Roman" w:cs="Times New Roman"/>
          <w:sz w:val="24"/>
          <w:szCs w:val="24"/>
          <w:lang w:val="it-IT"/>
        </w:rPr>
        <w:t xml:space="preserve"> </w:t>
      </w:r>
      <w:r w:rsidRPr="009251AD">
        <w:rPr>
          <w:rFonts w:ascii="Times New Roman" w:eastAsia="Times New Roman" w:hAnsi="Times New Roman" w:cs="Times New Roman"/>
          <w:sz w:val="24"/>
          <w:szCs w:val="24"/>
          <w:lang w:val="it-IT"/>
        </w:rPr>
        <w:tab/>
      </w:r>
      <w:r w:rsidRPr="009251AD">
        <w:rPr>
          <w:rFonts w:ascii="Times New Roman" w:eastAsia="Times New Roman" w:hAnsi="Times New Roman" w:cs="Times New Roman"/>
          <w:b/>
          <w:sz w:val="24"/>
          <w:szCs w:val="24"/>
          <w:lang w:val="nl-NL"/>
        </w:rPr>
        <w:t xml:space="preserve">B.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2</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1</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3</w:t>
      </w:r>
      <w:r w:rsidRPr="009251AD">
        <w:rPr>
          <w:rFonts w:ascii="Times New Roman" w:eastAsia="Times New Roman" w:hAnsi="Times New Roman" w:cs="Times New Roman"/>
          <w:sz w:val="24"/>
          <w:szCs w:val="24"/>
          <w:lang w:val="it-IT"/>
        </w:rPr>
        <w:t xml:space="preserve"> </w:t>
      </w:r>
      <w:r w:rsidRPr="009251AD">
        <w:rPr>
          <w:rFonts w:ascii="Times New Roman" w:eastAsia="Times New Roman" w:hAnsi="Times New Roman" w:cs="Times New Roman"/>
          <w:sz w:val="24"/>
          <w:szCs w:val="24"/>
          <w:lang w:val="it-IT"/>
        </w:rPr>
        <w:tab/>
      </w:r>
      <w:r w:rsidRPr="009251AD">
        <w:rPr>
          <w:rFonts w:ascii="Times New Roman" w:eastAsia="Times New Roman" w:hAnsi="Times New Roman" w:cs="Times New Roman"/>
          <w:b/>
          <w:sz w:val="24"/>
          <w:szCs w:val="24"/>
          <w:lang w:val="nl-NL"/>
        </w:rPr>
        <w:t xml:space="preserve">C.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3</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1</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2</w:t>
      </w:r>
      <w:r w:rsidRPr="009251AD">
        <w:rPr>
          <w:rFonts w:ascii="Times New Roman" w:eastAsia="Times New Roman" w:hAnsi="Times New Roman" w:cs="Times New Roman"/>
          <w:sz w:val="24"/>
          <w:szCs w:val="24"/>
          <w:lang w:val="it-IT"/>
        </w:rPr>
        <w:t xml:space="preserve"> </w:t>
      </w:r>
      <w:r w:rsidRPr="009251AD">
        <w:rPr>
          <w:rFonts w:ascii="Times New Roman" w:eastAsia="Times New Roman" w:hAnsi="Times New Roman" w:cs="Times New Roman"/>
          <w:sz w:val="24"/>
          <w:szCs w:val="24"/>
          <w:lang w:val="it-IT"/>
        </w:rPr>
        <w:tab/>
      </w:r>
      <w:r w:rsidRPr="009251AD">
        <w:rPr>
          <w:rFonts w:ascii="Times New Roman" w:eastAsia="Times New Roman" w:hAnsi="Times New Roman" w:cs="Times New Roman"/>
          <w:b/>
          <w:sz w:val="24"/>
          <w:szCs w:val="24"/>
          <w:lang w:val="nl-NL"/>
        </w:rPr>
        <w:t xml:space="preserve">D.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2</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3</w:t>
      </w:r>
      <w:r w:rsidRPr="009251AD">
        <w:rPr>
          <w:rFonts w:ascii="Times New Roman" w:eastAsia="Times New Roman" w:hAnsi="Times New Roman" w:cs="Times New Roman"/>
          <w:sz w:val="24"/>
          <w:szCs w:val="24"/>
          <w:lang w:val="it-IT"/>
        </w:rPr>
        <w:t xml:space="preserve"> &gt; </w:t>
      </w:r>
      <w:r w:rsidRPr="009251AD">
        <w:rPr>
          <w:rFonts w:ascii="Times New Roman" w:eastAsia="Times New Roman" w:hAnsi="Times New Roman" w:cs="Times New Roman"/>
          <w:sz w:val="24"/>
          <w:szCs w:val="24"/>
          <w:lang w:val="nl-NL"/>
        </w:rPr>
        <w:t>ε</w:t>
      </w:r>
      <w:r w:rsidRPr="009251AD">
        <w:rPr>
          <w:rFonts w:ascii="Times New Roman" w:eastAsia="Times New Roman" w:hAnsi="Times New Roman" w:cs="Times New Roman"/>
          <w:sz w:val="24"/>
          <w:szCs w:val="24"/>
          <w:vertAlign w:val="subscript"/>
          <w:lang w:val="it-IT"/>
        </w:rPr>
        <w:t>1</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lastRenderedPageBreak/>
        <w:t>Câu 32</w:t>
      </w:r>
      <w:r w:rsidRPr="009251AD">
        <w:rPr>
          <w:rFonts w:ascii="Times New Roman" w:eastAsia="Calibri" w:hAnsi="Times New Roman" w:cs="Times New Roman"/>
          <w:sz w:val="24"/>
          <w:szCs w:val="24"/>
        </w:rPr>
        <w:t xml:space="preserve">. Khi êlectron ở quỹ đạo dừng thứ n thì năng lượng của nguyên tử hiđrô được tính theo công thức </w:t>
      </w:r>
      <w:r w:rsidRPr="009251AD">
        <w:rPr>
          <w:rFonts w:ascii="Times New Roman" w:eastAsia="Calibri" w:hAnsi="Times New Roman" w:cs="Times New Roman"/>
          <w:position w:val="-26"/>
          <w:sz w:val="24"/>
          <w:szCs w:val="24"/>
        </w:rPr>
        <w:object w:dxaOrig="2500" w:dyaOrig="680">
          <v:shape id="_x0000_i1029" type="#_x0000_t75" style="width:125.4pt;height:34.2pt" o:ole="">
            <v:imagedata r:id="rId15" o:title=""/>
          </v:shape>
          <o:OLEObject Type="Embed" ProgID="Equation.DSMT4" ShapeID="_x0000_i1029" DrawAspect="Content" ObjectID="_1746470166" r:id="rId16"/>
        </w:object>
      </w:r>
      <w:r w:rsidRPr="009251AD">
        <w:rPr>
          <w:rFonts w:ascii="Times New Roman" w:eastAsia="Calibri" w:hAnsi="Times New Roman" w:cs="Times New Roman"/>
          <w:sz w:val="24"/>
          <w:szCs w:val="24"/>
        </w:rPr>
        <w:t>. Khi êlectron trong nguyên tử hiđrô chuyển từ quỹ đạo dừng n = 3 sang quỹ đạo dừng n = 2 thì nguyên tử hiđrô phát ra phôtôn ứng với bức xạ có bước sóng bằng</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0,6576.10</w:t>
      </w:r>
      <w:r w:rsidRPr="009251AD">
        <w:rPr>
          <w:rFonts w:ascii="Times New Roman" w:eastAsia="Calibri" w:hAnsi="Times New Roman" w:cs="Times New Roman"/>
          <w:sz w:val="24"/>
          <w:szCs w:val="24"/>
          <w:vertAlign w:val="superscript"/>
        </w:rPr>
        <w:t xml:space="preserve">-7 </w:t>
      </w:r>
      <w:r w:rsidRPr="009251AD">
        <w:rPr>
          <w:rFonts w:ascii="Times New Roman" w:eastAsia="Calibri" w:hAnsi="Times New Roman" w:cs="Times New Roman"/>
          <w:sz w:val="24"/>
          <w:szCs w:val="24"/>
        </w:rPr>
        <w:t>m.</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1,052.10</w:t>
      </w:r>
      <w:r w:rsidRPr="009251AD">
        <w:rPr>
          <w:rFonts w:ascii="Times New Roman" w:eastAsia="Calibri" w:hAnsi="Times New Roman" w:cs="Times New Roman"/>
          <w:sz w:val="24"/>
          <w:szCs w:val="24"/>
          <w:vertAlign w:val="superscript"/>
        </w:rPr>
        <w:t xml:space="preserve">-25 </w:t>
      </w:r>
      <w:r w:rsidRPr="009251AD">
        <w:rPr>
          <w:rFonts w:ascii="Times New Roman" w:eastAsia="Calibri" w:hAnsi="Times New Roman" w:cs="Times New Roman"/>
          <w:sz w:val="24"/>
          <w:szCs w:val="24"/>
        </w:rPr>
        <w:t>m.</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6,576.10</w:t>
      </w:r>
      <w:r w:rsidRPr="009251AD">
        <w:rPr>
          <w:rFonts w:ascii="Times New Roman" w:eastAsia="Calibri" w:hAnsi="Times New Roman" w:cs="Times New Roman"/>
          <w:sz w:val="24"/>
          <w:szCs w:val="24"/>
          <w:vertAlign w:val="superscript"/>
        </w:rPr>
        <w:t xml:space="preserve">-7 </w:t>
      </w:r>
      <w:r w:rsidRPr="009251AD">
        <w:rPr>
          <w:rFonts w:ascii="Times New Roman" w:eastAsia="Calibri" w:hAnsi="Times New Roman" w:cs="Times New Roman"/>
          <w:sz w:val="24"/>
          <w:szCs w:val="24"/>
        </w:rPr>
        <w:t>m.</w:t>
      </w:r>
      <w:r w:rsidRPr="009251AD">
        <w:rPr>
          <w:rFonts w:ascii="Times New Roman" w:eastAsia="Calibri" w:hAnsi="Times New Roman" w:cs="Times New Roman"/>
          <w:bCs/>
          <w:sz w:val="24"/>
          <w:szCs w:val="24"/>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0,152.10</w:t>
      </w:r>
      <w:r w:rsidRPr="009251AD">
        <w:rPr>
          <w:rFonts w:ascii="Times New Roman" w:eastAsia="Calibri" w:hAnsi="Times New Roman" w:cs="Times New Roman"/>
          <w:sz w:val="24"/>
          <w:szCs w:val="24"/>
          <w:vertAlign w:val="superscript"/>
        </w:rPr>
        <w:t xml:space="preserve">-25 </w:t>
      </w:r>
      <w:r w:rsidRPr="009251AD">
        <w:rPr>
          <w:rFonts w:ascii="Times New Roman" w:eastAsia="Calibri" w:hAnsi="Times New Roman" w:cs="Times New Roman"/>
          <w:sz w:val="24"/>
          <w:szCs w:val="24"/>
        </w:rPr>
        <w:t>m.</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nl-NL" w:eastAsia="ja-JP"/>
        </w:rPr>
      </w:pPr>
      <w:r w:rsidRPr="009251AD">
        <w:rPr>
          <w:rFonts w:ascii="Times New Roman" w:eastAsia="Times New Roman" w:hAnsi="Times New Roman" w:cs="Times New Roman"/>
          <w:b/>
          <w:sz w:val="24"/>
          <w:szCs w:val="24"/>
          <w:lang w:val="nl-NL" w:eastAsia="ja-JP"/>
        </w:rPr>
        <w:t>Câu 33</w:t>
      </w:r>
      <w:r w:rsidRPr="009251AD">
        <w:rPr>
          <w:rFonts w:ascii="Times New Roman" w:eastAsia="Times New Roman" w:hAnsi="Times New Roman" w:cs="Times New Roman"/>
          <w:sz w:val="24"/>
          <w:szCs w:val="24"/>
          <w:lang w:val="nl-NL" w:eastAsia="ja-JP"/>
        </w:rPr>
        <w:t>. Một kim loại có công thoát electron A = 3 eV. Lần lượt chiếu vào quả cầu làm bằng kim loại này các bức xạ điện từ có bước sóng: λ</w:t>
      </w:r>
      <w:r w:rsidRPr="009251AD">
        <w:rPr>
          <w:rFonts w:ascii="Times New Roman" w:eastAsia="Times New Roman" w:hAnsi="Times New Roman" w:cs="Times New Roman"/>
          <w:sz w:val="24"/>
          <w:szCs w:val="24"/>
          <w:vertAlign w:val="subscript"/>
          <w:lang w:val="nl-NL" w:eastAsia="ja-JP"/>
        </w:rPr>
        <w:t>1</w:t>
      </w:r>
      <w:r w:rsidRPr="009251AD">
        <w:rPr>
          <w:rFonts w:ascii="Times New Roman" w:eastAsia="Times New Roman" w:hAnsi="Times New Roman" w:cs="Times New Roman"/>
          <w:sz w:val="24"/>
          <w:szCs w:val="24"/>
          <w:lang w:val="nl-NL" w:eastAsia="ja-JP"/>
        </w:rPr>
        <w:t xml:space="preserve"> = 0,514 μm; λ</w:t>
      </w:r>
      <w:r w:rsidRPr="009251AD">
        <w:rPr>
          <w:rFonts w:ascii="Times New Roman" w:eastAsia="Times New Roman" w:hAnsi="Times New Roman" w:cs="Times New Roman"/>
          <w:sz w:val="24"/>
          <w:szCs w:val="24"/>
          <w:vertAlign w:val="subscript"/>
          <w:lang w:val="nl-NL" w:eastAsia="ja-JP"/>
        </w:rPr>
        <w:t>2</w:t>
      </w:r>
      <w:r w:rsidRPr="009251AD">
        <w:rPr>
          <w:rFonts w:ascii="Times New Roman" w:eastAsia="Times New Roman" w:hAnsi="Times New Roman" w:cs="Times New Roman"/>
          <w:sz w:val="24"/>
          <w:szCs w:val="24"/>
          <w:lang w:val="nl-NL" w:eastAsia="ja-JP"/>
        </w:rPr>
        <w:t xml:space="preserve"> = 0,1925 μm; λ</w:t>
      </w:r>
      <w:r w:rsidRPr="009251AD">
        <w:rPr>
          <w:rFonts w:ascii="Times New Roman" w:eastAsia="Times New Roman" w:hAnsi="Times New Roman" w:cs="Times New Roman"/>
          <w:sz w:val="24"/>
          <w:szCs w:val="24"/>
          <w:vertAlign w:val="subscript"/>
          <w:lang w:val="nl-NL" w:eastAsia="ja-JP"/>
        </w:rPr>
        <w:t>3</w:t>
      </w:r>
      <w:r w:rsidRPr="009251AD">
        <w:rPr>
          <w:rFonts w:ascii="Times New Roman" w:eastAsia="Times New Roman" w:hAnsi="Times New Roman" w:cs="Times New Roman"/>
          <w:sz w:val="24"/>
          <w:szCs w:val="24"/>
          <w:lang w:val="nl-NL" w:eastAsia="ja-JP"/>
        </w:rPr>
        <w:t xml:space="preserve"> = 0,1685 μm. Hỏi bước sóng nào gây ra hiện tượng quang điện?</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lang w:val="nl-NL" w:eastAsia="ja-JP"/>
        </w:rPr>
      </w:pPr>
      <w:r w:rsidRPr="009251AD">
        <w:rPr>
          <w:rFonts w:ascii="Times New Roman" w:eastAsia="Calibri" w:hAnsi="Times New Roman" w:cs="Times New Roman"/>
          <w:b/>
          <w:sz w:val="24"/>
          <w:szCs w:val="24"/>
          <w:lang w:val="el-GR"/>
        </w:rPr>
        <w:t xml:space="preserve">A. </w:t>
      </w:r>
      <w:r w:rsidRPr="009251AD">
        <w:rPr>
          <w:rFonts w:ascii="Times New Roman" w:eastAsia="Calibri" w:hAnsi="Times New Roman" w:cs="Times New Roman"/>
          <w:sz w:val="24"/>
          <w:szCs w:val="24"/>
          <w:lang w:val="el-GR"/>
        </w:rPr>
        <w:t>λ</w:t>
      </w:r>
      <w:r w:rsidRPr="009251AD">
        <w:rPr>
          <w:rFonts w:ascii="Times New Roman" w:eastAsia="Calibri" w:hAnsi="Times New Roman" w:cs="Times New Roman"/>
          <w:sz w:val="24"/>
          <w:szCs w:val="24"/>
          <w:vertAlign w:val="subscript"/>
          <w:lang w:val="el-GR"/>
        </w:rPr>
        <w:t>2</w:t>
      </w:r>
      <w:r w:rsidRPr="009251AD">
        <w:rPr>
          <w:rFonts w:ascii="Times New Roman" w:eastAsia="Calibri" w:hAnsi="Times New Roman" w:cs="Times New Roman"/>
          <w:sz w:val="24"/>
          <w:szCs w:val="24"/>
          <w:lang w:val="el-GR"/>
        </w:rPr>
        <w:t>; λ</w:t>
      </w:r>
      <w:r w:rsidRPr="009251AD">
        <w:rPr>
          <w:rFonts w:ascii="Times New Roman" w:eastAsia="Calibri" w:hAnsi="Times New Roman" w:cs="Times New Roman"/>
          <w:sz w:val="24"/>
          <w:szCs w:val="24"/>
          <w:vertAlign w:val="subscript"/>
          <w:lang w:val="el-GR"/>
        </w:rPr>
        <w:t>3</w:t>
      </w:r>
      <w:r>
        <w:rPr>
          <w:rFonts w:ascii="Times New Roman" w:eastAsia="Calibri" w:hAnsi="Times New Roman" w:cs="Times New Roman"/>
          <w:sz w:val="24"/>
          <w:szCs w:val="24"/>
        </w:rPr>
        <w:t>.</w:t>
      </w:r>
      <w:r w:rsidRPr="009251AD">
        <w:rPr>
          <w:rFonts w:ascii="Times New Roman" w:eastAsia="Calibri" w:hAnsi="Times New Roman" w:cs="Times New Roman"/>
          <w:sz w:val="24"/>
          <w:szCs w:val="24"/>
          <w:lang w:val="nl-NL"/>
        </w:rPr>
        <w:tab/>
      </w:r>
      <w:r w:rsidRPr="009251AD">
        <w:rPr>
          <w:rFonts w:ascii="Times New Roman" w:eastAsia="Calibri" w:hAnsi="Times New Roman" w:cs="Times New Roman"/>
          <w:b/>
          <w:sz w:val="24"/>
          <w:szCs w:val="24"/>
          <w:lang w:val="el-GR"/>
        </w:rPr>
        <w:t xml:space="preserve">B. </w:t>
      </w:r>
      <w:r w:rsidRPr="009251AD">
        <w:rPr>
          <w:rFonts w:ascii="Times New Roman" w:eastAsia="Calibri" w:hAnsi="Times New Roman" w:cs="Times New Roman"/>
          <w:sz w:val="24"/>
          <w:szCs w:val="24"/>
          <w:lang w:val="el-GR"/>
        </w:rPr>
        <w:t>λ</w:t>
      </w:r>
      <w:r w:rsidRPr="009251AD">
        <w:rPr>
          <w:rFonts w:ascii="Times New Roman" w:eastAsia="Calibri" w:hAnsi="Times New Roman" w:cs="Times New Roman"/>
          <w:sz w:val="24"/>
          <w:szCs w:val="24"/>
          <w:vertAlign w:val="subscript"/>
          <w:lang w:val="el-GR"/>
        </w:rPr>
        <w:t>1</w:t>
      </w:r>
      <w:r w:rsidRPr="009251AD">
        <w:rPr>
          <w:rFonts w:ascii="Times New Roman" w:eastAsia="Calibri" w:hAnsi="Times New Roman" w:cs="Times New Roman"/>
          <w:sz w:val="24"/>
          <w:szCs w:val="24"/>
          <w:lang w:val="el-GR"/>
        </w:rPr>
        <w:t>; λ</w:t>
      </w:r>
      <w:r w:rsidRPr="009251AD">
        <w:rPr>
          <w:rFonts w:ascii="Times New Roman" w:eastAsia="Calibri" w:hAnsi="Times New Roman" w:cs="Times New Roman"/>
          <w:sz w:val="24"/>
          <w:szCs w:val="24"/>
          <w:vertAlign w:val="subscript"/>
          <w:lang w:val="el-GR"/>
        </w:rPr>
        <w:t>2</w:t>
      </w:r>
      <w:r w:rsidRPr="009251AD">
        <w:rPr>
          <w:rFonts w:ascii="Times New Roman" w:eastAsia="Calibri" w:hAnsi="Times New Roman" w:cs="Times New Roman"/>
          <w:sz w:val="24"/>
          <w:szCs w:val="24"/>
          <w:lang w:val="el-GR"/>
        </w:rPr>
        <w:t>; λ</w:t>
      </w:r>
      <w:r w:rsidRPr="009251AD">
        <w:rPr>
          <w:rFonts w:ascii="Times New Roman" w:eastAsia="Calibri" w:hAnsi="Times New Roman" w:cs="Times New Roman"/>
          <w:sz w:val="24"/>
          <w:szCs w:val="24"/>
          <w:vertAlign w:val="subscript"/>
          <w:lang w:val="el-GR"/>
        </w:rPr>
        <w:t>3</w:t>
      </w:r>
      <w:r>
        <w:rPr>
          <w:rFonts w:ascii="Times New Roman" w:eastAsia="Calibri" w:hAnsi="Times New Roman" w:cs="Times New Roman"/>
          <w:sz w:val="24"/>
          <w:szCs w:val="24"/>
          <w:lang w:val="nl-NL"/>
        </w:rPr>
        <w:t>.</w:t>
      </w:r>
      <w:r w:rsidRPr="009251AD">
        <w:rPr>
          <w:rFonts w:ascii="Times New Roman" w:eastAsia="Calibri" w:hAnsi="Times New Roman" w:cs="Times New Roman"/>
          <w:sz w:val="24"/>
          <w:szCs w:val="24"/>
          <w:lang w:val="nl-NL"/>
        </w:rPr>
        <w:tab/>
      </w:r>
      <w:r w:rsidRPr="009251AD">
        <w:rPr>
          <w:rFonts w:ascii="Times New Roman" w:eastAsia="Calibri" w:hAnsi="Times New Roman" w:cs="Times New Roman"/>
          <w:b/>
          <w:sz w:val="24"/>
          <w:szCs w:val="24"/>
          <w:lang w:val="el-GR"/>
        </w:rPr>
        <w:t xml:space="preserve">C. </w:t>
      </w:r>
      <w:r w:rsidRPr="009251AD">
        <w:rPr>
          <w:rFonts w:ascii="Times New Roman" w:eastAsia="Calibri" w:hAnsi="Times New Roman" w:cs="Times New Roman"/>
          <w:sz w:val="24"/>
          <w:szCs w:val="24"/>
          <w:lang w:val="el-GR"/>
        </w:rPr>
        <w:t>λ</w:t>
      </w:r>
      <w:r w:rsidRPr="009251AD">
        <w:rPr>
          <w:rFonts w:ascii="Times New Roman" w:eastAsia="Calibri" w:hAnsi="Times New Roman" w:cs="Times New Roman"/>
          <w:sz w:val="24"/>
          <w:szCs w:val="24"/>
          <w:vertAlign w:val="subscript"/>
          <w:lang w:val="el-GR"/>
        </w:rPr>
        <w:t>1</w:t>
      </w:r>
      <w:r w:rsidRPr="009251AD">
        <w:rPr>
          <w:rFonts w:ascii="Times New Roman" w:eastAsia="Calibri" w:hAnsi="Times New Roman" w:cs="Times New Roman"/>
          <w:sz w:val="24"/>
          <w:szCs w:val="24"/>
          <w:lang w:val="el-GR"/>
        </w:rPr>
        <w:t>; λ</w:t>
      </w:r>
      <w:r w:rsidRPr="009251AD">
        <w:rPr>
          <w:rFonts w:ascii="Times New Roman" w:eastAsia="Calibri" w:hAnsi="Times New Roman" w:cs="Times New Roman"/>
          <w:sz w:val="24"/>
          <w:szCs w:val="24"/>
          <w:vertAlign w:val="subscript"/>
          <w:lang w:val="el-GR"/>
        </w:rPr>
        <w:t>3</w:t>
      </w:r>
      <w:r>
        <w:rPr>
          <w:rFonts w:ascii="Times New Roman" w:eastAsia="Calibri" w:hAnsi="Times New Roman" w:cs="Times New Roman"/>
          <w:sz w:val="24"/>
          <w:szCs w:val="24"/>
          <w:lang w:val="nl-NL"/>
        </w:rPr>
        <w:t>.</w:t>
      </w:r>
      <w:r w:rsidRPr="009251AD">
        <w:rPr>
          <w:rFonts w:ascii="Times New Roman" w:eastAsia="Calibri" w:hAnsi="Times New Roman" w:cs="Times New Roman"/>
          <w:sz w:val="24"/>
          <w:szCs w:val="24"/>
          <w:lang w:val="nl-NL"/>
        </w:rPr>
        <w:tab/>
      </w:r>
      <w:r w:rsidRPr="009251AD">
        <w:rPr>
          <w:rFonts w:ascii="Times New Roman" w:eastAsia="Calibri" w:hAnsi="Times New Roman" w:cs="Times New Roman"/>
          <w:b/>
          <w:sz w:val="24"/>
          <w:szCs w:val="24"/>
          <w:lang w:val="nl-NL"/>
        </w:rPr>
        <w:t xml:space="preserve">D. </w:t>
      </w:r>
      <w:r w:rsidRPr="009251AD">
        <w:rPr>
          <w:rFonts w:ascii="Times New Roman" w:eastAsia="Calibri" w:hAnsi="Times New Roman" w:cs="Times New Roman"/>
          <w:sz w:val="24"/>
          <w:szCs w:val="24"/>
          <w:lang w:val="el-GR"/>
        </w:rPr>
        <w:t>λ</w:t>
      </w:r>
      <w:r w:rsidRPr="009251AD">
        <w:rPr>
          <w:rFonts w:ascii="Times New Roman" w:eastAsia="Calibri" w:hAnsi="Times New Roman" w:cs="Times New Roman"/>
          <w:sz w:val="24"/>
          <w:szCs w:val="24"/>
          <w:vertAlign w:val="subscript"/>
          <w:lang w:val="el-GR"/>
        </w:rPr>
        <w:t>1</w:t>
      </w:r>
      <w:r w:rsidRPr="009251AD">
        <w:rPr>
          <w:rFonts w:ascii="Times New Roman" w:eastAsia="Calibri" w:hAnsi="Times New Roman" w:cs="Times New Roman"/>
          <w:sz w:val="24"/>
          <w:szCs w:val="24"/>
          <w:lang w:val="el-GR"/>
        </w:rPr>
        <w:t>.</w:t>
      </w:r>
    </w:p>
    <w:p w:rsidR="009251AD" w:rsidRPr="009251AD" w:rsidRDefault="009251AD" w:rsidP="009251AD">
      <w:pPr>
        <w:spacing w:before="120" w:after="120" w:line="240" w:lineRule="auto"/>
        <w:jc w:val="both"/>
        <w:rPr>
          <w:rFonts w:ascii="Times New Roman" w:eastAsia="Calibri" w:hAnsi="Times New Roman" w:cs="Times New Roman"/>
          <w:sz w:val="24"/>
          <w:szCs w:val="24"/>
        </w:rPr>
      </w:pPr>
      <w:r w:rsidRPr="009251AD">
        <w:rPr>
          <w:rFonts w:ascii="Times New Roman" w:eastAsia="Calibri" w:hAnsi="Times New Roman" w:cs="Times New Roman"/>
          <w:b/>
          <w:sz w:val="24"/>
          <w:szCs w:val="24"/>
        </w:rPr>
        <w:t>Câu 34</w:t>
      </w:r>
      <w:r w:rsidRPr="009251AD">
        <w:rPr>
          <w:rFonts w:ascii="Times New Roman" w:eastAsia="Calibri" w:hAnsi="Times New Roman" w:cs="Times New Roman"/>
          <w:sz w:val="24"/>
          <w:szCs w:val="24"/>
        </w:rPr>
        <w:t xml:space="preserve">. Một chất phát quang được kích thích bằng ánh sáng có bước sóng </w:t>
      </w:r>
      <w:r w:rsidRPr="009251AD">
        <w:rPr>
          <w:rFonts w:ascii="Times New Roman" w:eastAsia="Times New Roman" w:hAnsi="Times New Roman" w:cs="Times New Roman"/>
          <w:bCs/>
          <w:sz w:val="24"/>
          <w:szCs w:val="24"/>
        </w:rPr>
        <w:t>0,3</w:t>
      </w:r>
      <w:r w:rsidRPr="009251AD">
        <w:rPr>
          <w:rFonts w:ascii="Times New Roman" w:eastAsia="Times New Roman" w:hAnsi="Times New Roman" w:cs="Times New Roman"/>
          <w:sz w:val="24"/>
          <w:szCs w:val="24"/>
          <w:lang w:val="nl-NL" w:eastAsia="ja-JP"/>
        </w:rPr>
        <w:t xml:space="preserve"> μm</w:t>
      </w:r>
      <w:r w:rsidRPr="009251AD">
        <w:rPr>
          <w:rFonts w:ascii="Times New Roman" w:eastAsia="Calibri" w:hAnsi="Times New Roman" w:cs="Times New Roman"/>
          <w:sz w:val="24"/>
          <w:szCs w:val="24"/>
        </w:rPr>
        <w:t xml:space="preserve"> thì phát ra ánh sáng có bước sóng </w:t>
      </w:r>
      <w:r w:rsidRPr="009251AD">
        <w:rPr>
          <w:rFonts w:ascii="Times New Roman" w:eastAsia="Times New Roman" w:hAnsi="Times New Roman" w:cs="Times New Roman"/>
          <w:bCs/>
          <w:sz w:val="24"/>
          <w:szCs w:val="24"/>
        </w:rPr>
        <w:t>0,6</w:t>
      </w:r>
      <w:r w:rsidRPr="009251AD">
        <w:rPr>
          <w:rFonts w:ascii="Times New Roman" w:eastAsia="Times New Roman" w:hAnsi="Times New Roman" w:cs="Times New Roman"/>
          <w:sz w:val="24"/>
          <w:szCs w:val="24"/>
          <w:lang w:val="nl-NL" w:eastAsia="ja-JP"/>
        </w:rPr>
        <w:t xml:space="preserve"> μm</w:t>
      </w:r>
      <w:r w:rsidRPr="009251AD">
        <w:rPr>
          <w:rFonts w:ascii="Times New Roman" w:eastAsia="Calibri" w:hAnsi="Times New Roman" w:cs="Times New Roman"/>
          <w:sz w:val="24"/>
          <w:szCs w:val="24"/>
        </w:rPr>
        <w:t>. Giả sử công suất của chùm sáng phát quang bằng 10 % công suất của chùm sáng kích thích. Hãy tính tỷ lệ số photon mà nguồn kích thích và số photon mà nguồn phát ra trong một giây.</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nl-NL"/>
        </w:rPr>
      </w:pPr>
      <w:r w:rsidRPr="009251AD">
        <w:rPr>
          <w:rFonts w:ascii="Times New Roman" w:eastAsia="Times New Roman" w:hAnsi="Times New Roman" w:cs="Times New Roman"/>
          <w:b/>
          <w:sz w:val="24"/>
          <w:szCs w:val="24"/>
        </w:rPr>
        <w:t xml:space="preserve">A. </w:t>
      </w:r>
      <w:r w:rsidRPr="009251AD">
        <w:rPr>
          <w:rFonts w:ascii="Times New Roman" w:eastAsia="Times New Roman" w:hAnsi="Times New Roman" w:cs="Times New Roman"/>
          <w:position w:val="-24"/>
          <w:sz w:val="24"/>
          <w:szCs w:val="24"/>
        </w:rPr>
        <w:object w:dxaOrig="240" w:dyaOrig="660">
          <v:shape id="_x0000_i1030" type="#_x0000_t75" style="width:12pt;height:33.6pt" o:ole="">
            <v:imagedata r:id="rId17" o:title=""/>
          </v:shape>
          <o:OLEObject Type="Embed" ProgID="Equation.DSMT4" ShapeID="_x0000_i1030" DrawAspect="Content" ObjectID="_1746470167" r:id="rId18"/>
        </w:object>
      </w:r>
      <w:r w:rsidRPr="009251AD">
        <w:rPr>
          <w:rFonts w:ascii="Times New Roman" w:eastAsia="Calibri" w:hAnsi="Times New Roman" w:cs="Times New Roman"/>
          <w:sz w:val="24"/>
          <w:szCs w:val="24"/>
          <w:lang w:val="el-GR"/>
        </w:rPr>
        <w:t xml:space="preserve"> </w:t>
      </w:r>
      <w:r w:rsidRPr="009251AD">
        <w:rPr>
          <w:rFonts w:ascii="Times New Roman" w:eastAsia="Calibri" w:hAnsi="Times New Roman" w:cs="Times New Roman"/>
          <w:sz w:val="24"/>
          <w:szCs w:val="24"/>
          <w:lang w:val="nl-NL"/>
        </w:rPr>
        <w:tab/>
      </w:r>
      <w:r w:rsidRPr="009251AD">
        <w:rPr>
          <w:rFonts w:ascii="Times New Roman" w:eastAsia="Times New Roman" w:hAnsi="Times New Roman" w:cs="Times New Roman"/>
          <w:b/>
          <w:sz w:val="24"/>
          <w:szCs w:val="24"/>
        </w:rPr>
        <w:t xml:space="preserve">B. </w:t>
      </w:r>
      <w:r w:rsidRPr="009251AD">
        <w:rPr>
          <w:rFonts w:ascii="Times New Roman" w:eastAsia="Times New Roman" w:hAnsi="Times New Roman" w:cs="Times New Roman"/>
          <w:position w:val="-24"/>
          <w:sz w:val="24"/>
          <w:szCs w:val="24"/>
        </w:rPr>
        <w:object w:dxaOrig="220" w:dyaOrig="660">
          <v:shape id="_x0000_i1031" type="#_x0000_t75" style="width:10.8pt;height:33.6pt" o:ole="">
            <v:imagedata r:id="rId19" o:title=""/>
          </v:shape>
          <o:OLEObject Type="Embed" ProgID="Equation.DSMT4" ShapeID="_x0000_i1031" DrawAspect="Content" ObjectID="_1746470168" r:id="rId20"/>
        </w:object>
      </w:r>
      <w:r w:rsidRPr="009251AD">
        <w:rPr>
          <w:rFonts w:ascii="Times New Roman" w:eastAsia="Calibri" w:hAnsi="Times New Roman" w:cs="Times New Roman"/>
          <w:sz w:val="24"/>
          <w:szCs w:val="24"/>
          <w:lang w:val="nl-NL"/>
        </w:rPr>
        <w:t xml:space="preserve"> </w:t>
      </w:r>
      <w:r w:rsidRPr="009251AD">
        <w:rPr>
          <w:rFonts w:ascii="Times New Roman" w:eastAsia="Calibri" w:hAnsi="Times New Roman" w:cs="Times New Roman"/>
          <w:sz w:val="24"/>
          <w:szCs w:val="24"/>
          <w:lang w:val="nl-NL"/>
        </w:rPr>
        <w:tab/>
      </w:r>
      <w:r w:rsidRPr="009251AD">
        <w:rPr>
          <w:rFonts w:ascii="Times New Roman" w:eastAsia="Times New Roman" w:hAnsi="Times New Roman" w:cs="Times New Roman"/>
          <w:b/>
          <w:sz w:val="24"/>
          <w:szCs w:val="24"/>
        </w:rPr>
        <w:t xml:space="preserve">C. </w:t>
      </w:r>
      <w:r w:rsidRPr="009251AD">
        <w:rPr>
          <w:rFonts w:ascii="Times New Roman" w:eastAsia="Times New Roman" w:hAnsi="Times New Roman" w:cs="Times New Roman"/>
          <w:position w:val="-24"/>
          <w:sz w:val="24"/>
          <w:szCs w:val="24"/>
        </w:rPr>
        <w:object w:dxaOrig="340" w:dyaOrig="660">
          <v:shape id="_x0000_i1032" type="#_x0000_t75" style="width:16.8pt;height:33.6pt" o:ole="">
            <v:imagedata r:id="rId21" o:title=""/>
          </v:shape>
          <o:OLEObject Type="Embed" ProgID="Equation.DSMT4" ShapeID="_x0000_i1032" DrawAspect="Content" ObjectID="_1746470169" r:id="rId22"/>
        </w:objec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lang w:val="nl-NL"/>
        </w:rPr>
        <w:t xml:space="preserve">D. </w:t>
      </w:r>
      <w:r w:rsidRPr="009251AD">
        <w:rPr>
          <w:rFonts w:ascii="Times New Roman" w:eastAsia="Calibri" w:hAnsi="Times New Roman" w:cs="Times New Roman"/>
          <w:sz w:val="24"/>
          <w:szCs w:val="24"/>
          <w:lang w:val="nl-NL"/>
        </w:rPr>
        <w:t>5</w:t>
      </w:r>
      <w:r w:rsidRPr="009251AD">
        <w:rPr>
          <w:rFonts w:ascii="Times New Roman" w:eastAsia="Calibri" w:hAnsi="Times New Roman" w:cs="Times New Roman"/>
          <w:b/>
          <w:sz w:val="24"/>
          <w:szCs w:val="24"/>
          <w:lang w:val="nl-NL"/>
        </w:rPr>
        <w:t xml:space="preserve"> </w:t>
      </w:r>
    </w:p>
    <w:p w:rsidR="009251AD" w:rsidRPr="009251AD" w:rsidRDefault="009251AD" w:rsidP="009251AD">
      <w:pPr>
        <w:spacing w:before="120" w:after="120" w:line="240" w:lineRule="auto"/>
        <w:jc w:val="both"/>
        <w:rPr>
          <w:rFonts w:ascii="Times New Roman" w:eastAsia="Calibri" w:hAnsi="Times New Roman" w:cs="Times New Roman"/>
          <w:sz w:val="24"/>
          <w:szCs w:val="24"/>
          <w:lang w:val="pl-PL"/>
        </w:rPr>
      </w:pPr>
      <w:r w:rsidRPr="009251AD">
        <w:rPr>
          <w:rFonts w:ascii="Times New Roman" w:eastAsia="Calibri" w:hAnsi="Times New Roman" w:cs="Times New Roman"/>
          <w:b/>
          <w:sz w:val="24"/>
          <w:szCs w:val="24"/>
          <w:lang w:val="pl-PL"/>
        </w:rPr>
        <w:t>Câu 35</w:t>
      </w:r>
      <w:r w:rsidRPr="009251AD">
        <w:rPr>
          <w:rFonts w:ascii="Times New Roman" w:eastAsia="Calibri" w:hAnsi="Times New Roman" w:cs="Times New Roman"/>
          <w:sz w:val="24"/>
          <w:szCs w:val="24"/>
          <w:lang w:val="pl-PL"/>
        </w:rPr>
        <w:t>. Một mạch chọn sóng gồm cuộn dây có hệ số tự cảm không đổi và một tụ điện có điện dung biến thiên. Khi điện dung của tụ là 10 nF thì mạch thu được bước sóng 2</w:t>
      </w:r>
      <w:r w:rsidR="0042095B">
        <w:rPr>
          <w:rFonts w:ascii="Times New Roman" w:eastAsia="Calibri" w:hAnsi="Times New Roman" w:cs="Times New Roman"/>
          <w:sz w:val="24"/>
          <w:szCs w:val="24"/>
          <w:lang w:val="pl-PL"/>
        </w:rPr>
        <w:t>0</w:t>
      </w:r>
      <w:r w:rsidRPr="009251AD">
        <w:rPr>
          <w:rFonts w:ascii="Times New Roman" w:eastAsia="Calibri" w:hAnsi="Times New Roman" w:cs="Times New Roman"/>
          <w:sz w:val="24"/>
          <w:szCs w:val="24"/>
          <w:lang w:val="pl-PL"/>
        </w:rPr>
        <w:t xml:space="preserve"> m. Nếu muốn thu được bước sóng 30 m thì phải điều chỉnh điện dung của tụ </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it-IT"/>
        </w:rPr>
      </w:pPr>
      <w:r w:rsidRPr="009251AD">
        <w:rPr>
          <w:rFonts w:ascii="Times New Roman" w:eastAsia="Calibri" w:hAnsi="Times New Roman" w:cs="Times New Roman"/>
          <w:b/>
          <w:sz w:val="24"/>
          <w:szCs w:val="24"/>
          <w:lang w:val="pl-PL"/>
        </w:rPr>
        <w:t xml:space="preserve">A. </w:t>
      </w:r>
      <w:r w:rsidRPr="009251AD">
        <w:rPr>
          <w:rFonts w:ascii="Times New Roman" w:eastAsia="Calibri" w:hAnsi="Times New Roman" w:cs="Times New Roman"/>
          <w:sz w:val="24"/>
          <w:szCs w:val="24"/>
          <w:lang w:val="pl-PL"/>
        </w:rPr>
        <w:t>giảm 12,5 nF.</w:t>
      </w:r>
      <w:r w:rsidRPr="009251AD">
        <w:rPr>
          <w:rFonts w:ascii="Times New Roman" w:eastAsia="Calibri" w:hAnsi="Times New Roman" w:cs="Times New Roman"/>
          <w:sz w:val="24"/>
          <w:szCs w:val="24"/>
          <w:lang w:val="pl-PL"/>
        </w:rPr>
        <w:tab/>
      </w:r>
      <w:r w:rsidRPr="009251AD">
        <w:rPr>
          <w:rFonts w:ascii="Times New Roman" w:eastAsia="Calibri" w:hAnsi="Times New Roman" w:cs="Times New Roman"/>
          <w:sz w:val="24"/>
          <w:szCs w:val="24"/>
          <w:lang w:val="pl-PL"/>
        </w:rPr>
        <w:tab/>
      </w:r>
      <w:r w:rsidRPr="009251AD">
        <w:rPr>
          <w:rFonts w:ascii="Times New Roman" w:eastAsia="Calibri" w:hAnsi="Times New Roman" w:cs="Times New Roman"/>
          <w:b/>
          <w:sz w:val="24"/>
          <w:szCs w:val="24"/>
          <w:lang w:val="pl-PL"/>
        </w:rPr>
        <w:t xml:space="preserve">B. </w:t>
      </w:r>
      <w:r w:rsidRPr="009251AD">
        <w:rPr>
          <w:rFonts w:ascii="Times New Roman" w:eastAsia="Calibri" w:hAnsi="Times New Roman" w:cs="Times New Roman"/>
          <w:sz w:val="24"/>
          <w:szCs w:val="24"/>
          <w:lang w:val="pl-PL"/>
        </w:rPr>
        <w:t>giảm 4 nF.</w:t>
      </w:r>
      <w:r w:rsidRPr="009251AD">
        <w:rPr>
          <w:rFonts w:ascii="Times New Roman" w:eastAsia="Calibri" w:hAnsi="Times New Roman" w:cs="Times New Roman"/>
          <w:sz w:val="24"/>
          <w:szCs w:val="24"/>
          <w:lang w:val="it-IT"/>
        </w:rPr>
        <w:tab/>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pl-PL"/>
        </w:rPr>
      </w:pPr>
      <w:r w:rsidRPr="009251AD">
        <w:rPr>
          <w:rFonts w:ascii="Times New Roman" w:eastAsia="Calibri" w:hAnsi="Times New Roman" w:cs="Times New Roman"/>
          <w:b/>
          <w:sz w:val="24"/>
          <w:szCs w:val="24"/>
          <w:lang w:val="pl-PL"/>
        </w:rPr>
        <w:t xml:space="preserve">C. </w:t>
      </w:r>
      <w:r w:rsidRPr="009251AD">
        <w:rPr>
          <w:rFonts w:ascii="Times New Roman" w:eastAsia="Calibri" w:hAnsi="Times New Roman" w:cs="Times New Roman"/>
          <w:sz w:val="24"/>
          <w:szCs w:val="24"/>
          <w:lang w:val="pl-PL"/>
        </w:rPr>
        <w:t>tăng thêm 45 nF.</w:t>
      </w:r>
      <w:r w:rsidRPr="009251AD">
        <w:rPr>
          <w:rFonts w:ascii="Times New Roman" w:eastAsia="Calibri" w:hAnsi="Times New Roman" w:cs="Times New Roman"/>
          <w:sz w:val="24"/>
          <w:szCs w:val="24"/>
          <w:lang w:val="pl-PL"/>
        </w:rPr>
        <w:tab/>
      </w:r>
      <w:r w:rsidRPr="009251AD">
        <w:rPr>
          <w:rFonts w:ascii="Times New Roman" w:eastAsia="Calibri" w:hAnsi="Times New Roman" w:cs="Times New Roman"/>
          <w:sz w:val="24"/>
          <w:szCs w:val="24"/>
          <w:lang w:val="pl-PL"/>
        </w:rPr>
        <w:tab/>
      </w:r>
      <w:r w:rsidRPr="009251AD">
        <w:rPr>
          <w:rFonts w:ascii="Times New Roman" w:eastAsia="Calibri" w:hAnsi="Times New Roman" w:cs="Times New Roman"/>
          <w:b/>
          <w:sz w:val="24"/>
          <w:szCs w:val="24"/>
          <w:lang w:val="pl-PL"/>
        </w:rPr>
        <w:t xml:space="preserve">D. </w:t>
      </w:r>
      <w:r w:rsidRPr="009251AD">
        <w:rPr>
          <w:rFonts w:ascii="Times New Roman" w:eastAsia="Calibri" w:hAnsi="Times New Roman" w:cs="Times New Roman"/>
          <w:sz w:val="24"/>
          <w:szCs w:val="24"/>
          <w:lang w:val="pl-PL"/>
        </w:rPr>
        <w:t>tăng thêm 12,5 nF.</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lang w:val="fr-FR"/>
        </w:rPr>
      </w:pPr>
      <w:r w:rsidRPr="009251AD">
        <w:rPr>
          <w:rFonts w:ascii="Times New Roman" w:eastAsia="Times New Roman" w:hAnsi="Times New Roman" w:cs="Times New Roman"/>
          <w:b/>
          <w:bCs/>
          <w:sz w:val="24"/>
          <w:szCs w:val="24"/>
          <w:lang w:val="fr-FR"/>
        </w:rPr>
        <w:t>Câu 36</w:t>
      </w:r>
      <w:r w:rsidRPr="009251AD">
        <w:rPr>
          <w:rFonts w:ascii="Times New Roman" w:eastAsia="Times New Roman" w:hAnsi="Times New Roman" w:cs="Times New Roman"/>
          <w:bCs/>
          <w:sz w:val="24"/>
          <w:szCs w:val="24"/>
          <w:lang w:val="fr-FR"/>
        </w:rPr>
        <w:t xml:space="preserve">. Theo mẫu nguyên tử Bo, bán kính quỹ đạo </w:t>
      </w:r>
      <m:oMath>
        <m:r>
          <m:rPr>
            <m:sty m:val="p"/>
          </m:rPr>
          <w:rPr>
            <w:rFonts w:ascii="Cambria Math" w:eastAsia="Times New Roman" w:hAnsi="Cambria Math" w:cs="Times New Roman"/>
            <w:sz w:val="24"/>
            <w:szCs w:val="24"/>
          </w:rPr>
          <m:t>K</m:t>
        </m:r>
      </m:oMath>
      <w:r w:rsidRPr="009251AD">
        <w:rPr>
          <w:rFonts w:ascii="Times New Roman" w:eastAsia="Times New Roman" w:hAnsi="Times New Roman" w:cs="Times New Roman"/>
          <w:bCs/>
          <w:sz w:val="24"/>
          <w:szCs w:val="24"/>
          <w:lang w:val="vi-VN"/>
        </w:rPr>
        <w:t xml:space="preserve"> </w:t>
      </w:r>
      <w:r w:rsidRPr="009251AD">
        <w:rPr>
          <w:rFonts w:ascii="Times New Roman" w:eastAsia="Times New Roman" w:hAnsi="Times New Roman" w:cs="Times New Roman"/>
          <w:bCs/>
          <w:sz w:val="24"/>
          <w:szCs w:val="24"/>
          <w:lang w:val="fr-FR"/>
        </w:rPr>
        <w:t>của êlectron trong nguyên tử hiđrô là r</w:t>
      </w:r>
      <w:r w:rsidRPr="009251AD">
        <w:rPr>
          <w:rFonts w:ascii="Times New Roman" w:eastAsia="Times New Roman" w:hAnsi="Times New Roman" w:cs="Times New Roman"/>
          <w:bCs/>
          <w:sz w:val="24"/>
          <w:szCs w:val="24"/>
          <w:vertAlign w:val="subscript"/>
          <w:lang w:val="fr-FR"/>
        </w:rPr>
        <w:t>0</w:t>
      </w:r>
      <w:r w:rsidRPr="009251AD">
        <w:rPr>
          <w:rFonts w:ascii="Times New Roman" w:eastAsia="Times New Roman" w:hAnsi="Times New Roman" w:cs="Times New Roman"/>
          <w:bCs/>
          <w:sz w:val="24"/>
          <w:szCs w:val="24"/>
          <w:lang w:val="fr-FR"/>
        </w:rPr>
        <w:t>. Khi êlectron chuyển từ quỹ đạo O</w:t>
      </w:r>
      <w:r w:rsidRPr="009251AD">
        <w:rPr>
          <w:rFonts w:ascii="Times New Roman" w:eastAsia="Times New Roman" w:hAnsi="Times New Roman" w:cs="Times New Roman"/>
          <w:bCs/>
          <w:sz w:val="24"/>
          <w:szCs w:val="24"/>
          <w:lang w:val="vi-VN"/>
        </w:rPr>
        <w:t xml:space="preserve"> </w:t>
      </w:r>
      <w:r w:rsidRPr="009251AD">
        <w:rPr>
          <w:rFonts w:ascii="Times New Roman" w:eastAsia="Times New Roman" w:hAnsi="Times New Roman" w:cs="Times New Roman"/>
          <w:bCs/>
          <w:sz w:val="24"/>
          <w:szCs w:val="24"/>
          <w:lang w:val="fr-FR"/>
        </w:rPr>
        <w:t>về quỹ đạo K</w:t>
      </w:r>
      <w:r w:rsidRPr="009251AD">
        <w:rPr>
          <w:rFonts w:ascii="Times New Roman" w:eastAsia="Times New Roman" w:hAnsi="Times New Roman" w:cs="Times New Roman"/>
          <w:bCs/>
          <w:sz w:val="24"/>
          <w:szCs w:val="24"/>
          <w:lang w:val="vi-VN"/>
        </w:rPr>
        <w:t xml:space="preserve"> </w:t>
      </w:r>
      <w:r w:rsidRPr="009251AD">
        <w:rPr>
          <w:rFonts w:ascii="Times New Roman" w:eastAsia="Times New Roman" w:hAnsi="Times New Roman" w:cs="Times New Roman"/>
          <w:bCs/>
          <w:sz w:val="24"/>
          <w:szCs w:val="24"/>
          <w:lang w:val="fr-FR"/>
        </w:rPr>
        <w:t xml:space="preserve">thì bán kính quỹ đạo </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Times New Roman" w:hAnsi="Times New Roman" w:cs="Times New Roman"/>
          <w:sz w:val="24"/>
          <w:szCs w:val="24"/>
        </w:rPr>
      </w:pPr>
      <w:r w:rsidRPr="009251AD">
        <w:rPr>
          <w:rFonts w:ascii="Times New Roman" w:eastAsia="Times New Roman" w:hAnsi="Times New Roman" w:cs="Times New Roman"/>
          <w:b/>
          <w:sz w:val="24"/>
          <w:szCs w:val="24"/>
        </w:rPr>
        <w:t xml:space="preserve">A. </w:t>
      </w:r>
      <w:r w:rsidRPr="009251AD">
        <w:rPr>
          <w:rFonts w:ascii="Times New Roman" w:eastAsia="Times New Roman" w:hAnsi="Times New Roman" w:cs="Times New Roman"/>
          <w:sz w:val="24"/>
          <w:szCs w:val="24"/>
        </w:rPr>
        <w:t>tăng 35r</w:t>
      </w:r>
      <w:r w:rsidRPr="009251AD">
        <w:rPr>
          <w:rFonts w:ascii="Times New Roman" w:eastAsia="Times New Roman" w:hAnsi="Times New Roman" w:cs="Times New Roman"/>
          <w:sz w:val="24"/>
          <w:szCs w:val="24"/>
          <w:vertAlign w:val="subscript"/>
        </w:rPr>
        <w:t>0</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B. </w:t>
      </w:r>
      <w:r w:rsidRPr="009251AD">
        <w:rPr>
          <w:rFonts w:ascii="Times New Roman" w:eastAsia="Times New Roman" w:hAnsi="Times New Roman" w:cs="Times New Roman"/>
          <w:sz w:val="24"/>
          <w:szCs w:val="24"/>
        </w:rPr>
        <w:t>giảm 24r</w:t>
      </w:r>
      <w:r w:rsidRPr="009251AD">
        <w:rPr>
          <w:rFonts w:ascii="Times New Roman" w:eastAsia="Times New Roman" w:hAnsi="Times New Roman" w:cs="Times New Roman"/>
          <w:sz w:val="24"/>
          <w:szCs w:val="24"/>
          <w:vertAlign w:val="subscript"/>
        </w:rPr>
        <w:t>0</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C. </w:t>
      </w:r>
      <w:r w:rsidRPr="009251AD">
        <w:rPr>
          <w:rFonts w:ascii="Times New Roman" w:eastAsia="Times New Roman" w:hAnsi="Times New Roman" w:cs="Times New Roman"/>
          <w:sz w:val="24"/>
          <w:szCs w:val="24"/>
        </w:rPr>
        <w:t>tăng 24r</w:t>
      </w:r>
      <w:r w:rsidRPr="009251AD">
        <w:rPr>
          <w:rFonts w:ascii="Times New Roman" w:eastAsia="Times New Roman" w:hAnsi="Times New Roman" w:cs="Times New Roman"/>
          <w:sz w:val="24"/>
          <w:szCs w:val="24"/>
          <w:vertAlign w:val="subscript"/>
        </w:rPr>
        <w:t>0</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rPr>
        <w:tab/>
      </w:r>
      <w:r w:rsidRPr="009251AD">
        <w:rPr>
          <w:rFonts w:ascii="Times New Roman" w:eastAsia="Times New Roman" w:hAnsi="Times New Roman" w:cs="Times New Roman"/>
          <w:b/>
          <w:sz w:val="24"/>
          <w:szCs w:val="24"/>
        </w:rPr>
        <w:t xml:space="preserve">D. </w:t>
      </w:r>
      <w:r w:rsidRPr="009251AD">
        <w:rPr>
          <w:rFonts w:ascii="Times New Roman" w:eastAsia="Times New Roman" w:hAnsi="Times New Roman" w:cs="Times New Roman"/>
          <w:sz w:val="24"/>
          <w:szCs w:val="24"/>
        </w:rPr>
        <w:t>giảm 35r</w:t>
      </w:r>
      <w:r w:rsidRPr="009251AD">
        <w:rPr>
          <w:rFonts w:ascii="Times New Roman" w:eastAsia="Times New Roman" w:hAnsi="Times New Roman" w:cs="Times New Roman"/>
          <w:sz w:val="24"/>
          <w:szCs w:val="24"/>
          <w:vertAlign w:val="subscript"/>
        </w:rPr>
        <w:t>0</w:t>
      </w:r>
      <w:r w:rsidRPr="009251AD">
        <w:rPr>
          <w:rFonts w:ascii="Times New Roman" w:eastAsia="Times New Roman" w:hAnsi="Times New Roman" w:cs="Times New Roman"/>
          <w:sz w:val="24"/>
          <w:szCs w:val="24"/>
        </w:rPr>
        <w:t xml:space="preserve"> </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fr-FR" w:eastAsia="ja-JP"/>
        </w:rPr>
      </w:pPr>
      <w:r w:rsidRPr="009251AD">
        <w:rPr>
          <w:rFonts w:ascii="Times New Roman" w:eastAsia="Times New Roman" w:hAnsi="Times New Roman" w:cs="Times New Roman"/>
          <w:b/>
          <w:sz w:val="24"/>
          <w:szCs w:val="24"/>
          <w:lang w:val="fr-FR" w:eastAsia="ja-JP"/>
        </w:rPr>
        <w:t>Câu 37</w:t>
      </w:r>
      <w:r w:rsidRPr="009251AD">
        <w:rPr>
          <w:rFonts w:ascii="Times New Roman" w:eastAsia="Times New Roman" w:hAnsi="Times New Roman" w:cs="Times New Roman"/>
          <w:sz w:val="24"/>
          <w:szCs w:val="24"/>
          <w:lang w:val="fr-FR" w:eastAsia="ja-JP"/>
        </w:rPr>
        <w:t xml:space="preserve">. Trong một thí nghiệm Y-âng về giao thoa ánh sáng, hai khe Y-âng cách nhau 1 mm, hình ảnh giao thoa được hứng trên màn ảnh cách hai khe 2 m. Sử dụng ánh sáng trắng có bước sóng từ 0,38 </w:t>
      </w:r>
      <w:r w:rsidRPr="009251AD">
        <w:rPr>
          <w:rFonts w:ascii="Times New Roman" w:eastAsia="Times New Roman" w:hAnsi="Times New Roman" w:cs="Times New Roman"/>
          <w:sz w:val="24"/>
          <w:szCs w:val="24"/>
          <w:lang w:val="nl-NL" w:eastAsia="ja-JP"/>
        </w:rPr>
        <w:t>μ</w:t>
      </w:r>
      <w:r w:rsidRPr="009251AD">
        <w:rPr>
          <w:rFonts w:ascii="Times New Roman" w:eastAsia="Times New Roman" w:hAnsi="Times New Roman" w:cs="Times New Roman"/>
          <w:sz w:val="24"/>
          <w:szCs w:val="24"/>
          <w:lang w:val="fr-FR" w:eastAsia="ja-JP"/>
        </w:rPr>
        <w:t xml:space="preserve">m đến 0,76 </w:t>
      </w:r>
      <w:r w:rsidRPr="009251AD">
        <w:rPr>
          <w:rFonts w:ascii="Times New Roman" w:eastAsia="Times New Roman" w:hAnsi="Times New Roman" w:cs="Times New Roman"/>
          <w:sz w:val="24"/>
          <w:szCs w:val="24"/>
          <w:lang w:val="nl-NL" w:eastAsia="ja-JP"/>
        </w:rPr>
        <w:t>μ</w:t>
      </w:r>
      <w:r w:rsidRPr="009251AD">
        <w:rPr>
          <w:rFonts w:ascii="Times New Roman" w:eastAsia="Times New Roman" w:hAnsi="Times New Roman" w:cs="Times New Roman"/>
          <w:sz w:val="24"/>
          <w:szCs w:val="24"/>
          <w:lang w:val="fr-FR" w:eastAsia="ja-JP"/>
        </w:rPr>
        <w:t>m. Trên màn quan sát thu được các dải quang phổ. Bề rộng của dải quang phổ thứ nhất kể từ vân sáng trắng trung tâm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fr-FR"/>
        </w:rPr>
      </w:pPr>
      <w:r w:rsidRPr="009251AD">
        <w:rPr>
          <w:rFonts w:ascii="Times New Roman" w:eastAsia="Calibri" w:hAnsi="Times New Roman" w:cs="Times New Roman"/>
          <w:b/>
          <w:sz w:val="24"/>
          <w:szCs w:val="24"/>
          <w:lang w:val="fr-FR"/>
        </w:rPr>
        <w:t xml:space="preserve">A. </w:t>
      </w:r>
      <w:r w:rsidRPr="009251AD">
        <w:rPr>
          <w:rFonts w:ascii="Times New Roman" w:eastAsia="Calibri" w:hAnsi="Times New Roman" w:cs="Times New Roman"/>
          <w:sz w:val="24"/>
          <w:szCs w:val="24"/>
          <w:lang w:val="fr-FR"/>
        </w:rPr>
        <w:t>0,76 mm.</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B. </w:t>
      </w:r>
      <w:r w:rsidRPr="009251AD">
        <w:rPr>
          <w:rFonts w:ascii="Times New Roman" w:eastAsia="Calibri" w:hAnsi="Times New Roman" w:cs="Times New Roman"/>
          <w:sz w:val="24"/>
          <w:szCs w:val="24"/>
          <w:lang w:val="fr-FR"/>
        </w:rPr>
        <w:t>0,60 mm</w:t>
      </w:r>
      <w:r>
        <w:rPr>
          <w:rFonts w:ascii="Times New Roman" w:eastAsia="Calibri" w:hAnsi="Times New Roman" w:cs="Times New Roman"/>
          <w:sz w:val="24"/>
          <w:szCs w:val="24"/>
          <w:lang w:val="fr-FR"/>
        </w:rPr>
        <w:t>.</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C. </w:t>
      </w:r>
      <w:r w:rsidRPr="009251AD">
        <w:rPr>
          <w:rFonts w:ascii="Times New Roman" w:eastAsia="Calibri" w:hAnsi="Times New Roman" w:cs="Times New Roman"/>
          <w:sz w:val="24"/>
          <w:szCs w:val="24"/>
          <w:lang w:val="fr-FR"/>
        </w:rPr>
        <w:t>0,70 mm.</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D. </w:t>
      </w:r>
      <w:r w:rsidRPr="009251AD">
        <w:rPr>
          <w:rFonts w:ascii="Times New Roman" w:eastAsia="Calibri" w:hAnsi="Times New Roman" w:cs="Times New Roman"/>
          <w:sz w:val="24"/>
          <w:szCs w:val="24"/>
          <w:lang w:val="fr-FR"/>
        </w:rPr>
        <w:t>0,45 mm.</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z w:val="24"/>
          <w:szCs w:val="24"/>
        </w:rPr>
        <w:t>Câu 38</w:t>
      </w:r>
      <w:r w:rsidRPr="009251AD">
        <w:rPr>
          <w:rFonts w:ascii="Times New Roman" w:eastAsia="Times New Roman" w:hAnsi="Times New Roman" w:cs="Times New Roman"/>
          <w:bCs/>
          <w:sz w:val="24"/>
          <w:szCs w:val="24"/>
        </w:rPr>
        <w:t>. Giới hạn quang dẫn của CdS là 0,9</w:t>
      </w:r>
      <w:r w:rsidRPr="009251AD">
        <w:rPr>
          <w:rFonts w:ascii="Times New Roman" w:eastAsia="Times New Roman" w:hAnsi="Times New Roman" w:cs="Times New Roman"/>
          <w:sz w:val="24"/>
          <w:szCs w:val="24"/>
          <w:lang w:val="nl-NL" w:eastAsia="ja-JP"/>
        </w:rPr>
        <w:t xml:space="preserve"> μm</w:t>
      </w:r>
      <w:r w:rsidRPr="009251AD">
        <w:rPr>
          <w:rFonts w:ascii="Times New Roman" w:eastAsia="Times New Roman" w:hAnsi="Times New Roman" w:cs="Times New Roman"/>
          <w:bCs/>
          <w:sz w:val="24"/>
          <w:szCs w:val="24"/>
        </w:rPr>
        <w:t xml:space="preserve">.Năng lượng cần thiết (năng lượng kích hoạt) để giải phóng một êlectron liên kết thành êlectron dẫn của </w:t>
      </w:r>
      <m:oMath>
        <m:r>
          <m:rPr>
            <m:sty m:val="p"/>
          </m:rPr>
          <w:rPr>
            <w:rFonts w:ascii="Cambria Math" w:eastAsia="Times New Roman" w:hAnsi="Cambria Math" w:cs="Times New Roman"/>
            <w:sz w:val="24"/>
            <w:szCs w:val="24"/>
          </w:rPr>
          <m:t>CdS</m:t>
        </m:r>
      </m:oMath>
      <w:r w:rsidRPr="009251AD">
        <w:rPr>
          <w:rFonts w:ascii="Times New Roman" w:eastAsia="Times New Roman" w:hAnsi="Times New Roman" w:cs="Times New Roman"/>
          <w:bCs/>
          <w:sz w:val="24"/>
          <w:szCs w:val="24"/>
        </w:rPr>
        <w:t xml:space="preserve">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nl-NL"/>
        </w:rPr>
      </w:pPr>
      <w:r w:rsidRPr="009251AD">
        <w:rPr>
          <w:rFonts w:ascii="Times New Roman" w:eastAsia="Calibri" w:hAnsi="Times New Roman" w:cs="Times New Roman"/>
          <w:b/>
          <w:sz w:val="24"/>
          <w:szCs w:val="24"/>
        </w:rPr>
        <w:t xml:space="preserve">A. </w:t>
      </w:r>
      <w:r w:rsidRPr="009251AD">
        <w:rPr>
          <w:rFonts w:ascii="Times New Roman" w:eastAsia="Calibri" w:hAnsi="Times New Roman" w:cs="Times New Roman"/>
          <w:sz w:val="24"/>
          <w:szCs w:val="24"/>
        </w:rPr>
        <w:t>2,20 eV.</w:t>
      </w:r>
      <w:r w:rsidRPr="009251AD">
        <w:rPr>
          <w:rFonts w:ascii="Times New Roman" w:eastAsia="Calibri" w:hAnsi="Times New Roman" w:cs="Times New Roman"/>
          <w:sz w:val="24"/>
          <w:szCs w:val="24"/>
        </w:rPr>
        <w:tab/>
      </w:r>
      <w:r w:rsidRPr="009251AD">
        <w:rPr>
          <w:rFonts w:ascii="Times New Roman" w:eastAsia="Calibri" w:hAnsi="Times New Roman" w:cs="Times New Roman"/>
          <w:b/>
          <w:sz w:val="24"/>
          <w:szCs w:val="24"/>
        </w:rPr>
        <w:t xml:space="preserve">B. </w:t>
      </w:r>
      <w:r w:rsidRPr="009251AD">
        <w:rPr>
          <w:rFonts w:ascii="Times New Roman" w:eastAsia="Calibri" w:hAnsi="Times New Roman" w:cs="Times New Roman"/>
          <w:sz w:val="24"/>
          <w:szCs w:val="24"/>
        </w:rPr>
        <w:t>0,56 eV</w:t>
      </w:r>
      <w:r w:rsidRPr="009251AD">
        <w:rPr>
          <w:rFonts w:ascii="Times New Roman" w:eastAsia="Calibri" w:hAnsi="Times New Roman" w:cs="Times New Roman"/>
          <w:sz w:val="24"/>
          <w:szCs w:val="24"/>
          <w:lang w:val="nl-NL"/>
        </w:rPr>
        <w:t>.</w:t>
      </w:r>
      <w:r w:rsidRPr="009251AD">
        <w:rPr>
          <w:rFonts w:ascii="Times New Roman" w:eastAsia="Calibri" w:hAnsi="Times New Roman" w:cs="Times New Roman"/>
          <w:sz w:val="24"/>
          <w:szCs w:val="24"/>
          <w:lang w:val="nl-NL"/>
        </w:rPr>
        <w:tab/>
      </w:r>
      <w:r w:rsidRPr="009251AD">
        <w:rPr>
          <w:rFonts w:ascii="Times New Roman" w:eastAsia="Calibri" w:hAnsi="Times New Roman" w:cs="Times New Roman"/>
          <w:b/>
          <w:sz w:val="24"/>
          <w:szCs w:val="24"/>
        </w:rPr>
        <w:t xml:space="preserve">C. </w:t>
      </w:r>
      <w:r w:rsidRPr="009251AD">
        <w:rPr>
          <w:rFonts w:ascii="Times New Roman" w:eastAsia="Calibri" w:hAnsi="Times New Roman" w:cs="Times New Roman"/>
          <w:sz w:val="24"/>
          <w:szCs w:val="24"/>
        </w:rPr>
        <w:t>1,12 eV.</w:t>
      </w:r>
      <w:r w:rsidRPr="009251AD">
        <w:rPr>
          <w:rFonts w:ascii="Times New Roman" w:eastAsia="Calibri" w:hAnsi="Times New Roman" w:cs="Times New Roman"/>
          <w:sz w:val="24"/>
          <w:szCs w:val="24"/>
          <w:lang w:val="nl-NL"/>
        </w:rPr>
        <w:t xml:space="preserve"> </w:t>
      </w:r>
      <w:r w:rsidRPr="009251AD">
        <w:rPr>
          <w:rFonts w:ascii="Times New Roman" w:eastAsia="Calibri" w:hAnsi="Times New Roman" w:cs="Times New Roman"/>
          <w:sz w:val="24"/>
          <w:szCs w:val="24"/>
          <w:lang w:val="nl-NL"/>
        </w:rPr>
        <w:tab/>
      </w:r>
      <w:r w:rsidRPr="009251AD">
        <w:rPr>
          <w:rFonts w:ascii="Times New Roman" w:eastAsia="Calibri" w:hAnsi="Times New Roman" w:cs="Times New Roman"/>
          <w:b/>
          <w:sz w:val="24"/>
          <w:szCs w:val="24"/>
        </w:rPr>
        <w:t xml:space="preserve">D. </w:t>
      </w:r>
      <w:r w:rsidRPr="009251AD">
        <w:rPr>
          <w:rFonts w:ascii="Times New Roman" w:eastAsia="Calibri" w:hAnsi="Times New Roman" w:cs="Times New Roman"/>
          <w:sz w:val="24"/>
          <w:szCs w:val="24"/>
        </w:rPr>
        <w:t>1,38 eV.</w:t>
      </w:r>
    </w:p>
    <w:p w:rsidR="009251AD" w:rsidRPr="009251AD" w:rsidRDefault="009251AD" w:rsidP="009251AD">
      <w:pPr>
        <w:spacing w:before="120" w:after="120" w:line="240" w:lineRule="auto"/>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Câu 39</w:t>
      </w:r>
      <w:r w:rsidRPr="009251AD">
        <w:rPr>
          <w:rFonts w:ascii="Times New Roman" w:eastAsia="Times New Roman" w:hAnsi="Times New Roman" w:cs="Times New Roman"/>
          <w:sz w:val="24"/>
          <w:szCs w:val="24"/>
          <w:lang w:val="vi-VN"/>
        </w:rPr>
        <w:t>. Trong chân không, các bức xạ được sắp xếp theo thứ tự tần số giảm dần là</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A. </w:t>
      </w:r>
      <w:r w:rsidRPr="009251AD">
        <w:rPr>
          <w:rFonts w:ascii="Times New Roman" w:eastAsia="Times New Roman" w:hAnsi="Times New Roman" w:cs="Times New Roman"/>
          <w:sz w:val="24"/>
          <w:szCs w:val="24"/>
          <w:lang w:val="vi-VN"/>
        </w:rPr>
        <w:t xml:space="preserve">tia hồng ngoại, ánh sáng tím, tia tử ngoại, tia Rơnghen. </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B. </w:t>
      </w:r>
      <w:r w:rsidRPr="009251AD">
        <w:rPr>
          <w:rFonts w:ascii="Times New Roman" w:eastAsia="Times New Roman" w:hAnsi="Times New Roman" w:cs="Times New Roman"/>
          <w:sz w:val="24"/>
          <w:szCs w:val="24"/>
          <w:lang w:val="vi-VN"/>
        </w:rPr>
        <w:t>ánh sáng tím, tia hồng ngoại, tia tử ngoại, tia Rơnghen.</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C. </w:t>
      </w:r>
      <w:r w:rsidRPr="009251AD">
        <w:rPr>
          <w:rFonts w:ascii="Times New Roman" w:eastAsia="Times New Roman" w:hAnsi="Times New Roman" w:cs="Times New Roman"/>
          <w:sz w:val="24"/>
          <w:szCs w:val="24"/>
          <w:lang w:val="vi-VN"/>
        </w:rPr>
        <w:t>tia hồng ngoại, ánh sáng tím, tia Rơn-ghen, tia tử ngoại.</w:t>
      </w:r>
    </w:p>
    <w:p w:rsidR="009251AD" w:rsidRPr="009251AD" w:rsidRDefault="009251AD" w:rsidP="009251AD">
      <w:pPr>
        <w:spacing w:before="120" w:after="120" w:line="240" w:lineRule="auto"/>
        <w:ind w:left="709"/>
        <w:jc w:val="both"/>
        <w:rPr>
          <w:rFonts w:ascii="Times New Roman" w:eastAsia="Times New Roman" w:hAnsi="Times New Roman" w:cs="Times New Roman"/>
          <w:sz w:val="24"/>
          <w:szCs w:val="24"/>
          <w:lang w:val="vi-VN"/>
        </w:rPr>
      </w:pPr>
      <w:r w:rsidRPr="009251AD">
        <w:rPr>
          <w:rFonts w:ascii="Times New Roman" w:eastAsia="Times New Roman" w:hAnsi="Times New Roman" w:cs="Times New Roman"/>
          <w:b/>
          <w:sz w:val="24"/>
          <w:szCs w:val="24"/>
          <w:lang w:val="vi-VN"/>
        </w:rPr>
        <w:t xml:space="preserve">D. </w:t>
      </w:r>
      <w:r w:rsidRPr="009251AD">
        <w:rPr>
          <w:rFonts w:ascii="Times New Roman" w:eastAsia="Times New Roman" w:hAnsi="Times New Roman" w:cs="Times New Roman"/>
          <w:sz w:val="24"/>
          <w:szCs w:val="24"/>
          <w:lang w:val="vi-VN"/>
        </w:rPr>
        <w:t>tia Rơn-ghen, tia tử ngoại, ánh sáng tím, tia hồng ngoại.</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rPr>
      </w:pPr>
      <w:r w:rsidRPr="009251AD">
        <w:rPr>
          <w:rFonts w:ascii="Times New Roman" w:eastAsia="Times New Roman" w:hAnsi="Times New Roman" w:cs="Times New Roman"/>
          <w:b/>
          <w:bCs/>
          <w:sz w:val="24"/>
          <w:szCs w:val="24"/>
        </w:rPr>
        <w:t>Câu 40</w:t>
      </w:r>
      <w:r w:rsidRPr="009251AD">
        <w:rPr>
          <w:rFonts w:ascii="Times New Roman" w:eastAsia="Times New Roman" w:hAnsi="Times New Roman" w:cs="Times New Roman"/>
          <w:bCs/>
          <w:sz w:val="24"/>
          <w:szCs w:val="24"/>
        </w:rPr>
        <w:t xml:space="preserve">. Mạch dao động lí tưởng dao động với tần số góc ω = 2000π rad/s gồm có cuộn cảm thuần có độ tự cảm là </w:t>
      </w:r>
      <w:r w:rsidRPr="009251AD">
        <w:rPr>
          <w:rFonts w:ascii="Times New Roman" w:eastAsia="Times New Roman" w:hAnsi="Times New Roman" w:cs="Times New Roman"/>
          <w:position w:val="-26"/>
          <w:sz w:val="24"/>
          <w:szCs w:val="24"/>
          <w:lang w:val="de-DE"/>
        </w:rPr>
        <w:object w:dxaOrig="780" w:dyaOrig="639">
          <v:shape id="_x0000_i1033" type="#_x0000_t75" style="width:39.6pt;height:32.4pt" o:ole="">
            <v:imagedata r:id="rId23" o:title=""/>
          </v:shape>
          <o:OLEObject Type="Embed" ProgID="Equation.3" ShapeID="_x0000_i1033" DrawAspect="Content" ObjectID="_1746470170" r:id="rId24"/>
        </w:object>
      </w:r>
      <w:r w:rsidRPr="009251AD">
        <w:rPr>
          <w:rFonts w:ascii="Times New Roman" w:eastAsia="Times New Roman" w:hAnsi="Times New Roman" w:cs="Times New Roman"/>
          <w:sz w:val="24"/>
          <w:szCs w:val="24"/>
          <w:lang w:val="de-DE"/>
        </w:rPr>
        <w:t>H</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bCs/>
          <w:sz w:val="24"/>
          <w:szCs w:val="24"/>
        </w:rPr>
        <w:t>và tụ điện có điện dung là</w:t>
      </w:r>
    </w:p>
    <w:p w:rsidR="009251AD" w:rsidRPr="009251AD" w:rsidRDefault="009251AD" w:rsidP="009251AD">
      <w:pPr>
        <w:tabs>
          <w:tab w:val="left" w:pos="3479"/>
          <w:tab w:val="left" w:pos="6239"/>
          <w:tab w:val="left" w:pos="8999"/>
        </w:tabs>
        <w:spacing w:before="120" w:after="120" w:line="240" w:lineRule="auto"/>
        <w:ind w:left="709"/>
        <w:jc w:val="both"/>
        <w:rPr>
          <w:rFonts w:ascii="Times New Roman" w:eastAsia="Calibri" w:hAnsi="Times New Roman" w:cs="Times New Roman"/>
          <w:sz w:val="24"/>
          <w:szCs w:val="24"/>
          <w:lang w:val="fr-FR"/>
        </w:rPr>
      </w:pPr>
      <w:r w:rsidRPr="009251AD">
        <w:rPr>
          <w:rFonts w:ascii="Times New Roman" w:eastAsia="Calibri" w:hAnsi="Times New Roman" w:cs="Times New Roman"/>
          <w:b/>
          <w:sz w:val="24"/>
          <w:szCs w:val="24"/>
          <w:lang w:val="fr-FR"/>
        </w:rPr>
        <w:t xml:space="preserve">A. </w:t>
      </w:r>
      <w:r w:rsidRPr="009251AD">
        <w:rPr>
          <w:rFonts w:ascii="Times New Roman" w:eastAsia="Calibri" w:hAnsi="Times New Roman" w:cs="Times New Roman"/>
          <w:sz w:val="24"/>
          <w:szCs w:val="24"/>
          <w:lang w:val="fr-FR"/>
        </w:rPr>
        <w:t>0,25</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nl-NL" w:eastAsia="ja-JP"/>
        </w:rPr>
        <w:t>μF</w:t>
      </w:r>
      <w:r w:rsidRPr="009251AD">
        <w:rPr>
          <w:rFonts w:ascii="Times New Roman" w:eastAsia="Calibri" w:hAnsi="Times New Roman" w:cs="Times New Roman"/>
          <w:sz w:val="24"/>
          <w:szCs w:val="24"/>
          <w:lang w:val="fr-FR"/>
        </w:rPr>
        <w:t>.</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B. </w:t>
      </w:r>
      <w:r w:rsidRPr="009251AD">
        <w:rPr>
          <w:rFonts w:ascii="Times New Roman" w:eastAsia="Calibri" w:hAnsi="Times New Roman" w:cs="Times New Roman"/>
          <w:sz w:val="24"/>
          <w:szCs w:val="24"/>
          <w:lang w:val="fr-FR"/>
        </w:rPr>
        <w:t>2,5</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nl-NL" w:eastAsia="ja-JP"/>
        </w:rPr>
        <w:t>μF</w:t>
      </w:r>
      <w:r w:rsidRPr="009251AD">
        <w:rPr>
          <w:rFonts w:ascii="Times New Roman" w:eastAsia="Calibri" w:hAnsi="Times New Roman" w:cs="Times New Roman"/>
          <w:sz w:val="24"/>
          <w:szCs w:val="24"/>
          <w:lang w:val="fr-FR"/>
        </w:rPr>
        <w:t>.</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C. </w:t>
      </w:r>
      <w:r w:rsidRPr="009251AD">
        <w:rPr>
          <w:rFonts w:ascii="Times New Roman" w:eastAsia="Calibri" w:hAnsi="Times New Roman" w:cs="Times New Roman"/>
          <w:sz w:val="24"/>
          <w:szCs w:val="24"/>
          <w:lang w:val="fr-FR"/>
        </w:rPr>
        <w:t>25</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nl-NL" w:eastAsia="ja-JP"/>
        </w:rPr>
        <w:t>μF</w:t>
      </w:r>
      <w:r w:rsidRPr="009251AD">
        <w:rPr>
          <w:rFonts w:ascii="Times New Roman" w:eastAsia="Calibri" w:hAnsi="Times New Roman" w:cs="Times New Roman"/>
          <w:sz w:val="24"/>
          <w:szCs w:val="24"/>
          <w:lang w:val="fr-FR"/>
        </w:rPr>
        <w:t>.</w:t>
      </w:r>
      <w:r w:rsidRPr="009251AD">
        <w:rPr>
          <w:rFonts w:ascii="Times New Roman" w:eastAsia="Calibri" w:hAnsi="Times New Roman" w:cs="Times New Roman"/>
          <w:sz w:val="24"/>
          <w:szCs w:val="24"/>
          <w:lang w:val="fr-FR"/>
        </w:rPr>
        <w:tab/>
      </w:r>
      <w:r w:rsidRPr="009251AD">
        <w:rPr>
          <w:rFonts w:ascii="Times New Roman" w:eastAsia="Calibri" w:hAnsi="Times New Roman" w:cs="Times New Roman"/>
          <w:b/>
          <w:sz w:val="24"/>
          <w:szCs w:val="24"/>
          <w:lang w:val="fr-FR"/>
        </w:rPr>
        <w:t xml:space="preserve">D. </w:t>
      </w:r>
      <w:r w:rsidRPr="009251AD">
        <w:rPr>
          <w:rFonts w:ascii="Times New Roman" w:eastAsia="Calibri" w:hAnsi="Times New Roman" w:cs="Times New Roman"/>
          <w:sz w:val="24"/>
          <w:szCs w:val="24"/>
          <w:lang w:val="fr-FR"/>
        </w:rPr>
        <w:t>250</w:t>
      </w:r>
      <w:r w:rsidRPr="009251AD">
        <w:rPr>
          <w:rFonts w:ascii="Times New Roman" w:eastAsia="Times New Roman" w:hAnsi="Times New Roman" w:cs="Times New Roman"/>
          <w:sz w:val="24"/>
          <w:szCs w:val="24"/>
        </w:rPr>
        <w:t xml:space="preserve"> </w:t>
      </w:r>
      <w:r w:rsidRPr="009251AD">
        <w:rPr>
          <w:rFonts w:ascii="Times New Roman" w:eastAsia="Times New Roman" w:hAnsi="Times New Roman" w:cs="Times New Roman"/>
          <w:sz w:val="24"/>
          <w:szCs w:val="24"/>
          <w:lang w:val="nl-NL" w:eastAsia="ja-JP"/>
        </w:rPr>
        <w:t>μF</w:t>
      </w:r>
      <w:r w:rsidRPr="009251AD">
        <w:rPr>
          <w:rFonts w:ascii="Times New Roman" w:eastAsia="Calibri" w:hAnsi="Times New Roman" w:cs="Times New Roman"/>
          <w:sz w:val="24"/>
          <w:szCs w:val="24"/>
          <w:lang w:val="fr-FR"/>
        </w:rPr>
        <w:t>.</w:t>
      </w:r>
    </w:p>
    <w:p w:rsidR="009251AD" w:rsidRPr="009251AD" w:rsidRDefault="009251AD" w:rsidP="009251AD">
      <w:pPr>
        <w:spacing w:before="120" w:after="120" w:line="240" w:lineRule="auto"/>
        <w:jc w:val="center"/>
        <w:rPr>
          <w:rFonts w:ascii="Times New Roman" w:eastAsia="Times New Roman" w:hAnsi="Times New Roman" w:cs="Times New Roman"/>
          <w:b/>
          <w:bCs/>
          <w:sz w:val="24"/>
          <w:szCs w:val="24"/>
        </w:rPr>
      </w:pPr>
      <w:r w:rsidRPr="009251AD">
        <w:rPr>
          <w:rFonts w:ascii="Times New Roman" w:eastAsia="Times New Roman" w:hAnsi="Times New Roman" w:cs="Times New Roman"/>
          <w:b/>
          <w:bCs/>
          <w:sz w:val="24"/>
          <w:szCs w:val="24"/>
        </w:rPr>
        <w:t>---------- HẾT ----------</w:t>
      </w:r>
    </w:p>
    <w:p w:rsidR="009251AD" w:rsidRPr="009251AD" w:rsidRDefault="009251AD" w:rsidP="009251AD">
      <w:pPr>
        <w:spacing w:before="120" w:after="120" w:line="240" w:lineRule="auto"/>
        <w:jc w:val="center"/>
        <w:rPr>
          <w:rFonts w:ascii="Times New Roman" w:eastAsia="Times New Roman" w:hAnsi="Times New Roman" w:cs="Times New Roman"/>
          <w:bCs/>
          <w:i/>
          <w:sz w:val="24"/>
          <w:szCs w:val="24"/>
        </w:rPr>
      </w:pPr>
      <w:r w:rsidRPr="009251AD">
        <w:rPr>
          <w:rFonts w:ascii="Times New Roman" w:eastAsia="Times New Roman" w:hAnsi="Times New Roman" w:cs="Times New Roman"/>
          <w:bCs/>
          <w:i/>
          <w:sz w:val="24"/>
          <w:szCs w:val="24"/>
        </w:rPr>
        <w:t>(Học sinh không được sử dụng tài liệu. Giám thị coi kiểm tra không giải thích gì thêm).</w:t>
      </w:r>
    </w:p>
    <w:p w:rsidR="009251AD" w:rsidRPr="009251AD" w:rsidRDefault="009251AD" w:rsidP="009251AD">
      <w:pPr>
        <w:spacing w:before="120" w:after="120" w:line="240" w:lineRule="auto"/>
        <w:jc w:val="both"/>
        <w:rPr>
          <w:rFonts w:ascii="Times New Roman" w:eastAsia="Times New Roman" w:hAnsi="Times New Roman" w:cs="Times New Roman"/>
          <w:bCs/>
          <w:sz w:val="24"/>
          <w:szCs w:val="24"/>
        </w:rPr>
      </w:pPr>
      <w:r w:rsidRPr="009251AD">
        <w:rPr>
          <w:rFonts w:ascii="Times New Roman" w:eastAsia="Times New Roman" w:hAnsi="Times New Roman" w:cs="Times New Roman"/>
          <w:bCs/>
          <w:sz w:val="24"/>
          <w:szCs w:val="24"/>
        </w:rPr>
        <w:t>Họ tên giám thị coi kiểm tra: ................................................................................... Chữ ký: ................................</w:t>
      </w:r>
    </w:p>
    <w:p w:rsidR="00C1187B" w:rsidRDefault="00C1187B" w:rsidP="00C1187B"/>
    <w:p w:rsidR="00C1187B" w:rsidRDefault="00C1187B" w:rsidP="00C1187B">
      <w:pPr>
        <w:spacing w:after="0" w:line="240" w:lineRule="auto"/>
        <w:rPr>
          <w:rFonts w:ascii="Times New Roman" w:hAnsi="Times New Roman" w:cs="Times New Roman"/>
        </w:rPr>
      </w:pPr>
      <w:r>
        <w:rPr>
          <w:rFonts w:ascii="Times New Roman" w:hAnsi="Times New Roman" w:cs="Times New Roman"/>
        </w:rPr>
        <w:lastRenderedPageBreak/>
        <w:t>SỞ GIÁO DỤC VÀ ĐÀO TẠO TP.HỒ CHÍ MINH</w:t>
      </w:r>
    </w:p>
    <w:p w:rsidR="00C1187B" w:rsidRDefault="00C1187B" w:rsidP="00C1187B">
      <w:pPr>
        <w:spacing w:after="0" w:line="240" w:lineRule="auto"/>
        <w:rPr>
          <w:rFonts w:ascii="Times New Roman" w:hAnsi="Times New Roman" w:cs="Times New Roman"/>
          <w:b/>
        </w:rPr>
      </w:pPr>
      <w:r>
        <w:rPr>
          <w:rFonts w:ascii="Times New Roman" w:hAnsi="Times New Roman" w:cs="Times New Roman"/>
          <w:b/>
        </w:rPr>
        <w:t xml:space="preserve">         TRƯỜNG THPT PHAN ĐĂNG LƯU</w:t>
      </w:r>
    </w:p>
    <w:p w:rsidR="00C1187B" w:rsidRDefault="00C1187B" w:rsidP="00C1187B">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196BE501" wp14:editId="5B3D1926">
                <wp:simplePos x="0" y="0"/>
                <wp:positionH relativeFrom="column">
                  <wp:posOffset>379095</wp:posOffset>
                </wp:positionH>
                <wp:positionV relativeFrom="paragraph">
                  <wp:posOffset>1270</wp:posOffset>
                </wp:positionV>
                <wp:extent cx="2388870"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23888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D4FCC" id="Straight Connector 2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85pt,.1pt" to="21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" strokecolor="black [3213]">
                <v:stroke joinstyle="miter"/>
              </v:line>
            </w:pict>
          </mc:Fallback>
        </mc:AlternateContent>
      </w:r>
    </w:p>
    <w:p w:rsidR="00C1187B" w:rsidRDefault="00C1187B" w:rsidP="00C1187B">
      <w:pPr>
        <w:spacing w:after="0" w:line="240" w:lineRule="auto"/>
        <w:jc w:val="center"/>
        <w:rPr>
          <w:rFonts w:ascii="Times New Roman" w:hAnsi="Times New Roman" w:cs="Times New Roman"/>
          <w:b/>
        </w:rPr>
      </w:pPr>
      <w:r>
        <w:rPr>
          <w:rFonts w:ascii="Times New Roman" w:hAnsi="Times New Roman" w:cs="Times New Roman"/>
          <w:b/>
        </w:rPr>
        <w:t xml:space="preserve">ĐÁP ÁN ĐỀ KIỂM TRA CUỐI HỌC KỲ II NĂM HỌC 2022 – 2023 </w:t>
      </w:r>
    </w:p>
    <w:p w:rsidR="00C1187B" w:rsidRDefault="00C1187B" w:rsidP="00C1187B">
      <w:pPr>
        <w:spacing w:after="0" w:line="240" w:lineRule="auto"/>
        <w:jc w:val="center"/>
        <w:rPr>
          <w:rFonts w:ascii="Times New Roman" w:hAnsi="Times New Roman" w:cs="Times New Roman"/>
          <w:b/>
        </w:rPr>
      </w:pPr>
      <w:r>
        <w:rPr>
          <w:rFonts w:ascii="Times New Roman" w:hAnsi="Times New Roman" w:cs="Times New Roman"/>
          <w:b/>
        </w:rPr>
        <w:t>Môn kiểm tra: VẬT LÍ LỚP 12</w:t>
      </w:r>
    </w:p>
    <w:p w:rsidR="00C1187B" w:rsidRDefault="00C1187B" w:rsidP="00C1187B">
      <w:pPr>
        <w:spacing w:after="0" w:line="240" w:lineRule="auto"/>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tblGrid>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4.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5.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6.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7.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8.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9.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10.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11.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12.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13.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14.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15.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16.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17.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18.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19.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20.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21.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22.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23.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24.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25.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26.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27.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28.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29.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30.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31.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32. C</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33.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34.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35.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36. B</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37. A</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38. D</w:t>
            </w:r>
          </w:p>
        </w:tc>
      </w:tr>
      <w:tr w:rsidR="00C1187B" w:rsidRPr="00DC5086"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39. D</w:t>
            </w:r>
          </w:p>
        </w:tc>
      </w:tr>
      <w:tr w:rsidR="00C1187B" w:rsidRPr="00733EE1" w:rsidTr="00C1187B">
        <w:trPr>
          <w:jc w:val="center"/>
        </w:trPr>
        <w:tc>
          <w:tcPr>
            <w:tcW w:w="846" w:type="dxa"/>
            <w:shd w:val="clear" w:color="auto" w:fill="auto"/>
          </w:tcPr>
          <w:p w:rsidR="00C1187B" w:rsidRPr="000C3C62" w:rsidRDefault="00C1187B" w:rsidP="00802CD3">
            <w:pPr>
              <w:spacing w:after="0" w:line="240" w:lineRule="auto"/>
              <w:jc w:val="right"/>
              <w:rPr>
                <w:rFonts w:ascii="Times New Roman" w:eastAsia="Times New Roman" w:hAnsi="Times New Roman" w:cs="Times New Roman"/>
                <w:b/>
                <w:sz w:val="28"/>
                <w:szCs w:val="28"/>
                <w:lang w:val="it-IT"/>
              </w:rPr>
            </w:pPr>
            <w:r w:rsidRPr="000C3C62">
              <w:rPr>
                <w:rFonts w:ascii="Times New Roman" w:eastAsia="Times New Roman" w:hAnsi="Times New Roman" w:cs="Times New Roman"/>
                <w:b/>
                <w:sz w:val="28"/>
                <w:szCs w:val="28"/>
                <w:lang w:val="it-IT"/>
              </w:rPr>
              <w:t>40. B</w:t>
            </w:r>
          </w:p>
        </w:tc>
      </w:tr>
    </w:tbl>
    <w:p w:rsidR="00C1187B" w:rsidRDefault="00C1187B" w:rsidP="00C1187B"/>
    <w:p w:rsidR="00C1187B" w:rsidRDefault="00C1187B" w:rsidP="00C1187B"/>
    <w:p w:rsidR="00C1187B" w:rsidRPr="00C1187B" w:rsidRDefault="00C1187B" w:rsidP="00C1187B">
      <w:pPr>
        <w:widowControl w:val="0"/>
        <w:spacing w:after="0" w:line="276" w:lineRule="auto"/>
        <w:rPr>
          <w:rFonts w:ascii="Times New Roman" w:eastAsia="Calibri" w:hAnsi="Times New Roman" w:cs="Times New Roman"/>
          <w:b/>
          <w:color w:val="000000"/>
          <w:sz w:val="20"/>
          <w:szCs w:val="20"/>
        </w:rPr>
      </w:pPr>
      <w:r w:rsidRPr="00C1187B">
        <w:rPr>
          <w:rFonts w:ascii="Times New Roman" w:eastAsia="Calibri" w:hAnsi="Times New Roman" w:cs="Times New Roman"/>
          <w:b/>
          <w:color w:val="000000"/>
          <w:sz w:val="20"/>
          <w:szCs w:val="20"/>
        </w:rPr>
        <w:lastRenderedPageBreak/>
        <w:t>TRƯỜNG THPT PHAN ĐĂNG LƯU</w:t>
      </w:r>
    </w:p>
    <w:p w:rsidR="00C1187B" w:rsidRPr="00C1187B" w:rsidRDefault="00C1187B" w:rsidP="00C1187B">
      <w:pPr>
        <w:widowControl w:val="0"/>
        <w:spacing w:after="0" w:line="276" w:lineRule="auto"/>
        <w:jc w:val="center"/>
        <w:rPr>
          <w:rFonts w:ascii="Times New Roman" w:eastAsia="Calibri" w:hAnsi="Times New Roman" w:cs="Times New Roman"/>
          <w:b/>
          <w:color w:val="000000"/>
          <w:sz w:val="20"/>
          <w:szCs w:val="20"/>
        </w:rPr>
      </w:pPr>
      <w:r w:rsidRPr="00C1187B">
        <w:rPr>
          <w:rFonts w:ascii="Times New Roman" w:eastAsia="Calibri" w:hAnsi="Times New Roman" w:cs="Times New Roman"/>
          <w:b/>
          <w:color w:val="000000"/>
          <w:sz w:val="20"/>
          <w:szCs w:val="20"/>
        </w:rPr>
        <w:t xml:space="preserve">MA TRẬN ĐỀ KIỂM TRA CUỐI HỌC KÌ II NĂM HỌC 2022 – 2023 </w:t>
      </w:r>
    </w:p>
    <w:p w:rsidR="00C1187B" w:rsidRPr="00C1187B" w:rsidRDefault="00C1187B" w:rsidP="00C1187B">
      <w:pPr>
        <w:widowControl w:val="0"/>
        <w:spacing w:after="0" w:line="276" w:lineRule="auto"/>
        <w:jc w:val="center"/>
        <w:rPr>
          <w:rFonts w:ascii="Times New Roman" w:eastAsia="Calibri" w:hAnsi="Times New Roman" w:cs="Times New Roman"/>
          <w:b/>
          <w:color w:val="000000"/>
          <w:sz w:val="20"/>
          <w:szCs w:val="20"/>
        </w:rPr>
      </w:pPr>
      <w:r w:rsidRPr="00C1187B">
        <w:rPr>
          <w:rFonts w:ascii="Times New Roman" w:eastAsia="Calibri" w:hAnsi="Times New Roman" w:cs="Times New Roman"/>
          <w:b/>
          <w:color w:val="000000"/>
          <w:sz w:val="20"/>
          <w:szCs w:val="20"/>
        </w:rPr>
        <w:t xml:space="preserve">MÔN: VẬT LÝ LỚP 12 </w:t>
      </w:r>
    </w:p>
    <w:p w:rsidR="00C1187B" w:rsidRPr="00C1187B" w:rsidRDefault="00C1187B" w:rsidP="00C1187B">
      <w:pPr>
        <w:widowControl w:val="0"/>
        <w:spacing w:after="0" w:line="276" w:lineRule="auto"/>
        <w:jc w:val="center"/>
        <w:rPr>
          <w:rFonts w:ascii="Times New Roman" w:eastAsia="Calibri" w:hAnsi="Times New Roman" w:cs="Times New Roman"/>
          <w:b/>
          <w:i/>
          <w:color w:val="000000"/>
          <w:sz w:val="20"/>
          <w:szCs w:val="20"/>
        </w:rPr>
      </w:pPr>
      <w:r w:rsidRPr="00C1187B">
        <w:rPr>
          <w:rFonts w:ascii="Times New Roman" w:eastAsia="Calibri" w:hAnsi="Times New Roman" w:cs="Times New Roman"/>
          <w:b/>
          <w:color w:val="000000"/>
          <w:sz w:val="20"/>
          <w:szCs w:val="20"/>
        </w:rPr>
        <w:t xml:space="preserve">Thời gian làm bài: 45 phút </w:t>
      </w:r>
      <w:r w:rsidRPr="00C1187B">
        <w:rPr>
          <w:rFonts w:ascii="Times New Roman" w:eastAsia="Calibri" w:hAnsi="Times New Roman" w:cs="Times New Roman"/>
          <w:b/>
          <w:i/>
          <w:color w:val="000000"/>
          <w:sz w:val="20"/>
          <w:szCs w:val="20"/>
        </w:rPr>
        <w:t>(không kể thời gian giao đề)</w:t>
      </w:r>
    </w:p>
    <w:p w:rsidR="00C1187B" w:rsidRPr="00C1187B" w:rsidRDefault="00C1187B" w:rsidP="00C1187B">
      <w:pPr>
        <w:widowControl w:val="0"/>
        <w:spacing w:after="0" w:line="276" w:lineRule="auto"/>
        <w:jc w:val="center"/>
        <w:rPr>
          <w:rFonts w:ascii="Times New Roman" w:eastAsia="Calibri" w:hAnsi="Times New Roman" w:cs="Times New Roman"/>
          <w:b/>
          <w:i/>
          <w:color w:val="000000"/>
          <w:sz w:val="20"/>
          <w:szCs w:val="20"/>
        </w:rPr>
      </w:pPr>
    </w:p>
    <w:tbl>
      <w:tblPr>
        <w:tblStyle w:val="TableGrid"/>
        <w:tblW w:w="10916" w:type="dxa"/>
        <w:tblInd w:w="-147" w:type="dxa"/>
        <w:tblLayout w:type="fixed"/>
        <w:tblLook w:val="04A0" w:firstRow="1" w:lastRow="0" w:firstColumn="1" w:lastColumn="0" w:noHBand="0" w:noVBand="1"/>
      </w:tblPr>
      <w:tblGrid>
        <w:gridCol w:w="560"/>
        <w:gridCol w:w="996"/>
        <w:gridCol w:w="2402"/>
        <w:gridCol w:w="573"/>
        <w:gridCol w:w="709"/>
        <w:gridCol w:w="567"/>
        <w:gridCol w:w="713"/>
        <w:gridCol w:w="567"/>
        <w:gridCol w:w="710"/>
        <w:gridCol w:w="567"/>
        <w:gridCol w:w="709"/>
        <w:gridCol w:w="851"/>
        <w:gridCol w:w="992"/>
      </w:tblGrid>
      <w:tr w:rsidR="00C1187B" w:rsidRPr="00C1187B" w:rsidTr="00C1187B">
        <w:trPr>
          <w:trHeight w:val="232"/>
        </w:trPr>
        <w:tc>
          <w:tcPr>
            <w:tcW w:w="560"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STT</w:t>
            </w:r>
          </w:p>
        </w:tc>
        <w:tc>
          <w:tcPr>
            <w:tcW w:w="996"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NỘI DUNG KIẾN THỨC</w:t>
            </w:r>
          </w:p>
        </w:tc>
        <w:tc>
          <w:tcPr>
            <w:tcW w:w="2402"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Đơn vị kiến thức, kĩ năng</w:t>
            </w:r>
          </w:p>
        </w:tc>
        <w:tc>
          <w:tcPr>
            <w:tcW w:w="5115" w:type="dxa"/>
            <w:gridSpan w:val="8"/>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Số câu hỏi theo các mức độ</w:t>
            </w:r>
          </w:p>
        </w:tc>
        <w:tc>
          <w:tcPr>
            <w:tcW w:w="1843" w:type="dxa"/>
            <w:gridSpan w:val="2"/>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Tổng</w:t>
            </w:r>
          </w:p>
        </w:tc>
      </w:tr>
      <w:tr w:rsidR="00C1187B" w:rsidRPr="00C1187B" w:rsidTr="00C1187B">
        <w:trPr>
          <w:trHeight w:val="231"/>
        </w:trPr>
        <w:tc>
          <w:tcPr>
            <w:tcW w:w="560" w:type="dxa"/>
            <w:vMerge/>
          </w:tcPr>
          <w:p w:rsidR="00C1187B" w:rsidRPr="00C1187B" w:rsidRDefault="00C1187B" w:rsidP="00802CD3">
            <w:pPr>
              <w:widowControl w:val="0"/>
              <w:spacing w:line="276" w:lineRule="auto"/>
              <w:jc w:val="center"/>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vMerge/>
          </w:tcPr>
          <w:p w:rsidR="00C1187B" w:rsidRPr="00C1187B" w:rsidRDefault="00C1187B" w:rsidP="00802CD3">
            <w:pPr>
              <w:widowControl w:val="0"/>
              <w:spacing w:line="276" w:lineRule="auto"/>
              <w:jc w:val="center"/>
              <w:rPr>
                <w:rFonts w:eastAsia="Calibri"/>
                <w:b/>
                <w:color w:val="000000"/>
              </w:rPr>
            </w:pPr>
          </w:p>
        </w:tc>
        <w:tc>
          <w:tcPr>
            <w:tcW w:w="1282" w:type="dxa"/>
            <w:gridSpan w:val="2"/>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Nhận biết</w:t>
            </w:r>
          </w:p>
        </w:tc>
        <w:tc>
          <w:tcPr>
            <w:tcW w:w="1280" w:type="dxa"/>
            <w:gridSpan w:val="2"/>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Thông hiểu</w:t>
            </w:r>
          </w:p>
        </w:tc>
        <w:tc>
          <w:tcPr>
            <w:tcW w:w="1277" w:type="dxa"/>
            <w:gridSpan w:val="2"/>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Vận dụng</w:t>
            </w:r>
          </w:p>
        </w:tc>
        <w:tc>
          <w:tcPr>
            <w:tcW w:w="1276" w:type="dxa"/>
            <w:gridSpan w:val="2"/>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Vận dụng cao</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Số câu hỏi</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Thời gian (ph)</w:t>
            </w:r>
          </w:p>
        </w:tc>
      </w:tr>
      <w:tr w:rsidR="00C1187B" w:rsidRPr="00C1187B" w:rsidTr="00C1187B">
        <w:trPr>
          <w:trHeight w:val="231"/>
        </w:trPr>
        <w:tc>
          <w:tcPr>
            <w:tcW w:w="560" w:type="dxa"/>
            <w:vMerge/>
          </w:tcPr>
          <w:p w:rsidR="00C1187B" w:rsidRPr="00C1187B" w:rsidRDefault="00C1187B" w:rsidP="00802CD3">
            <w:pPr>
              <w:widowControl w:val="0"/>
              <w:spacing w:line="276" w:lineRule="auto"/>
              <w:jc w:val="center"/>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vMerge/>
          </w:tcPr>
          <w:p w:rsidR="00C1187B" w:rsidRPr="00C1187B" w:rsidRDefault="00C1187B" w:rsidP="00802CD3">
            <w:pPr>
              <w:widowControl w:val="0"/>
              <w:spacing w:line="276" w:lineRule="auto"/>
              <w:jc w:val="center"/>
              <w:rPr>
                <w:rFonts w:eastAsia="Calibri"/>
                <w:b/>
                <w:color w:val="000000"/>
              </w:rPr>
            </w:pP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 xml:space="preserve">Số câu </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Thời gian</w:t>
            </w:r>
            <w:r>
              <w:rPr>
                <w:rFonts w:eastAsia="Calibri"/>
                <w:b/>
                <w:color w:val="000000"/>
                <w:lang w:val="en-US"/>
              </w:rPr>
              <w:t xml:space="preserve"> </w:t>
            </w:r>
            <w:r w:rsidRPr="00C1187B">
              <w:rPr>
                <w:rFonts w:eastAsia="Calibri"/>
                <w:b/>
                <w:color w:val="000000"/>
              </w:rPr>
              <w:t>(ph)</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Số câu</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Thời gian</w:t>
            </w:r>
            <w:r>
              <w:rPr>
                <w:rFonts w:eastAsia="Calibri"/>
                <w:b/>
                <w:color w:val="000000"/>
                <w:lang w:val="en-US"/>
              </w:rPr>
              <w:t xml:space="preserve"> </w:t>
            </w:r>
            <w:r w:rsidRPr="00C1187B">
              <w:rPr>
                <w:rFonts w:eastAsia="Calibri"/>
                <w:b/>
                <w:color w:val="000000"/>
              </w:rPr>
              <w:t>(ph)</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Số câu</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Thời gian</w:t>
            </w:r>
            <w:r>
              <w:rPr>
                <w:rFonts w:eastAsia="Calibri"/>
                <w:b/>
                <w:color w:val="000000"/>
                <w:lang w:val="en-US"/>
              </w:rPr>
              <w:t xml:space="preserve"> </w:t>
            </w:r>
            <w:r w:rsidRPr="00C1187B">
              <w:rPr>
                <w:rFonts w:eastAsia="Calibri"/>
                <w:b/>
                <w:color w:val="000000"/>
              </w:rPr>
              <w:t>(ph)</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Số câu</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Thời gian</w:t>
            </w:r>
            <w:r>
              <w:rPr>
                <w:rFonts w:eastAsia="Calibri"/>
                <w:b/>
                <w:color w:val="000000"/>
                <w:lang w:val="en-US"/>
              </w:rPr>
              <w:t xml:space="preserve"> </w:t>
            </w:r>
            <w:r w:rsidRPr="00C1187B">
              <w:rPr>
                <w:rFonts w:eastAsia="Calibri"/>
                <w:b/>
                <w:color w:val="000000"/>
              </w:rPr>
              <w:t>(ph)</w:t>
            </w:r>
          </w:p>
        </w:tc>
        <w:tc>
          <w:tcPr>
            <w:tcW w:w="851" w:type="dxa"/>
          </w:tcPr>
          <w:p w:rsidR="00C1187B" w:rsidRPr="00C1187B" w:rsidRDefault="00C1187B" w:rsidP="00802CD3">
            <w:pPr>
              <w:widowControl w:val="0"/>
              <w:spacing w:line="276" w:lineRule="auto"/>
              <w:jc w:val="center"/>
              <w:rPr>
                <w:rFonts w:eastAsia="Calibri"/>
                <w:b/>
                <w:color w:val="000000"/>
              </w:rPr>
            </w:pPr>
          </w:p>
        </w:tc>
        <w:tc>
          <w:tcPr>
            <w:tcW w:w="992" w:type="dxa"/>
          </w:tcPr>
          <w:p w:rsidR="00C1187B" w:rsidRPr="00C1187B" w:rsidRDefault="00C1187B" w:rsidP="00802CD3">
            <w:pPr>
              <w:widowControl w:val="0"/>
              <w:spacing w:line="276" w:lineRule="auto"/>
              <w:jc w:val="center"/>
              <w:rPr>
                <w:rFonts w:eastAsia="Calibri"/>
                <w:b/>
                <w:color w:val="000000"/>
              </w:rPr>
            </w:pPr>
          </w:p>
        </w:tc>
      </w:tr>
      <w:tr w:rsidR="00C1187B" w:rsidRPr="00C1187B" w:rsidTr="00C1187B">
        <w:tc>
          <w:tcPr>
            <w:tcW w:w="560" w:type="dxa"/>
            <w:vMerge w:val="restart"/>
          </w:tcPr>
          <w:p w:rsidR="00C1187B" w:rsidRPr="00C1187B" w:rsidRDefault="00C1187B" w:rsidP="00802CD3">
            <w:pPr>
              <w:widowControl w:val="0"/>
              <w:spacing w:line="276" w:lineRule="auto"/>
              <w:rPr>
                <w:rFonts w:eastAsia="Calibri"/>
                <w:b/>
                <w:color w:val="000000"/>
              </w:rPr>
            </w:pPr>
            <w:r w:rsidRPr="00C1187B">
              <w:rPr>
                <w:rFonts w:eastAsia="Calibri"/>
                <w:b/>
                <w:color w:val="000000"/>
              </w:rPr>
              <w:t>1</w:t>
            </w:r>
          </w:p>
        </w:tc>
        <w:tc>
          <w:tcPr>
            <w:tcW w:w="996"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MẠCH DAO ĐỘNG</w:t>
            </w: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Mạch dao động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1,25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2,5</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5,75</w:t>
            </w:r>
          </w:p>
        </w:tc>
      </w:tr>
      <w:tr w:rsidR="00C1187B" w:rsidRPr="00C1187B" w:rsidTr="00C1187B">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Điện từ trường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r>
      <w:tr w:rsidR="00C1187B" w:rsidRPr="00C1187B" w:rsidTr="00C1187B">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Sóng điện từ</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1,25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3,25</w:t>
            </w:r>
          </w:p>
        </w:tc>
      </w:tr>
      <w:tr w:rsidR="00C1187B" w:rsidRPr="00C1187B" w:rsidTr="00C1187B">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Nguyên tắc thông tin liên lạc bằng sóng vô tuyến</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r>
      <w:tr w:rsidR="00C1187B" w:rsidRPr="00C1187B" w:rsidTr="00C1187B">
        <w:trPr>
          <w:trHeight w:val="180"/>
        </w:trPr>
        <w:tc>
          <w:tcPr>
            <w:tcW w:w="560" w:type="dxa"/>
            <w:vMerge w:val="restart"/>
          </w:tcPr>
          <w:p w:rsidR="00C1187B" w:rsidRPr="00C1187B" w:rsidRDefault="00C1187B" w:rsidP="00802CD3">
            <w:pPr>
              <w:widowControl w:val="0"/>
              <w:spacing w:line="276" w:lineRule="auto"/>
              <w:rPr>
                <w:rFonts w:eastAsia="Calibri"/>
                <w:b/>
                <w:color w:val="000000"/>
              </w:rPr>
            </w:pPr>
            <w:r w:rsidRPr="00C1187B">
              <w:rPr>
                <w:rFonts w:eastAsia="Calibri"/>
                <w:b/>
                <w:color w:val="000000"/>
              </w:rPr>
              <w:t>2</w:t>
            </w:r>
          </w:p>
        </w:tc>
        <w:tc>
          <w:tcPr>
            <w:tcW w:w="996"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SÓNG ÁNH SÁNG</w:t>
            </w: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Tán sắc ánh sáng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r>
      <w:tr w:rsidR="00C1187B" w:rsidRPr="00C1187B" w:rsidTr="00C1187B">
        <w:trPr>
          <w:trHeight w:val="177"/>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Giao thoa ánh sáng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2,5</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5</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7</w:t>
            </w:r>
          </w:p>
        </w:tc>
      </w:tr>
      <w:tr w:rsidR="00C1187B" w:rsidRPr="00C1187B" w:rsidTr="00C1187B">
        <w:trPr>
          <w:trHeight w:val="177"/>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Máy quang phổ</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r>
      <w:tr w:rsidR="00C1187B" w:rsidRPr="00C1187B" w:rsidTr="00C1187B">
        <w:trPr>
          <w:trHeight w:val="177"/>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Tia hồng ngoại- Tia tử ngoại</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r>
      <w:tr w:rsidR="00C1187B" w:rsidRPr="00C1187B" w:rsidTr="00C1187B">
        <w:trPr>
          <w:trHeight w:val="226"/>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Tia X</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r>
      <w:tr w:rsidR="00C1187B" w:rsidRPr="00C1187B" w:rsidTr="00C1187B">
        <w:trPr>
          <w:trHeight w:val="230"/>
        </w:trPr>
        <w:tc>
          <w:tcPr>
            <w:tcW w:w="560" w:type="dxa"/>
            <w:vMerge w:val="restart"/>
          </w:tcPr>
          <w:p w:rsidR="00C1187B" w:rsidRPr="00C1187B" w:rsidRDefault="00C1187B" w:rsidP="00802CD3">
            <w:pPr>
              <w:widowControl w:val="0"/>
              <w:spacing w:line="276" w:lineRule="auto"/>
              <w:rPr>
                <w:rFonts w:eastAsia="Calibri"/>
                <w:b/>
                <w:color w:val="000000"/>
              </w:rPr>
            </w:pPr>
            <w:r w:rsidRPr="00C1187B">
              <w:rPr>
                <w:rFonts w:eastAsia="Calibri"/>
                <w:b/>
                <w:color w:val="000000"/>
              </w:rPr>
              <w:t>3</w:t>
            </w:r>
          </w:p>
        </w:tc>
        <w:tc>
          <w:tcPr>
            <w:tcW w:w="996" w:type="dxa"/>
            <w:vMerge w:val="restart"/>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LƯỢNG TỬ ÁNH SÁNG</w:t>
            </w: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Hiện tượng quang điện</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2,5</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8</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10</w:t>
            </w:r>
          </w:p>
        </w:tc>
      </w:tr>
      <w:tr w:rsidR="00C1187B" w:rsidRPr="00C1187B" w:rsidTr="00C1187B">
        <w:trPr>
          <w:trHeight w:val="226"/>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Hiện tượng quang điện trong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w:t>
            </w:r>
          </w:p>
        </w:tc>
      </w:tr>
      <w:tr w:rsidR="00C1187B" w:rsidRPr="00C1187B" w:rsidTr="00C1187B">
        <w:trPr>
          <w:trHeight w:val="226"/>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Hiện tượng quang phát quang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1,25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3,25</w:t>
            </w:r>
          </w:p>
        </w:tc>
      </w:tr>
      <w:tr w:rsidR="00C1187B" w:rsidRPr="00C1187B" w:rsidTr="00C1187B">
        <w:trPr>
          <w:trHeight w:val="226"/>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Tia lazer</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p>
        </w:tc>
        <w:tc>
          <w:tcPr>
            <w:tcW w:w="713"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10" w:type="dxa"/>
          </w:tcPr>
          <w:p w:rsidR="00C1187B" w:rsidRPr="00C1187B" w:rsidRDefault="00C1187B" w:rsidP="00802CD3">
            <w:pPr>
              <w:widowControl w:val="0"/>
              <w:spacing w:line="276" w:lineRule="auto"/>
              <w:jc w:val="center"/>
              <w:rPr>
                <w:rFonts w:eastAsia="Calibri"/>
                <w:b/>
                <w:color w:val="000000"/>
              </w:rPr>
            </w:pPr>
          </w:p>
        </w:tc>
        <w:tc>
          <w:tcPr>
            <w:tcW w:w="567" w:type="dxa"/>
          </w:tcPr>
          <w:p w:rsidR="00C1187B" w:rsidRPr="00C1187B" w:rsidRDefault="00C1187B" w:rsidP="00802CD3">
            <w:pPr>
              <w:widowControl w:val="0"/>
              <w:spacing w:line="276" w:lineRule="auto"/>
              <w:jc w:val="center"/>
              <w:rPr>
                <w:rFonts w:eastAsia="Calibri"/>
                <w:b/>
                <w:color w:val="000000"/>
              </w:rPr>
            </w:pPr>
          </w:p>
        </w:tc>
        <w:tc>
          <w:tcPr>
            <w:tcW w:w="709" w:type="dxa"/>
          </w:tcPr>
          <w:p w:rsidR="00C1187B" w:rsidRPr="00C1187B" w:rsidRDefault="00C1187B" w:rsidP="00802CD3">
            <w:pPr>
              <w:widowControl w:val="0"/>
              <w:spacing w:line="276" w:lineRule="auto"/>
              <w:jc w:val="center"/>
              <w:rPr>
                <w:rFonts w:eastAsia="Calibri"/>
                <w:b/>
                <w:color w:val="000000"/>
              </w:rPr>
            </w:pP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r>
      <w:tr w:rsidR="00C1187B" w:rsidRPr="00C1187B" w:rsidTr="00C1187B">
        <w:trPr>
          <w:trHeight w:val="226"/>
        </w:trPr>
        <w:tc>
          <w:tcPr>
            <w:tcW w:w="560" w:type="dxa"/>
            <w:vMerge/>
          </w:tcPr>
          <w:p w:rsidR="00C1187B" w:rsidRPr="00C1187B" w:rsidRDefault="00C1187B" w:rsidP="00802CD3">
            <w:pPr>
              <w:widowControl w:val="0"/>
              <w:spacing w:line="276" w:lineRule="auto"/>
              <w:rPr>
                <w:rFonts w:eastAsia="Calibri"/>
                <w:b/>
                <w:color w:val="000000"/>
              </w:rPr>
            </w:pPr>
          </w:p>
        </w:tc>
        <w:tc>
          <w:tcPr>
            <w:tcW w:w="996" w:type="dxa"/>
            <w:vMerge/>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color w:val="000000"/>
              </w:rPr>
            </w:pPr>
            <w:r w:rsidRPr="00C1187B">
              <w:rPr>
                <w:rFonts w:eastAsia="Calibri"/>
                <w:color w:val="000000"/>
              </w:rPr>
              <w:t>Mẫu nguyên tử Bo</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0,5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3,75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2,5</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6</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8,25</w:t>
            </w:r>
          </w:p>
        </w:tc>
      </w:tr>
      <w:tr w:rsidR="00C1187B" w:rsidRPr="00C1187B" w:rsidTr="00C1187B">
        <w:tc>
          <w:tcPr>
            <w:tcW w:w="560" w:type="dxa"/>
          </w:tcPr>
          <w:p w:rsidR="00C1187B" w:rsidRPr="00C1187B" w:rsidRDefault="00C1187B" w:rsidP="00802CD3">
            <w:pPr>
              <w:widowControl w:val="0"/>
              <w:spacing w:line="276" w:lineRule="auto"/>
              <w:rPr>
                <w:rFonts w:eastAsia="Calibri"/>
                <w:b/>
                <w:color w:val="000000"/>
              </w:rPr>
            </w:pPr>
          </w:p>
        </w:tc>
        <w:tc>
          <w:tcPr>
            <w:tcW w:w="996" w:type="dxa"/>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Tổng</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16</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8</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12</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15</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8</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12</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10</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40</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45</w:t>
            </w:r>
          </w:p>
        </w:tc>
      </w:tr>
      <w:tr w:rsidR="00C1187B" w:rsidRPr="00C1187B" w:rsidTr="00C1187B">
        <w:tc>
          <w:tcPr>
            <w:tcW w:w="560" w:type="dxa"/>
          </w:tcPr>
          <w:p w:rsidR="00C1187B" w:rsidRPr="00C1187B" w:rsidRDefault="00C1187B" w:rsidP="00802CD3">
            <w:pPr>
              <w:widowControl w:val="0"/>
              <w:spacing w:line="276" w:lineRule="auto"/>
              <w:rPr>
                <w:rFonts w:eastAsia="Calibri"/>
                <w:b/>
                <w:color w:val="000000"/>
              </w:rPr>
            </w:pPr>
          </w:p>
        </w:tc>
        <w:tc>
          <w:tcPr>
            <w:tcW w:w="996" w:type="dxa"/>
          </w:tcPr>
          <w:p w:rsidR="00C1187B" w:rsidRPr="00C1187B" w:rsidRDefault="00C1187B" w:rsidP="00802CD3">
            <w:pPr>
              <w:widowControl w:val="0"/>
              <w:spacing w:line="276" w:lineRule="auto"/>
              <w:jc w:val="center"/>
              <w:rPr>
                <w:rFonts w:eastAsia="Calibri"/>
                <w:b/>
                <w:color w:val="000000"/>
              </w:rPr>
            </w:pPr>
          </w:p>
        </w:tc>
        <w:tc>
          <w:tcPr>
            <w:tcW w:w="240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Tỉ lệ</w:t>
            </w:r>
          </w:p>
        </w:tc>
        <w:tc>
          <w:tcPr>
            <w:tcW w:w="57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40%</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17,7%</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30%</w:t>
            </w:r>
          </w:p>
        </w:tc>
        <w:tc>
          <w:tcPr>
            <w:tcW w:w="713"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33,3%</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20%</w:t>
            </w:r>
          </w:p>
        </w:tc>
        <w:tc>
          <w:tcPr>
            <w:tcW w:w="710"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26,7%</w:t>
            </w:r>
          </w:p>
        </w:tc>
        <w:tc>
          <w:tcPr>
            <w:tcW w:w="567"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10%</w:t>
            </w:r>
          </w:p>
        </w:tc>
        <w:tc>
          <w:tcPr>
            <w:tcW w:w="709"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22,3%</w:t>
            </w:r>
          </w:p>
        </w:tc>
        <w:tc>
          <w:tcPr>
            <w:tcW w:w="851"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100%</w:t>
            </w:r>
          </w:p>
        </w:tc>
        <w:tc>
          <w:tcPr>
            <w:tcW w:w="992" w:type="dxa"/>
          </w:tcPr>
          <w:p w:rsidR="00C1187B" w:rsidRPr="00C1187B" w:rsidRDefault="00C1187B" w:rsidP="00802CD3">
            <w:pPr>
              <w:widowControl w:val="0"/>
              <w:spacing w:line="276" w:lineRule="auto"/>
              <w:jc w:val="center"/>
              <w:rPr>
                <w:rFonts w:eastAsia="Calibri"/>
                <w:b/>
                <w:color w:val="000000"/>
              </w:rPr>
            </w:pPr>
            <w:r w:rsidRPr="00C1187B">
              <w:rPr>
                <w:rFonts w:eastAsia="Calibri"/>
                <w:b/>
                <w:color w:val="000000"/>
              </w:rPr>
              <w:t>100%</w:t>
            </w:r>
          </w:p>
        </w:tc>
      </w:tr>
    </w:tbl>
    <w:p w:rsidR="00C1187B" w:rsidRPr="00C1187B" w:rsidRDefault="00C1187B" w:rsidP="00C1187B">
      <w:pPr>
        <w:widowControl w:val="0"/>
        <w:spacing w:before="20" w:after="80" w:line="240" w:lineRule="auto"/>
        <w:jc w:val="center"/>
        <w:rPr>
          <w:rFonts w:ascii="Times New Roman" w:eastAsia="Calibri" w:hAnsi="Times New Roman" w:cs="Times New Roman"/>
          <w:b/>
          <w:color w:val="000000"/>
          <w:sz w:val="20"/>
          <w:szCs w:val="20"/>
        </w:rPr>
      </w:pPr>
    </w:p>
    <w:p w:rsidR="00C1187B" w:rsidRPr="00C1187B" w:rsidRDefault="00C1187B" w:rsidP="00C1187B">
      <w:pPr>
        <w:rPr>
          <w:sz w:val="20"/>
          <w:szCs w:val="20"/>
        </w:rPr>
      </w:pPr>
      <w:bookmarkStart w:id="0" w:name="_GoBack"/>
      <w:bookmarkEnd w:id="0"/>
    </w:p>
    <w:sectPr w:rsidR="00C1187B" w:rsidRPr="00C1187B" w:rsidSect="00FB69C0">
      <w:pgSz w:w="11906" w:h="16838" w:code="9"/>
      <w:pgMar w:top="709" w:right="566" w:bottom="567" w:left="709"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662" w:rsidRDefault="008C2662" w:rsidP="00C32E68">
      <w:pPr>
        <w:spacing w:after="0" w:line="240" w:lineRule="auto"/>
      </w:pPr>
      <w:r>
        <w:separator/>
      </w:r>
    </w:p>
  </w:endnote>
  <w:endnote w:type="continuationSeparator" w:id="0">
    <w:p w:rsidR="008C2662" w:rsidRDefault="008C2662" w:rsidP="00C32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662" w:rsidRDefault="008C2662" w:rsidP="00C32E68">
      <w:pPr>
        <w:spacing w:after="0" w:line="240" w:lineRule="auto"/>
      </w:pPr>
      <w:r>
        <w:separator/>
      </w:r>
    </w:p>
  </w:footnote>
  <w:footnote w:type="continuationSeparator" w:id="0">
    <w:p w:rsidR="008C2662" w:rsidRDefault="008C2662" w:rsidP="00C32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B6"/>
    <w:rsid w:val="000411BE"/>
    <w:rsid w:val="001125B9"/>
    <w:rsid w:val="00185ECF"/>
    <w:rsid w:val="001C5FA7"/>
    <w:rsid w:val="00230211"/>
    <w:rsid w:val="002D0A81"/>
    <w:rsid w:val="0042095B"/>
    <w:rsid w:val="00452093"/>
    <w:rsid w:val="00502703"/>
    <w:rsid w:val="005131BB"/>
    <w:rsid w:val="00532A38"/>
    <w:rsid w:val="00606D06"/>
    <w:rsid w:val="0066007C"/>
    <w:rsid w:val="006C0B95"/>
    <w:rsid w:val="00770DE5"/>
    <w:rsid w:val="00843861"/>
    <w:rsid w:val="00856D0B"/>
    <w:rsid w:val="008C2662"/>
    <w:rsid w:val="008E4F98"/>
    <w:rsid w:val="009251AD"/>
    <w:rsid w:val="00A61D46"/>
    <w:rsid w:val="00B47D03"/>
    <w:rsid w:val="00C1187B"/>
    <w:rsid w:val="00C32E68"/>
    <w:rsid w:val="00C3682B"/>
    <w:rsid w:val="00C62CAA"/>
    <w:rsid w:val="00CF2459"/>
    <w:rsid w:val="00E615C0"/>
    <w:rsid w:val="00EC67EC"/>
    <w:rsid w:val="00F10982"/>
    <w:rsid w:val="00F427B6"/>
    <w:rsid w:val="00FB69C0"/>
    <w:rsid w:val="00FE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AB313"/>
  <w15:chartTrackingRefBased/>
  <w15:docId w15:val="{0C14988F-C56B-4572-B01F-BEFAB840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AD"/>
  </w:style>
  <w:style w:type="paragraph" w:styleId="Heading1">
    <w:name w:val="heading 1"/>
    <w:basedOn w:val="Normal"/>
    <w:next w:val="Normal"/>
    <w:link w:val="Heading1Char"/>
    <w:qFormat/>
    <w:rsid w:val="00F427B6"/>
    <w:pPr>
      <w:keepNext/>
      <w:spacing w:before="60" w:after="60" w:line="276" w:lineRule="auto"/>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F427B6"/>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27B6"/>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F427B6"/>
    <w:rPr>
      <w:rFonts w:ascii="Times New Roman" w:eastAsia="Times New Roman" w:hAnsi="Times New Roman" w:cs="Times New Roman"/>
      <w:b/>
      <w:bCs/>
      <w:iCs/>
      <w:sz w:val="24"/>
      <w:szCs w:val="28"/>
    </w:rPr>
  </w:style>
  <w:style w:type="numbering" w:customStyle="1" w:styleId="NoList1">
    <w:name w:val="No List1"/>
    <w:next w:val="NoList"/>
    <w:uiPriority w:val="99"/>
    <w:semiHidden/>
    <w:unhideWhenUsed/>
    <w:rsid w:val="00F427B6"/>
  </w:style>
  <w:style w:type="paragraph" w:styleId="ListParagraph">
    <w:name w:val="List Paragraph"/>
    <w:basedOn w:val="Normal"/>
    <w:link w:val="ListParagraphChar"/>
    <w:uiPriority w:val="34"/>
    <w:qFormat/>
    <w:rsid w:val="00F427B6"/>
    <w:pPr>
      <w:ind w:left="720"/>
      <w:contextualSpacing/>
    </w:pPr>
    <w:rPr>
      <w:rFonts w:ascii="Times New Roman" w:hAnsi="Times New Roman"/>
      <w:sz w:val="28"/>
      <w:lang w:val="vi-VN"/>
    </w:rPr>
  </w:style>
  <w:style w:type="character" w:customStyle="1" w:styleId="Hyperlink1">
    <w:name w:val="Hyperlink1"/>
    <w:basedOn w:val="DefaultParagraphFont"/>
    <w:uiPriority w:val="99"/>
    <w:unhideWhenUsed/>
    <w:rsid w:val="00F427B6"/>
    <w:rPr>
      <w:color w:val="0000FF"/>
      <w:u w:val="single"/>
    </w:rPr>
  </w:style>
  <w:style w:type="table" w:styleId="TableGrid">
    <w:name w:val="Table Grid"/>
    <w:basedOn w:val="TableNormal"/>
    <w:uiPriority w:val="39"/>
    <w:rsid w:val="00F427B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F427B6"/>
  </w:style>
  <w:style w:type="character" w:customStyle="1" w:styleId="uficommentbody">
    <w:name w:val="uficommentbody"/>
    <w:basedOn w:val="DefaultParagraphFont"/>
    <w:uiPriority w:val="99"/>
    <w:rsid w:val="00F427B6"/>
  </w:style>
  <w:style w:type="paragraph" w:customStyle="1" w:styleId="Char">
    <w:name w:val="Char"/>
    <w:basedOn w:val="Normal"/>
    <w:semiHidden/>
    <w:rsid w:val="00F427B6"/>
    <w:pPr>
      <w:spacing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F427B6"/>
    <w:rPr>
      <w:rFonts w:ascii="Times New Roman" w:hAnsi="Times New Roman"/>
      <w:sz w:val="28"/>
      <w:lang w:val="vi-VN"/>
    </w:rPr>
  </w:style>
  <w:style w:type="paragraph" w:styleId="BalloonText">
    <w:name w:val="Balloon Text"/>
    <w:basedOn w:val="Normal"/>
    <w:link w:val="BalloonTextChar"/>
    <w:uiPriority w:val="99"/>
    <w:unhideWhenUsed/>
    <w:rsid w:val="00F427B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F427B6"/>
    <w:rPr>
      <w:rFonts w:ascii="Tahoma" w:eastAsia="Calibri" w:hAnsi="Tahoma" w:cs="Tahoma"/>
      <w:sz w:val="16"/>
      <w:szCs w:val="16"/>
    </w:rPr>
  </w:style>
  <w:style w:type="paragraph" w:customStyle="1" w:styleId="Style1">
    <w:name w:val="Style1"/>
    <w:basedOn w:val="Heading1"/>
    <w:link w:val="Style1Char"/>
    <w:qFormat/>
    <w:rsid w:val="00F427B6"/>
    <w:pPr>
      <w:spacing w:before="0" w:after="0"/>
      <w:ind w:left="0"/>
      <w:jc w:val="center"/>
    </w:pPr>
    <w:rPr>
      <w:rFonts w:ascii="Cambria" w:hAnsi="Cambria" w:cs="Cambria"/>
      <w:color w:val="00B050"/>
      <w:sz w:val="36"/>
    </w:rPr>
  </w:style>
  <w:style w:type="character" w:customStyle="1" w:styleId="Style1Char">
    <w:name w:val="Style1 Char"/>
    <w:basedOn w:val="Heading1Char"/>
    <w:link w:val="Style1"/>
    <w:rsid w:val="00F427B6"/>
    <w:rPr>
      <w:rFonts w:ascii="Cambria" w:eastAsia="Times New Roman" w:hAnsi="Cambria" w:cs="Cambria"/>
      <w:b/>
      <w:bCs/>
      <w:color w:val="00B050"/>
      <w:kern w:val="32"/>
      <w:sz w:val="36"/>
      <w:szCs w:val="32"/>
    </w:rPr>
  </w:style>
  <w:style w:type="character" w:styleId="Hyperlink">
    <w:name w:val="Hyperlink"/>
    <w:basedOn w:val="DefaultParagraphFont"/>
    <w:uiPriority w:val="99"/>
    <w:semiHidden/>
    <w:unhideWhenUsed/>
    <w:rsid w:val="00F427B6"/>
    <w:rPr>
      <w:color w:val="0563C1" w:themeColor="hyperlink"/>
      <w:u w:val="single"/>
    </w:rPr>
  </w:style>
  <w:style w:type="paragraph" w:styleId="Header">
    <w:name w:val="header"/>
    <w:basedOn w:val="Normal"/>
    <w:link w:val="HeaderChar"/>
    <w:uiPriority w:val="99"/>
    <w:unhideWhenUsed/>
    <w:rsid w:val="00C32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68"/>
  </w:style>
  <w:style w:type="paragraph" w:styleId="Footer">
    <w:name w:val="footer"/>
    <w:basedOn w:val="Normal"/>
    <w:link w:val="FooterChar"/>
    <w:uiPriority w:val="99"/>
    <w:unhideWhenUsed/>
    <w:rsid w:val="00C32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1889</Words>
  <Characters>10768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2023-03-06T11:16:00Z</dcterms:created>
  <dcterms:modified xsi:type="dcterms:W3CDTF">2023-05-24T14:49:00Z</dcterms:modified>
</cp:coreProperties>
</file>