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367" w:rsidRDefault="00692348">
      <w:pPr>
        <w:rPr>
          <w:rFonts w:ascii="Palatino Linotype" w:hAnsi="Palatino Linotype" w:cs="Times New Roman"/>
          <w:b/>
          <w:sz w:val="24"/>
          <w:szCs w:val="24"/>
        </w:rPr>
      </w:pPr>
      <w:r w:rsidRPr="008735F0">
        <w:rPr>
          <w:rFonts w:cs="Times New Roman"/>
          <w:b/>
          <w:noProof/>
          <w:sz w:val="24"/>
          <w:szCs w:val="24"/>
        </w:rPr>
        <w:drawing>
          <wp:anchor distT="0" distB="0" distL="114300" distR="114300" simplePos="0" relativeHeight="251659264" behindDoc="0" locked="0" layoutInCell="1" allowOverlap="1" wp14:anchorId="2DB57A27" wp14:editId="261BF15A">
            <wp:simplePos x="0" y="0"/>
            <wp:positionH relativeFrom="margin">
              <wp:posOffset>5276850</wp:posOffset>
            </wp:positionH>
            <wp:positionV relativeFrom="paragraph">
              <wp:posOffset>156845</wp:posOffset>
            </wp:positionV>
            <wp:extent cx="1786255" cy="1000125"/>
            <wp:effectExtent l="0" t="0" r="4445" b="9525"/>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86255" cy="1000125"/>
                    </a:xfrm>
                    <a:prstGeom prst="rect">
                      <a:avLst/>
                    </a:prstGeom>
                  </pic:spPr>
                </pic:pic>
              </a:graphicData>
            </a:graphic>
            <wp14:sizeRelH relativeFrom="page">
              <wp14:pctWidth>0</wp14:pctWidth>
            </wp14:sizeRelH>
            <wp14:sizeRelV relativeFrom="page">
              <wp14:pctHeight>0</wp14:pctHeight>
            </wp14:sizeRelV>
          </wp:anchor>
        </w:drawing>
      </w:r>
      <w:r w:rsidR="000C1C50" w:rsidRPr="000C1C50">
        <w:rPr>
          <w:position w:val="-4"/>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5.2pt" o:ole="">
            <v:imagedata r:id="rId5" o:title=""/>
          </v:shape>
          <o:OLEObject Type="Embed" ProgID="Equation.DSMT4" ShapeID="_x0000_i1025" DrawAspect="Content" ObjectID="_1742562340" r:id="rId6"/>
        </w:object>
      </w:r>
      <w:r w:rsidR="000C1C50">
        <w:t xml:space="preserve"> </w:t>
      </w:r>
      <w:r w:rsidR="00455AB5">
        <w:rPr>
          <w:rFonts w:ascii="Palatino Linotype" w:hAnsi="Palatino Linotype" w:cs="Times New Roman"/>
          <w:b/>
          <w:sz w:val="24"/>
          <w:szCs w:val="24"/>
        </w:rPr>
        <w:t>I</w:t>
      </w:r>
      <w:r w:rsidR="00455AB5" w:rsidRPr="00781DD7">
        <w:rPr>
          <w:rFonts w:ascii="Palatino Linotype" w:hAnsi="Palatino Linotype" w:cs="Times New Roman"/>
          <w:b/>
          <w:sz w:val="24"/>
          <w:szCs w:val="24"/>
        </w:rPr>
        <w:t xml:space="preserve">I. </w:t>
      </w:r>
      <w:r w:rsidR="00455AB5">
        <w:rPr>
          <w:rFonts w:ascii="Palatino Linotype" w:hAnsi="Palatino Linotype" w:cs="Times New Roman"/>
          <w:b/>
          <w:sz w:val="24"/>
          <w:szCs w:val="24"/>
        </w:rPr>
        <w:t>TỰ LUẬN</w:t>
      </w:r>
      <w:r w:rsidR="00455AB5" w:rsidRPr="00781DD7">
        <w:rPr>
          <w:rFonts w:ascii="Palatino Linotype" w:hAnsi="Palatino Linotype" w:cs="Times New Roman"/>
          <w:b/>
          <w:sz w:val="24"/>
          <w:szCs w:val="24"/>
        </w:rPr>
        <w:t xml:space="preserve">  (</w:t>
      </w:r>
      <w:r w:rsidR="00455AB5">
        <w:rPr>
          <w:rFonts w:ascii="Palatino Linotype" w:hAnsi="Palatino Linotype" w:cs="Times New Roman"/>
          <w:b/>
          <w:sz w:val="24"/>
          <w:szCs w:val="24"/>
        </w:rPr>
        <w:t>3 điểm</w:t>
      </w:r>
      <w:r w:rsidR="00455AB5" w:rsidRPr="00781DD7">
        <w:rPr>
          <w:rFonts w:ascii="Palatino Linotype" w:hAnsi="Palatino Linotype" w:cs="Times New Roman"/>
          <w:b/>
          <w:sz w:val="24"/>
          <w:szCs w:val="24"/>
        </w:rPr>
        <w:t xml:space="preserve">) </w:t>
      </w:r>
    </w:p>
    <w:p w:rsidR="00692348" w:rsidRPr="006205A9" w:rsidRDefault="00265E9F" w:rsidP="006205A9">
      <w:pPr>
        <w:widowControl w:val="0"/>
        <w:spacing w:after="0" w:line="312" w:lineRule="auto"/>
        <w:jc w:val="both"/>
        <w:rPr>
          <w:rFonts w:cs="Times New Roman"/>
          <w:b/>
          <w:sz w:val="24"/>
          <w:szCs w:val="24"/>
        </w:rPr>
      </w:pPr>
      <w:r w:rsidRPr="00D863AA">
        <w:rPr>
          <w:rFonts w:cs="Times New Roman"/>
          <w:b/>
          <w:sz w:val="24"/>
          <w:szCs w:val="24"/>
        </w:rPr>
        <w:t>Câu 29, 30,31</w:t>
      </w:r>
      <w:r w:rsidR="00455AB5" w:rsidRPr="00D863AA">
        <w:rPr>
          <w:rFonts w:cs="Times New Roman"/>
          <w:b/>
          <w:sz w:val="24"/>
          <w:szCs w:val="24"/>
        </w:rPr>
        <w:t>.</w:t>
      </w:r>
      <w:r w:rsidR="00455AB5" w:rsidRPr="006205A9">
        <w:rPr>
          <w:rFonts w:cs="Times New Roman"/>
          <w:sz w:val="24"/>
          <w:szCs w:val="24"/>
        </w:rPr>
        <w:t xml:space="preserve"> </w:t>
      </w:r>
      <w:r w:rsidR="00692348" w:rsidRPr="006205A9">
        <w:rPr>
          <w:rFonts w:cs="Times New Roman"/>
          <w:sz w:val="24"/>
          <w:szCs w:val="24"/>
        </w:rPr>
        <w:t xml:space="preserve">Con lắc thử đạn là thiết bị được sử dụng để đo tốc độ của viên đạn. Viên đạn được bắn vào một khúc gỗ lớn treo lơ lửng bằng dây nhẹ, không dãn. Sau khi va chạm, viên đạn ghim vào trong khối gỗ. Sau đó, toàn bộ hệ khối gỗ và viên đạn chuyển động như một con lắc lên độ cao h (xem hình). Xét viên đạn có khối lượng </w:t>
      </w:r>
      <w:r w:rsidR="00501BE8" w:rsidRPr="006205A9">
        <w:rPr>
          <w:rFonts w:cs="Times New Roman"/>
          <w:position w:val="-12"/>
          <w:sz w:val="24"/>
          <w:szCs w:val="24"/>
        </w:rPr>
        <w:object w:dxaOrig="859" w:dyaOrig="360">
          <v:shape id="_x0000_i1026" type="#_x0000_t75" style="width:43.6pt;height:18.75pt" o:ole="">
            <v:imagedata r:id="rId7" o:title=""/>
          </v:shape>
          <o:OLEObject Type="Embed" ProgID="Equation.DSMT4" ShapeID="_x0000_i1026" DrawAspect="Content" ObjectID="_1742562341" r:id="rId8"/>
        </w:object>
      </w:r>
      <w:r w:rsidR="00692348" w:rsidRPr="006205A9">
        <w:rPr>
          <w:rFonts w:cs="Times New Roman"/>
          <w:sz w:val="24"/>
          <w:szCs w:val="24"/>
        </w:rPr>
        <w:t xml:space="preserve">, khối gỗ có khối lượng </w:t>
      </w:r>
      <w:r w:rsidR="00501BE8" w:rsidRPr="006205A9">
        <w:rPr>
          <w:rFonts w:cs="Times New Roman"/>
          <w:position w:val="-12"/>
          <w:sz w:val="24"/>
          <w:szCs w:val="24"/>
        </w:rPr>
        <w:object w:dxaOrig="920" w:dyaOrig="360">
          <v:shape id="_x0000_i1027" type="#_x0000_t75" style="width:45.65pt;height:18.75pt" o:ole="">
            <v:imagedata r:id="rId9" o:title=""/>
          </v:shape>
          <o:OLEObject Type="Embed" ProgID="Equation.DSMT4" ShapeID="_x0000_i1027" DrawAspect="Content" ObjectID="_1742562342" r:id="rId10"/>
        </w:object>
      </w:r>
      <w:r w:rsidR="00692348" w:rsidRPr="006205A9">
        <w:rPr>
          <w:rFonts w:cs="Times New Roman"/>
          <w:sz w:val="24"/>
          <w:szCs w:val="24"/>
        </w:rPr>
        <w:t xml:space="preserve"> và </w:t>
      </w:r>
      <w:r w:rsidR="005106D2">
        <w:rPr>
          <w:rFonts w:cs="Times New Roman"/>
          <w:sz w:val="24"/>
          <w:szCs w:val="24"/>
        </w:rPr>
        <w:t>h = 3 cm</w:t>
      </w:r>
      <w:r w:rsidR="00692348" w:rsidRPr="006205A9">
        <w:rPr>
          <w:rFonts w:cs="Times New Roman"/>
          <w:sz w:val="24"/>
          <w:szCs w:val="24"/>
        </w:rPr>
        <w:t xml:space="preserve">. Lấy </w:t>
      </w:r>
      <w:r w:rsidR="005106D2" w:rsidRPr="005106D2">
        <w:rPr>
          <w:rFonts w:cs="Times New Roman"/>
          <w:position w:val="-24"/>
          <w:sz w:val="24"/>
          <w:szCs w:val="24"/>
        </w:rPr>
        <w:object w:dxaOrig="1040" w:dyaOrig="620">
          <v:shape id="_x0000_i1028" type="#_x0000_t75" style="width:52.75pt;height:32.45pt" o:ole="">
            <v:imagedata r:id="rId11" o:title=""/>
          </v:shape>
          <o:OLEObject Type="Embed" ProgID="Equation.DSMT4" ShapeID="_x0000_i1028" DrawAspect="Content" ObjectID="_1742562343" r:id="rId12"/>
        </w:object>
      </w:r>
      <w:r w:rsidR="00692348" w:rsidRPr="006205A9">
        <w:rPr>
          <w:rFonts w:cs="Times New Roman"/>
          <w:sz w:val="24"/>
          <w:szCs w:val="24"/>
        </w:rPr>
        <w:t>. Bỏ qua sức cản của không khí. Chọn mốc thế năng tại ví trí cân bằng của con lắc.</w:t>
      </w:r>
    </w:p>
    <w:p w:rsidR="00692348" w:rsidRPr="006205A9" w:rsidRDefault="00BD56F1" w:rsidP="006205A9">
      <w:pPr>
        <w:widowControl w:val="0"/>
        <w:spacing w:after="0" w:line="312" w:lineRule="auto"/>
        <w:jc w:val="both"/>
        <w:rPr>
          <w:rFonts w:cs="Times New Roman"/>
          <w:sz w:val="24"/>
          <w:szCs w:val="24"/>
        </w:rPr>
      </w:pPr>
      <w:r w:rsidRPr="006205A9">
        <w:rPr>
          <w:rFonts w:cs="Times New Roman"/>
          <w:sz w:val="24"/>
          <w:szCs w:val="24"/>
        </w:rPr>
        <w:t xml:space="preserve">[VD] </w:t>
      </w:r>
      <w:r w:rsidR="00692348" w:rsidRPr="006205A9">
        <w:rPr>
          <w:rFonts w:cs="Times New Roman"/>
          <w:sz w:val="24"/>
          <w:szCs w:val="24"/>
        </w:rPr>
        <w:t xml:space="preserve">a) Tính động năng và thế năng của hệ đạn và </w:t>
      </w:r>
      <w:r w:rsidR="00D44661" w:rsidRPr="006205A9">
        <w:rPr>
          <w:rFonts w:cs="Times New Roman"/>
          <w:sz w:val="24"/>
          <w:szCs w:val="24"/>
        </w:rPr>
        <w:t>khối gỗ</w:t>
      </w:r>
      <w:r w:rsidR="00692348" w:rsidRPr="006205A9">
        <w:rPr>
          <w:rFonts w:cs="Times New Roman"/>
          <w:sz w:val="24"/>
          <w:szCs w:val="24"/>
        </w:rPr>
        <w:t xml:space="preserve"> khi lên độ cao h.</w:t>
      </w:r>
    </w:p>
    <w:p w:rsidR="00692348" w:rsidRPr="006205A9" w:rsidRDefault="00BD56F1" w:rsidP="006205A9">
      <w:pPr>
        <w:widowControl w:val="0"/>
        <w:spacing w:after="0" w:line="312" w:lineRule="auto"/>
        <w:jc w:val="both"/>
        <w:rPr>
          <w:rFonts w:cs="Times New Roman"/>
          <w:b/>
          <w:sz w:val="24"/>
          <w:szCs w:val="24"/>
        </w:rPr>
      </w:pPr>
      <w:r w:rsidRPr="006205A9">
        <w:rPr>
          <w:rFonts w:cs="Times New Roman"/>
          <w:sz w:val="24"/>
          <w:szCs w:val="24"/>
        </w:rPr>
        <w:t>[VD</w:t>
      </w:r>
      <w:r w:rsidR="00AB0110" w:rsidRPr="006205A9">
        <w:rPr>
          <w:rFonts w:cs="Times New Roman"/>
          <w:sz w:val="24"/>
          <w:szCs w:val="24"/>
        </w:rPr>
        <w:t>C</w:t>
      </w:r>
      <w:r w:rsidRPr="006205A9">
        <w:rPr>
          <w:rFonts w:cs="Times New Roman"/>
          <w:sz w:val="24"/>
          <w:szCs w:val="24"/>
        </w:rPr>
        <w:t xml:space="preserve">] b) </w:t>
      </w:r>
      <w:r w:rsidR="00692348" w:rsidRPr="006205A9">
        <w:rPr>
          <w:rFonts w:cs="Times New Roman"/>
          <w:sz w:val="24"/>
          <w:szCs w:val="24"/>
        </w:rPr>
        <w:t>Tính vận tốc của hệ sau khi viên đạn ghim vào khối gỗ</w:t>
      </w:r>
    </w:p>
    <w:p w:rsidR="00692348" w:rsidRPr="006205A9" w:rsidRDefault="00BD56F1" w:rsidP="006205A9">
      <w:pPr>
        <w:widowControl w:val="0"/>
        <w:spacing w:after="0" w:line="312" w:lineRule="auto"/>
        <w:jc w:val="both"/>
        <w:rPr>
          <w:rFonts w:cs="Times New Roman"/>
          <w:sz w:val="24"/>
          <w:szCs w:val="24"/>
        </w:rPr>
      </w:pPr>
      <w:r w:rsidRPr="006205A9">
        <w:rPr>
          <w:rFonts w:cs="Times New Roman"/>
          <w:sz w:val="24"/>
          <w:szCs w:val="24"/>
        </w:rPr>
        <w:t>[VDC] c</w:t>
      </w:r>
      <w:r w:rsidR="00692348" w:rsidRPr="006205A9">
        <w:rPr>
          <w:rFonts w:cs="Times New Roman"/>
          <w:sz w:val="24"/>
          <w:szCs w:val="24"/>
        </w:rPr>
        <w:t>) Tính tốc độ</w:t>
      </w:r>
      <w:r w:rsidR="00F02FB3">
        <w:rPr>
          <w:rFonts w:cs="Times New Roman"/>
          <w:sz w:val="24"/>
          <w:szCs w:val="24"/>
        </w:rPr>
        <w:t xml:space="preserve"> ngay trước khi cắm vào gỗ</w:t>
      </w:r>
      <w:r w:rsidR="00692348" w:rsidRPr="006205A9">
        <w:rPr>
          <w:rFonts w:cs="Times New Roman"/>
          <w:sz w:val="24"/>
          <w:szCs w:val="24"/>
        </w:rPr>
        <w:t xml:space="preserve"> của viên đạn.</w:t>
      </w:r>
    </w:p>
    <w:p w:rsidR="00455AB5" w:rsidRPr="006205A9" w:rsidRDefault="00E94A90" w:rsidP="00354570">
      <w:pPr>
        <w:spacing w:after="0"/>
        <w:jc w:val="both"/>
        <w:rPr>
          <w:rFonts w:cs="Times New Roman"/>
          <w:sz w:val="24"/>
          <w:szCs w:val="24"/>
        </w:rPr>
      </w:pPr>
      <w:r w:rsidRPr="00D863AA">
        <w:rPr>
          <w:rFonts w:cs="Times New Roman"/>
          <w:b/>
          <w:noProof/>
          <w:sz w:val="24"/>
          <w:szCs w:val="24"/>
        </w:rPr>
        <w:drawing>
          <wp:anchor distT="0" distB="0" distL="114300" distR="114300" simplePos="0" relativeHeight="251660288" behindDoc="1" locked="0" layoutInCell="1" allowOverlap="1" wp14:anchorId="65058ADB" wp14:editId="20ACD3B2">
            <wp:simplePos x="0" y="0"/>
            <wp:positionH relativeFrom="column">
              <wp:posOffset>5105400</wp:posOffset>
            </wp:positionH>
            <wp:positionV relativeFrom="paragraph">
              <wp:posOffset>1241425</wp:posOffset>
            </wp:positionV>
            <wp:extent cx="1476746" cy="1421229"/>
            <wp:effectExtent l="0" t="0" r="9525" b="7620"/>
            <wp:wrapTight wrapText="bothSides">
              <wp:wrapPolygon edited="0">
                <wp:start x="0" y="0"/>
                <wp:lineTo x="0" y="21426"/>
                <wp:lineTo x="21461" y="21426"/>
                <wp:lineTo x="21461" y="0"/>
                <wp:lineTo x="0" y="0"/>
              </wp:wrapPolygon>
            </wp:wrapTight>
            <wp:docPr id="69" name="Picture 1" descr="Ảnh có chứa văn bản, vũ khí&#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 descr="Ảnh có chứa văn bản, vũ khí&#10;&#10;Mô tả được tạo tự động"/>
                    <pic:cNvPicPr/>
                  </pic:nvPicPr>
                  <pic:blipFill>
                    <a:blip r:embed="rId13">
                      <a:extLst>
                        <a:ext uri="{28A0092B-C50C-407E-A947-70E740481C1C}">
                          <a14:useLocalDpi xmlns:a14="http://schemas.microsoft.com/office/drawing/2010/main" val="0"/>
                        </a:ext>
                      </a:extLst>
                    </a:blip>
                    <a:stretch>
                      <a:fillRect/>
                    </a:stretch>
                  </pic:blipFill>
                  <pic:spPr>
                    <a:xfrm>
                      <a:off x="0" y="0"/>
                      <a:ext cx="1476746" cy="1421229"/>
                    </a:xfrm>
                    <a:prstGeom prst="rect">
                      <a:avLst/>
                    </a:prstGeom>
                  </pic:spPr>
                </pic:pic>
              </a:graphicData>
            </a:graphic>
          </wp:anchor>
        </w:drawing>
      </w:r>
      <w:r w:rsidR="00265E9F" w:rsidRPr="00D863AA">
        <w:rPr>
          <w:rFonts w:cs="Times New Roman"/>
          <w:b/>
          <w:sz w:val="24"/>
          <w:szCs w:val="24"/>
        </w:rPr>
        <w:t>Câu 32</w:t>
      </w:r>
      <w:r w:rsidR="00265E9F" w:rsidRPr="006205A9">
        <w:rPr>
          <w:rFonts w:cs="Times New Roman"/>
          <w:sz w:val="24"/>
          <w:szCs w:val="24"/>
        </w:rPr>
        <w:t xml:space="preserve"> [VD] </w:t>
      </w:r>
      <w:r w:rsidR="00215EC9" w:rsidRPr="006205A9">
        <w:rPr>
          <w:rFonts w:cs="Times New Roman"/>
          <w:sz w:val="24"/>
          <w:szCs w:val="24"/>
        </w:rPr>
        <w:t>Vinasat-1 là vệ tinh viễn thông địa tĩnh (có</w:t>
      </w:r>
      <w:r w:rsidR="00FA67F7" w:rsidRPr="006205A9">
        <w:rPr>
          <w:rFonts w:cs="Times New Roman"/>
          <w:sz w:val="24"/>
          <w:szCs w:val="24"/>
        </w:rPr>
        <w:t xml:space="preserve"> vị trí cố định trong không gian so với Trái Đất) đầu tiên của Việt nam được phóng vào vũ trụ năm 2008. Biết khối lượng vệ</w:t>
      </w:r>
      <w:r w:rsidR="005106D2">
        <w:rPr>
          <w:rFonts w:cs="Times New Roman"/>
          <w:sz w:val="24"/>
          <w:szCs w:val="24"/>
        </w:rPr>
        <w:t xml:space="preserve"> tinh là 2</w:t>
      </w:r>
      <w:r w:rsidR="00F54C48">
        <w:rPr>
          <w:rFonts w:cs="Times New Roman"/>
          <w:sz w:val="24"/>
          <w:szCs w:val="24"/>
        </w:rPr>
        <w:t>,5</w:t>
      </w:r>
      <w:r w:rsidR="00FA67F7" w:rsidRPr="006205A9">
        <w:rPr>
          <w:rFonts w:cs="Times New Roman"/>
          <w:sz w:val="24"/>
          <w:szCs w:val="24"/>
        </w:rPr>
        <w:t xml:space="preserve"> tấn và vệ tinh có quĩ đạo chuyển động nằm trong mặt phẳng xích đạo cách tâm Trái Đất 4</w:t>
      </w:r>
      <w:r w:rsidR="00F54C48">
        <w:rPr>
          <w:rFonts w:cs="Times New Roman"/>
          <w:sz w:val="24"/>
          <w:szCs w:val="24"/>
        </w:rPr>
        <w:t>1</w:t>
      </w:r>
      <w:r w:rsidR="00FA67F7" w:rsidRPr="006205A9">
        <w:rPr>
          <w:rFonts w:cs="Times New Roman"/>
          <w:sz w:val="24"/>
          <w:szCs w:val="24"/>
        </w:rPr>
        <w:t xml:space="preserve"> </w:t>
      </w:r>
      <w:r w:rsidR="00F54C48">
        <w:rPr>
          <w:rFonts w:cs="Times New Roman"/>
          <w:sz w:val="24"/>
          <w:szCs w:val="24"/>
        </w:rPr>
        <w:t>9</w:t>
      </w:r>
      <w:r w:rsidR="00FA67F7" w:rsidRPr="006205A9">
        <w:rPr>
          <w:rFonts w:cs="Times New Roman"/>
          <w:sz w:val="24"/>
          <w:szCs w:val="24"/>
        </w:rPr>
        <w:t>00 km</w:t>
      </w:r>
      <w:r w:rsidR="00917689" w:rsidRPr="006205A9">
        <w:rPr>
          <w:rFonts w:cs="Times New Roman"/>
          <w:sz w:val="24"/>
          <w:szCs w:val="24"/>
        </w:rPr>
        <w:t xml:space="preserve"> và chu kì chuyển động của vệ</w:t>
      </w:r>
      <w:r w:rsidR="00F54C48">
        <w:rPr>
          <w:rFonts w:cs="Times New Roman"/>
          <w:sz w:val="24"/>
          <w:szCs w:val="24"/>
        </w:rPr>
        <w:t xml:space="preserve"> tinh quanh</w:t>
      </w:r>
      <w:r w:rsidR="00917689" w:rsidRPr="006205A9">
        <w:rPr>
          <w:rFonts w:cs="Times New Roman"/>
          <w:sz w:val="24"/>
          <w:szCs w:val="24"/>
        </w:rPr>
        <w:t xml:space="preserve"> Trái Đất là 24 h.</w:t>
      </w:r>
      <w:r w:rsidR="00FA67F7" w:rsidRPr="006205A9">
        <w:rPr>
          <w:rFonts w:cs="Times New Roman"/>
          <w:sz w:val="24"/>
          <w:szCs w:val="24"/>
        </w:rPr>
        <w:t xml:space="preserve"> Tính độ lớn lực hướng tâm do Trái Đất tác dụng lên vệ tinh.</w:t>
      </w:r>
    </w:p>
    <w:p w:rsidR="00E94A90" w:rsidRPr="006205A9" w:rsidRDefault="00265E9F" w:rsidP="006205A9">
      <w:pPr>
        <w:spacing w:after="0" w:line="240" w:lineRule="auto"/>
        <w:mirrorIndents/>
        <w:jc w:val="both"/>
        <w:rPr>
          <w:rFonts w:cs="Times New Roman"/>
          <w:sz w:val="24"/>
          <w:szCs w:val="24"/>
        </w:rPr>
      </w:pPr>
      <w:r w:rsidRPr="00D863AA">
        <w:rPr>
          <w:rFonts w:cs="Times New Roman"/>
          <w:b/>
          <w:sz w:val="24"/>
          <w:szCs w:val="24"/>
        </w:rPr>
        <w:t>Câu 33</w:t>
      </w:r>
      <w:r w:rsidRPr="006205A9">
        <w:rPr>
          <w:rFonts w:cs="Times New Roman"/>
          <w:sz w:val="24"/>
          <w:szCs w:val="24"/>
        </w:rPr>
        <w:t xml:space="preserve"> [VD] </w:t>
      </w:r>
      <w:r w:rsidR="00E94A90" w:rsidRPr="006205A9">
        <w:rPr>
          <w:rFonts w:cs="Times New Roman"/>
          <w:sz w:val="24"/>
          <w:szCs w:val="24"/>
        </w:rPr>
        <w:t xml:space="preserve">Một súng lò xo gồm lò xo chiều dài tự nhiên </w:t>
      </w:r>
      <w:r w:rsidR="005106D2">
        <w:rPr>
          <w:rFonts w:cs="Times New Roman"/>
          <w:sz w:val="24"/>
          <w:szCs w:val="24"/>
        </w:rPr>
        <w:t>200 mm</w:t>
      </w:r>
      <w:r w:rsidR="00E94A90" w:rsidRPr="006205A9">
        <w:rPr>
          <w:rFonts w:cs="Times New Roman"/>
          <w:sz w:val="24"/>
          <w:szCs w:val="24"/>
        </w:rPr>
        <w:t xml:space="preserve"> độ cứng </w:t>
      </w:r>
      <w:r w:rsidR="005106D2" w:rsidRPr="005106D2">
        <w:rPr>
          <w:rFonts w:cs="Times New Roman"/>
          <w:position w:val="-24"/>
          <w:sz w:val="24"/>
          <w:szCs w:val="24"/>
        </w:rPr>
        <w:object w:dxaOrig="1200" w:dyaOrig="620">
          <v:shape id="_x0000_i1029" type="#_x0000_t75" style="width:59.85pt;height:30.95pt" o:ole="">
            <v:imagedata r:id="rId14" o:title=""/>
          </v:shape>
          <o:OLEObject Type="Embed" ProgID="Equation.DSMT4" ShapeID="_x0000_i1029" DrawAspect="Content" ObjectID="_1742562344" r:id="rId15"/>
        </w:object>
      </w:r>
      <w:r w:rsidR="00E94A90" w:rsidRPr="006205A9">
        <w:rPr>
          <w:rFonts w:cs="Times New Roman"/>
          <w:sz w:val="24"/>
          <w:szCs w:val="24"/>
        </w:rPr>
        <w:t xml:space="preserve">. Khi lò xo bị nén đến chiều dài như hình. </w:t>
      </w:r>
      <w:r w:rsidR="00D02847">
        <w:rPr>
          <w:rFonts w:cs="Times New Roman"/>
          <w:sz w:val="24"/>
          <w:szCs w:val="24"/>
        </w:rPr>
        <w:t>Tính</w:t>
      </w:r>
      <w:r w:rsidR="00E94A90" w:rsidRPr="006205A9">
        <w:rPr>
          <w:rFonts w:cs="Times New Roman"/>
          <w:sz w:val="24"/>
          <w:szCs w:val="24"/>
        </w:rPr>
        <w:t xml:space="preserve"> lực đàn hồi tác dụng lên viên đạn.</w:t>
      </w:r>
    </w:p>
    <w:p w:rsidR="00265E9F" w:rsidRDefault="00265E9F"/>
    <w:p w:rsidR="00D96ADB" w:rsidRDefault="00D96ADB"/>
    <w:p w:rsidR="004761CC" w:rsidRDefault="004761CC"/>
    <w:p w:rsidR="004761CC" w:rsidRDefault="004761CC"/>
    <w:p w:rsidR="00D96ADB" w:rsidRDefault="00D96ADB">
      <w:r>
        <w:t>HƯỚNG DẪN CHẤM</w:t>
      </w:r>
    </w:p>
    <w:tbl>
      <w:tblPr>
        <w:tblStyle w:val="TableGrid"/>
        <w:tblW w:w="0" w:type="auto"/>
        <w:tblLook w:val="04A0" w:firstRow="1" w:lastRow="0" w:firstColumn="1" w:lastColumn="0" w:noHBand="0" w:noVBand="1"/>
      </w:tblPr>
      <w:tblGrid>
        <w:gridCol w:w="1413"/>
        <w:gridCol w:w="7654"/>
        <w:gridCol w:w="1723"/>
      </w:tblGrid>
      <w:tr w:rsidR="00D96ADB" w:rsidTr="00D96ADB">
        <w:tc>
          <w:tcPr>
            <w:tcW w:w="1413" w:type="dxa"/>
          </w:tcPr>
          <w:p w:rsidR="00D96ADB" w:rsidRDefault="00D96ADB">
            <w:r>
              <w:t xml:space="preserve">Câu </w:t>
            </w:r>
          </w:p>
        </w:tc>
        <w:tc>
          <w:tcPr>
            <w:tcW w:w="7654" w:type="dxa"/>
          </w:tcPr>
          <w:p w:rsidR="00D96ADB" w:rsidRDefault="00D96ADB">
            <w:r>
              <w:t>Nội dung</w:t>
            </w:r>
          </w:p>
        </w:tc>
        <w:tc>
          <w:tcPr>
            <w:tcW w:w="1723" w:type="dxa"/>
          </w:tcPr>
          <w:p w:rsidR="00D96ADB" w:rsidRDefault="004761CC">
            <w:r>
              <w:t>Ghi chú</w:t>
            </w:r>
          </w:p>
        </w:tc>
      </w:tr>
      <w:tr w:rsidR="00D96ADB" w:rsidTr="00D96ADB">
        <w:tc>
          <w:tcPr>
            <w:tcW w:w="1413" w:type="dxa"/>
          </w:tcPr>
          <w:p w:rsidR="00D96ADB" w:rsidRDefault="004761CC">
            <w:r>
              <w:t>29,30,31 a)</w:t>
            </w:r>
          </w:p>
        </w:tc>
        <w:tc>
          <w:tcPr>
            <w:tcW w:w="7654" w:type="dxa"/>
          </w:tcPr>
          <w:p w:rsidR="00D96ADB" w:rsidRDefault="00B90E12">
            <w:r>
              <w:t>Vì mốc thế năng tại vị trí cân bằng của con lắc nên</w:t>
            </w:r>
          </w:p>
          <w:p w:rsidR="00B90E12" w:rsidRDefault="00B90E12">
            <w:r>
              <w:t>động năng và thế năng của hệ đạn và gỗ khi ở độ cao h là</w:t>
            </w:r>
          </w:p>
          <w:p w:rsidR="00B90E12" w:rsidRDefault="00354570">
            <w:r w:rsidRPr="00B90E12">
              <w:rPr>
                <w:position w:val="-34"/>
              </w:rPr>
              <w:object w:dxaOrig="4120" w:dyaOrig="800">
                <v:shape id="_x0000_i1041" type="#_x0000_t75" style="width:205.85pt;height:39.55pt" o:ole="">
                  <v:imagedata r:id="rId16" o:title=""/>
                </v:shape>
                <o:OLEObject Type="Embed" ProgID="Equation.DSMT4" ShapeID="_x0000_i1041" DrawAspect="Content" ObjectID="_1742562345" r:id="rId17"/>
              </w:object>
            </w:r>
            <w:r w:rsidR="00B90E12">
              <w:t xml:space="preserve"> </w:t>
            </w:r>
          </w:p>
        </w:tc>
        <w:tc>
          <w:tcPr>
            <w:tcW w:w="1723" w:type="dxa"/>
          </w:tcPr>
          <w:p w:rsidR="00D96ADB" w:rsidRDefault="00D96ADB"/>
        </w:tc>
      </w:tr>
      <w:tr w:rsidR="00D96ADB" w:rsidTr="00D96ADB">
        <w:tc>
          <w:tcPr>
            <w:tcW w:w="1413" w:type="dxa"/>
          </w:tcPr>
          <w:p w:rsidR="00D96ADB" w:rsidRDefault="004761CC">
            <w:r>
              <w:t>b)</w:t>
            </w:r>
          </w:p>
        </w:tc>
        <w:tc>
          <w:tcPr>
            <w:tcW w:w="7654" w:type="dxa"/>
          </w:tcPr>
          <w:p w:rsidR="00D96ADB" w:rsidRDefault="00615216">
            <w:r>
              <w:t>Cơ năng của hệ sau khi đạn ghim vào và ở độ cao h lần lượt là</w:t>
            </w:r>
          </w:p>
          <w:p w:rsidR="00615216" w:rsidRDefault="00615216">
            <w:r w:rsidRPr="00615216">
              <w:rPr>
                <w:position w:val="-46"/>
              </w:rPr>
              <w:object w:dxaOrig="2560" w:dyaOrig="1040">
                <v:shape id="_x0000_i1031" type="#_x0000_t75" style="width:128.3pt;height:51.7pt" o:ole="">
                  <v:imagedata r:id="rId18" o:title=""/>
                </v:shape>
                <o:OLEObject Type="Embed" ProgID="Equation.DSMT4" ShapeID="_x0000_i1031" DrawAspect="Content" ObjectID="_1742562346" r:id="rId19"/>
              </w:object>
            </w:r>
            <w:r>
              <w:t xml:space="preserve"> </w:t>
            </w:r>
          </w:p>
          <w:p w:rsidR="00615216" w:rsidRDefault="00615216">
            <w:r>
              <w:t>Do bỏ qua sức cản không khí nên cơ năng của hệ bảo toàn</w:t>
            </w:r>
          </w:p>
          <w:p w:rsidR="00615216" w:rsidRDefault="004E5CFF">
            <w:r w:rsidRPr="00615216">
              <w:rPr>
                <w:position w:val="-24"/>
              </w:rPr>
              <w:object w:dxaOrig="4520" w:dyaOrig="660">
                <v:shape id="_x0000_i1032" type="#_x0000_t75" style="width:225.65pt;height:32.95pt" o:ole="">
                  <v:imagedata r:id="rId20" o:title=""/>
                </v:shape>
                <o:OLEObject Type="Embed" ProgID="Equation.DSMT4" ShapeID="_x0000_i1032" DrawAspect="Content" ObjectID="_1742562347" r:id="rId21"/>
              </w:object>
            </w:r>
            <w:r w:rsidR="00615216">
              <w:t xml:space="preserve"> </w:t>
            </w:r>
          </w:p>
        </w:tc>
        <w:tc>
          <w:tcPr>
            <w:tcW w:w="1723" w:type="dxa"/>
          </w:tcPr>
          <w:p w:rsidR="00D96ADB" w:rsidRDefault="00D96ADB"/>
        </w:tc>
      </w:tr>
      <w:tr w:rsidR="00D96ADB" w:rsidTr="00D96ADB">
        <w:tc>
          <w:tcPr>
            <w:tcW w:w="1413" w:type="dxa"/>
          </w:tcPr>
          <w:p w:rsidR="00D96ADB" w:rsidRDefault="004E5CFF">
            <w:r>
              <w:t xml:space="preserve">c) </w:t>
            </w:r>
          </w:p>
        </w:tc>
        <w:tc>
          <w:tcPr>
            <w:tcW w:w="7654" w:type="dxa"/>
          </w:tcPr>
          <w:p w:rsidR="00D96ADB" w:rsidRDefault="004E5CFF">
            <w:r>
              <w:t>Xét hệ gồm đạn và gỗ ngay trước và sau va chạm là hệ cô lập</w:t>
            </w:r>
          </w:p>
          <w:p w:rsidR="004E5CFF" w:rsidRDefault="004E5CFF">
            <w:r>
              <w:t>Động lượng của hệ trước và sau va chạm lần lượt là</w:t>
            </w:r>
          </w:p>
          <w:p w:rsidR="004E5CFF" w:rsidRDefault="00A72375">
            <w:r w:rsidRPr="00A72375">
              <w:rPr>
                <w:position w:val="-34"/>
              </w:rPr>
              <w:object w:dxaOrig="1080" w:dyaOrig="800">
                <v:shape id="_x0000_i1033" type="#_x0000_t75" style="width:54.25pt;height:39.55pt" o:ole="">
                  <v:imagedata r:id="rId22" o:title=""/>
                </v:shape>
                <o:OLEObject Type="Embed" ProgID="Equation.DSMT4" ShapeID="_x0000_i1033" DrawAspect="Content" ObjectID="_1742562348" r:id="rId23"/>
              </w:object>
            </w:r>
            <w:r>
              <w:t xml:space="preserve"> </w:t>
            </w:r>
          </w:p>
          <w:p w:rsidR="00A72375" w:rsidRDefault="00A72375">
            <w:r>
              <w:lastRenderedPageBreak/>
              <w:t xml:space="preserve">Áp dụng định luật bảo toàn động lượng: </w:t>
            </w:r>
          </w:p>
          <w:p w:rsidR="00615216" w:rsidRDefault="00F02FB3">
            <w:r w:rsidRPr="00F02FB3">
              <w:rPr>
                <w:position w:val="-14"/>
              </w:rPr>
              <w:object w:dxaOrig="2360" w:dyaOrig="440">
                <v:shape id="_x0000_i1034" type="#_x0000_t75" style="width:117.65pt;height:21.8pt" o:ole="">
                  <v:imagedata r:id="rId24" o:title=""/>
                </v:shape>
                <o:OLEObject Type="Embed" ProgID="Equation.DSMT4" ShapeID="_x0000_i1034" DrawAspect="Content" ObjectID="_1742562349" r:id="rId25"/>
              </w:object>
            </w:r>
            <w:r>
              <w:t xml:space="preserve"> </w:t>
            </w:r>
          </w:p>
          <w:p w:rsidR="006D276E" w:rsidRDefault="006D276E">
            <w:r>
              <w:t xml:space="preserve">Suy ra </w:t>
            </w:r>
            <w:r w:rsidR="00354570" w:rsidRPr="006D276E">
              <w:rPr>
                <w:position w:val="-32"/>
              </w:rPr>
              <w:object w:dxaOrig="5179" w:dyaOrig="740">
                <v:shape id="_x0000_i1043" type="#_x0000_t75" style="width:259.1pt;height:36.5pt" o:ole="">
                  <v:imagedata r:id="rId26" o:title=""/>
                </v:shape>
                <o:OLEObject Type="Embed" ProgID="Equation.DSMT4" ShapeID="_x0000_i1043" DrawAspect="Content" ObjectID="_1742562350" r:id="rId27"/>
              </w:object>
            </w:r>
            <w:r>
              <w:t xml:space="preserve"> </w:t>
            </w:r>
          </w:p>
        </w:tc>
        <w:tc>
          <w:tcPr>
            <w:tcW w:w="1723" w:type="dxa"/>
          </w:tcPr>
          <w:p w:rsidR="00D96ADB" w:rsidRDefault="00D96ADB"/>
        </w:tc>
      </w:tr>
      <w:tr w:rsidR="00D96ADB" w:rsidTr="00D96ADB">
        <w:tc>
          <w:tcPr>
            <w:tcW w:w="1413" w:type="dxa"/>
          </w:tcPr>
          <w:p w:rsidR="00D96ADB" w:rsidRDefault="00F54C48">
            <w:r>
              <w:t>Câu 32</w:t>
            </w:r>
          </w:p>
        </w:tc>
        <w:tc>
          <w:tcPr>
            <w:tcW w:w="7654" w:type="dxa"/>
          </w:tcPr>
          <w:p w:rsidR="00D96ADB" w:rsidRDefault="00D02847">
            <w:r>
              <w:t>Độ lớn lực hướng tâm tác dụng lên vệ tinh là</w:t>
            </w:r>
          </w:p>
          <w:p w:rsidR="00D02847" w:rsidRDefault="00D02847">
            <w:r w:rsidRPr="00D02847">
              <w:rPr>
                <w:position w:val="-32"/>
              </w:rPr>
              <w:object w:dxaOrig="6100" w:dyaOrig="820">
                <v:shape id="_x0000_i1036" type="#_x0000_t75" style="width:305.25pt;height:41.05pt" o:ole="">
                  <v:imagedata r:id="rId28" o:title=""/>
                </v:shape>
                <o:OLEObject Type="Embed" ProgID="Equation.DSMT4" ShapeID="_x0000_i1036" DrawAspect="Content" ObjectID="_1742562351" r:id="rId29"/>
              </w:object>
            </w:r>
            <w:r>
              <w:t xml:space="preserve"> </w:t>
            </w:r>
          </w:p>
        </w:tc>
        <w:tc>
          <w:tcPr>
            <w:tcW w:w="1723" w:type="dxa"/>
          </w:tcPr>
          <w:p w:rsidR="00D96ADB" w:rsidRDefault="00D96ADB"/>
        </w:tc>
      </w:tr>
      <w:tr w:rsidR="00D96ADB" w:rsidTr="00D96ADB">
        <w:tc>
          <w:tcPr>
            <w:tcW w:w="1413" w:type="dxa"/>
          </w:tcPr>
          <w:p w:rsidR="00D96ADB" w:rsidRDefault="00D02847">
            <w:r>
              <w:t>Câu 33</w:t>
            </w:r>
          </w:p>
        </w:tc>
        <w:tc>
          <w:tcPr>
            <w:tcW w:w="7654" w:type="dxa"/>
          </w:tcPr>
          <w:p w:rsidR="00D96ADB" w:rsidRDefault="00F023A4">
            <w:r>
              <w:t>Lực đàn hồi tác dụng lên viên đạn là</w:t>
            </w:r>
          </w:p>
          <w:p w:rsidR="00F023A4" w:rsidRDefault="00F023A4">
            <w:r w:rsidRPr="00F023A4">
              <w:rPr>
                <w:position w:val="-18"/>
              </w:rPr>
              <w:object w:dxaOrig="4239" w:dyaOrig="460">
                <v:shape id="_x0000_i1037" type="#_x0000_t75" style="width:211.95pt;height:23.3pt" o:ole="">
                  <v:imagedata r:id="rId30" o:title=""/>
                </v:shape>
                <o:OLEObject Type="Embed" ProgID="Equation.DSMT4" ShapeID="_x0000_i1037" DrawAspect="Content" ObjectID="_1742562352" r:id="rId31"/>
              </w:object>
            </w:r>
            <w:r>
              <w:t xml:space="preserve"> </w:t>
            </w:r>
          </w:p>
        </w:tc>
        <w:tc>
          <w:tcPr>
            <w:tcW w:w="1723" w:type="dxa"/>
          </w:tcPr>
          <w:p w:rsidR="00D96ADB" w:rsidRDefault="00D96ADB"/>
        </w:tc>
      </w:tr>
    </w:tbl>
    <w:p w:rsidR="00D96ADB" w:rsidRDefault="00D96ADB">
      <w:bookmarkStart w:id="0" w:name="_GoBack"/>
      <w:bookmarkEnd w:id="0"/>
    </w:p>
    <w:sectPr w:rsidR="00D96ADB" w:rsidSect="006205A9">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C50"/>
    <w:rsid w:val="000C1C50"/>
    <w:rsid w:val="00215EC9"/>
    <w:rsid w:val="00265E9F"/>
    <w:rsid w:val="00354570"/>
    <w:rsid w:val="00385BA0"/>
    <w:rsid w:val="00455AB5"/>
    <w:rsid w:val="00471367"/>
    <w:rsid w:val="004761CC"/>
    <w:rsid w:val="004E5CFF"/>
    <w:rsid w:val="00501BE8"/>
    <w:rsid w:val="005106D2"/>
    <w:rsid w:val="00615216"/>
    <w:rsid w:val="006205A9"/>
    <w:rsid w:val="00692348"/>
    <w:rsid w:val="006D276E"/>
    <w:rsid w:val="008E28B4"/>
    <w:rsid w:val="00900C73"/>
    <w:rsid w:val="0091470E"/>
    <w:rsid w:val="00917689"/>
    <w:rsid w:val="00A72375"/>
    <w:rsid w:val="00AB0110"/>
    <w:rsid w:val="00B90E12"/>
    <w:rsid w:val="00BD56F1"/>
    <w:rsid w:val="00D02847"/>
    <w:rsid w:val="00D44661"/>
    <w:rsid w:val="00D863AA"/>
    <w:rsid w:val="00D96ADB"/>
    <w:rsid w:val="00E94A90"/>
    <w:rsid w:val="00F023A4"/>
    <w:rsid w:val="00F02FB3"/>
    <w:rsid w:val="00F54C48"/>
    <w:rsid w:val="00FA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88D07-65C7-4B04-8295-D9247C03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1</Pages>
  <Words>319</Words>
  <Characters>1824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2023-04-01T09:12:00Z</dcterms:created>
  <dcterms:modified xsi:type="dcterms:W3CDTF">2023-04-09T09:19:00Z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