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AE190" w14:textId="77777777" w:rsidR="000A1A48" w:rsidRDefault="00AD7951" w:rsidP="00AD7951">
      <w:pPr>
        <w:jc w:val="center"/>
        <w:rPr>
          <w:b/>
          <w:sz w:val="36"/>
        </w:rPr>
      </w:pPr>
      <w:r w:rsidRPr="00136CBF">
        <w:rPr>
          <w:b/>
          <w:sz w:val="36"/>
        </w:rPr>
        <w:t xml:space="preserve">MA TRẬN ĐỀ KIỂM TRA </w:t>
      </w:r>
      <w:r w:rsidR="009A14C8">
        <w:rPr>
          <w:b/>
          <w:sz w:val="36"/>
        </w:rPr>
        <w:t>GIỮA HỌC KÌ 1</w:t>
      </w:r>
      <w:r w:rsidR="000A1A48">
        <w:rPr>
          <w:b/>
          <w:sz w:val="36"/>
        </w:rPr>
        <w:t xml:space="preserve"> </w:t>
      </w:r>
    </w:p>
    <w:p w14:paraId="7C4C1A37" w14:textId="77777777" w:rsidR="00AD7951" w:rsidRPr="00136CBF" w:rsidRDefault="00AD7951" w:rsidP="00AD7951">
      <w:pPr>
        <w:jc w:val="center"/>
        <w:rPr>
          <w:b/>
          <w:sz w:val="36"/>
        </w:rPr>
      </w:pPr>
      <w:r w:rsidRPr="00136CBF">
        <w:rPr>
          <w:b/>
          <w:sz w:val="36"/>
        </w:rPr>
        <w:t xml:space="preserve">MÔN TOÁN LỚP 9  </w:t>
      </w:r>
    </w:p>
    <w:tbl>
      <w:tblPr>
        <w:tblStyle w:val="TableGrid"/>
        <w:tblW w:w="15099" w:type="dxa"/>
        <w:tblInd w:w="-885" w:type="dxa"/>
        <w:tblLook w:val="04A0" w:firstRow="1" w:lastRow="0" w:firstColumn="1" w:lastColumn="0" w:noHBand="0" w:noVBand="1"/>
      </w:tblPr>
      <w:tblGrid>
        <w:gridCol w:w="2196"/>
        <w:gridCol w:w="2483"/>
        <w:gridCol w:w="2410"/>
        <w:gridCol w:w="3118"/>
        <w:gridCol w:w="3119"/>
        <w:gridCol w:w="1773"/>
      </w:tblGrid>
      <w:tr w:rsidR="00AD7951" w:rsidRPr="00136CBF" w14:paraId="1C2A17FC" w14:textId="77777777" w:rsidTr="00A53A01">
        <w:tc>
          <w:tcPr>
            <w:tcW w:w="2196" w:type="dxa"/>
            <w:vMerge w:val="restart"/>
            <w:tcBorders>
              <w:tl2br w:val="single" w:sz="4" w:space="0" w:color="auto"/>
            </w:tcBorders>
          </w:tcPr>
          <w:p w14:paraId="0E96A612" w14:textId="77777777" w:rsidR="00A53A01" w:rsidRPr="00136CBF" w:rsidRDefault="00A53A01" w:rsidP="00A53A01">
            <w:pPr>
              <w:jc w:val="right"/>
              <w:rPr>
                <w:b/>
              </w:rPr>
            </w:pPr>
            <w:r w:rsidRPr="00136CBF">
              <w:rPr>
                <w:b/>
              </w:rPr>
              <w:t>Cấp độ</w:t>
            </w:r>
          </w:p>
          <w:p w14:paraId="446DBE35" w14:textId="77777777" w:rsidR="00AD7951" w:rsidRPr="00136CBF" w:rsidRDefault="00A53A01" w:rsidP="00A53A01">
            <w:pPr>
              <w:rPr>
                <w:b/>
              </w:rPr>
            </w:pPr>
            <w:r w:rsidRPr="00136CBF">
              <w:rPr>
                <w:b/>
              </w:rPr>
              <w:t xml:space="preserve">Chủ đề  </w:t>
            </w:r>
          </w:p>
        </w:tc>
        <w:tc>
          <w:tcPr>
            <w:tcW w:w="2483" w:type="dxa"/>
            <w:vMerge w:val="restart"/>
            <w:vAlign w:val="center"/>
          </w:tcPr>
          <w:p w14:paraId="4126BD89" w14:textId="77777777" w:rsidR="00AD7951" w:rsidRPr="00136CBF" w:rsidRDefault="00AD7951" w:rsidP="00AD7951">
            <w:pPr>
              <w:jc w:val="center"/>
              <w:rPr>
                <w:b/>
              </w:rPr>
            </w:pPr>
            <w:r w:rsidRPr="00136CBF">
              <w:rPr>
                <w:b/>
              </w:rPr>
              <w:t xml:space="preserve">Nhận biết </w:t>
            </w:r>
          </w:p>
        </w:tc>
        <w:tc>
          <w:tcPr>
            <w:tcW w:w="2410" w:type="dxa"/>
            <w:vMerge w:val="restart"/>
            <w:vAlign w:val="center"/>
          </w:tcPr>
          <w:p w14:paraId="06421926" w14:textId="77777777" w:rsidR="00AD7951" w:rsidRPr="00136CBF" w:rsidRDefault="00AD7951" w:rsidP="00AD7951">
            <w:pPr>
              <w:jc w:val="center"/>
              <w:rPr>
                <w:b/>
              </w:rPr>
            </w:pPr>
            <w:r w:rsidRPr="00136CBF">
              <w:rPr>
                <w:b/>
              </w:rPr>
              <w:t xml:space="preserve">Thông hiểu </w:t>
            </w:r>
          </w:p>
        </w:tc>
        <w:tc>
          <w:tcPr>
            <w:tcW w:w="6237" w:type="dxa"/>
            <w:gridSpan w:val="2"/>
            <w:vAlign w:val="center"/>
          </w:tcPr>
          <w:p w14:paraId="30CB7B41" w14:textId="77777777" w:rsidR="00AD7951" w:rsidRPr="00136CBF" w:rsidRDefault="00AD7951" w:rsidP="00AD7951">
            <w:pPr>
              <w:jc w:val="center"/>
              <w:rPr>
                <w:b/>
              </w:rPr>
            </w:pPr>
            <w:r w:rsidRPr="00136CBF">
              <w:rPr>
                <w:b/>
              </w:rPr>
              <w:t xml:space="preserve">Vận dụng </w:t>
            </w:r>
          </w:p>
        </w:tc>
        <w:tc>
          <w:tcPr>
            <w:tcW w:w="1773" w:type="dxa"/>
            <w:vMerge w:val="restart"/>
            <w:vAlign w:val="center"/>
          </w:tcPr>
          <w:p w14:paraId="09444C27" w14:textId="77777777" w:rsidR="00AD7951" w:rsidRPr="00136CBF" w:rsidRDefault="00AD7951" w:rsidP="00AD7951">
            <w:pPr>
              <w:jc w:val="center"/>
              <w:rPr>
                <w:b/>
              </w:rPr>
            </w:pPr>
            <w:r w:rsidRPr="00136CBF">
              <w:rPr>
                <w:b/>
              </w:rPr>
              <w:t xml:space="preserve">Cộng </w:t>
            </w:r>
          </w:p>
        </w:tc>
      </w:tr>
      <w:tr w:rsidR="00AD7951" w:rsidRPr="00136CBF" w14:paraId="23552C04" w14:textId="77777777" w:rsidTr="00A53A01">
        <w:tc>
          <w:tcPr>
            <w:tcW w:w="2196" w:type="dxa"/>
            <w:vMerge/>
            <w:tcBorders>
              <w:tl2br w:val="single" w:sz="4" w:space="0" w:color="auto"/>
            </w:tcBorders>
          </w:tcPr>
          <w:p w14:paraId="15E6F1A5" w14:textId="77777777" w:rsidR="00AD7951" w:rsidRPr="00136CBF" w:rsidRDefault="00AD7951" w:rsidP="00AD7951"/>
        </w:tc>
        <w:tc>
          <w:tcPr>
            <w:tcW w:w="2483" w:type="dxa"/>
            <w:vMerge/>
          </w:tcPr>
          <w:p w14:paraId="57D10B46" w14:textId="77777777" w:rsidR="00AD7951" w:rsidRPr="00136CBF" w:rsidRDefault="00AD7951" w:rsidP="00AD7951"/>
        </w:tc>
        <w:tc>
          <w:tcPr>
            <w:tcW w:w="2410" w:type="dxa"/>
            <w:vMerge/>
          </w:tcPr>
          <w:p w14:paraId="09AA6F73" w14:textId="77777777" w:rsidR="00AD7951" w:rsidRPr="00136CBF" w:rsidRDefault="00AD7951" w:rsidP="00AD7951"/>
        </w:tc>
        <w:tc>
          <w:tcPr>
            <w:tcW w:w="3118" w:type="dxa"/>
            <w:vAlign w:val="center"/>
          </w:tcPr>
          <w:p w14:paraId="6A823B48" w14:textId="77777777" w:rsidR="00AD7951" w:rsidRPr="00136CBF" w:rsidRDefault="00AD7951" w:rsidP="00AD7951">
            <w:pPr>
              <w:jc w:val="center"/>
              <w:rPr>
                <w:b/>
              </w:rPr>
            </w:pPr>
            <w:r w:rsidRPr="00136CBF">
              <w:rPr>
                <w:b/>
              </w:rPr>
              <w:t xml:space="preserve">Cấp độ thấp </w:t>
            </w:r>
          </w:p>
        </w:tc>
        <w:tc>
          <w:tcPr>
            <w:tcW w:w="3119" w:type="dxa"/>
            <w:vAlign w:val="center"/>
          </w:tcPr>
          <w:p w14:paraId="21293551" w14:textId="77777777" w:rsidR="00AD7951" w:rsidRPr="00136CBF" w:rsidRDefault="00AD7951" w:rsidP="00AD7951">
            <w:pPr>
              <w:jc w:val="center"/>
              <w:rPr>
                <w:b/>
              </w:rPr>
            </w:pPr>
            <w:r w:rsidRPr="00136CBF">
              <w:rPr>
                <w:b/>
              </w:rPr>
              <w:t xml:space="preserve">Cấp độ cao </w:t>
            </w:r>
          </w:p>
        </w:tc>
        <w:tc>
          <w:tcPr>
            <w:tcW w:w="1773" w:type="dxa"/>
            <w:vMerge/>
          </w:tcPr>
          <w:p w14:paraId="44EF1714" w14:textId="77777777" w:rsidR="00AD7951" w:rsidRPr="00136CBF" w:rsidRDefault="00AD7951" w:rsidP="00AD7951"/>
        </w:tc>
      </w:tr>
      <w:tr w:rsidR="00CF529A" w:rsidRPr="00136CBF" w14:paraId="454134E3" w14:textId="77777777" w:rsidTr="00A53A01">
        <w:tc>
          <w:tcPr>
            <w:tcW w:w="2196" w:type="dxa"/>
          </w:tcPr>
          <w:p w14:paraId="15864F73" w14:textId="77777777" w:rsidR="00CF529A" w:rsidRDefault="00CF529A" w:rsidP="004B4B59">
            <w:pPr>
              <w:rPr>
                <w:b/>
                <w:sz w:val="22"/>
              </w:rPr>
            </w:pPr>
          </w:p>
          <w:p w14:paraId="5CA2B8E1" w14:textId="77777777" w:rsidR="00CF529A" w:rsidRPr="00136CBF" w:rsidRDefault="00CF529A" w:rsidP="00EB5525">
            <w:pPr>
              <w:rPr>
                <w:b/>
                <w:sz w:val="22"/>
              </w:rPr>
            </w:pPr>
            <w:r w:rsidRPr="00136CBF">
              <w:rPr>
                <w:b/>
                <w:sz w:val="22"/>
              </w:rPr>
              <w:t xml:space="preserve">1. </w:t>
            </w:r>
            <w:r>
              <w:rPr>
                <w:b/>
                <w:sz w:val="22"/>
              </w:rPr>
              <w:t>Căn thức bậc hai</w:t>
            </w:r>
            <w:r w:rsidRPr="00136CBF">
              <w:rPr>
                <w:b/>
                <w:sz w:val="22"/>
              </w:rPr>
              <w:t xml:space="preserve">. </w:t>
            </w:r>
          </w:p>
        </w:tc>
        <w:tc>
          <w:tcPr>
            <w:tcW w:w="2483" w:type="dxa"/>
          </w:tcPr>
          <w:p w14:paraId="699B823A" w14:textId="77777777" w:rsidR="00CF529A" w:rsidRPr="00136CBF" w:rsidRDefault="00CF529A" w:rsidP="00AD7951">
            <w:pPr>
              <w:rPr>
                <w:sz w:val="22"/>
              </w:rPr>
            </w:pPr>
          </w:p>
        </w:tc>
        <w:tc>
          <w:tcPr>
            <w:tcW w:w="2410" w:type="dxa"/>
          </w:tcPr>
          <w:p w14:paraId="0DDFD9E5" w14:textId="77777777" w:rsidR="00CF529A" w:rsidRPr="005E2294" w:rsidRDefault="00CF529A" w:rsidP="00CF529A">
            <w:pPr>
              <w:jc w:val="center"/>
              <w:rPr>
                <w:sz w:val="22"/>
              </w:rPr>
            </w:pPr>
          </w:p>
        </w:tc>
        <w:tc>
          <w:tcPr>
            <w:tcW w:w="3118" w:type="dxa"/>
          </w:tcPr>
          <w:p w14:paraId="5FB6CC1B" w14:textId="77777777" w:rsidR="00C83653" w:rsidRDefault="00C83653" w:rsidP="0039586F">
            <w:pPr>
              <w:rPr>
                <w:sz w:val="22"/>
              </w:rPr>
            </w:pPr>
          </w:p>
          <w:p w14:paraId="02C0FE34" w14:textId="77777777" w:rsidR="0039586F" w:rsidRDefault="0039586F" w:rsidP="0039586F">
            <w:pPr>
              <w:rPr>
                <w:sz w:val="22"/>
              </w:rPr>
            </w:pPr>
            <w:r>
              <w:rPr>
                <w:sz w:val="22"/>
              </w:rPr>
              <w:t xml:space="preserve">-Vận dụng được các phép biến đổi đơn giản biểu thức chứa căn thức bậc hai để </w:t>
            </w:r>
            <w:r w:rsidR="00C83653">
              <w:rPr>
                <w:sz w:val="22"/>
              </w:rPr>
              <w:t xml:space="preserve">tính giá trị của biểu thức, </w:t>
            </w:r>
            <w:r>
              <w:rPr>
                <w:sz w:val="22"/>
              </w:rPr>
              <w:t>rút gọn biểu thứ</w:t>
            </w:r>
            <w:r w:rsidR="00C83653">
              <w:rPr>
                <w:sz w:val="22"/>
              </w:rPr>
              <w:t>c, chứng minh đẳng thức, …..</w:t>
            </w:r>
          </w:p>
          <w:p w14:paraId="40E4D4ED" w14:textId="77777777" w:rsidR="00CF529A" w:rsidRPr="005E2294" w:rsidRDefault="0039586F" w:rsidP="0039586F">
            <w:pPr>
              <w:rPr>
                <w:sz w:val="22"/>
              </w:rPr>
            </w:pPr>
            <w:r>
              <w:rPr>
                <w:sz w:val="22"/>
              </w:rPr>
              <w:t>-Giải bài toán tìm x.</w:t>
            </w:r>
          </w:p>
        </w:tc>
        <w:tc>
          <w:tcPr>
            <w:tcW w:w="3119" w:type="dxa"/>
          </w:tcPr>
          <w:p w14:paraId="25C95F3E" w14:textId="77777777" w:rsidR="00C83653" w:rsidRDefault="00C83653" w:rsidP="0039586F">
            <w:pPr>
              <w:rPr>
                <w:sz w:val="22"/>
              </w:rPr>
            </w:pPr>
          </w:p>
          <w:p w14:paraId="3957A185" w14:textId="77777777" w:rsidR="0039586F" w:rsidRDefault="0039586F" w:rsidP="0039586F">
            <w:pPr>
              <w:rPr>
                <w:sz w:val="22"/>
              </w:rPr>
            </w:pPr>
            <w:r>
              <w:rPr>
                <w:sz w:val="22"/>
              </w:rPr>
              <w:t>Biến đổi biểu thức chứa căn thức bậc hai, tìm giá của x để biểu thức nhận giá trị nguyên; tìm giá trị lớn nhất, giá trị nhỏ nhất của biểu thức, chứng minh bất đẳng thức, ……</w:t>
            </w:r>
          </w:p>
          <w:p w14:paraId="71DC368B" w14:textId="77777777" w:rsidR="00CF529A" w:rsidRPr="00136CBF" w:rsidRDefault="00CF529A" w:rsidP="00763FEC">
            <w:pPr>
              <w:rPr>
                <w:sz w:val="22"/>
              </w:rPr>
            </w:pPr>
          </w:p>
        </w:tc>
        <w:tc>
          <w:tcPr>
            <w:tcW w:w="1773" w:type="dxa"/>
          </w:tcPr>
          <w:p w14:paraId="28255A6C" w14:textId="77777777" w:rsidR="00CF529A" w:rsidRPr="00136CBF" w:rsidRDefault="00CF529A" w:rsidP="00AD7951">
            <w:pPr>
              <w:rPr>
                <w:i/>
                <w:sz w:val="22"/>
              </w:rPr>
            </w:pPr>
          </w:p>
          <w:p w14:paraId="3C0AB8AD" w14:textId="77777777" w:rsidR="00CF529A" w:rsidRPr="00136CBF" w:rsidRDefault="00CF529A" w:rsidP="00AD7951">
            <w:pPr>
              <w:rPr>
                <w:i/>
                <w:sz w:val="22"/>
              </w:rPr>
            </w:pPr>
          </w:p>
          <w:p w14:paraId="025B9DB7" w14:textId="77777777" w:rsidR="00CF529A" w:rsidRPr="00136CBF" w:rsidRDefault="00CF529A" w:rsidP="00AD7951">
            <w:pPr>
              <w:rPr>
                <w:i/>
                <w:sz w:val="22"/>
              </w:rPr>
            </w:pPr>
          </w:p>
          <w:p w14:paraId="0FBE394B" w14:textId="77777777" w:rsidR="00CF529A" w:rsidRPr="00136CBF" w:rsidRDefault="00CF529A" w:rsidP="00AD7951">
            <w:pPr>
              <w:rPr>
                <w:i/>
                <w:sz w:val="22"/>
              </w:rPr>
            </w:pPr>
          </w:p>
          <w:p w14:paraId="0FA8B47D" w14:textId="77777777" w:rsidR="00CF529A" w:rsidRPr="00136CBF" w:rsidRDefault="00CF529A" w:rsidP="00AD7951">
            <w:pPr>
              <w:rPr>
                <w:i/>
                <w:sz w:val="22"/>
              </w:rPr>
            </w:pPr>
          </w:p>
          <w:p w14:paraId="5620D967" w14:textId="77777777" w:rsidR="00CF529A" w:rsidRPr="00136CBF" w:rsidRDefault="00CF529A" w:rsidP="00AD7951">
            <w:pPr>
              <w:rPr>
                <w:i/>
                <w:sz w:val="22"/>
              </w:rPr>
            </w:pPr>
          </w:p>
        </w:tc>
      </w:tr>
      <w:tr w:rsidR="00CF529A" w:rsidRPr="00136CBF" w14:paraId="444F5B6C" w14:textId="77777777" w:rsidTr="00A53A01">
        <w:tc>
          <w:tcPr>
            <w:tcW w:w="2196" w:type="dxa"/>
          </w:tcPr>
          <w:p w14:paraId="7196B497" w14:textId="77777777" w:rsidR="00CF529A" w:rsidRPr="00136CBF" w:rsidRDefault="00CF529A" w:rsidP="00AD7951">
            <w:pPr>
              <w:rPr>
                <w:i/>
                <w:sz w:val="22"/>
              </w:rPr>
            </w:pPr>
            <w:r w:rsidRPr="00136CBF">
              <w:rPr>
                <w:i/>
                <w:sz w:val="22"/>
              </w:rPr>
              <w:t>Số câu</w:t>
            </w:r>
          </w:p>
          <w:p w14:paraId="3D9AF3AD" w14:textId="77777777" w:rsidR="00CF529A" w:rsidRPr="00136CBF" w:rsidRDefault="00CF529A" w:rsidP="00AD7951">
            <w:pPr>
              <w:rPr>
                <w:i/>
                <w:sz w:val="22"/>
              </w:rPr>
            </w:pPr>
            <w:r w:rsidRPr="00136CBF">
              <w:rPr>
                <w:i/>
                <w:sz w:val="22"/>
              </w:rPr>
              <w:t>Số điểm    Tỉ lệ %</w:t>
            </w:r>
          </w:p>
        </w:tc>
        <w:tc>
          <w:tcPr>
            <w:tcW w:w="2483" w:type="dxa"/>
          </w:tcPr>
          <w:p w14:paraId="7C830032" w14:textId="77777777" w:rsidR="00CF529A" w:rsidRPr="00136CBF" w:rsidRDefault="00CF529A" w:rsidP="00AD7951">
            <w:pPr>
              <w:rPr>
                <w:sz w:val="22"/>
              </w:rPr>
            </w:pPr>
          </w:p>
        </w:tc>
        <w:tc>
          <w:tcPr>
            <w:tcW w:w="2410" w:type="dxa"/>
          </w:tcPr>
          <w:p w14:paraId="48AB81E3" w14:textId="77777777" w:rsidR="00CF529A" w:rsidRPr="00136CBF" w:rsidRDefault="00CF529A" w:rsidP="00CF529A">
            <w:pPr>
              <w:jc w:val="center"/>
              <w:rPr>
                <w:sz w:val="22"/>
              </w:rPr>
            </w:pPr>
          </w:p>
        </w:tc>
        <w:tc>
          <w:tcPr>
            <w:tcW w:w="3118" w:type="dxa"/>
          </w:tcPr>
          <w:p w14:paraId="76A2C7E4" w14:textId="77777777" w:rsidR="00C83653" w:rsidRPr="001F720E" w:rsidRDefault="00C83653" w:rsidP="00C83653">
            <w:pPr>
              <w:jc w:val="center"/>
              <w:rPr>
                <w:i/>
                <w:sz w:val="22"/>
              </w:rPr>
            </w:pPr>
            <w:r w:rsidRPr="001F720E">
              <w:rPr>
                <w:i/>
                <w:sz w:val="22"/>
              </w:rPr>
              <w:t>8</w:t>
            </w:r>
          </w:p>
          <w:p w14:paraId="5DDB5B48" w14:textId="77777777" w:rsidR="00CF529A" w:rsidRPr="001F720E" w:rsidRDefault="00426D97" w:rsidP="00C83653">
            <w:pPr>
              <w:jc w:val="center"/>
              <w:rPr>
                <w:i/>
                <w:sz w:val="22"/>
              </w:rPr>
            </w:pPr>
            <w:r w:rsidRPr="001F720E">
              <w:rPr>
                <w:i/>
                <w:sz w:val="22"/>
              </w:rPr>
              <w:t>6</w:t>
            </w:r>
            <w:r w:rsidR="00C83653" w:rsidRPr="001F720E">
              <w:rPr>
                <w:i/>
                <w:sz w:val="22"/>
              </w:rPr>
              <w:t>,0</w:t>
            </w:r>
            <w:r w:rsidR="001F720E" w:rsidRPr="001F720E">
              <w:rPr>
                <w:i/>
                <w:sz w:val="22"/>
              </w:rPr>
              <w:t xml:space="preserve"> điểm</w:t>
            </w:r>
          </w:p>
        </w:tc>
        <w:tc>
          <w:tcPr>
            <w:tcW w:w="3119" w:type="dxa"/>
          </w:tcPr>
          <w:p w14:paraId="4349B0E6" w14:textId="77777777" w:rsidR="00C83653" w:rsidRPr="001F720E" w:rsidRDefault="00426D97" w:rsidP="00C83653">
            <w:pPr>
              <w:jc w:val="center"/>
              <w:rPr>
                <w:i/>
                <w:sz w:val="22"/>
              </w:rPr>
            </w:pPr>
            <w:r w:rsidRPr="001F720E">
              <w:rPr>
                <w:i/>
                <w:sz w:val="22"/>
              </w:rPr>
              <w:t>1</w:t>
            </w:r>
          </w:p>
          <w:p w14:paraId="7D1435ED" w14:textId="77777777" w:rsidR="00CF529A" w:rsidRPr="001F720E" w:rsidRDefault="00426D97" w:rsidP="00C83653">
            <w:pPr>
              <w:jc w:val="center"/>
              <w:rPr>
                <w:i/>
                <w:sz w:val="22"/>
              </w:rPr>
            </w:pPr>
            <w:r w:rsidRPr="001F720E">
              <w:rPr>
                <w:i/>
                <w:sz w:val="22"/>
              </w:rPr>
              <w:t>0,5</w:t>
            </w:r>
            <w:r w:rsidR="001F720E" w:rsidRPr="001F720E">
              <w:rPr>
                <w:i/>
                <w:sz w:val="22"/>
              </w:rPr>
              <w:t xml:space="preserve"> điểm</w:t>
            </w:r>
          </w:p>
        </w:tc>
        <w:tc>
          <w:tcPr>
            <w:tcW w:w="1773" w:type="dxa"/>
          </w:tcPr>
          <w:p w14:paraId="0B65C527" w14:textId="77777777" w:rsidR="00CF529A" w:rsidRPr="00136CBF" w:rsidRDefault="00426D97" w:rsidP="008371EA">
            <w:pPr>
              <w:jc w:val="center"/>
              <w:rPr>
                <w:i/>
                <w:sz w:val="22"/>
              </w:rPr>
            </w:pPr>
            <w:r>
              <w:rPr>
                <w:i/>
                <w:sz w:val="22"/>
              </w:rPr>
              <w:t>9</w:t>
            </w:r>
          </w:p>
          <w:p w14:paraId="5A492CFA" w14:textId="77777777" w:rsidR="00CF529A" w:rsidRPr="00136CBF" w:rsidRDefault="00426D97" w:rsidP="00426D97">
            <w:pPr>
              <w:jc w:val="center"/>
              <w:rPr>
                <w:i/>
                <w:sz w:val="22"/>
              </w:rPr>
            </w:pPr>
            <w:r>
              <w:rPr>
                <w:i/>
                <w:sz w:val="22"/>
              </w:rPr>
              <w:t>6</w:t>
            </w:r>
            <w:r w:rsidR="00162A13">
              <w:rPr>
                <w:i/>
                <w:sz w:val="22"/>
              </w:rPr>
              <w:t>,</w:t>
            </w:r>
            <w:r>
              <w:rPr>
                <w:i/>
                <w:sz w:val="22"/>
              </w:rPr>
              <w:t>5</w:t>
            </w:r>
            <w:r w:rsidR="001F720E">
              <w:rPr>
                <w:i/>
                <w:sz w:val="22"/>
              </w:rPr>
              <w:t xml:space="preserve"> </w:t>
            </w:r>
            <w:r w:rsidR="00162A13">
              <w:rPr>
                <w:i/>
                <w:sz w:val="22"/>
              </w:rPr>
              <w:t xml:space="preserve">điểm </w:t>
            </w:r>
            <w:r w:rsidR="00CF529A">
              <w:rPr>
                <w:i/>
                <w:sz w:val="22"/>
              </w:rPr>
              <w:t xml:space="preserve"> </w:t>
            </w:r>
            <w:r w:rsidR="00162A13">
              <w:rPr>
                <w:i/>
                <w:sz w:val="22"/>
              </w:rPr>
              <w:t>(</w:t>
            </w:r>
            <w:r>
              <w:rPr>
                <w:i/>
                <w:sz w:val="22"/>
              </w:rPr>
              <w:t>65</w:t>
            </w:r>
            <w:r w:rsidR="00CF529A" w:rsidRPr="00136CBF">
              <w:rPr>
                <w:i/>
                <w:sz w:val="22"/>
              </w:rPr>
              <w:t>%</w:t>
            </w:r>
            <w:r w:rsidR="00162A13">
              <w:rPr>
                <w:i/>
                <w:sz w:val="22"/>
              </w:rPr>
              <w:t>)</w:t>
            </w:r>
          </w:p>
        </w:tc>
      </w:tr>
      <w:tr w:rsidR="00CF529A" w:rsidRPr="00136CBF" w14:paraId="53C49555" w14:textId="77777777" w:rsidTr="00A53A01">
        <w:tc>
          <w:tcPr>
            <w:tcW w:w="2196" w:type="dxa"/>
          </w:tcPr>
          <w:p w14:paraId="33730797" w14:textId="77777777" w:rsidR="00CF529A" w:rsidRDefault="00CF529A" w:rsidP="004B4B59">
            <w:pPr>
              <w:rPr>
                <w:b/>
                <w:sz w:val="22"/>
              </w:rPr>
            </w:pPr>
          </w:p>
          <w:p w14:paraId="5EF6FF06" w14:textId="77777777" w:rsidR="0039586F" w:rsidRPr="00136CBF" w:rsidRDefault="00CF529A" w:rsidP="0039586F">
            <w:pPr>
              <w:rPr>
                <w:b/>
                <w:sz w:val="22"/>
              </w:rPr>
            </w:pPr>
            <w:r w:rsidRPr="00136CBF">
              <w:rPr>
                <w:b/>
                <w:sz w:val="22"/>
              </w:rPr>
              <w:t>2</w:t>
            </w:r>
            <w:r>
              <w:rPr>
                <w:b/>
                <w:sz w:val="22"/>
              </w:rPr>
              <w:t xml:space="preserve"> . </w:t>
            </w:r>
            <w:r w:rsidR="0039586F">
              <w:rPr>
                <w:b/>
                <w:sz w:val="22"/>
              </w:rPr>
              <w:t>Hệ thức lượng trong tam giác vuông.</w:t>
            </w:r>
          </w:p>
          <w:p w14:paraId="44A27AD9" w14:textId="77777777" w:rsidR="00CF529A" w:rsidRPr="00136CBF" w:rsidRDefault="00CF529A" w:rsidP="00C104D5">
            <w:pPr>
              <w:rPr>
                <w:b/>
                <w:sz w:val="22"/>
              </w:rPr>
            </w:pPr>
          </w:p>
        </w:tc>
        <w:tc>
          <w:tcPr>
            <w:tcW w:w="2483" w:type="dxa"/>
          </w:tcPr>
          <w:p w14:paraId="284F9F5D" w14:textId="77777777" w:rsidR="00CF529A" w:rsidRPr="00136CBF" w:rsidRDefault="00CF529A" w:rsidP="00AD7951">
            <w:pPr>
              <w:rPr>
                <w:sz w:val="22"/>
              </w:rPr>
            </w:pPr>
          </w:p>
        </w:tc>
        <w:tc>
          <w:tcPr>
            <w:tcW w:w="2410" w:type="dxa"/>
          </w:tcPr>
          <w:p w14:paraId="11A18609" w14:textId="77777777" w:rsidR="00CF529A" w:rsidRDefault="00CF529A" w:rsidP="00AD7951">
            <w:pPr>
              <w:rPr>
                <w:sz w:val="22"/>
              </w:rPr>
            </w:pPr>
          </w:p>
          <w:p w14:paraId="7C9FB32D" w14:textId="77777777" w:rsidR="00CF529A" w:rsidRPr="00136CBF" w:rsidRDefault="00CF529A" w:rsidP="00AD7951">
            <w:pPr>
              <w:rPr>
                <w:sz w:val="22"/>
              </w:rPr>
            </w:pPr>
          </w:p>
        </w:tc>
        <w:tc>
          <w:tcPr>
            <w:tcW w:w="3118" w:type="dxa"/>
          </w:tcPr>
          <w:p w14:paraId="15A9B020" w14:textId="77777777" w:rsidR="00CF529A" w:rsidRDefault="00CF529A" w:rsidP="00771A39">
            <w:pPr>
              <w:rPr>
                <w:sz w:val="22"/>
              </w:rPr>
            </w:pPr>
          </w:p>
          <w:p w14:paraId="29D668F5" w14:textId="77777777" w:rsidR="0039586F" w:rsidRDefault="00C83653" w:rsidP="0039586F">
            <w:pPr>
              <w:rPr>
                <w:sz w:val="22"/>
              </w:rPr>
            </w:pPr>
            <w:r>
              <w:rPr>
                <w:sz w:val="22"/>
              </w:rPr>
              <w:t>*</w:t>
            </w:r>
            <w:r w:rsidR="0039586F">
              <w:rPr>
                <w:sz w:val="22"/>
              </w:rPr>
              <w:t>Vận dụng các hệ thức về cạnh và đường cao trong tam giác vuông để:</w:t>
            </w:r>
          </w:p>
          <w:p w14:paraId="218554B9" w14:textId="77777777" w:rsidR="0039586F" w:rsidRDefault="0039586F" w:rsidP="0039586F">
            <w:pPr>
              <w:rPr>
                <w:sz w:val="22"/>
              </w:rPr>
            </w:pPr>
            <w:r>
              <w:rPr>
                <w:sz w:val="22"/>
              </w:rPr>
              <w:t>- Tính các yếu tố về cạnh, đường cao, hình chiếu của các cạnh góc vuông trên cạnh huyền.</w:t>
            </w:r>
          </w:p>
          <w:p w14:paraId="13100F42" w14:textId="77777777" w:rsidR="0039586F" w:rsidRDefault="0039586F" w:rsidP="0039586F">
            <w:pPr>
              <w:rPr>
                <w:sz w:val="22"/>
              </w:rPr>
            </w:pPr>
            <w:r>
              <w:rPr>
                <w:sz w:val="22"/>
              </w:rPr>
              <w:t>-Chứng minh các hệ thức.</w:t>
            </w:r>
          </w:p>
          <w:p w14:paraId="6A26067B" w14:textId="77777777" w:rsidR="00786179" w:rsidRDefault="00786179" w:rsidP="0039586F">
            <w:pPr>
              <w:rPr>
                <w:sz w:val="22"/>
              </w:rPr>
            </w:pPr>
          </w:p>
          <w:p w14:paraId="4FD37CAB" w14:textId="77777777" w:rsidR="0039586F" w:rsidRDefault="00C83653" w:rsidP="0039586F">
            <w:pPr>
              <w:rPr>
                <w:b/>
                <w:i/>
                <w:sz w:val="22"/>
              </w:rPr>
            </w:pPr>
            <w:r>
              <w:rPr>
                <w:sz w:val="22"/>
              </w:rPr>
              <w:t>*</w:t>
            </w:r>
            <w:r w:rsidR="0039586F">
              <w:rPr>
                <w:sz w:val="22"/>
              </w:rPr>
              <w:t>Vận dụng các tỉ số lượng giác của góc nhọn, hệ thức về cạnh và góc trong tam giác vuông giải tam giác vuông (tìm các yếu tố về cạnh và góc của tam giác vuông).</w:t>
            </w:r>
            <w:r w:rsidR="0039586F">
              <w:rPr>
                <w:b/>
                <w:i/>
                <w:sz w:val="22"/>
              </w:rPr>
              <w:t xml:space="preserve"> </w:t>
            </w:r>
          </w:p>
          <w:p w14:paraId="7F6279BE" w14:textId="77777777" w:rsidR="0039586F" w:rsidRPr="0039586F" w:rsidRDefault="0039586F" w:rsidP="0039586F">
            <w:pPr>
              <w:rPr>
                <w:sz w:val="22"/>
              </w:rPr>
            </w:pPr>
          </w:p>
        </w:tc>
        <w:tc>
          <w:tcPr>
            <w:tcW w:w="3119" w:type="dxa"/>
          </w:tcPr>
          <w:p w14:paraId="7FE5751E" w14:textId="77777777" w:rsidR="00CF529A" w:rsidRDefault="00CF529A" w:rsidP="00AD7951">
            <w:pPr>
              <w:rPr>
                <w:sz w:val="22"/>
              </w:rPr>
            </w:pPr>
          </w:p>
          <w:p w14:paraId="20CAECEC" w14:textId="77777777" w:rsidR="0039586F" w:rsidRDefault="0039586F" w:rsidP="0039586F">
            <w:pPr>
              <w:rPr>
                <w:sz w:val="22"/>
              </w:rPr>
            </w:pPr>
            <w:r>
              <w:rPr>
                <w:sz w:val="22"/>
              </w:rPr>
              <w:t xml:space="preserve">Vận dụng các hệ thức về cạnh và đường cao trong tam giác vuông để: </w:t>
            </w:r>
          </w:p>
          <w:p w14:paraId="23EFD84D" w14:textId="77777777" w:rsidR="0039586F" w:rsidRDefault="00C83653" w:rsidP="0039586F">
            <w:pPr>
              <w:rPr>
                <w:sz w:val="22"/>
              </w:rPr>
            </w:pPr>
            <w:r>
              <w:rPr>
                <w:sz w:val="22"/>
              </w:rPr>
              <w:t xml:space="preserve">Chứng </w:t>
            </w:r>
            <w:r w:rsidR="0039586F">
              <w:rPr>
                <w:sz w:val="22"/>
              </w:rPr>
              <w:t>minh hệ thức, giải bài toán diện tích, cực trị hình học, ……</w:t>
            </w:r>
          </w:p>
          <w:p w14:paraId="4349CF26" w14:textId="77777777" w:rsidR="00CF529A" w:rsidRPr="00136CBF" w:rsidRDefault="00CF529A" w:rsidP="0039586F">
            <w:pPr>
              <w:rPr>
                <w:sz w:val="22"/>
              </w:rPr>
            </w:pPr>
          </w:p>
        </w:tc>
        <w:tc>
          <w:tcPr>
            <w:tcW w:w="1773" w:type="dxa"/>
          </w:tcPr>
          <w:p w14:paraId="019CC218" w14:textId="77777777" w:rsidR="00CF529A" w:rsidRPr="00136CBF" w:rsidRDefault="00CF529A" w:rsidP="00AD7951">
            <w:pPr>
              <w:rPr>
                <w:i/>
                <w:sz w:val="22"/>
              </w:rPr>
            </w:pPr>
          </w:p>
          <w:p w14:paraId="75CECBA9" w14:textId="77777777" w:rsidR="00CF529A" w:rsidRPr="00136CBF" w:rsidRDefault="00CF529A" w:rsidP="00AD7951">
            <w:pPr>
              <w:rPr>
                <w:i/>
                <w:sz w:val="22"/>
              </w:rPr>
            </w:pPr>
          </w:p>
          <w:p w14:paraId="19681466" w14:textId="77777777" w:rsidR="00CF529A" w:rsidRPr="00136CBF" w:rsidRDefault="00CF529A" w:rsidP="00AD7951">
            <w:pPr>
              <w:rPr>
                <w:i/>
                <w:sz w:val="22"/>
              </w:rPr>
            </w:pPr>
          </w:p>
          <w:p w14:paraId="48E351C4" w14:textId="77777777" w:rsidR="00CF529A" w:rsidRPr="00136CBF" w:rsidRDefault="00CF529A" w:rsidP="00AD7951">
            <w:pPr>
              <w:rPr>
                <w:i/>
                <w:sz w:val="22"/>
              </w:rPr>
            </w:pPr>
          </w:p>
        </w:tc>
      </w:tr>
      <w:tr w:rsidR="00CF529A" w:rsidRPr="00136CBF" w14:paraId="5CC9AE64" w14:textId="77777777" w:rsidTr="00A53A01">
        <w:tc>
          <w:tcPr>
            <w:tcW w:w="2196" w:type="dxa"/>
          </w:tcPr>
          <w:p w14:paraId="37A1C282" w14:textId="77777777" w:rsidR="00CF529A" w:rsidRPr="00136CBF" w:rsidRDefault="00CF529A" w:rsidP="00F6357E">
            <w:pPr>
              <w:rPr>
                <w:i/>
                <w:sz w:val="22"/>
              </w:rPr>
            </w:pPr>
            <w:r w:rsidRPr="00136CBF">
              <w:rPr>
                <w:i/>
                <w:sz w:val="22"/>
              </w:rPr>
              <w:t>Số câu</w:t>
            </w:r>
          </w:p>
          <w:p w14:paraId="53AFCCE4" w14:textId="77777777" w:rsidR="00CF529A" w:rsidRPr="00136CBF" w:rsidRDefault="00CF529A" w:rsidP="00F6357E">
            <w:pPr>
              <w:rPr>
                <w:i/>
                <w:sz w:val="22"/>
              </w:rPr>
            </w:pPr>
            <w:r w:rsidRPr="00136CBF">
              <w:rPr>
                <w:i/>
                <w:sz w:val="22"/>
              </w:rPr>
              <w:t>Số điểm    Tỉ lệ %</w:t>
            </w:r>
          </w:p>
        </w:tc>
        <w:tc>
          <w:tcPr>
            <w:tcW w:w="2483" w:type="dxa"/>
          </w:tcPr>
          <w:p w14:paraId="1A54349A" w14:textId="77777777" w:rsidR="00CF529A" w:rsidRPr="00136CBF" w:rsidRDefault="00CF529A" w:rsidP="001E0F36">
            <w:pPr>
              <w:jc w:val="center"/>
              <w:rPr>
                <w:sz w:val="22"/>
              </w:rPr>
            </w:pPr>
          </w:p>
        </w:tc>
        <w:tc>
          <w:tcPr>
            <w:tcW w:w="2410" w:type="dxa"/>
          </w:tcPr>
          <w:p w14:paraId="2B72AF65" w14:textId="77777777" w:rsidR="00CF529A" w:rsidRPr="00136CBF" w:rsidRDefault="00CF529A" w:rsidP="001E0F36">
            <w:pPr>
              <w:jc w:val="center"/>
              <w:rPr>
                <w:sz w:val="22"/>
              </w:rPr>
            </w:pPr>
          </w:p>
        </w:tc>
        <w:tc>
          <w:tcPr>
            <w:tcW w:w="3118" w:type="dxa"/>
          </w:tcPr>
          <w:p w14:paraId="69BF790D" w14:textId="77777777" w:rsidR="00CF529A" w:rsidRPr="001F720E" w:rsidRDefault="00426D97" w:rsidP="001E0F36">
            <w:pPr>
              <w:jc w:val="center"/>
              <w:rPr>
                <w:i/>
                <w:sz w:val="22"/>
              </w:rPr>
            </w:pPr>
            <w:r w:rsidRPr="001F720E">
              <w:rPr>
                <w:i/>
                <w:sz w:val="22"/>
              </w:rPr>
              <w:t>3</w:t>
            </w:r>
          </w:p>
          <w:p w14:paraId="7193CCE0" w14:textId="77777777" w:rsidR="00CF529A" w:rsidRPr="001F720E" w:rsidRDefault="00426D97" w:rsidP="00000C85">
            <w:pPr>
              <w:jc w:val="center"/>
              <w:rPr>
                <w:i/>
                <w:sz w:val="22"/>
              </w:rPr>
            </w:pPr>
            <w:r w:rsidRPr="001F720E">
              <w:rPr>
                <w:i/>
                <w:sz w:val="22"/>
              </w:rPr>
              <w:t>3</w:t>
            </w:r>
            <w:r w:rsidR="00CF529A" w:rsidRPr="001F720E">
              <w:rPr>
                <w:i/>
                <w:sz w:val="22"/>
              </w:rPr>
              <w:t>,0</w:t>
            </w:r>
            <w:r w:rsidR="001F720E" w:rsidRPr="001F720E">
              <w:rPr>
                <w:i/>
                <w:sz w:val="22"/>
              </w:rPr>
              <w:t xml:space="preserve"> điểm</w:t>
            </w:r>
          </w:p>
        </w:tc>
        <w:tc>
          <w:tcPr>
            <w:tcW w:w="3119" w:type="dxa"/>
          </w:tcPr>
          <w:p w14:paraId="4E278F75" w14:textId="77777777" w:rsidR="00CF529A" w:rsidRPr="001F720E" w:rsidRDefault="00CF529A" w:rsidP="00000C85">
            <w:pPr>
              <w:jc w:val="center"/>
              <w:rPr>
                <w:i/>
                <w:sz w:val="22"/>
              </w:rPr>
            </w:pPr>
            <w:r w:rsidRPr="001F720E">
              <w:rPr>
                <w:i/>
                <w:sz w:val="22"/>
              </w:rPr>
              <w:t>1</w:t>
            </w:r>
          </w:p>
          <w:p w14:paraId="5EB74C80" w14:textId="77777777" w:rsidR="00CF529A" w:rsidRPr="001F720E" w:rsidRDefault="00426D97" w:rsidP="00426D97">
            <w:pPr>
              <w:jc w:val="center"/>
              <w:rPr>
                <w:i/>
                <w:sz w:val="22"/>
              </w:rPr>
            </w:pPr>
            <w:r w:rsidRPr="001F720E">
              <w:rPr>
                <w:i/>
                <w:sz w:val="22"/>
              </w:rPr>
              <w:t>0</w:t>
            </w:r>
            <w:r w:rsidR="00CF529A" w:rsidRPr="001F720E">
              <w:rPr>
                <w:i/>
                <w:sz w:val="22"/>
              </w:rPr>
              <w:t>,</w:t>
            </w:r>
            <w:r w:rsidRPr="001F720E">
              <w:rPr>
                <w:i/>
                <w:sz w:val="22"/>
              </w:rPr>
              <w:t>5</w:t>
            </w:r>
            <w:r w:rsidR="001F720E" w:rsidRPr="001F720E">
              <w:rPr>
                <w:i/>
                <w:sz w:val="22"/>
              </w:rPr>
              <w:t xml:space="preserve"> điểm</w:t>
            </w:r>
          </w:p>
        </w:tc>
        <w:tc>
          <w:tcPr>
            <w:tcW w:w="1773" w:type="dxa"/>
          </w:tcPr>
          <w:p w14:paraId="38FEB1E7" w14:textId="77777777" w:rsidR="00CF529A" w:rsidRPr="00136CBF" w:rsidRDefault="00426D97" w:rsidP="008371EA">
            <w:pPr>
              <w:jc w:val="center"/>
              <w:rPr>
                <w:i/>
                <w:sz w:val="22"/>
              </w:rPr>
            </w:pPr>
            <w:r>
              <w:rPr>
                <w:i/>
                <w:sz w:val="22"/>
              </w:rPr>
              <w:t>4</w:t>
            </w:r>
          </w:p>
          <w:p w14:paraId="1DFBB7DF" w14:textId="77777777" w:rsidR="00CF529A" w:rsidRPr="00136CBF" w:rsidRDefault="00426D97" w:rsidP="00426D97">
            <w:pPr>
              <w:jc w:val="center"/>
              <w:rPr>
                <w:i/>
                <w:sz w:val="22"/>
              </w:rPr>
            </w:pPr>
            <w:r>
              <w:rPr>
                <w:i/>
                <w:sz w:val="22"/>
              </w:rPr>
              <w:t>3</w:t>
            </w:r>
            <w:r w:rsidR="00CF529A">
              <w:rPr>
                <w:i/>
                <w:sz w:val="22"/>
              </w:rPr>
              <w:t>,</w:t>
            </w:r>
            <w:r>
              <w:rPr>
                <w:i/>
                <w:sz w:val="22"/>
              </w:rPr>
              <w:t>5</w:t>
            </w:r>
            <w:r w:rsidR="001F720E">
              <w:rPr>
                <w:i/>
                <w:sz w:val="22"/>
              </w:rPr>
              <w:t xml:space="preserve"> </w:t>
            </w:r>
            <w:r w:rsidR="00CF529A" w:rsidRPr="00136CBF">
              <w:rPr>
                <w:i/>
                <w:sz w:val="22"/>
              </w:rPr>
              <w:t xml:space="preserve">điểm  </w:t>
            </w:r>
            <w:r w:rsidR="00162A13">
              <w:rPr>
                <w:i/>
                <w:sz w:val="22"/>
              </w:rPr>
              <w:t>(</w:t>
            </w:r>
            <w:r>
              <w:rPr>
                <w:i/>
                <w:sz w:val="22"/>
              </w:rPr>
              <w:t>35</w:t>
            </w:r>
            <w:r w:rsidR="00CF529A" w:rsidRPr="00136CBF">
              <w:rPr>
                <w:i/>
                <w:sz w:val="22"/>
              </w:rPr>
              <w:t>%</w:t>
            </w:r>
            <w:r w:rsidR="00162A13">
              <w:rPr>
                <w:i/>
                <w:sz w:val="22"/>
              </w:rPr>
              <w:t>)</w:t>
            </w:r>
          </w:p>
        </w:tc>
      </w:tr>
      <w:tr w:rsidR="00CF529A" w:rsidRPr="00136CBF" w14:paraId="01D0B8CF" w14:textId="77777777" w:rsidTr="00A53A01">
        <w:tc>
          <w:tcPr>
            <w:tcW w:w="2196" w:type="dxa"/>
          </w:tcPr>
          <w:p w14:paraId="40341E00" w14:textId="77777777" w:rsidR="00CF529A" w:rsidRPr="00136CBF" w:rsidRDefault="00CF529A" w:rsidP="00012F5F">
            <w:pPr>
              <w:rPr>
                <w:i/>
                <w:sz w:val="22"/>
              </w:rPr>
            </w:pPr>
            <w:r w:rsidRPr="00136CBF">
              <w:rPr>
                <w:i/>
                <w:sz w:val="22"/>
              </w:rPr>
              <w:t xml:space="preserve">Tổng số câu </w:t>
            </w:r>
          </w:p>
          <w:p w14:paraId="2A6FC084" w14:textId="77777777" w:rsidR="00CF529A" w:rsidRPr="00136CBF" w:rsidRDefault="00CF529A" w:rsidP="00012F5F">
            <w:pPr>
              <w:rPr>
                <w:i/>
                <w:sz w:val="22"/>
              </w:rPr>
            </w:pPr>
            <w:r w:rsidRPr="00136CBF">
              <w:rPr>
                <w:i/>
                <w:sz w:val="22"/>
              </w:rPr>
              <w:t>Tổng số điểm     %</w:t>
            </w:r>
          </w:p>
        </w:tc>
        <w:tc>
          <w:tcPr>
            <w:tcW w:w="2483" w:type="dxa"/>
          </w:tcPr>
          <w:p w14:paraId="1C394B9E" w14:textId="77777777" w:rsidR="00CF529A" w:rsidRPr="00136CBF" w:rsidRDefault="00CF529A" w:rsidP="00AD7951">
            <w:pPr>
              <w:rPr>
                <w:i/>
                <w:sz w:val="22"/>
              </w:rPr>
            </w:pPr>
          </w:p>
        </w:tc>
        <w:tc>
          <w:tcPr>
            <w:tcW w:w="2410" w:type="dxa"/>
          </w:tcPr>
          <w:p w14:paraId="5D16A0B2" w14:textId="77777777" w:rsidR="00CF529A" w:rsidRPr="00136CBF" w:rsidRDefault="00CF529A" w:rsidP="00CF529A">
            <w:pPr>
              <w:rPr>
                <w:i/>
                <w:sz w:val="22"/>
              </w:rPr>
            </w:pPr>
          </w:p>
        </w:tc>
        <w:tc>
          <w:tcPr>
            <w:tcW w:w="3118" w:type="dxa"/>
          </w:tcPr>
          <w:p w14:paraId="481FC4A0" w14:textId="77777777" w:rsidR="00CF529A" w:rsidRPr="00136CBF" w:rsidRDefault="001F720E" w:rsidP="00426D97">
            <w:pPr>
              <w:jc w:val="center"/>
              <w:rPr>
                <w:i/>
                <w:sz w:val="22"/>
              </w:rPr>
            </w:pPr>
            <w:r>
              <w:rPr>
                <w:i/>
                <w:sz w:val="22"/>
              </w:rPr>
              <w:t>11</w:t>
            </w:r>
          </w:p>
          <w:p w14:paraId="05C7008D" w14:textId="77777777" w:rsidR="00CF529A" w:rsidRPr="00136CBF" w:rsidRDefault="001F720E" w:rsidP="001F720E">
            <w:pPr>
              <w:jc w:val="center"/>
              <w:rPr>
                <w:i/>
                <w:sz w:val="22"/>
              </w:rPr>
            </w:pPr>
            <w:r>
              <w:rPr>
                <w:i/>
                <w:sz w:val="22"/>
              </w:rPr>
              <w:t>9</w:t>
            </w:r>
            <w:r w:rsidR="00CF529A">
              <w:rPr>
                <w:i/>
                <w:sz w:val="22"/>
              </w:rPr>
              <w:t>,0</w:t>
            </w:r>
            <w:r>
              <w:rPr>
                <w:i/>
                <w:sz w:val="22"/>
              </w:rPr>
              <w:t xml:space="preserve">điểm </w:t>
            </w:r>
            <w:r w:rsidR="00426D97">
              <w:rPr>
                <w:i/>
                <w:sz w:val="22"/>
              </w:rPr>
              <w:t>(</w:t>
            </w:r>
            <w:r>
              <w:rPr>
                <w:i/>
                <w:sz w:val="22"/>
              </w:rPr>
              <w:t>9</w:t>
            </w:r>
            <w:r w:rsidR="00CF529A">
              <w:rPr>
                <w:i/>
                <w:sz w:val="22"/>
              </w:rPr>
              <w:t>0,0</w:t>
            </w:r>
            <w:r w:rsidR="00CF529A" w:rsidRPr="00136CBF">
              <w:rPr>
                <w:i/>
                <w:sz w:val="22"/>
              </w:rPr>
              <w:t>%</w:t>
            </w:r>
            <w:r w:rsidR="00426D97">
              <w:rPr>
                <w:i/>
                <w:sz w:val="22"/>
              </w:rPr>
              <w:t>)</w:t>
            </w:r>
          </w:p>
        </w:tc>
        <w:tc>
          <w:tcPr>
            <w:tcW w:w="3119" w:type="dxa"/>
          </w:tcPr>
          <w:p w14:paraId="3E6CCD35" w14:textId="77777777" w:rsidR="00CF529A" w:rsidRPr="00136CBF" w:rsidRDefault="00426D97" w:rsidP="00426D97">
            <w:pPr>
              <w:jc w:val="center"/>
              <w:rPr>
                <w:i/>
                <w:sz w:val="22"/>
              </w:rPr>
            </w:pPr>
            <w:r>
              <w:rPr>
                <w:i/>
                <w:sz w:val="22"/>
              </w:rPr>
              <w:t>2</w:t>
            </w:r>
          </w:p>
          <w:p w14:paraId="6F0935A1" w14:textId="77777777" w:rsidR="00CF529A" w:rsidRPr="00136CBF" w:rsidRDefault="00426D97" w:rsidP="00426D97">
            <w:pPr>
              <w:jc w:val="center"/>
              <w:rPr>
                <w:i/>
                <w:sz w:val="22"/>
              </w:rPr>
            </w:pPr>
            <w:r>
              <w:rPr>
                <w:i/>
                <w:sz w:val="22"/>
              </w:rPr>
              <w:t xml:space="preserve">1 </w:t>
            </w:r>
            <w:r w:rsidR="001F720E">
              <w:rPr>
                <w:i/>
                <w:sz w:val="22"/>
              </w:rPr>
              <w:t xml:space="preserve">điểm </w:t>
            </w:r>
            <w:r>
              <w:rPr>
                <w:i/>
                <w:sz w:val="22"/>
              </w:rPr>
              <w:t>(</w:t>
            </w:r>
            <w:r w:rsidR="00CF529A" w:rsidRPr="00136CBF">
              <w:rPr>
                <w:i/>
                <w:sz w:val="22"/>
              </w:rPr>
              <w:t>10%</w:t>
            </w:r>
            <w:r>
              <w:rPr>
                <w:i/>
                <w:sz w:val="22"/>
              </w:rPr>
              <w:t>)</w:t>
            </w:r>
          </w:p>
        </w:tc>
        <w:tc>
          <w:tcPr>
            <w:tcW w:w="1773" w:type="dxa"/>
          </w:tcPr>
          <w:p w14:paraId="4F5B575A" w14:textId="77777777" w:rsidR="00CF529A" w:rsidRPr="00136CBF" w:rsidRDefault="00CF529A" w:rsidP="008371EA">
            <w:pPr>
              <w:jc w:val="center"/>
              <w:rPr>
                <w:i/>
                <w:sz w:val="22"/>
              </w:rPr>
            </w:pPr>
            <w:r>
              <w:rPr>
                <w:i/>
                <w:sz w:val="22"/>
              </w:rPr>
              <w:t>1</w:t>
            </w:r>
            <w:r w:rsidR="00426D97">
              <w:rPr>
                <w:i/>
                <w:sz w:val="22"/>
              </w:rPr>
              <w:t>3</w:t>
            </w:r>
          </w:p>
          <w:p w14:paraId="7E32E6E4" w14:textId="77777777" w:rsidR="00CF529A" w:rsidRPr="00136CBF" w:rsidRDefault="00CF529A" w:rsidP="008371EA">
            <w:pPr>
              <w:jc w:val="center"/>
              <w:rPr>
                <w:i/>
                <w:sz w:val="22"/>
              </w:rPr>
            </w:pPr>
            <w:r w:rsidRPr="00136CBF">
              <w:rPr>
                <w:i/>
                <w:sz w:val="22"/>
              </w:rPr>
              <w:t>10điểm</w:t>
            </w:r>
          </w:p>
        </w:tc>
      </w:tr>
    </w:tbl>
    <w:p w14:paraId="3F4E99F7" w14:textId="053B9048" w:rsidR="00C31442" w:rsidRDefault="00C31442" w:rsidP="00EF397E">
      <w:pPr>
        <w:rPr>
          <w:rFonts w:asciiTheme="majorHAnsi" w:eastAsiaTheme="majorEastAsia" w:hAnsiTheme="majorHAnsi" w:cstheme="majorBidi"/>
          <w:b/>
          <w:bCs/>
          <w:szCs w:val="26"/>
        </w:rPr>
      </w:pPr>
    </w:p>
    <w:p w14:paraId="591ACDB5" w14:textId="77777777" w:rsidR="00C31442" w:rsidRDefault="00C31442">
      <w:pPr>
        <w:rPr>
          <w:rFonts w:asciiTheme="majorHAnsi" w:eastAsiaTheme="majorEastAsia" w:hAnsiTheme="majorHAnsi" w:cstheme="majorBidi"/>
          <w:b/>
          <w:bCs/>
          <w:szCs w:val="26"/>
        </w:rPr>
      </w:pPr>
      <w:r>
        <w:rPr>
          <w:rFonts w:asciiTheme="majorHAnsi" w:eastAsiaTheme="majorEastAsia" w:hAnsiTheme="majorHAnsi" w:cstheme="majorBidi"/>
          <w:b/>
          <w:bCs/>
          <w:szCs w:val="26"/>
        </w:rPr>
        <w:br w:type="page"/>
      </w:r>
    </w:p>
    <w:p w14:paraId="19D504F6" w14:textId="77777777" w:rsidR="00C31442" w:rsidRDefault="00C31442" w:rsidP="00EF397E">
      <w:pPr>
        <w:rPr>
          <w:rFonts w:asciiTheme="majorHAnsi" w:eastAsiaTheme="majorEastAsia" w:hAnsiTheme="majorHAnsi" w:cstheme="majorBidi"/>
          <w:b/>
          <w:bCs/>
          <w:szCs w:val="26"/>
        </w:rPr>
        <w:sectPr w:rsidR="00C31442" w:rsidSect="00162A13">
          <w:pgSz w:w="15840" w:h="12240" w:orient="landscape"/>
          <w:pgMar w:top="851" w:right="1440" w:bottom="568" w:left="1440" w:header="708" w:footer="708" w:gutter="0"/>
          <w:cols w:space="708"/>
          <w:docGrid w:linePitch="360"/>
        </w:sectPr>
      </w:pPr>
    </w:p>
    <w:p w14:paraId="1C2C201F" w14:textId="77777777" w:rsidR="00C31442" w:rsidRPr="00B07999" w:rsidRDefault="00C31442" w:rsidP="00C31442">
      <w:pPr>
        <w:jc w:val="center"/>
        <w:rPr>
          <w:b/>
          <w:sz w:val="28"/>
          <w:szCs w:val="28"/>
        </w:rPr>
      </w:pPr>
      <w:r w:rsidRPr="00B07999">
        <w:rPr>
          <w:b/>
          <w:sz w:val="28"/>
          <w:szCs w:val="28"/>
        </w:rPr>
        <w:lastRenderedPageBreak/>
        <w:t xml:space="preserve">NỘI DUNG KHẢO SÁT CHẤT LƯỢNG GIỮA HK1 </w:t>
      </w:r>
    </w:p>
    <w:p w14:paraId="63D8F510" w14:textId="77777777" w:rsidR="00C31442" w:rsidRPr="00B07999" w:rsidRDefault="00C31442" w:rsidP="00C31442">
      <w:pPr>
        <w:jc w:val="center"/>
        <w:rPr>
          <w:b/>
          <w:sz w:val="28"/>
          <w:szCs w:val="28"/>
        </w:rPr>
      </w:pPr>
      <w:r w:rsidRPr="00B07999">
        <w:rPr>
          <w:b/>
          <w:sz w:val="28"/>
          <w:szCs w:val="28"/>
        </w:rPr>
        <w:t>MÔN TOÁN 9</w:t>
      </w:r>
    </w:p>
    <w:p w14:paraId="153E62AC" w14:textId="77777777" w:rsidR="00C31442" w:rsidRPr="00B07999" w:rsidRDefault="00C31442" w:rsidP="00C31442">
      <w:pPr>
        <w:rPr>
          <w:b/>
          <w:sz w:val="28"/>
          <w:szCs w:val="28"/>
        </w:rPr>
      </w:pPr>
      <w:r w:rsidRPr="00B07999">
        <w:rPr>
          <w:b/>
          <w:sz w:val="28"/>
          <w:szCs w:val="28"/>
        </w:rPr>
        <w:t xml:space="preserve"> </w:t>
      </w:r>
    </w:p>
    <w:p w14:paraId="155C1DA1" w14:textId="77777777" w:rsidR="00C31442" w:rsidRPr="00B07999" w:rsidRDefault="00C31442" w:rsidP="00C31442">
      <w:pPr>
        <w:numPr>
          <w:ilvl w:val="0"/>
          <w:numId w:val="2"/>
        </w:numPr>
        <w:spacing w:before="120" w:after="120" w:line="240" w:lineRule="auto"/>
        <w:ind w:left="567" w:firstLine="567"/>
        <w:rPr>
          <w:b/>
          <w:sz w:val="28"/>
          <w:szCs w:val="28"/>
        </w:rPr>
      </w:pPr>
      <w:r w:rsidRPr="00B07999">
        <w:rPr>
          <w:b/>
          <w:sz w:val="28"/>
          <w:szCs w:val="28"/>
        </w:rPr>
        <w:t xml:space="preserve">Căn thức bậc hai. </w:t>
      </w:r>
    </w:p>
    <w:p w14:paraId="09E9655C" w14:textId="77777777" w:rsidR="00C31442" w:rsidRPr="00B07999" w:rsidRDefault="00C31442" w:rsidP="00C31442">
      <w:pPr>
        <w:spacing w:before="120" w:after="120"/>
        <w:ind w:left="567" w:firstLine="567"/>
        <w:rPr>
          <w:sz w:val="28"/>
          <w:szCs w:val="28"/>
        </w:rPr>
      </w:pPr>
      <w:r w:rsidRPr="00B07999">
        <w:rPr>
          <w:sz w:val="28"/>
          <w:szCs w:val="28"/>
        </w:rPr>
        <w:t>-</w:t>
      </w:r>
      <w:r>
        <w:rPr>
          <w:sz w:val="28"/>
          <w:szCs w:val="28"/>
        </w:rPr>
        <w:t xml:space="preserve"> </w:t>
      </w:r>
      <w:r w:rsidRPr="00B07999">
        <w:rPr>
          <w:sz w:val="28"/>
          <w:szCs w:val="28"/>
        </w:rPr>
        <w:t>Vận dụng các phép biến đổi đơn giản biểu thức chứa căn thức bậc hai để tính giá trị của biểu thức, rút gọn biểu thứ</w:t>
      </w:r>
      <w:r>
        <w:rPr>
          <w:sz w:val="28"/>
          <w:szCs w:val="28"/>
        </w:rPr>
        <w:t xml:space="preserve">c, chứng minh đẳng thức; </w:t>
      </w:r>
      <w:r w:rsidRPr="00B07999">
        <w:rPr>
          <w:sz w:val="28"/>
          <w:szCs w:val="28"/>
        </w:rPr>
        <w:t>tìm giá của x để biểu thức nhận giá trị nguyên; tìm giá trị lớn nhất,</w:t>
      </w:r>
      <w:r>
        <w:rPr>
          <w:sz w:val="28"/>
          <w:szCs w:val="28"/>
        </w:rPr>
        <w:t xml:space="preserve"> giá trị nhỏ nhất của biểu thức;</w:t>
      </w:r>
      <w:r w:rsidRPr="00B07999">
        <w:rPr>
          <w:sz w:val="28"/>
          <w:szCs w:val="28"/>
        </w:rPr>
        <w:t xml:space="preserve"> chứng minh bất đẳng thức, ……</w:t>
      </w:r>
    </w:p>
    <w:p w14:paraId="59E232EB" w14:textId="77777777" w:rsidR="00C31442" w:rsidRPr="00B07999" w:rsidRDefault="00C31442" w:rsidP="00C31442">
      <w:pPr>
        <w:spacing w:before="120" w:after="120"/>
        <w:ind w:left="567" w:firstLine="567"/>
        <w:rPr>
          <w:sz w:val="28"/>
          <w:szCs w:val="28"/>
        </w:rPr>
      </w:pPr>
      <w:r w:rsidRPr="00B07999">
        <w:rPr>
          <w:sz w:val="28"/>
          <w:szCs w:val="28"/>
        </w:rPr>
        <w:t>-</w:t>
      </w:r>
      <w:r>
        <w:rPr>
          <w:sz w:val="28"/>
          <w:szCs w:val="28"/>
        </w:rPr>
        <w:t xml:space="preserve"> </w:t>
      </w:r>
      <w:r w:rsidRPr="00B07999">
        <w:rPr>
          <w:sz w:val="28"/>
          <w:szCs w:val="28"/>
        </w:rPr>
        <w:t>Giải bài toán tìm x.</w:t>
      </w:r>
    </w:p>
    <w:p w14:paraId="55C83990" w14:textId="77777777" w:rsidR="00C31442" w:rsidRPr="00B07999" w:rsidRDefault="00C31442" w:rsidP="00C31442">
      <w:pPr>
        <w:spacing w:before="120" w:after="120"/>
        <w:ind w:left="567" w:firstLine="567"/>
        <w:rPr>
          <w:b/>
          <w:sz w:val="28"/>
          <w:szCs w:val="28"/>
        </w:rPr>
      </w:pPr>
    </w:p>
    <w:p w14:paraId="7D551B21" w14:textId="77777777" w:rsidR="00C31442" w:rsidRPr="00B07999" w:rsidRDefault="00C31442" w:rsidP="00C31442">
      <w:pPr>
        <w:numPr>
          <w:ilvl w:val="0"/>
          <w:numId w:val="2"/>
        </w:numPr>
        <w:spacing w:before="120" w:after="120" w:line="240" w:lineRule="auto"/>
        <w:ind w:left="567" w:firstLine="567"/>
        <w:rPr>
          <w:b/>
          <w:sz w:val="28"/>
          <w:szCs w:val="28"/>
        </w:rPr>
      </w:pPr>
      <w:r w:rsidRPr="00B07999">
        <w:rPr>
          <w:b/>
          <w:sz w:val="28"/>
          <w:szCs w:val="28"/>
        </w:rPr>
        <w:t>Hệ thức lượng trong tam giác vuông.</w:t>
      </w:r>
    </w:p>
    <w:p w14:paraId="44FECEAD" w14:textId="77777777" w:rsidR="00C31442" w:rsidRPr="00B07999" w:rsidRDefault="00C31442" w:rsidP="00C31442">
      <w:pPr>
        <w:spacing w:before="120" w:after="120"/>
        <w:ind w:left="567" w:firstLine="567"/>
        <w:rPr>
          <w:sz w:val="28"/>
          <w:szCs w:val="28"/>
        </w:rPr>
      </w:pPr>
      <w:r w:rsidRPr="00B07999">
        <w:rPr>
          <w:sz w:val="28"/>
          <w:szCs w:val="28"/>
        </w:rPr>
        <w:t>*</w:t>
      </w:r>
      <w:r>
        <w:rPr>
          <w:sz w:val="28"/>
          <w:szCs w:val="28"/>
        </w:rPr>
        <w:t xml:space="preserve"> </w:t>
      </w:r>
      <w:r w:rsidRPr="00B07999">
        <w:rPr>
          <w:sz w:val="28"/>
          <w:szCs w:val="28"/>
        </w:rPr>
        <w:t>Vận dụng các hệ thức về cạnh và đường cao trong tam giác vuông để:</w:t>
      </w:r>
    </w:p>
    <w:p w14:paraId="7E4BAF44" w14:textId="77777777" w:rsidR="00C31442" w:rsidRPr="00B07999" w:rsidRDefault="00C31442" w:rsidP="00C31442">
      <w:pPr>
        <w:spacing w:before="120" w:after="120"/>
        <w:ind w:left="567" w:firstLine="567"/>
        <w:rPr>
          <w:sz w:val="28"/>
          <w:szCs w:val="28"/>
        </w:rPr>
      </w:pPr>
      <w:r w:rsidRPr="00B07999">
        <w:rPr>
          <w:sz w:val="28"/>
          <w:szCs w:val="28"/>
        </w:rPr>
        <w:t>- Tính các yếu tố về cạnh, đường cao, hình chiếu của các cạnh góc vuông trên cạnh huyền.</w:t>
      </w:r>
    </w:p>
    <w:p w14:paraId="388FBD8A" w14:textId="77777777" w:rsidR="00C31442" w:rsidRPr="00B07999" w:rsidRDefault="00C31442" w:rsidP="00C31442">
      <w:pPr>
        <w:spacing w:before="120" w:after="120"/>
        <w:ind w:left="567" w:firstLine="567"/>
        <w:rPr>
          <w:sz w:val="28"/>
          <w:szCs w:val="28"/>
        </w:rPr>
      </w:pPr>
      <w:r>
        <w:rPr>
          <w:sz w:val="28"/>
          <w:szCs w:val="28"/>
        </w:rPr>
        <w:t xml:space="preserve">-Chứng minh các hệ thức, </w:t>
      </w:r>
      <w:r w:rsidRPr="00B07999">
        <w:rPr>
          <w:sz w:val="28"/>
          <w:szCs w:val="28"/>
        </w:rPr>
        <w:t>giải bài toán diện tích, cực trị hình học, ……</w:t>
      </w:r>
    </w:p>
    <w:p w14:paraId="7D671818" w14:textId="77777777" w:rsidR="00C31442" w:rsidRPr="00B07999" w:rsidRDefault="00C31442" w:rsidP="00C31442">
      <w:pPr>
        <w:spacing w:before="120" w:after="120"/>
        <w:ind w:left="567" w:firstLine="567"/>
        <w:rPr>
          <w:b/>
          <w:i/>
          <w:sz w:val="28"/>
          <w:szCs w:val="28"/>
        </w:rPr>
      </w:pPr>
      <w:r w:rsidRPr="00B07999">
        <w:rPr>
          <w:sz w:val="28"/>
          <w:szCs w:val="28"/>
        </w:rPr>
        <w:t>*</w:t>
      </w:r>
      <w:r>
        <w:rPr>
          <w:sz w:val="28"/>
          <w:szCs w:val="28"/>
        </w:rPr>
        <w:t xml:space="preserve"> </w:t>
      </w:r>
      <w:r w:rsidRPr="00B07999">
        <w:rPr>
          <w:sz w:val="28"/>
          <w:szCs w:val="28"/>
        </w:rPr>
        <w:t xml:space="preserve">Vận dụng các tỉ số lượng giác của góc nhọn, hệ thức về cạnh và góc trong tam giác vuông giải tam giác vuông </w:t>
      </w:r>
      <w:r w:rsidRPr="00B07999">
        <w:rPr>
          <w:i/>
          <w:sz w:val="28"/>
          <w:szCs w:val="28"/>
        </w:rPr>
        <w:t>(tìm các yếu tố về cạnh và góc của tam giác vuông).</w:t>
      </w:r>
      <w:r w:rsidRPr="00B07999">
        <w:rPr>
          <w:b/>
          <w:i/>
          <w:sz w:val="28"/>
          <w:szCs w:val="28"/>
        </w:rPr>
        <w:t xml:space="preserve"> </w:t>
      </w:r>
    </w:p>
    <w:p w14:paraId="77143D10" w14:textId="77777777" w:rsidR="00C31442" w:rsidRPr="00B07999" w:rsidRDefault="00C31442" w:rsidP="00C31442">
      <w:pPr>
        <w:spacing w:before="120" w:after="120"/>
        <w:ind w:left="567" w:firstLine="567"/>
        <w:rPr>
          <w:sz w:val="28"/>
          <w:szCs w:val="28"/>
        </w:rPr>
      </w:pPr>
    </w:p>
    <w:p w14:paraId="36A8CFE0" w14:textId="74527164" w:rsidR="00AD7951" w:rsidRPr="00136CBF" w:rsidRDefault="00AD7951" w:rsidP="00EF397E">
      <w:pPr>
        <w:rPr>
          <w:rFonts w:asciiTheme="majorHAnsi" w:eastAsiaTheme="majorEastAsia" w:hAnsiTheme="majorHAnsi" w:cstheme="majorBidi"/>
          <w:b/>
          <w:bCs/>
          <w:szCs w:val="26"/>
        </w:rPr>
      </w:pPr>
    </w:p>
    <w:sectPr w:rsidR="00AD7951" w:rsidRPr="00136CBF" w:rsidSect="00C31442">
      <w:pgSz w:w="12240" w:h="15840"/>
      <w:pgMar w:top="1440" w:right="567"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E014F"/>
    <w:multiLevelType w:val="hybridMultilevel"/>
    <w:tmpl w:val="5FD4B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0C7537"/>
    <w:multiLevelType w:val="hybridMultilevel"/>
    <w:tmpl w:val="C354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drawingGridHorizontalSpacing w:val="13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D7951"/>
    <w:rsid w:val="00000C85"/>
    <w:rsid w:val="00014CB7"/>
    <w:rsid w:val="000A1A48"/>
    <w:rsid w:val="000F6E37"/>
    <w:rsid w:val="00105522"/>
    <w:rsid w:val="00136CBF"/>
    <w:rsid w:val="00162A13"/>
    <w:rsid w:val="001E0F36"/>
    <w:rsid w:val="001F720E"/>
    <w:rsid w:val="00212EDF"/>
    <w:rsid w:val="00271979"/>
    <w:rsid w:val="0039586F"/>
    <w:rsid w:val="00426D97"/>
    <w:rsid w:val="0042745A"/>
    <w:rsid w:val="004B4B59"/>
    <w:rsid w:val="004F25F9"/>
    <w:rsid w:val="00504E6A"/>
    <w:rsid w:val="00541541"/>
    <w:rsid w:val="005A2311"/>
    <w:rsid w:val="005D57EC"/>
    <w:rsid w:val="005E2294"/>
    <w:rsid w:val="005F5B03"/>
    <w:rsid w:val="006E5155"/>
    <w:rsid w:val="00707739"/>
    <w:rsid w:val="00763FEC"/>
    <w:rsid w:val="00786179"/>
    <w:rsid w:val="00816688"/>
    <w:rsid w:val="008371EA"/>
    <w:rsid w:val="008413E0"/>
    <w:rsid w:val="00872621"/>
    <w:rsid w:val="008A47E1"/>
    <w:rsid w:val="009031CD"/>
    <w:rsid w:val="009A14C8"/>
    <w:rsid w:val="00A038CC"/>
    <w:rsid w:val="00A2171D"/>
    <w:rsid w:val="00A53A01"/>
    <w:rsid w:val="00AA225A"/>
    <w:rsid w:val="00AD7951"/>
    <w:rsid w:val="00AE1554"/>
    <w:rsid w:val="00B81326"/>
    <w:rsid w:val="00BF0188"/>
    <w:rsid w:val="00C104D5"/>
    <w:rsid w:val="00C31442"/>
    <w:rsid w:val="00C334F8"/>
    <w:rsid w:val="00C60041"/>
    <w:rsid w:val="00C83653"/>
    <w:rsid w:val="00CD67BF"/>
    <w:rsid w:val="00CE52F0"/>
    <w:rsid w:val="00CF529A"/>
    <w:rsid w:val="00D871DA"/>
    <w:rsid w:val="00EB5525"/>
    <w:rsid w:val="00EF33C7"/>
    <w:rsid w:val="00EF397E"/>
    <w:rsid w:val="00F57623"/>
    <w:rsid w:val="00FB5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23F27"/>
  <w15:docId w15:val="{ED91F63E-ED97-44B5-BABF-19083F9D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ahoma"/>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623"/>
  </w:style>
  <w:style w:type="paragraph" w:styleId="Heading1">
    <w:name w:val="heading 1"/>
    <w:basedOn w:val="Normal"/>
    <w:next w:val="Normal"/>
    <w:link w:val="Heading1Char"/>
    <w:uiPriority w:val="9"/>
    <w:qFormat/>
    <w:rsid w:val="00AD79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D7951"/>
    <w:pPr>
      <w:keepNext/>
      <w:keepLines/>
      <w:spacing w:before="200" w:after="0"/>
      <w:outlineLvl w:val="1"/>
    </w:pPr>
    <w:rPr>
      <w:rFonts w:asciiTheme="majorHAnsi" w:eastAsiaTheme="majorEastAsia" w:hAnsiTheme="majorHAnsi"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7951"/>
    <w:pPr>
      <w:spacing w:after="0" w:line="240" w:lineRule="auto"/>
    </w:pPr>
  </w:style>
  <w:style w:type="character" w:customStyle="1" w:styleId="Heading1Char">
    <w:name w:val="Heading 1 Char"/>
    <w:basedOn w:val="DefaultParagraphFont"/>
    <w:link w:val="Heading1"/>
    <w:uiPriority w:val="9"/>
    <w:rsid w:val="00AD79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D7951"/>
    <w:rPr>
      <w:rFonts w:asciiTheme="majorHAnsi" w:eastAsiaTheme="majorEastAsia" w:hAnsiTheme="majorHAnsi" w:cstheme="majorBidi"/>
      <w:b/>
      <w:bCs/>
      <w:color w:val="4F81BD" w:themeColor="accent1"/>
      <w:szCs w:val="26"/>
    </w:rPr>
  </w:style>
  <w:style w:type="table" w:styleId="TableGrid">
    <w:name w:val="Table Grid"/>
    <w:basedOn w:val="TableNormal"/>
    <w:uiPriority w:val="59"/>
    <w:rsid w:val="00AD79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53A01"/>
    <w:pPr>
      <w:ind w:left="720"/>
      <w:contextualSpacing/>
    </w:pPr>
  </w:style>
  <w:style w:type="character" w:styleId="PlaceholderText">
    <w:name w:val="Placeholder Text"/>
    <w:basedOn w:val="DefaultParagraphFont"/>
    <w:uiPriority w:val="99"/>
    <w:semiHidden/>
    <w:rsid w:val="005A2311"/>
    <w:rPr>
      <w:color w:val="808080"/>
    </w:rPr>
  </w:style>
  <w:style w:type="paragraph" w:styleId="BalloonText">
    <w:name w:val="Balloon Text"/>
    <w:basedOn w:val="Normal"/>
    <w:link w:val="BalloonTextChar"/>
    <w:uiPriority w:val="99"/>
    <w:semiHidden/>
    <w:unhideWhenUsed/>
    <w:rsid w:val="005A2311"/>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5A2311"/>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4E304-2C84-4BC5-9184-7F4D85AE8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Long Toan</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 Son</dc:creator>
  <cp:keywords/>
  <dc:description/>
  <cp:lastModifiedBy>Tran Van Tam</cp:lastModifiedBy>
  <cp:revision>35</cp:revision>
  <cp:lastPrinted>2020-02-05T01:34:00Z</cp:lastPrinted>
  <dcterms:created xsi:type="dcterms:W3CDTF">2011-01-25T14:24:00Z</dcterms:created>
  <dcterms:modified xsi:type="dcterms:W3CDTF">2020-09-22T07:25:00Z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