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E5" w:rsidRPr="00066592" w:rsidRDefault="00E621E5" w:rsidP="00E621E5">
      <w:pPr>
        <w:spacing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 xml:space="preserve">BẢN ĐẶC TẢ 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>ĐỀ KIỂM TRA</w:t>
      </w: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 xml:space="preserve"> 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 xml:space="preserve">GIỮA HỌC KÌ II </w:t>
      </w: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>MÔN TOÁN -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 xml:space="preserve">LỚP 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>10</w:t>
      </w:r>
    </w:p>
    <w:tbl>
      <w:tblPr>
        <w:tblW w:w="14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577"/>
        <w:gridCol w:w="1890"/>
        <w:gridCol w:w="5310"/>
        <w:gridCol w:w="1260"/>
        <w:gridCol w:w="1440"/>
        <w:gridCol w:w="1251"/>
        <w:gridCol w:w="1260"/>
      </w:tblGrid>
      <w:tr w:rsidR="003A5780" w:rsidRPr="00066592" w:rsidTr="00B11F1D">
        <w:trPr>
          <w:trHeight w:val="30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TT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Nội dung kiến thức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5310" w:type="dxa"/>
            <w:vMerge w:val="restart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Mức độ kiểm tra đánh giá</w:t>
            </w:r>
          </w:p>
        </w:tc>
        <w:tc>
          <w:tcPr>
            <w:tcW w:w="5211" w:type="dxa"/>
            <w:gridSpan w:val="4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Mức độ nhận thức</w:t>
            </w:r>
          </w:p>
        </w:tc>
      </w:tr>
      <w:tr w:rsidR="003A5780" w:rsidRPr="00066592" w:rsidTr="00B11F1D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  <w:vMerge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Vận dụng cao</w:t>
            </w:r>
          </w:p>
        </w:tc>
      </w:tr>
      <w:tr w:rsidR="003A5780" w:rsidRPr="00066592" w:rsidTr="00B11F1D">
        <w:tc>
          <w:tcPr>
            <w:tcW w:w="597" w:type="dxa"/>
            <w:vMerge/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  <w:vMerge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</w:tr>
      <w:tr w:rsidR="003A5780" w:rsidRPr="00066592" w:rsidTr="00B11F1D">
        <w:trPr>
          <w:trHeight w:val="736"/>
        </w:trPr>
        <w:tc>
          <w:tcPr>
            <w:tcW w:w="597" w:type="dxa"/>
            <w:vMerge w:val="restart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restart"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HÀM SỐ, ĐỒ THỊ VÀ ỨNG DỤNG</w:t>
            </w:r>
          </w:p>
        </w:tc>
        <w:tc>
          <w:tcPr>
            <w:tcW w:w="1890" w:type="dxa"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Hàm số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Nhận biết được những mô hình thực tế (dạng bảng, biểu đồ, công thức) dẫn đến khái niệm hàm số. 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Mô tả được các khái niệm cơ bản về hàm số: định nghĩa hàm số, tập xác định, tập giá trị, hàm số đồng biến, hàm số nghịch biến, đồ thị của hàm số.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Mô tả được các đặc trưng hình học của đồ thị hàm số đồng biến, hàm số nghịch biến. </w:t>
            </w:r>
          </w:p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da-DK"/>
              </w:rPr>
              <w:t xml:space="preserve">  </w:t>
            </w: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C14;27)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 4; 22)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274"/>
        </w:trPr>
        <w:tc>
          <w:tcPr>
            <w:tcW w:w="597" w:type="dxa"/>
            <w:vMerge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>Hàm số bậc hai, đồ thị hàm số bậc hai và ứng dụng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>Nhận biết :</w:t>
            </w:r>
          </w:p>
          <w:p w:rsidR="003A5780" w:rsidRPr="00066592" w:rsidRDefault="003A5780" w:rsidP="003A5780">
            <w:pPr>
              <w:shd w:val="clear" w:color="auto" w:fill="FFFFFF"/>
              <w:spacing w:before="60" w:after="60" w:line="28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Nhận </w:t>
            </w:r>
            <w:r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biết được c</w:t>
            </w:r>
            <w:r w:rsidR="00FB5B9D"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 xml:space="preserve">ác tính chất cơ bản của Parabol </w:t>
            </w:r>
            <w:r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như đỉnh, trục đối xứng.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Nhận biết và giải thích được các tính chất của hàm số bậc hai thông qua đồ thị.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Thiết lập được bảng giá trị của hàm số bậc hai. 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thích được các tính chất của hàm số bậc hai thông qua đồ thị.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Vẽ được Parabola (</w:t>
            </w: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>parabol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) là đồ thị hàm số bậc hai.</w:t>
            </w:r>
          </w:p>
          <w:p w:rsidR="003A5780" w:rsidRPr="009C78F5" w:rsidRDefault="003A5780" w:rsidP="009C78F5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Vận dụng được kiến thức về hàm số bậc hai và đồ thị vào giải quyết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br/>
              <w:t xml:space="preserve">một số bài toán thực tiễn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(đơn giản, quen thuộc)</w:t>
            </w:r>
            <w:r w:rsidRPr="00066592">
              <w:rPr>
                <w:rFonts w:ascii="Times New Roman" w:eastAsia="Times New Roman" w:hAnsi="Times New Roman" w:cs="Times New Roman"/>
                <w:sz w:val="22"/>
                <w:szCs w:val="22"/>
                <w:lang w:val="da-DK"/>
              </w:rPr>
              <w:t xml:space="preserve">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(ví dụ: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lastRenderedPageBreak/>
              <w:t>xác định độ cao của cầu, cổng có hình dạng Parabola,...).</w:t>
            </w:r>
          </w:p>
        </w:tc>
        <w:tc>
          <w:tcPr>
            <w:tcW w:w="1260" w:type="dxa"/>
            <w:shd w:val="clear" w:color="auto" w:fill="auto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(C10;13;20;24)</w:t>
            </w:r>
          </w:p>
        </w:tc>
        <w:tc>
          <w:tcPr>
            <w:tcW w:w="1440" w:type="dxa"/>
            <w:shd w:val="clear" w:color="auto" w:fill="auto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5777C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(C1</w:t>
            </w:r>
            <w:r w:rsidR="003A578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;17)</w:t>
            </w:r>
          </w:p>
        </w:tc>
        <w:tc>
          <w:tcPr>
            <w:tcW w:w="1251" w:type="dxa"/>
            <w:shd w:val="clear" w:color="auto" w:fill="auto"/>
          </w:tcPr>
          <w:p w:rsidR="00234BDB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1-TN 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C15)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562"/>
        </w:trPr>
        <w:tc>
          <w:tcPr>
            <w:tcW w:w="597" w:type="dxa"/>
            <w:vMerge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>Dấu của tam thức bậc hai. Bất phương trình bậc hai một ẩn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thích được định lí về dấu của tam thức bậc hai từ việc quan sát đồ thị của hàm bậc hai.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được bất phương trình bậc hai.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(đơn giản, quen thuộc)</w:t>
            </w:r>
            <w:r w:rsidRPr="00066592">
              <w:rPr>
                <w:rFonts w:ascii="Times New Roman" w:eastAsia="Times New Roman" w:hAnsi="Times New Roman" w:cs="Times New Roman"/>
                <w:sz w:val="22"/>
                <w:szCs w:val="22"/>
                <w:lang w:val="da-DK"/>
              </w:rPr>
              <w:t xml:space="preserve">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(ví dụ: xác định chiều cao tối đa để xe có thể qua hầm có hình dạng Parabola,...).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>Vận dụng cao</w:t>
            </w: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(phức hợp, không quen thuộc)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61012D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61012D" w:rsidRPr="0061012D" w:rsidRDefault="003A5780" w:rsidP="006101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C7;9</w:t>
            </w:r>
            <w:r w:rsidR="0061012D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C16;29)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61012D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5777C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</w:t>
            </w:r>
          </w:p>
          <w:p w:rsidR="003A5780" w:rsidRPr="0061012D" w:rsidRDefault="009B33AB" w:rsidP="006101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 11</w:t>
            </w:r>
            <w:r w:rsidR="0061012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r w:rsidR="0061012D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C2)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9B33AB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3A578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-TN </w:t>
            </w:r>
          </w:p>
          <w:p w:rsidR="003A5780" w:rsidRPr="00066592" w:rsidRDefault="0061012D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3A578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C5;</w:t>
            </w:r>
            <w:r w:rsidR="009B33AB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12;</w:t>
            </w:r>
            <w:r w:rsidR="003A578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9B33AB" w:rsidRPr="00066592" w:rsidRDefault="009B33AB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B33AB" w:rsidRPr="00066592" w:rsidRDefault="009B33AB" w:rsidP="009B3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1TL</w:t>
            </w:r>
          </w:p>
          <w:p w:rsidR="003A5780" w:rsidRPr="00066592" w:rsidRDefault="0061012D" w:rsidP="009B3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9C78F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3A5780" w:rsidRPr="00066592" w:rsidTr="00B11F1D">
        <w:trPr>
          <w:trHeight w:val="50"/>
        </w:trPr>
        <w:tc>
          <w:tcPr>
            <w:tcW w:w="597" w:type="dxa"/>
            <w:vMerge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Phương trình quy về phương trình bậc hai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được phương trình chứa căn thức có dạng:</w:t>
            </w:r>
          </w:p>
          <w:p w:rsidR="003A5780" w:rsidRPr="00066592" w:rsidRDefault="003A5780" w:rsidP="003A5780">
            <w:pPr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position w:val="-14"/>
                <w:sz w:val="22"/>
                <w:szCs w:val="22"/>
              </w:rPr>
              <w:object w:dxaOrig="3420" w:dyaOrig="499" w14:anchorId="3D4B15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pt;height:22pt" o:ole="">
                  <v:imagedata r:id="rId6" o:title=""/>
                </v:shape>
                <o:OLEObject Type="Embed" ProgID="Equation.DSMT4" ShapeID="_x0000_i1025" DrawAspect="Content" ObjectID="_1753076794" r:id="rId7"/>
              </w:objec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066592">
              <w:rPr>
                <w:rFonts w:ascii="Times New Roman" w:eastAsia="Calibri" w:hAnsi="Times New Roman" w:cs="Times New Roman"/>
                <w:color w:val="000000"/>
                <w:position w:val="-8"/>
                <w:sz w:val="22"/>
                <w:szCs w:val="22"/>
              </w:rPr>
              <w:object w:dxaOrig="2560" w:dyaOrig="440" w14:anchorId="047C1F3C">
                <v:shape id="_x0000_i1026" type="#_x0000_t75" style="width:130pt;height:22pt" o:ole="">
                  <v:imagedata r:id="rId8" o:title=""/>
                </v:shape>
                <o:OLEObject Type="Embed" ProgID="Equation.DSMT4" ShapeID="_x0000_i1026" DrawAspect="Content" ObjectID="_1753076795" r:id="rId9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1012D" w:rsidRPr="00066592" w:rsidRDefault="0061012D" w:rsidP="0061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1-TL</w:t>
            </w:r>
          </w:p>
          <w:p w:rsidR="00B11F1D" w:rsidRDefault="0061012D" w:rsidP="0061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C37</w:t>
            </w:r>
            <w:r w:rsidR="00B11F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:rsidR="003A5780" w:rsidRPr="00066592" w:rsidRDefault="00B11F1D" w:rsidP="0061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(1 điểm)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</w:pPr>
          </w:p>
        </w:tc>
      </w:tr>
      <w:tr w:rsidR="005777C0" w:rsidRPr="00066592" w:rsidTr="00B11F1D">
        <w:trPr>
          <w:trHeight w:val="285"/>
        </w:trPr>
        <w:tc>
          <w:tcPr>
            <w:tcW w:w="597" w:type="dxa"/>
            <w:vMerge w:val="restart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7" w:type="dxa"/>
            <w:vMerge w:val="restart"/>
            <w:vAlign w:val="center"/>
          </w:tcPr>
          <w:p w:rsidR="005777C0" w:rsidRPr="00066592" w:rsidRDefault="005777C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PHƯƠNG PHÁP TỌA ĐỘ TRONG MẶT PHẲNG</w:t>
            </w:r>
          </w:p>
        </w:tc>
        <w:tc>
          <w:tcPr>
            <w:tcW w:w="1890" w:type="dxa"/>
          </w:tcPr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i/>
                <w:noProof/>
                <w:color w:val="000000"/>
                <w:sz w:val="22"/>
                <w:szCs w:val="22"/>
                <w:lang w:val="da-DK"/>
              </w:rPr>
              <w:t xml:space="preserve">Đường thẳng trong mặt phẳng toạ độ. </w:t>
            </w: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 xml:space="preserve">Phương trình tổng quát và phương trình tham số của </w:t>
            </w:r>
            <w:r w:rsidRPr="00066592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da-DK"/>
              </w:rPr>
              <w:t>đường thẳng.</w:t>
            </w: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 xml:space="preserve"> Khoảng cách từ một điểm đến một đường thẳng</w:t>
            </w:r>
          </w:p>
        </w:tc>
        <w:tc>
          <w:tcPr>
            <w:tcW w:w="5310" w:type="dxa"/>
            <w:vMerge w:val="restart"/>
          </w:tcPr>
          <w:p w:rsidR="005777C0" w:rsidRPr="00066592" w:rsidRDefault="005777C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Nhận biết được hai đường thẳng cắt nhau, song song, trùng nhau, vuông góc với nhau bằng phương pháp toạ độ.</w:t>
            </w:r>
          </w:p>
          <w:p w:rsidR="005777C0" w:rsidRPr="00066592" w:rsidRDefault="005777C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Mô tả được phương trình tổng quát và phương trình tham số của 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trong mặt phẳng toạ độ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>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Thiết lập được phương trình của 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trong mặt phẳng khi biết: một điểm và một vectơ pháp tuyến; biết một điểm và một vectơ chỉ phương; biết hai điểm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>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lastRenderedPageBreak/>
              <w:t xml:space="preserve">– Thiết lập được </w:t>
            </w:r>
            <w:r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da-DK"/>
              </w:rPr>
              <w:t>công thức tính góc giữa hai đường thẳng.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thích được mối liên hệ giữa đồ thị hàm số bậc nhất và đường thẳng trong mặt phẳng toạ độ.</w:t>
            </w:r>
          </w:p>
          <w:p w:rsidR="005777C0" w:rsidRPr="00066592" w:rsidRDefault="005777C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Tính được khoảng cách từ một điểm đến một đường thẳng bằng phương pháp toạ độ.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Vận dụng được kiến thức về phương trình đường thẳng để giải một số bài toán có liên quan đến thực tiễn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(đơn giản, quen thuộc)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6TN</w:t>
            </w:r>
          </w:p>
          <w:p w:rsidR="005777C0" w:rsidRPr="00066592" w:rsidRDefault="005777C0" w:rsidP="003A578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(C3;8;21;</w:t>
            </w:r>
          </w:p>
          <w:p w:rsidR="005777C0" w:rsidRPr="00066592" w:rsidRDefault="005777C0" w:rsidP="003A578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26;35;34)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2TN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(C25;28)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1TL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(C36a)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5777C0" w:rsidRPr="00066592" w:rsidTr="00B11F1D">
        <w:trPr>
          <w:trHeight w:val="285"/>
        </w:trPr>
        <w:tc>
          <w:tcPr>
            <w:tcW w:w="597" w:type="dxa"/>
            <w:vMerge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:rsidR="005777C0" w:rsidRPr="00066592" w:rsidRDefault="005777C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5777C0" w:rsidRPr="00066592" w:rsidRDefault="005777C0" w:rsidP="003A57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Vị trí tương đối giữa hai đường </w:t>
            </w: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thẳng, góc và khoảng cách</w:t>
            </w:r>
          </w:p>
        </w:tc>
        <w:tc>
          <w:tcPr>
            <w:tcW w:w="5310" w:type="dxa"/>
            <w:vMerge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2TN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C18;30)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1TN</w:t>
            </w:r>
          </w:p>
          <w:p w:rsidR="005777C0" w:rsidRPr="00066592" w:rsidRDefault="005777C0" w:rsidP="005777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 6)</w:t>
            </w:r>
          </w:p>
          <w:p w:rsidR="005777C0" w:rsidRPr="00066592" w:rsidRDefault="005777C0" w:rsidP="005777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1TN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(C23)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285"/>
        </w:trPr>
        <w:tc>
          <w:tcPr>
            <w:tcW w:w="597" w:type="dxa"/>
            <w:vMerge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3A5780" w:rsidRPr="00066592" w:rsidRDefault="003A5780" w:rsidP="003A5780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da-DK"/>
              </w:rPr>
              <w:t>Đường tròn trong mặt phẳng toạ độ và ứng dụng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Thiết lập được phương trình đường tròn khi biết toạ độ tâm và bán kính; biết toạ độ ba điểm mà đường tròn đi qua; </w:t>
            </w:r>
          </w:p>
          <w:p w:rsidR="003A5780" w:rsidRPr="00066592" w:rsidRDefault="003A5780" w:rsidP="003A5780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- Xác định được tâm và bán kính đường tròn khi biết phương trình của đường tròn.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C19;32)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 33</w:t>
            </w:r>
            <w:r w:rsidR="003A578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1TL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(C36b)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70"/>
        </w:trPr>
        <w:tc>
          <w:tcPr>
            <w:tcW w:w="2174" w:type="dxa"/>
            <w:gridSpan w:val="2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189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</w:pPr>
          </w:p>
        </w:tc>
        <w:tc>
          <w:tcPr>
            <w:tcW w:w="531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bidi="hi-I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hi-IN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bidi="hi-I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hi-IN"/>
              </w:rPr>
              <w:t>3TN-2TL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  <w:t>1</w:t>
            </w:r>
          </w:p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3A5780" w:rsidTr="00B11F1D">
        <w:trPr>
          <w:trHeight w:val="70"/>
        </w:trPr>
        <w:tc>
          <w:tcPr>
            <w:tcW w:w="2174" w:type="dxa"/>
            <w:gridSpan w:val="2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Tỉ lệ (%)</w:t>
            </w:r>
          </w:p>
        </w:tc>
        <w:tc>
          <w:tcPr>
            <w:tcW w:w="189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40</w:t>
            </w:r>
          </w:p>
        </w:tc>
        <w:tc>
          <w:tcPr>
            <w:tcW w:w="144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51" w:type="dxa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</w:tcPr>
          <w:p w:rsidR="003A5780" w:rsidRPr="003A5780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10</w:t>
            </w:r>
          </w:p>
        </w:tc>
      </w:tr>
    </w:tbl>
    <w:p w:rsidR="003A5780" w:rsidRPr="003A5780" w:rsidRDefault="003A5780" w:rsidP="00E621E5">
      <w:pPr>
        <w:spacing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841D04" w:rsidRPr="003A5780" w:rsidRDefault="00B11F1D">
      <w:pPr>
        <w:rPr>
          <w:rFonts w:ascii="Times New Roman" w:hAnsi="Times New Roman" w:cs="Times New Roman"/>
          <w:sz w:val="22"/>
          <w:szCs w:val="22"/>
        </w:rPr>
      </w:pPr>
    </w:p>
    <w:p w:rsidR="00850BFA" w:rsidRPr="003A5780" w:rsidRDefault="00850BFA">
      <w:pPr>
        <w:rPr>
          <w:rFonts w:ascii="Times New Roman" w:hAnsi="Times New Roman" w:cs="Times New Roman"/>
          <w:sz w:val="22"/>
          <w:szCs w:val="22"/>
        </w:rPr>
      </w:pPr>
    </w:p>
    <w:sectPr w:rsidR="00850BFA" w:rsidRPr="003A5780" w:rsidSect="00F8147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590"/>
    <w:multiLevelType w:val="hybridMultilevel"/>
    <w:tmpl w:val="3D648412"/>
    <w:lvl w:ilvl="0" w:tplc="0FE643B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51C282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C963E32">
      <w:numFmt w:val="bullet"/>
      <w:lvlText w:val="•"/>
      <w:lvlJc w:val="left"/>
      <w:pPr>
        <w:ind w:left="1791" w:hanging="212"/>
      </w:pPr>
      <w:rPr>
        <w:rFonts w:hint="default"/>
        <w:lang w:val="vi" w:eastAsia="en-US" w:bidi="ar-SA"/>
      </w:rPr>
    </w:lvl>
    <w:lvl w:ilvl="3" w:tplc="533C8788">
      <w:numFmt w:val="bullet"/>
      <w:lvlText w:val="•"/>
      <w:lvlJc w:val="left"/>
      <w:pPr>
        <w:ind w:left="2636" w:hanging="212"/>
      </w:pPr>
      <w:rPr>
        <w:rFonts w:hint="default"/>
        <w:lang w:val="vi" w:eastAsia="en-US" w:bidi="ar-SA"/>
      </w:rPr>
    </w:lvl>
    <w:lvl w:ilvl="4" w:tplc="085E4DF6">
      <w:numFmt w:val="bullet"/>
      <w:lvlText w:val="•"/>
      <w:lvlJc w:val="left"/>
      <w:pPr>
        <w:ind w:left="3482" w:hanging="212"/>
      </w:pPr>
      <w:rPr>
        <w:rFonts w:hint="default"/>
        <w:lang w:val="vi" w:eastAsia="en-US" w:bidi="ar-SA"/>
      </w:rPr>
    </w:lvl>
    <w:lvl w:ilvl="5" w:tplc="6CF094CA">
      <w:numFmt w:val="bullet"/>
      <w:lvlText w:val="•"/>
      <w:lvlJc w:val="left"/>
      <w:pPr>
        <w:ind w:left="4327" w:hanging="212"/>
      </w:pPr>
      <w:rPr>
        <w:rFonts w:hint="default"/>
        <w:lang w:val="vi" w:eastAsia="en-US" w:bidi="ar-SA"/>
      </w:rPr>
    </w:lvl>
    <w:lvl w:ilvl="6" w:tplc="B5F02662">
      <w:numFmt w:val="bullet"/>
      <w:lvlText w:val="•"/>
      <w:lvlJc w:val="left"/>
      <w:pPr>
        <w:ind w:left="5173" w:hanging="212"/>
      </w:pPr>
      <w:rPr>
        <w:rFonts w:hint="default"/>
        <w:lang w:val="vi" w:eastAsia="en-US" w:bidi="ar-SA"/>
      </w:rPr>
    </w:lvl>
    <w:lvl w:ilvl="7" w:tplc="0504EE34">
      <w:numFmt w:val="bullet"/>
      <w:lvlText w:val="•"/>
      <w:lvlJc w:val="left"/>
      <w:pPr>
        <w:ind w:left="6018" w:hanging="212"/>
      </w:pPr>
      <w:rPr>
        <w:rFonts w:hint="default"/>
        <w:lang w:val="vi" w:eastAsia="en-US" w:bidi="ar-SA"/>
      </w:rPr>
    </w:lvl>
    <w:lvl w:ilvl="8" w:tplc="F9EC8580">
      <w:numFmt w:val="bullet"/>
      <w:lvlText w:val="•"/>
      <w:lvlJc w:val="left"/>
      <w:pPr>
        <w:ind w:left="6864" w:hanging="212"/>
      </w:pPr>
      <w:rPr>
        <w:rFonts w:hint="default"/>
        <w:lang w:val="vi" w:eastAsia="en-US" w:bidi="ar-SA"/>
      </w:rPr>
    </w:lvl>
  </w:abstractNum>
  <w:abstractNum w:abstractNumId="1">
    <w:nsid w:val="27134227"/>
    <w:multiLevelType w:val="hybridMultilevel"/>
    <w:tmpl w:val="238E4022"/>
    <w:lvl w:ilvl="0" w:tplc="DC54110E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1626F32">
      <w:numFmt w:val="bullet"/>
      <w:lvlText w:val="•"/>
      <w:lvlJc w:val="left"/>
      <w:pPr>
        <w:ind w:left="851" w:hanging="212"/>
      </w:pPr>
      <w:rPr>
        <w:rFonts w:hint="default"/>
        <w:lang w:val="vi" w:eastAsia="en-US" w:bidi="ar-SA"/>
      </w:rPr>
    </w:lvl>
    <w:lvl w:ilvl="2" w:tplc="433CC3CE">
      <w:numFmt w:val="bullet"/>
      <w:lvlText w:val="•"/>
      <w:lvlJc w:val="left"/>
      <w:pPr>
        <w:ind w:left="1603" w:hanging="212"/>
      </w:pPr>
      <w:rPr>
        <w:rFonts w:hint="default"/>
        <w:lang w:val="vi" w:eastAsia="en-US" w:bidi="ar-SA"/>
      </w:rPr>
    </w:lvl>
    <w:lvl w:ilvl="3" w:tplc="3FC26176">
      <w:numFmt w:val="bullet"/>
      <w:lvlText w:val="•"/>
      <w:lvlJc w:val="left"/>
      <w:pPr>
        <w:ind w:left="2354" w:hanging="212"/>
      </w:pPr>
      <w:rPr>
        <w:rFonts w:hint="default"/>
        <w:lang w:val="vi" w:eastAsia="en-US" w:bidi="ar-SA"/>
      </w:rPr>
    </w:lvl>
    <w:lvl w:ilvl="4" w:tplc="4442F67C">
      <w:numFmt w:val="bullet"/>
      <w:lvlText w:val="•"/>
      <w:lvlJc w:val="left"/>
      <w:pPr>
        <w:ind w:left="3106" w:hanging="212"/>
      </w:pPr>
      <w:rPr>
        <w:rFonts w:hint="default"/>
        <w:lang w:val="vi" w:eastAsia="en-US" w:bidi="ar-SA"/>
      </w:rPr>
    </w:lvl>
    <w:lvl w:ilvl="5" w:tplc="8DAC8C2C">
      <w:numFmt w:val="bullet"/>
      <w:lvlText w:val="•"/>
      <w:lvlJc w:val="left"/>
      <w:pPr>
        <w:ind w:left="3858" w:hanging="212"/>
      </w:pPr>
      <w:rPr>
        <w:rFonts w:hint="default"/>
        <w:lang w:val="vi" w:eastAsia="en-US" w:bidi="ar-SA"/>
      </w:rPr>
    </w:lvl>
    <w:lvl w:ilvl="6" w:tplc="F95E50F4">
      <w:numFmt w:val="bullet"/>
      <w:lvlText w:val="•"/>
      <w:lvlJc w:val="left"/>
      <w:pPr>
        <w:ind w:left="4609" w:hanging="212"/>
      </w:pPr>
      <w:rPr>
        <w:rFonts w:hint="default"/>
        <w:lang w:val="vi" w:eastAsia="en-US" w:bidi="ar-SA"/>
      </w:rPr>
    </w:lvl>
    <w:lvl w:ilvl="7" w:tplc="1850F8FC">
      <w:numFmt w:val="bullet"/>
      <w:lvlText w:val="•"/>
      <w:lvlJc w:val="left"/>
      <w:pPr>
        <w:ind w:left="5361" w:hanging="212"/>
      </w:pPr>
      <w:rPr>
        <w:rFonts w:hint="default"/>
        <w:lang w:val="vi" w:eastAsia="en-US" w:bidi="ar-SA"/>
      </w:rPr>
    </w:lvl>
    <w:lvl w:ilvl="8" w:tplc="868051C6">
      <w:numFmt w:val="bullet"/>
      <w:lvlText w:val="•"/>
      <w:lvlJc w:val="left"/>
      <w:pPr>
        <w:ind w:left="6112" w:hanging="212"/>
      </w:pPr>
      <w:rPr>
        <w:rFonts w:hint="default"/>
        <w:lang w:val="vi" w:eastAsia="en-US" w:bidi="ar-SA"/>
      </w:rPr>
    </w:lvl>
  </w:abstractNum>
  <w:abstractNum w:abstractNumId="2">
    <w:nsid w:val="43C34F92"/>
    <w:multiLevelType w:val="hybridMultilevel"/>
    <w:tmpl w:val="B39CD502"/>
    <w:lvl w:ilvl="0" w:tplc="25EC1544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92FD24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EE445DF0">
      <w:numFmt w:val="bullet"/>
      <w:lvlText w:val="•"/>
      <w:lvlJc w:val="left"/>
      <w:pPr>
        <w:ind w:left="1791" w:hanging="224"/>
      </w:pPr>
      <w:rPr>
        <w:rFonts w:hint="default"/>
        <w:lang w:val="vi" w:eastAsia="en-US" w:bidi="ar-SA"/>
      </w:rPr>
    </w:lvl>
    <w:lvl w:ilvl="3" w:tplc="3CB2FF84">
      <w:numFmt w:val="bullet"/>
      <w:lvlText w:val="•"/>
      <w:lvlJc w:val="left"/>
      <w:pPr>
        <w:ind w:left="2636" w:hanging="224"/>
      </w:pPr>
      <w:rPr>
        <w:rFonts w:hint="default"/>
        <w:lang w:val="vi" w:eastAsia="en-US" w:bidi="ar-SA"/>
      </w:rPr>
    </w:lvl>
    <w:lvl w:ilvl="4" w:tplc="1DD4D428">
      <w:numFmt w:val="bullet"/>
      <w:lvlText w:val="•"/>
      <w:lvlJc w:val="left"/>
      <w:pPr>
        <w:ind w:left="3482" w:hanging="224"/>
      </w:pPr>
      <w:rPr>
        <w:rFonts w:hint="default"/>
        <w:lang w:val="vi" w:eastAsia="en-US" w:bidi="ar-SA"/>
      </w:rPr>
    </w:lvl>
    <w:lvl w:ilvl="5" w:tplc="94065232">
      <w:numFmt w:val="bullet"/>
      <w:lvlText w:val="•"/>
      <w:lvlJc w:val="left"/>
      <w:pPr>
        <w:ind w:left="4327" w:hanging="224"/>
      </w:pPr>
      <w:rPr>
        <w:rFonts w:hint="default"/>
        <w:lang w:val="vi" w:eastAsia="en-US" w:bidi="ar-SA"/>
      </w:rPr>
    </w:lvl>
    <w:lvl w:ilvl="6" w:tplc="B66CD8A0">
      <w:numFmt w:val="bullet"/>
      <w:lvlText w:val="•"/>
      <w:lvlJc w:val="left"/>
      <w:pPr>
        <w:ind w:left="5173" w:hanging="224"/>
      </w:pPr>
      <w:rPr>
        <w:rFonts w:hint="default"/>
        <w:lang w:val="vi" w:eastAsia="en-US" w:bidi="ar-SA"/>
      </w:rPr>
    </w:lvl>
    <w:lvl w:ilvl="7" w:tplc="10EEEF34">
      <w:numFmt w:val="bullet"/>
      <w:lvlText w:val="•"/>
      <w:lvlJc w:val="left"/>
      <w:pPr>
        <w:ind w:left="6018" w:hanging="224"/>
      </w:pPr>
      <w:rPr>
        <w:rFonts w:hint="default"/>
        <w:lang w:val="vi" w:eastAsia="en-US" w:bidi="ar-SA"/>
      </w:rPr>
    </w:lvl>
    <w:lvl w:ilvl="8" w:tplc="36EA0082">
      <w:numFmt w:val="bullet"/>
      <w:lvlText w:val="•"/>
      <w:lvlJc w:val="left"/>
      <w:pPr>
        <w:ind w:left="6864" w:hanging="224"/>
      </w:pPr>
      <w:rPr>
        <w:rFonts w:hint="default"/>
        <w:lang w:val="vi" w:eastAsia="en-US" w:bidi="ar-SA"/>
      </w:rPr>
    </w:lvl>
  </w:abstractNum>
  <w:abstractNum w:abstractNumId="3">
    <w:nsid w:val="67980213"/>
    <w:multiLevelType w:val="hybridMultilevel"/>
    <w:tmpl w:val="675C8F00"/>
    <w:lvl w:ilvl="0" w:tplc="6158D430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6253CE">
      <w:numFmt w:val="bullet"/>
      <w:lvlText w:val="•"/>
      <w:lvlJc w:val="left"/>
      <w:pPr>
        <w:ind w:left="945" w:hanging="205"/>
      </w:pPr>
      <w:rPr>
        <w:rFonts w:hint="default"/>
        <w:lang w:val="vi" w:eastAsia="en-US" w:bidi="ar-SA"/>
      </w:rPr>
    </w:lvl>
    <w:lvl w:ilvl="2" w:tplc="8B0CD346">
      <w:numFmt w:val="bullet"/>
      <w:lvlText w:val="•"/>
      <w:lvlJc w:val="left"/>
      <w:pPr>
        <w:ind w:left="1791" w:hanging="205"/>
      </w:pPr>
      <w:rPr>
        <w:rFonts w:hint="default"/>
        <w:lang w:val="vi" w:eastAsia="en-US" w:bidi="ar-SA"/>
      </w:rPr>
    </w:lvl>
    <w:lvl w:ilvl="3" w:tplc="C19E63EA">
      <w:numFmt w:val="bullet"/>
      <w:lvlText w:val="•"/>
      <w:lvlJc w:val="left"/>
      <w:pPr>
        <w:ind w:left="2636" w:hanging="205"/>
      </w:pPr>
      <w:rPr>
        <w:rFonts w:hint="default"/>
        <w:lang w:val="vi" w:eastAsia="en-US" w:bidi="ar-SA"/>
      </w:rPr>
    </w:lvl>
    <w:lvl w:ilvl="4" w:tplc="6D8AAD98">
      <w:numFmt w:val="bullet"/>
      <w:lvlText w:val="•"/>
      <w:lvlJc w:val="left"/>
      <w:pPr>
        <w:ind w:left="3482" w:hanging="205"/>
      </w:pPr>
      <w:rPr>
        <w:rFonts w:hint="default"/>
        <w:lang w:val="vi" w:eastAsia="en-US" w:bidi="ar-SA"/>
      </w:rPr>
    </w:lvl>
    <w:lvl w:ilvl="5" w:tplc="49F4A9C2">
      <w:numFmt w:val="bullet"/>
      <w:lvlText w:val="•"/>
      <w:lvlJc w:val="left"/>
      <w:pPr>
        <w:ind w:left="4327" w:hanging="205"/>
      </w:pPr>
      <w:rPr>
        <w:rFonts w:hint="default"/>
        <w:lang w:val="vi" w:eastAsia="en-US" w:bidi="ar-SA"/>
      </w:rPr>
    </w:lvl>
    <w:lvl w:ilvl="6" w:tplc="10A27D6E">
      <w:numFmt w:val="bullet"/>
      <w:lvlText w:val="•"/>
      <w:lvlJc w:val="left"/>
      <w:pPr>
        <w:ind w:left="5173" w:hanging="205"/>
      </w:pPr>
      <w:rPr>
        <w:rFonts w:hint="default"/>
        <w:lang w:val="vi" w:eastAsia="en-US" w:bidi="ar-SA"/>
      </w:rPr>
    </w:lvl>
    <w:lvl w:ilvl="7" w:tplc="4B38F490">
      <w:numFmt w:val="bullet"/>
      <w:lvlText w:val="•"/>
      <w:lvlJc w:val="left"/>
      <w:pPr>
        <w:ind w:left="6018" w:hanging="205"/>
      </w:pPr>
      <w:rPr>
        <w:rFonts w:hint="default"/>
        <w:lang w:val="vi" w:eastAsia="en-US" w:bidi="ar-SA"/>
      </w:rPr>
    </w:lvl>
    <w:lvl w:ilvl="8" w:tplc="F22E58BC">
      <w:numFmt w:val="bullet"/>
      <w:lvlText w:val="•"/>
      <w:lvlJc w:val="left"/>
      <w:pPr>
        <w:ind w:left="6864" w:hanging="205"/>
      </w:pPr>
      <w:rPr>
        <w:rFonts w:hint="default"/>
        <w:lang w:val="vi" w:eastAsia="en-US" w:bidi="ar-SA"/>
      </w:rPr>
    </w:lvl>
  </w:abstractNum>
  <w:abstractNum w:abstractNumId="4">
    <w:nsid w:val="755F1A2B"/>
    <w:multiLevelType w:val="hybridMultilevel"/>
    <w:tmpl w:val="4588F6F2"/>
    <w:lvl w:ilvl="0" w:tplc="69E4E300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232F816">
      <w:numFmt w:val="bullet"/>
      <w:lvlText w:val="•"/>
      <w:lvlJc w:val="left"/>
      <w:pPr>
        <w:ind w:left="945" w:hanging="221"/>
      </w:pPr>
      <w:rPr>
        <w:rFonts w:hint="default"/>
        <w:lang w:val="vi" w:eastAsia="en-US" w:bidi="ar-SA"/>
      </w:rPr>
    </w:lvl>
    <w:lvl w:ilvl="2" w:tplc="EE888452">
      <w:numFmt w:val="bullet"/>
      <w:lvlText w:val="•"/>
      <w:lvlJc w:val="left"/>
      <w:pPr>
        <w:ind w:left="1791" w:hanging="221"/>
      </w:pPr>
      <w:rPr>
        <w:rFonts w:hint="default"/>
        <w:lang w:val="vi" w:eastAsia="en-US" w:bidi="ar-SA"/>
      </w:rPr>
    </w:lvl>
    <w:lvl w:ilvl="3" w:tplc="D45EC3C8">
      <w:numFmt w:val="bullet"/>
      <w:lvlText w:val="•"/>
      <w:lvlJc w:val="left"/>
      <w:pPr>
        <w:ind w:left="2636" w:hanging="221"/>
      </w:pPr>
      <w:rPr>
        <w:rFonts w:hint="default"/>
        <w:lang w:val="vi" w:eastAsia="en-US" w:bidi="ar-SA"/>
      </w:rPr>
    </w:lvl>
    <w:lvl w:ilvl="4" w:tplc="61A438B6">
      <w:numFmt w:val="bullet"/>
      <w:lvlText w:val="•"/>
      <w:lvlJc w:val="left"/>
      <w:pPr>
        <w:ind w:left="3482" w:hanging="221"/>
      </w:pPr>
      <w:rPr>
        <w:rFonts w:hint="default"/>
        <w:lang w:val="vi" w:eastAsia="en-US" w:bidi="ar-SA"/>
      </w:rPr>
    </w:lvl>
    <w:lvl w:ilvl="5" w:tplc="EBB8A938">
      <w:numFmt w:val="bullet"/>
      <w:lvlText w:val="•"/>
      <w:lvlJc w:val="left"/>
      <w:pPr>
        <w:ind w:left="4327" w:hanging="221"/>
      </w:pPr>
      <w:rPr>
        <w:rFonts w:hint="default"/>
        <w:lang w:val="vi" w:eastAsia="en-US" w:bidi="ar-SA"/>
      </w:rPr>
    </w:lvl>
    <w:lvl w:ilvl="6" w:tplc="4552C090">
      <w:numFmt w:val="bullet"/>
      <w:lvlText w:val="•"/>
      <w:lvlJc w:val="left"/>
      <w:pPr>
        <w:ind w:left="5173" w:hanging="221"/>
      </w:pPr>
      <w:rPr>
        <w:rFonts w:hint="default"/>
        <w:lang w:val="vi" w:eastAsia="en-US" w:bidi="ar-SA"/>
      </w:rPr>
    </w:lvl>
    <w:lvl w:ilvl="7" w:tplc="D63A05C0">
      <w:numFmt w:val="bullet"/>
      <w:lvlText w:val="•"/>
      <w:lvlJc w:val="left"/>
      <w:pPr>
        <w:ind w:left="6018" w:hanging="221"/>
      </w:pPr>
      <w:rPr>
        <w:rFonts w:hint="default"/>
        <w:lang w:val="vi" w:eastAsia="en-US" w:bidi="ar-SA"/>
      </w:rPr>
    </w:lvl>
    <w:lvl w:ilvl="8" w:tplc="107E0B54">
      <w:numFmt w:val="bullet"/>
      <w:lvlText w:val="•"/>
      <w:lvlJc w:val="left"/>
      <w:pPr>
        <w:ind w:left="6864" w:hanging="22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5"/>
    <w:rsid w:val="00066592"/>
    <w:rsid w:val="00234BDB"/>
    <w:rsid w:val="00257311"/>
    <w:rsid w:val="003A5780"/>
    <w:rsid w:val="003B4457"/>
    <w:rsid w:val="005777C0"/>
    <w:rsid w:val="0061012D"/>
    <w:rsid w:val="00850BFA"/>
    <w:rsid w:val="009A6357"/>
    <w:rsid w:val="009B33AB"/>
    <w:rsid w:val="009C78F5"/>
    <w:rsid w:val="00B11F1D"/>
    <w:rsid w:val="00D438DD"/>
    <w:rsid w:val="00E074E8"/>
    <w:rsid w:val="00E621E5"/>
    <w:rsid w:val="00F81473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E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0B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E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0B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540</Words>
  <Characters>3078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2023-08-08T16:40:00Z</cp:lastPrinted>
  <dcterms:created xsi:type="dcterms:W3CDTF">2023-08-08T01:57:00Z</dcterms:created>
  <dcterms:modified xsi:type="dcterms:W3CDTF">2023-08-09T02:00:00Z</dcterms:modified>
</cp:coreProperties>
</file>