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2" w:rsidRDefault="005E0482" w:rsidP="005E0482">
      <w:r>
        <w:t>THCS MINH ĐỨC Q1</w:t>
      </w:r>
      <w:r w:rsidR="002F7731" w:rsidRPr="002F7731">
        <w:t xml:space="preserve"> </w:t>
      </w:r>
      <w:r w:rsidR="002F7731">
        <w:tab/>
      </w:r>
      <w:r w:rsidR="002F7731">
        <w:tab/>
      </w:r>
      <w:r w:rsidR="002F7731">
        <w:tab/>
      </w:r>
      <w:r w:rsidR="002F7731">
        <w:tab/>
      </w:r>
      <w:r w:rsidR="002F7731">
        <w:tab/>
      </w:r>
      <w:r w:rsidR="002F7731">
        <w:tab/>
      </w:r>
      <w:r w:rsidR="002F7731">
        <w:tab/>
      </w:r>
      <w:r w:rsidR="002F7731">
        <w:tab/>
        <w:t>Năm Học : 2016 – 2017</w:t>
      </w:r>
    </w:p>
    <w:p w:rsidR="002F7731" w:rsidRDefault="005E0482" w:rsidP="005E0482">
      <w:r>
        <w:t>GV: Tạ Hồ</w:t>
      </w:r>
      <w:r w:rsidR="002F7731">
        <w:t>ng Sang</w:t>
      </w:r>
    </w:p>
    <w:p w:rsidR="005E0482" w:rsidRDefault="002F7731" w:rsidP="002F7731">
      <w:pPr>
        <w:jc w:val="center"/>
      </w:pPr>
      <w:r w:rsidRPr="009904B5">
        <w:rPr>
          <w:b/>
        </w:rPr>
        <w:t>ĐỀ THAM KHẢO KIỂM TRA HỌC KỲ II_TOÁN 9</w:t>
      </w:r>
    </w:p>
    <w:p w:rsidR="002F7731" w:rsidRDefault="002F7731" w:rsidP="002F7731">
      <w:pPr>
        <w:spacing w:line="259" w:lineRule="auto"/>
        <w:jc w:val="center"/>
      </w:pPr>
    </w:p>
    <w:p w:rsidR="002F7731" w:rsidRPr="00487D2F" w:rsidRDefault="002F7731" w:rsidP="002F7731">
      <w:pPr>
        <w:pStyle w:val="ListParagraph"/>
        <w:numPr>
          <w:ilvl w:val="0"/>
          <w:numId w:val="4"/>
        </w:numPr>
        <w:tabs>
          <w:tab w:val="left" w:pos="709"/>
        </w:tabs>
        <w:spacing w:line="259" w:lineRule="auto"/>
        <w:ind w:left="426"/>
        <w:rPr>
          <w:szCs w:val="24"/>
        </w:rPr>
      </w:pPr>
      <w:r w:rsidRPr="00487D2F">
        <w:rPr>
          <w:szCs w:val="24"/>
        </w:rPr>
        <w:t>(</w:t>
      </w:r>
      <w:r w:rsidR="0061425F">
        <w:rPr>
          <w:szCs w:val="24"/>
        </w:rPr>
        <w:t>2</w:t>
      </w:r>
      <w:r w:rsidRPr="00487D2F">
        <w:rPr>
          <w:szCs w:val="24"/>
        </w:rPr>
        <w:t xml:space="preserve"> điểm) Giải các phương trình sau:</w:t>
      </w:r>
    </w:p>
    <w:p w:rsidR="002F7731" w:rsidRPr="0061425F" w:rsidRDefault="00CC7EC8" w:rsidP="0061425F">
      <w:pPr>
        <w:pStyle w:val="ListParagraph"/>
        <w:numPr>
          <w:ilvl w:val="0"/>
          <w:numId w:val="5"/>
        </w:numPr>
        <w:tabs>
          <w:tab w:val="left" w:pos="709"/>
        </w:tabs>
        <w:spacing w:line="259" w:lineRule="auto"/>
        <w:ind w:left="426" w:hanging="284"/>
        <w:rPr>
          <w:szCs w:val="24"/>
        </w:rPr>
      </w:pPr>
      <w:r>
        <w:rPr>
          <w:szCs w:val="24"/>
        </w:rPr>
        <w:t>x(x – 14) = (1 – 6x) –</w:t>
      </w:r>
      <w:r w:rsidR="002F7731" w:rsidRPr="00487D2F">
        <w:rPr>
          <w:szCs w:val="24"/>
        </w:rPr>
        <w:t xml:space="preserve"> </w:t>
      </w:r>
      <w:r>
        <w:rPr>
          <w:szCs w:val="24"/>
        </w:rPr>
        <w:t>16</w:t>
      </w:r>
      <w:r w:rsidR="002F7731" w:rsidRPr="00487D2F">
        <w:rPr>
          <w:szCs w:val="24"/>
        </w:rPr>
        <w:tab/>
      </w:r>
      <w:r w:rsidR="002F7731">
        <w:rPr>
          <w:szCs w:val="24"/>
        </w:rPr>
        <w:tab/>
        <w:t>;</w:t>
      </w:r>
      <w:r w:rsidR="002F7731" w:rsidRPr="00487D2F">
        <w:rPr>
          <w:szCs w:val="24"/>
        </w:rPr>
        <w:t xml:space="preserve">    b)  x</w:t>
      </w:r>
      <w:r>
        <w:rPr>
          <w:szCs w:val="24"/>
          <w:vertAlign w:val="superscript"/>
        </w:rPr>
        <w:t>2</w:t>
      </w:r>
      <w:r w:rsidR="002F7731" w:rsidRPr="00487D2F">
        <w:rPr>
          <w:szCs w:val="24"/>
        </w:rPr>
        <w:t xml:space="preserve"> </w:t>
      </w:r>
      <w:r>
        <w:rPr>
          <w:szCs w:val="24"/>
        </w:rPr>
        <w:t>(</w:t>
      </w:r>
      <w:r w:rsidR="002F7731" w:rsidRPr="00487D2F">
        <w:rPr>
          <w:szCs w:val="24"/>
        </w:rPr>
        <w:t>x</w:t>
      </w:r>
      <w:r w:rsidR="002F7731" w:rsidRPr="00487D2F">
        <w:rPr>
          <w:szCs w:val="24"/>
          <w:vertAlign w:val="superscript"/>
        </w:rPr>
        <w:t>2</w:t>
      </w:r>
      <w:r w:rsidR="002F7731">
        <w:rPr>
          <w:szCs w:val="24"/>
        </w:rPr>
        <w:t xml:space="preserve"> </w:t>
      </w:r>
      <w:r>
        <w:rPr>
          <w:szCs w:val="24"/>
        </w:rPr>
        <w:t>– 2)</w:t>
      </w:r>
      <w:r w:rsidR="002F7731">
        <w:rPr>
          <w:szCs w:val="24"/>
        </w:rPr>
        <w:t xml:space="preserve"> = </w:t>
      </w:r>
      <w:r>
        <w:rPr>
          <w:szCs w:val="24"/>
        </w:rPr>
        <w:t xml:space="preserve">(x – 1)(x + 1) + </w:t>
      </w:r>
      <w:r w:rsidR="002F7731">
        <w:rPr>
          <w:szCs w:val="24"/>
        </w:rPr>
        <w:t>1</w:t>
      </w:r>
      <w:r>
        <w:rPr>
          <w:szCs w:val="24"/>
        </w:rPr>
        <w:t>9</w:t>
      </w:r>
    </w:p>
    <w:p w:rsidR="0061425F" w:rsidRDefault="0061425F" w:rsidP="002F7731">
      <w:pPr>
        <w:pStyle w:val="ListParagraph"/>
        <w:numPr>
          <w:ilvl w:val="0"/>
          <w:numId w:val="4"/>
        </w:numPr>
        <w:tabs>
          <w:tab w:val="left" w:pos="709"/>
        </w:tabs>
        <w:spacing w:line="259" w:lineRule="auto"/>
        <w:ind w:left="426"/>
        <w:rPr>
          <w:szCs w:val="24"/>
        </w:rPr>
      </w:pPr>
      <w:r>
        <w:rPr>
          <w:szCs w:val="24"/>
        </w:rPr>
        <w:t xml:space="preserve">(1 điểm) Bạn A để dành tiền sau một năm được 1 000 000 đồng gồm những tờ giấy loại mệnh giá 2000 đồng và 5000 đồng với tất cả 380 tờ. Hỏi </w:t>
      </w:r>
      <w:r w:rsidR="005B14C1">
        <w:rPr>
          <w:szCs w:val="24"/>
        </w:rPr>
        <w:t xml:space="preserve">bạn A </w:t>
      </w:r>
      <w:r>
        <w:rPr>
          <w:szCs w:val="24"/>
        </w:rPr>
        <w:t xml:space="preserve">có bao </w:t>
      </w:r>
      <w:r w:rsidR="005B14C1">
        <w:rPr>
          <w:szCs w:val="24"/>
        </w:rPr>
        <w:t xml:space="preserve">nhiêu </w:t>
      </w:r>
      <w:r>
        <w:rPr>
          <w:szCs w:val="24"/>
        </w:rPr>
        <w:t xml:space="preserve">tờ </w:t>
      </w:r>
      <w:r w:rsidR="005B14C1">
        <w:rPr>
          <w:szCs w:val="24"/>
        </w:rPr>
        <w:t>cho mỗi loại tiền ?</w:t>
      </w:r>
    </w:p>
    <w:p w:rsidR="002F7731" w:rsidRPr="00487D2F" w:rsidRDefault="002F7731" w:rsidP="002F7731">
      <w:pPr>
        <w:pStyle w:val="ListParagraph"/>
        <w:numPr>
          <w:ilvl w:val="0"/>
          <w:numId w:val="4"/>
        </w:numPr>
        <w:tabs>
          <w:tab w:val="left" w:pos="709"/>
        </w:tabs>
        <w:spacing w:line="259" w:lineRule="auto"/>
        <w:ind w:left="426"/>
        <w:rPr>
          <w:szCs w:val="24"/>
        </w:rPr>
      </w:pPr>
      <w:r w:rsidRPr="00487D2F">
        <w:rPr>
          <w:szCs w:val="24"/>
        </w:rPr>
        <w:t xml:space="preserve">(2 điểm) a) Vẽ đồ thị (P): </w:t>
      </w:r>
      <w:r w:rsidRPr="00487D2F">
        <w:rPr>
          <w:position w:val="-24"/>
          <w:szCs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34pt" o:ole="">
            <v:imagedata r:id="rId5" o:title=""/>
          </v:shape>
          <o:OLEObject Type="Embed" ProgID="Equation.DSMT4" ShapeID="_x0000_i1025" DrawAspect="Content" ObjectID="_1542908535" r:id="rId6"/>
        </w:object>
      </w:r>
      <w:r w:rsidRPr="00487D2F">
        <w:rPr>
          <w:szCs w:val="24"/>
        </w:rPr>
        <w:t xml:space="preserve"> và đồ thị (D): </w:t>
      </w:r>
      <w:r w:rsidRPr="00487D2F">
        <w:rPr>
          <w:position w:val="-24"/>
          <w:szCs w:val="24"/>
        </w:rPr>
        <w:object w:dxaOrig="940" w:dyaOrig="620">
          <v:shape id="_x0000_i1026" type="#_x0000_t75" style="width:47pt;height:32pt" o:ole="">
            <v:imagedata r:id="rId7" o:title=""/>
          </v:shape>
          <o:OLEObject Type="Embed" ProgID="Equation.DSMT4" ShapeID="_x0000_i1026" DrawAspect="Content" ObjectID="_1542908536" r:id="rId8"/>
        </w:object>
      </w:r>
      <w:r w:rsidRPr="00487D2F">
        <w:rPr>
          <w:szCs w:val="24"/>
        </w:rPr>
        <w:t xml:space="preserve"> trên cùng mặt phẳng tọa độ Oxy.</w:t>
      </w:r>
    </w:p>
    <w:p w:rsidR="002F7731" w:rsidRPr="00487D2F" w:rsidRDefault="002F7731" w:rsidP="002F7731">
      <w:pPr>
        <w:pStyle w:val="ListParagraph"/>
        <w:numPr>
          <w:ilvl w:val="0"/>
          <w:numId w:val="5"/>
        </w:numPr>
        <w:tabs>
          <w:tab w:val="left" w:pos="709"/>
        </w:tabs>
        <w:spacing w:line="259" w:lineRule="auto"/>
        <w:ind w:left="426" w:hanging="284"/>
        <w:rPr>
          <w:szCs w:val="24"/>
        </w:rPr>
      </w:pPr>
      <w:r w:rsidRPr="00487D2F">
        <w:rPr>
          <w:szCs w:val="24"/>
        </w:rPr>
        <w:t>Tìm tọa độ giao điểm của (P) và (D) ở câu trên bằng phép tính.</w:t>
      </w:r>
    </w:p>
    <w:p w:rsidR="002F7731" w:rsidRDefault="002F7731" w:rsidP="002F7731">
      <w:pPr>
        <w:pStyle w:val="ListParagraph"/>
        <w:numPr>
          <w:ilvl w:val="0"/>
          <w:numId w:val="4"/>
        </w:numPr>
        <w:tabs>
          <w:tab w:val="left" w:pos="709"/>
        </w:tabs>
        <w:spacing w:line="259" w:lineRule="auto"/>
        <w:ind w:left="426"/>
        <w:rPr>
          <w:szCs w:val="24"/>
        </w:rPr>
      </w:pPr>
      <w:r w:rsidRPr="00487D2F">
        <w:rPr>
          <w:szCs w:val="24"/>
        </w:rPr>
        <w:t xml:space="preserve">(1,5 điểm) Cho phương trình </w:t>
      </w:r>
      <w:r>
        <w:rPr>
          <w:szCs w:val="24"/>
        </w:rPr>
        <w:t>3</w:t>
      </w:r>
      <w:r w:rsidRPr="00487D2F">
        <w:rPr>
          <w:szCs w:val="24"/>
        </w:rPr>
        <w:t>(mx + 1) – x</w:t>
      </w:r>
      <w:r w:rsidRPr="00487D2F">
        <w:rPr>
          <w:szCs w:val="24"/>
          <w:vertAlign w:val="superscript"/>
        </w:rPr>
        <w:t>2</w:t>
      </w:r>
      <w:r w:rsidRPr="00487D2F">
        <w:rPr>
          <w:szCs w:val="24"/>
        </w:rPr>
        <w:t xml:space="preserve"> = 0</w:t>
      </w:r>
      <w:r w:rsidRPr="00487D2F">
        <w:rPr>
          <w:szCs w:val="24"/>
        </w:rPr>
        <w:tab/>
      </w:r>
      <w:r w:rsidRPr="00487D2F">
        <w:rPr>
          <w:szCs w:val="24"/>
        </w:rPr>
        <w:tab/>
        <w:t>(1)</w:t>
      </w:r>
    </w:p>
    <w:p w:rsidR="0051119F" w:rsidRDefault="0051119F" w:rsidP="0051119F">
      <w:pPr>
        <w:pStyle w:val="ListParagraph"/>
        <w:numPr>
          <w:ilvl w:val="0"/>
          <w:numId w:val="7"/>
        </w:numPr>
        <w:tabs>
          <w:tab w:val="left" w:pos="709"/>
        </w:tabs>
        <w:spacing w:line="259" w:lineRule="auto"/>
        <w:rPr>
          <w:szCs w:val="24"/>
        </w:rPr>
      </w:pPr>
      <w:r w:rsidRPr="00487D2F">
        <w:rPr>
          <w:szCs w:val="24"/>
        </w:rPr>
        <w:t>Chứng minh phương trình (1) luôn có 2 nghiệm trái dấu với mọi m</w:t>
      </w:r>
    </w:p>
    <w:p w:rsidR="0051119F" w:rsidRPr="0051119F" w:rsidRDefault="0051119F" w:rsidP="0051119F">
      <w:pPr>
        <w:pStyle w:val="ListParagraph"/>
        <w:numPr>
          <w:ilvl w:val="0"/>
          <w:numId w:val="7"/>
        </w:numPr>
        <w:tabs>
          <w:tab w:val="left" w:pos="709"/>
        </w:tabs>
        <w:spacing w:line="259" w:lineRule="auto"/>
        <w:rPr>
          <w:szCs w:val="24"/>
        </w:rPr>
      </w:pPr>
      <w:r w:rsidRPr="0051119F">
        <w:rPr>
          <w:szCs w:val="24"/>
        </w:rPr>
        <w:t>Gọi x</w:t>
      </w:r>
      <w:r w:rsidRPr="0051119F">
        <w:rPr>
          <w:szCs w:val="24"/>
          <w:vertAlign w:val="subscript"/>
        </w:rPr>
        <w:t>1</w:t>
      </w:r>
      <w:r w:rsidRPr="0051119F">
        <w:rPr>
          <w:szCs w:val="24"/>
        </w:rPr>
        <w:t>, x</w:t>
      </w:r>
      <w:r w:rsidRPr="0051119F">
        <w:rPr>
          <w:szCs w:val="24"/>
          <w:vertAlign w:val="subscript"/>
        </w:rPr>
        <w:t>2</w:t>
      </w:r>
      <w:r w:rsidRPr="0051119F">
        <w:rPr>
          <w:szCs w:val="24"/>
        </w:rPr>
        <w:t xml:space="preserve"> là hai nghiệm của phương trình (1). Tìm giá trị m để </w:t>
      </w:r>
      <w:r w:rsidRPr="00487D2F">
        <w:rPr>
          <w:position w:val="-32"/>
        </w:rPr>
        <w:object w:dxaOrig="2040" w:dyaOrig="700">
          <v:shape id="_x0000_i1027" type="#_x0000_t75" style="width:102.5pt;height:36pt" o:ole="">
            <v:imagedata r:id="rId9" o:title=""/>
          </v:shape>
          <o:OLEObject Type="Embed" ProgID="Equation.DSMT4" ShapeID="_x0000_i1027" DrawAspect="Content" ObjectID="_1542908537" r:id="rId10"/>
        </w:object>
      </w:r>
      <w:r w:rsidRPr="0051119F">
        <w:rPr>
          <w:szCs w:val="24"/>
        </w:rPr>
        <w:t>đạt giá trị lớn nhất</w:t>
      </w:r>
    </w:p>
    <w:p w:rsidR="0051119F" w:rsidRPr="00487D2F" w:rsidRDefault="0051119F" w:rsidP="002F7731">
      <w:pPr>
        <w:pStyle w:val="ListParagraph"/>
        <w:numPr>
          <w:ilvl w:val="0"/>
          <w:numId w:val="4"/>
        </w:numPr>
        <w:tabs>
          <w:tab w:val="left" w:pos="709"/>
        </w:tabs>
        <w:spacing w:line="259" w:lineRule="auto"/>
        <w:ind w:left="426"/>
        <w:rPr>
          <w:szCs w:val="24"/>
        </w:rPr>
      </w:pPr>
      <w:r>
        <w:rPr>
          <w:szCs w:val="24"/>
        </w:rPr>
        <w:t>(3,5 điểm)</w:t>
      </w:r>
    </w:p>
    <w:p w:rsidR="005E0482" w:rsidRDefault="005E0482" w:rsidP="005E0482">
      <w:pPr>
        <w:ind w:firstLine="720"/>
      </w:pPr>
      <w:r>
        <w:t>Cho điểm A nằm ngoài đường tròn (O). Qua A kẻ tiếp tuyến AB (B là tiếp điểm) và cát tuyến ACD (C nằm giữa A, D) với đường tròn (O) sao cho C và B nằm khác phía qua OA. Gọi H là trung điểm của CD.</w:t>
      </w:r>
    </w:p>
    <w:p w:rsidR="005E0482" w:rsidRDefault="005E0482" w:rsidP="0051119F">
      <w:pPr>
        <w:pStyle w:val="ListParagraph"/>
        <w:numPr>
          <w:ilvl w:val="0"/>
          <w:numId w:val="1"/>
        </w:numPr>
        <w:ind w:left="567" w:hanging="283"/>
      </w:pPr>
      <w:r>
        <w:t>Chứng minh rằng: bốn điểm A, B, O, H thuộc một đường tròn.</w:t>
      </w:r>
    </w:p>
    <w:p w:rsidR="005E0482" w:rsidRDefault="005E0482" w:rsidP="0051119F">
      <w:pPr>
        <w:pStyle w:val="ListParagraph"/>
        <w:numPr>
          <w:ilvl w:val="0"/>
          <w:numId w:val="1"/>
        </w:numPr>
        <w:ind w:left="567" w:hanging="283"/>
      </w:pPr>
      <w:r>
        <w:t xml:space="preserve">Gọi E là giao điểm của tia HO và (O) (E, B cùng thuộc nửa mặt phẳng bờ chứa cát tuyến ACD). Đường trung trực của BC cắt CE tại S. Chứng minh rằng: </w:t>
      </w:r>
      <w:r w:rsidRPr="002A4AC9">
        <w:rPr>
          <w:position w:val="-6"/>
        </w:rPr>
        <w:object w:dxaOrig="1400" w:dyaOrig="360">
          <v:shape id="_x0000_i1028" type="#_x0000_t75" style="width:70pt;height:18pt" o:ole="">
            <v:imagedata r:id="rId11" o:title=""/>
          </v:shape>
          <o:OLEObject Type="Embed" ProgID="Equation.DSMT4" ShapeID="_x0000_i1028" DrawAspect="Content" ObjectID="_1542908538" r:id="rId12"/>
        </w:object>
      </w:r>
      <w:r>
        <w:t xml:space="preserve"> rồi suy ra tứ giác BEOS nội tiếp.</w:t>
      </w:r>
    </w:p>
    <w:p w:rsidR="005E0482" w:rsidRDefault="005E0482" w:rsidP="0051119F">
      <w:pPr>
        <w:pStyle w:val="ListParagraph"/>
        <w:numPr>
          <w:ilvl w:val="0"/>
          <w:numId w:val="1"/>
        </w:numPr>
        <w:ind w:left="567" w:hanging="283"/>
      </w:pPr>
      <w:r>
        <w:t xml:space="preserve">Chứng minh rằng: AS là tia phân giác của </w:t>
      </w:r>
      <w:r w:rsidRPr="002A4AC9">
        <w:rPr>
          <w:position w:val="-6"/>
        </w:rPr>
        <w:object w:dxaOrig="560" w:dyaOrig="360">
          <v:shape id="_x0000_i1029" type="#_x0000_t75" style="width:28pt;height:18pt" o:ole="">
            <v:imagedata r:id="rId13" o:title=""/>
          </v:shape>
          <o:OLEObject Type="Embed" ProgID="Equation.DSMT4" ShapeID="_x0000_i1029" DrawAspect="Content" ObjectID="_1542908539" r:id="rId14"/>
        </w:object>
      </w:r>
      <w:r>
        <w:t xml:space="preserve"> và AS // BE</w:t>
      </w:r>
    </w:p>
    <w:p w:rsidR="005E0482" w:rsidRDefault="005E0482" w:rsidP="0051119F">
      <w:pPr>
        <w:pStyle w:val="ListParagraph"/>
        <w:numPr>
          <w:ilvl w:val="0"/>
          <w:numId w:val="1"/>
        </w:numPr>
        <w:ind w:left="567" w:hanging="283"/>
      </w:pPr>
      <w:r w:rsidRPr="00C92CF4">
        <w:rPr>
          <w:noProof/>
        </w:rPr>
        <w:drawing>
          <wp:anchor distT="0" distB="0" distL="114300" distR="114300" simplePos="0" relativeHeight="251659264" behindDoc="0" locked="0" layoutInCell="1" allowOverlap="1" wp14:anchorId="17775CB0" wp14:editId="592B7CCA">
            <wp:simplePos x="0" y="0"/>
            <wp:positionH relativeFrom="column">
              <wp:posOffset>290499</wp:posOffset>
            </wp:positionH>
            <wp:positionV relativeFrom="paragraph">
              <wp:posOffset>373104</wp:posOffset>
            </wp:positionV>
            <wp:extent cx="4279900" cy="270573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Qua D kẻ đường thẳng song song với BE cắt đường tròn (O) tại F. Chứng minh rằng: tứ giác SOFC nội tiếp.</w:t>
      </w:r>
    </w:p>
    <w:p w:rsidR="005E0482" w:rsidRDefault="005E0482" w:rsidP="005E048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E0482" w:rsidRPr="00AA4280" w:rsidRDefault="005E0482" w:rsidP="005E0482">
      <w:pPr>
        <w:rPr>
          <w:b/>
          <w:u w:val="single"/>
        </w:rPr>
      </w:pPr>
      <w:r w:rsidRPr="00AA4280">
        <w:rPr>
          <w:b/>
          <w:u w:val="single"/>
        </w:rPr>
        <w:lastRenderedPageBreak/>
        <w:t>Giả</w:t>
      </w:r>
      <w:r>
        <w:rPr>
          <w:b/>
          <w:u w:val="single"/>
        </w:rPr>
        <w:t>i</w:t>
      </w:r>
      <w:r w:rsidRPr="00AA4280">
        <w:rPr>
          <w:b/>
          <w:u w:val="single"/>
        </w:rPr>
        <w:t xml:space="preserve"> </w:t>
      </w:r>
      <w:r w:rsidR="00506D5F">
        <w:rPr>
          <w:b/>
          <w:u w:val="single"/>
        </w:rPr>
        <w:t>và gợi ý câu 5:</w:t>
      </w:r>
    </w:p>
    <w:p w:rsidR="005E0482" w:rsidRDefault="005E0482" w:rsidP="005E0482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H là trung điểm dây CD của (O) </w:t>
      </w:r>
      <w:r w:rsidRPr="007C4D0E">
        <w:sym w:font="Symbol Tiger Expert" w:char="F0DE"/>
      </w:r>
      <w:r>
        <w:t xml:space="preserve"> OH </w:t>
      </w:r>
      <w:r w:rsidRPr="00C259D1">
        <w:sym w:font="Symbol" w:char="F05E"/>
      </w:r>
      <w:r>
        <w:t xml:space="preserve"> CD (t/c đường kính và dây)</w:t>
      </w:r>
    </w:p>
    <w:p w:rsidR="005E0482" w:rsidRDefault="005E0482" w:rsidP="005E0482">
      <w:pPr>
        <w:tabs>
          <w:tab w:val="left" w:pos="284"/>
        </w:tabs>
      </w:pPr>
      <w:r w:rsidRPr="007C4D0E">
        <w:sym w:font="Symbol Tiger Expert" w:char="F0DE"/>
      </w:r>
      <w:r>
        <w:t xml:space="preserve"> </w:t>
      </w:r>
      <w:r w:rsidRPr="002A4AC9">
        <w:rPr>
          <w:position w:val="-6"/>
        </w:rPr>
        <w:object w:dxaOrig="1900" w:dyaOrig="360">
          <v:shape id="_x0000_i1030" type="#_x0000_t75" style="width:95pt;height:18pt" o:ole="">
            <v:imagedata r:id="rId16" o:title=""/>
          </v:shape>
          <o:OLEObject Type="Embed" ProgID="Equation.DSMT4" ShapeID="_x0000_i1030" DrawAspect="Content" ObjectID="_1542908540" r:id="rId17"/>
        </w:object>
      </w:r>
      <w:r>
        <w:t xml:space="preserve">(t/c đường vuông góc và t/c tiếp tuyến) </w:t>
      </w:r>
    </w:p>
    <w:p w:rsidR="005E0482" w:rsidRPr="00B43C0E" w:rsidRDefault="005E0482" w:rsidP="005E0482">
      <w:pPr>
        <w:tabs>
          <w:tab w:val="left" w:pos="284"/>
        </w:tabs>
      </w:pPr>
      <w:r w:rsidRPr="007C4D0E">
        <w:sym w:font="Symbol Tiger Expert" w:char="F0DE"/>
      </w:r>
      <w:r>
        <w:t xml:space="preserve"> A, B, O, H thuộc đường tròn đường kính OA (quỹ tích cung chứa góc 90</w:t>
      </w:r>
      <w:r>
        <w:rPr>
          <w:vertAlign w:val="superscript"/>
        </w:rPr>
        <w:t>0</w:t>
      </w:r>
      <w:r>
        <w:t xml:space="preserve"> dựng trên OA)</w:t>
      </w:r>
    </w:p>
    <w:p w:rsidR="005E0482" w:rsidRDefault="005E0482" w:rsidP="005E0482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</w:pPr>
      <w:r w:rsidRPr="002A4AC9">
        <w:rPr>
          <w:position w:val="-6"/>
        </w:rPr>
        <w:object w:dxaOrig="1400" w:dyaOrig="360">
          <v:shape id="_x0000_i1031" type="#_x0000_t75" style="width:70pt;height:18pt" o:ole="">
            <v:imagedata r:id="rId18" o:title=""/>
          </v:shape>
          <o:OLEObject Type="Embed" ProgID="Equation.DSMT4" ShapeID="_x0000_i1031" DrawAspect="Content" ObjectID="_1542908541" r:id="rId19"/>
        </w:object>
      </w:r>
      <w:r>
        <w:t xml:space="preserve"> (góc ở tâm và góc nội tiếp cùng chắn cung BE)</w:t>
      </w:r>
    </w:p>
    <w:p w:rsidR="005E0482" w:rsidRDefault="005E0482" w:rsidP="005E0482">
      <w:pPr>
        <w:tabs>
          <w:tab w:val="left" w:pos="284"/>
        </w:tabs>
      </w:pPr>
      <w:r>
        <w:t xml:space="preserve">Lại có S thuộc trung trực của BC </w:t>
      </w:r>
      <w:r w:rsidRPr="007C4D0E">
        <w:sym w:font="Symbol Tiger Expert" w:char="F0DE"/>
      </w:r>
      <w:r>
        <w:t xml:space="preserve"> </w:t>
      </w:r>
      <w:r w:rsidRPr="00B614B5">
        <w:sym w:font="Wingdings 3" w:char="F072"/>
      </w:r>
      <w:r>
        <w:t xml:space="preserve">SBC cân tại S </w:t>
      </w:r>
      <w:r w:rsidRPr="007C4D0E">
        <w:sym w:font="Symbol Tiger Expert" w:char="F0DE"/>
      </w:r>
      <w:r>
        <w:t xml:space="preserve"> </w:t>
      </w:r>
      <w:r w:rsidRPr="002A4AC9">
        <w:rPr>
          <w:position w:val="-6"/>
        </w:rPr>
        <w:object w:dxaOrig="1359" w:dyaOrig="360">
          <v:shape id="_x0000_i1032" type="#_x0000_t75" style="width:68pt;height:18pt" o:ole="">
            <v:imagedata r:id="rId20" o:title=""/>
          </v:shape>
          <o:OLEObject Type="Embed" ProgID="Equation.DSMT4" ShapeID="_x0000_i1032" DrawAspect="Content" ObjectID="_1542908542" r:id="rId21"/>
        </w:object>
      </w:r>
      <w:r>
        <w:t xml:space="preserve">(góc ngoài </w:t>
      </w:r>
      <w:r w:rsidRPr="00B614B5">
        <w:sym w:font="Wingdings 3" w:char="F072"/>
      </w:r>
      <w:r>
        <w:t>SBC)</w:t>
      </w:r>
    </w:p>
    <w:p w:rsidR="005E0482" w:rsidRDefault="005E0482" w:rsidP="005E0482">
      <w:pPr>
        <w:tabs>
          <w:tab w:val="left" w:pos="284"/>
        </w:tabs>
      </w:pPr>
      <w:r>
        <w:t xml:space="preserve">Nên </w:t>
      </w:r>
      <w:r w:rsidRPr="002A4AC9">
        <w:rPr>
          <w:position w:val="-6"/>
        </w:rPr>
        <w:object w:dxaOrig="1240" w:dyaOrig="360">
          <v:shape id="_x0000_i1033" type="#_x0000_t75" style="width:62pt;height:18pt" o:ole="">
            <v:imagedata r:id="rId22" o:title=""/>
          </v:shape>
          <o:OLEObject Type="Embed" ProgID="Equation.DSMT4" ShapeID="_x0000_i1033" DrawAspect="Content" ObjectID="_1542908543" r:id="rId23"/>
        </w:object>
      </w:r>
      <w:r>
        <w:t xml:space="preserve"> </w:t>
      </w:r>
      <w:r w:rsidRPr="007C4D0E">
        <w:sym w:font="Symbol Tiger Expert" w:char="F0DE"/>
      </w:r>
      <w:r>
        <w:t xml:space="preserve"> tứ giác BEOS nội tiếp (O, S cùng nhìn BE dưới góc không đổi)</w:t>
      </w:r>
    </w:p>
    <w:p w:rsidR="005E0482" w:rsidRDefault="00506D5F" w:rsidP="005E0482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</w:pPr>
      <w:r>
        <w:t>Cmđ tứ giác</w:t>
      </w:r>
      <w:r w:rsidR="005E0482">
        <w:t xml:space="preserve"> ABSC nội tiế</w:t>
      </w:r>
      <w:r>
        <w:t>p (</w:t>
      </w:r>
      <w:r w:rsidR="005E0482">
        <w:t>góc ngoài bằng góc đối trong).</w:t>
      </w:r>
    </w:p>
    <w:p w:rsidR="005E0482" w:rsidRDefault="00506D5F" w:rsidP="005E0482">
      <w:pPr>
        <w:tabs>
          <w:tab w:val="left" w:pos="284"/>
        </w:tabs>
      </w:pPr>
      <w:r>
        <w:t>Cmđ</w:t>
      </w:r>
      <w:r w:rsidR="005E0482">
        <w:t xml:space="preserve"> </w:t>
      </w:r>
      <w:r w:rsidR="005E0482" w:rsidRPr="002A4AC9">
        <w:rPr>
          <w:position w:val="-6"/>
        </w:rPr>
        <w:object w:dxaOrig="1219" w:dyaOrig="360">
          <v:shape id="_x0000_i1038" type="#_x0000_t75" style="width:61pt;height:18pt" o:ole="">
            <v:imagedata r:id="rId24" o:title=""/>
          </v:shape>
          <o:OLEObject Type="Embed" ProgID="Equation.DSMT4" ShapeID="_x0000_i1038" DrawAspect="Content" ObjectID="_1542908544" r:id="rId25"/>
        </w:object>
      </w:r>
      <w:r w:rsidR="005E0482">
        <w:t xml:space="preserve">(2 gnt chắn 2 cung bằng nhau) </w:t>
      </w:r>
      <w:r w:rsidR="005E0482" w:rsidRPr="007C4D0E">
        <w:sym w:font="Symbol Tiger Expert" w:char="F0DE"/>
      </w:r>
      <w:r w:rsidR="005E0482">
        <w:t xml:space="preserve"> AS là tia phân giác của </w:t>
      </w:r>
      <w:r w:rsidR="005E0482" w:rsidRPr="002A4AC9">
        <w:rPr>
          <w:position w:val="-6"/>
        </w:rPr>
        <w:object w:dxaOrig="560" w:dyaOrig="360">
          <v:shape id="_x0000_i1039" type="#_x0000_t75" style="width:28pt;height:18pt" o:ole="">
            <v:imagedata r:id="rId26" o:title=""/>
          </v:shape>
          <o:OLEObject Type="Embed" ProgID="Equation.DSMT4" ShapeID="_x0000_i1039" DrawAspect="Content" ObjectID="_1542908545" r:id="rId27"/>
        </w:object>
      </w:r>
      <w:r w:rsidR="005E0482">
        <w:t>.</w:t>
      </w:r>
    </w:p>
    <w:p w:rsidR="005E0482" w:rsidRDefault="00506D5F" w:rsidP="005E0482">
      <w:pPr>
        <w:tabs>
          <w:tab w:val="left" w:pos="284"/>
        </w:tabs>
      </w:pPr>
      <w:r>
        <w:t>Cmđ</w:t>
      </w:r>
      <w:r w:rsidR="005E0482">
        <w:t xml:space="preserve"> </w:t>
      </w:r>
      <w:r w:rsidRPr="002A4AC9">
        <w:rPr>
          <w:position w:val="-6"/>
        </w:rPr>
        <w:object w:dxaOrig="1240" w:dyaOrig="360">
          <v:shape id="_x0000_i1055" type="#_x0000_t75" style="width:62.5pt;height:18pt" o:ole="">
            <v:imagedata r:id="rId28" o:title=""/>
          </v:shape>
          <o:OLEObject Type="Embed" ProgID="Equation.DSMT4" ShapeID="_x0000_i1055" DrawAspect="Content" ObjectID="_1542908546" r:id="rId29"/>
        </w:object>
      </w:r>
      <w:r w:rsidR="005E0482">
        <w:t xml:space="preserve"> và </w:t>
      </w:r>
      <w:r>
        <w:t>lại</w:t>
      </w:r>
      <w:r w:rsidR="005E0482">
        <w:t xml:space="preserve"> có vị trí đồng vị </w:t>
      </w:r>
      <w:r w:rsidR="005E0482" w:rsidRPr="007C4D0E">
        <w:sym w:font="Symbol Tiger Expert" w:char="F0DE"/>
      </w:r>
      <w:r w:rsidR="005E0482">
        <w:t xml:space="preserve"> BE // AS.</w:t>
      </w:r>
    </w:p>
    <w:p w:rsidR="005E0482" w:rsidRDefault="00506D5F" w:rsidP="005E0482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Cmđ </w:t>
      </w:r>
      <w:r w:rsidR="005E0482" w:rsidRPr="002A4AC9">
        <w:rPr>
          <w:position w:val="-6"/>
        </w:rPr>
        <w:object w:dxaOrig="1200" w:dyaOrig="360">
          <v:shape id="_x0000_i1048" type="#_x0000_t75" style="width:60pt;height:18pt" o:ole="">
            <v:imagedata r:id="rId30" o:title=""/>
          </v:shape>
          <o:OLEObject Type="Embed" ProgID="Equation.DSMT4" ShapeID="_x0000_i1048" DrawAspect="Content" ObjectID="_1542908547" r:id="rId31"/>
        </w:object>
      </w:r>
      <w:r w:rsidR="005E0482" w:rsidRPr="007C4D0E">
        <w:sym w:font="Symbol Tiger Expert" w:char="F0DE"/>
      </w:r>
      <w:r w:rsidR="005E0482">
        <w:t xml:space="preserve"> B, S, F thẳ</w:t>
      </w:r>
      <w:r>
        <w:t xml:space="preserve">ng hàng </w:t>
      </w:r>
      <w:r w:rsidRPr="00F52D0C">
        <w:sym w:font="Symbol" w:char="F0AE"/>
      </w:r>
      <w:r w:rsidR="005E0482">
        <w:t xml:space="preserve"> </w:t>
      </w:r>
      <w:r w:rsidR="005E0482" w:rsidRPr="00AA4280">
        <w:rPr>
          <w:position w:val="-10"/>
        </w:rPr>
        <w:object w:dxaOrig="2120" w:dyaOrig="400">
          <v:shape id="_x0000_i1049" type="#_x0000_t75" style="width:106pt;height:20pt" o:ole="">
            <v:imagedata r:id="rId32" o:title=""/>
          </v:shape>
          <o:OLEObject Type="Embed" ProgID="Equation.DSMT4" ShapeID="_x0000_i1049" DrawAspect="Content" ObjectID="_1542908548" r:id="rId33"/>
        </w:object>
      </w:r>
      <w:r>
        <w:t xml:space="preserve"> </w:t>
      </w:r>
      <w:r w:rsidR="005E0482" w:rsidRPr="007C4D0E">
        <w:sym w:font="Symbol Tiger Expert" w:char="F0DE"/>
      </w:r>
      <w:r w:rsidR="005E0482">
        <w:t xml:space="preserve"> </w:t>
      </w:r>
      <w:r>
        <w:t>đpcm</w:t>
      </w:r>
      <w:bookmarkStart w:id="0" w:name="_GoBack"/>
      <w:bookmarkEnd w:id="0"/>
    </w:p>
    <w:p w:rsidR="007A4A3D" w:rsidRDefault="007A4A3D"/>
    <w:sectPr w:rsidR="007A4A3D" w:rsidSect="00A42E7E">
      <w:pgSz w:w="11907" w:h="16840" w:code="9"/>
      <w:pgMar w:top="680" w:right="680" w:bottom="680" w:left="6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 Tiger Expert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DF8"/>
    <w:multiLevelType w:val="hybridMultilevel"/>
    <w:tmpl w:val="CCBCC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01A0"/>
    <w:multiLevelType w:val="hybridMultilevel"/>
    <w:tmpl w:val="FC84F02C"/>
    <w:lvl w:ilvl="0" w:tplc="79D674E4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2326"/>
    <w:multiLevelType w:val="hybridMultilevel"/>
    <w:tmpl w:val="6F2C5982"/>
    <w:lvl w:ilvl="0" w:tplc="1400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D4623"/>
    <w:multiLevelType w:val="hybridMultilevel"/>
    <w:tmpl w:val="68E0E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36DF"/>
    <w:multiLevelType w:val="hybridMultilevel"/>
    <w:tmpl w:val="55868CEC"/>
    <w:lvl w:ilvl="0" w:tplc="5942A960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B08FA"/>
    <w:multiLevelType w:val="hybridMultilevel"/>
    <w:tmpl w:val="6F580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5EC0"/>
    <w:multiLevelType w:val="hybridMultilevel"/>
    <w:tmpl w:val="12A6A632"/>
    <w:lvl w:ilvl="0" w:tplc="D78494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2"/>
    <w:rsid w:val="00012407"/>
    <w:rsid w:val="00030CE5"/>
    <w:rsid w:val="00111C83"/>
    <w:rsid w:val="002A5A68"/>
    <w:rsid w:val="002F7731"/>
    <w:rsid w:val="00322C46"/>
    <w:rsid w:val="004160BF"/>
    <w:rsid w:val="00506D5F"/>
    <w:rsid w:val="0051119F"/>
    <w:rsid w:val="00531AC4"/>
    <w:rsid w:val="005B14C1"/>
    <w:rsid w:val="005E0482"/>
    <w:rsid w:val="0061425F"/>
    <w:rsid w:val="00716155"/>
    <w:rsid w:val="007A4A3D"/>
    <w:rsid w:val="008D61A6"/>
    <w:rsid w:val="009B3DF1"/>
    <w:rsid w:val="00A42E7E"/>
    <w:rsid w:val="00A90074"/>
    <w:rsid w:val="00BB1F7D"/>
    <w:rsid w:val="00BC6499"/>
    <w:rsid w:val="00CC7EC8"/>
    <w:rsid w:val="00D34F39"/>
    <w:rsid w:val="00E44C4A"/>
    <w:rsid w:val="00E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7614"/>
  <w15:chartTrackingRefBased/>
  <w15:docId w15:val="{CFFABBFE-83C3-408B-BB73-18E34D9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048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Ta Hong</dc:creator>
  <cp:keywords/>
  <dc:description/>
  <cp:lastModifiedBy>Sang Ta Hong</cp:lastModifiedBy>
  <cp:revision>4</cp:revision>
  <dcterms:created xsi:type="dcterms:W3CDTF">2016-11-29T08:35:00Z</dcterms:created>
  <dcterms:modified xsi:type="dcterms:W3CDTF">2016-12-10T13:55:00Z</dcterms:modified>
</cp:coreProperties>
</file>