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0039" w14:textId="77777777" w:rsidR="009F1BDC" w:rsidRPr="00D43A52" w:rsidRDefault="009F1BDC" w:rsidP="00D43A52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hAnsiTheme="majorHAnsi" w:cstheme="majorHAnsi"/>
          <w:b/>
          <w:color w:val="auto"/>
          <w:sz w:val="28"/>
          <w:szCs w:val="28"/>
        </w:rPr>
        <w:t xml:space="preserve">KẾ HOẠCH BÀI DẠY MÔN </w:t>
      </w:r>
      <w:r w:rsidRPr="00D43A52">
        <w:rPr>
          <w:rFonts w:asciiTheme="majorHAnsi" w:hAnsiTheme="majorHAnsi" w:cstheme="majorHAnsi"/>
          <w:b/>
          <w:color w:val="auto"/>
          <w:sz w:val="28"/>
          <w:szCs w:val="28"/>
          <w:lang w:val="vi-VN"/>
        </w:rPr>
        <w:t>TOÁN</w:t>
      </w:r>
      <w:r w:rsidRPr="00D43A52">
        <w:rPr>
          <w:rFonts w:asciiTheme="majorHAnsi" w:hAnsiTheme="majorHAnsi" w:cstheme="majorHAnsi"/>
          <w:b/>
          <w:color w:val="auto"/>
          <w:sz w:val="28"/>
          <w:szCs w:val="28"/>
        </w:rPr>
        <w:t xml:space="preserve"> - LỚP 3</w:t>
      </w:r>
    </w:p>
    <w:p w14:paraId="5A10E52C" w14:textId="77777777" w:rsidR="009F1BDC" w:rsidRPr="00D43A52" w:rsidRDefault="009F1BDC" w:rsidP="00D43A52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Calibri" w:hAnsiTheme="majorHAnsi" w:cstheme="majorHAnsi"/>
          <w:b/>
          <w:color w:val="auto"/>
          <w:sz w:val="28"/>
          <w:szCs w:val="28"/>
        </w:rPr>
        <w:t>BÀI : MỘT PHẦN HAI, MỘT PHẦN BA</w:t>
      </w:r>
    </w:p>
    <w:p w14:paraId="7D726E95" w14:textId="13A9A4FB" w:rsidR="009F1BDC" w:rsidRPr="00D43A52" w:rsidRDefault="009F1BDC" w:rsidP="00D43A52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Calibri" w:hAnsiTheme="majorHAnsi" w:cstheme="majorHAnsi"/>
          <w:b/>
          <w:color w:val="auto"/>
          <w:sz w:val="28"/>
          <w:szCs w:val="28"/>
        </w:rPr>
        <w:t xml:space="preserve">MỘT PHẦN TƯ, MỘT PHẦN NĂM </w:t>
      </w:r>
    </w:p>
    <w:p w14:paraId="2A094F47" w14:textId="77777777" w:rsidR="009F1BDC" w:rsidRPr="00D43A52" w:rsidRDefault="009F1BDC" w:rsidP="00D43A52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auto"/>
          <w:sz w:val="28"/>
          <w:szCs w:val="28"/>
        </w:rPr>
      </w:pPr>
    </w:p>
    <w:p w14:paraId="42332817" w14:textId="77777777" w:rsidR="009F1BDC" w:rsidRPr="00D43A52" w:rsidRDefault="009F1BDC" w:rsidP="00D43A52">
      <w:pPr>
        <w:spacing w:after="0" w:line="240" w:lineRule="auto"/>
        <w:ind w:firstLine="360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  <w:t>I. YÊU CẦU CẦN ĐẠT:</w:t>
      </w:r>
    </w:p>
    <w:p w14:paraId="3F95D744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1. Năng lực đặc thù:</w:t>
      </w:r>
    </w:p>
    <w:p w14:paraId="6650490A" w14:textId="169C9C6F" w:rsidR="009F1BDC" w:rsidRPr="00D43A52" w:rsidRDefault="005F4427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+ Nhận biết được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3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4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,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thông qua các hình ảnh trực quan.</w:t>
      </w:r>
    </w:p>
    <w:p w14:paraId="774A468C" w14:textId="4C403FBF" w:rsidR="005F4427" w:rsidRPr="00D43A52" w:rsidRDefault="005F4427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+ </w:t>
      </w:r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Biết đọc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3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4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,</m:t>
        </m:r>
      </m:oMath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   </w:t>
      </w:r>
    </w:p>
    <w:p w14:paraId="1F66B875" w14:textId="371F9F78" w:rsidR="00C20E10" w:rsidRPr="00D43A52" w:rsidRDefault="00C20E10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+ Xác định được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3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4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,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của một nhóm đối tượng bằng việc chia thành các phần đều nhau qua hình ảnh trực quan.</w:t>
      </w:r>
    </w:p>
    <w:p w14:paraId="310EE764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b/>
          <w:color w:val="auto"/>
          <w:sz w:val="28"/>
          <w:szCs w:val="28"/>
        </w:rPr>
        <w:t>2. Năng lực chung.</w:t>
      </w:r>
    </w:p>
    <w:p w14:paraId="23CFAA3E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Năng lực tự chủ, tự học: lắng nghe, trả lời câu hỏi, làm bài tập.</w:t>
      </w:r>
    </w:p>
    <w:p w14:paraId="70C2C7DD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Năng lực giải quyết vấn đề và sáng tạo: tham gia trò chơi, vận dụng.</w:t>
      </w:r>
    </w:p>
    <w:p w14:paraId="7B7A6417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Năng lực giao tiếp và hợp tác: hoạt động nhóm.</w:t>
      </w:r>
    </w:p>
    <w:p w14:paraId="215EBB78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b/>
          <w:color w:val="auto"/>
          <w:sz w:val="28"/>
          <w:szCs w:val="28"/>
        </w:rPr>
        <w:t>3. Phẩm chất.</w:t>
      </w:r>
    </w:p>
    <w:p w14:paraId="4A4AC0D6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30D4AE34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6A2BE046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Phẩm chất trách nhiệm: Giữ trật tự, biết lắng nghe, học tập nghiêm túc.</w:t>
      </w:r>
    </w:p>
    <w:p w14:paraId="3047C009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b/>
          <w:color w:val="auto"/>
          <w:sz w:val="28"/>
          <w:szCs w:val="28"/>
        </w:rPr>
        <w:t xml:space="preserve">II. ĐỒ DÙNG DẠY HỌC </w:t>
      </w:r>
    </w:p>
    <w:p w14:paraId="4B9EF49B" w14:textId="6C319C0F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 xml:space="preserve">- Giáo viên: Kế hoạch bài dạy, bài giảng, SGK, SGV, </w:t>
      </w:r>
      <w:r w:rsidR="009A3BBE"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các mảnh bìa hình vuông, hình tac giác đều, hình tron, hình chữ nhật.</w:t>
      </w:r>
    </w:p>
    <w:p w14:paraId="2C1AC842" w14:textId="1D1A16FC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H</w:t>
      </w:r>
      <w:r w:rsidR="009A3BBE"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ọc sinh</w:t>
      </w: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: SGK, VBT.</w:t>
      </w:r>
    </w:p>
    <w:p w14:paraId="1A815FAD" w14:textId="3E5DE2FF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color w:val="auto"/>
          <w:sz w:val="28"/>
          <w:szCs w:val="28"/>
          <w:lang w:val="vi-VN"/>
        </w:rPr>
      </w:pPr>
      <w:r w:rsidRPr="00D43A52">
        <w:rPr>
          <w:rFonts w:asciiTheme="majorHAnsi" w:hAnsiTheme="majorHAnsi" w:cstheme="majorHAnsi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D43A52" w:rsidRPr="00D43A52" w14:paraId="2AEF49AC" w14:textId="77777777" w:rsidTr="002C5511">
        <w:tc>
          <w:tcPr>
            <w:tcW w:w="4673" w:type="dxa"/>
          </w:tcPr>
          <w:p w14:paraId="563D03D7" w14:textId="495174F7" w:rsidR="002C5511" w:rsidRPr="00D43A52" w:rsidRDefault="002C5511" w:rsidP="00D43A52">
            <w:pPr>
              <w:jc w:val="center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Hoạt động giáo viên</w:t>
            </w:r>
          </w:p>
        </w:tc>
        <w:tc>
          <w:tcPr>
            <w:tcW w:w="4674" w:type="dxa"/>
          </w:tcPr>
          <w:p w14:paraId="7DC9347B" w14:textId="550103F7" w:rsidR="002C5511" w:rsidRPr="00D43A52" w:rsidRDefault="002C5511" w:rsidP="00D43A52">
            <w:pPr>
              <w:jc w:val="center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Hoạt động học sinh</w:t>
            </w:r>
          </w:p>
        </w:tc>
      </w:tr>
      <w:tr w:rsidR="00D43A52" w:rsidRPr="00D43A52" w14:paraId="0509A919" w14:textId="77777777" w:rsidTr="00631C66">
        <w:tc>
          <w:tcPr>
            <w:tcW w:w="9347" w:type="dxa"/>
            <w:gridSpan w:val="2"/>
          </w:tcPr>
          <w:p w14:paraId="31DA633B" w14:textId="302FF4D4" w:rsidR="002C5511" w:rsidRPr="00D43A52" w:rsidRDefault="002C5511" w:rsidP="00D43A52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D43A52">
              <w:rPr>
                <w:rFonts w:asciiTheme="majorHAnsi" w:eastAsia="Calibri" w:hAnsiTheme="majorHAnsi" w:cstheme="majorHAnsi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(</w:t>
            </w:r>
            <w:r w:rsidR="00E4380A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3</w:t>
            </w: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221D9205" w14:textId="77777777" w:rsidR="002C5511" w:rsidRPr="00D43A52" w:rsidRDefault="002C5511" w:rsidP="00D43A52">
            <w:pPr>
              <w:tabs>
                <w:tab w:val="left" w:pos="3165"/>
              </w:tabs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D43A5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vi-VN"/>
              </w:rPr>
              <w:t>Mục tiêu:</w:t>
            </w:r>
            <w:r w:rsidRPr="00D43A52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 Tạo cảm xúc vui tươi, </w:t>
            </w:r>
            <w:r w:rsidRPr="00D43A52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tâm thế thoải mái khi bước vào tiết học.</w:t>
            </w:r>
          </w:p>
          <w:p w14:paraId="63779D82" w14:textId="67B6FCE8" w:rsidR="002C5511" w:rsidRPr="00D43A52" w:rsidRDefault="002C5511" w:rsidP="00D43A52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D43A5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D43A5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D43A52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  <w:r w:rsidR="00177CC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trò chơi.</w:t>
            </w:r>
          </w:p>
          <w:p w14:paraId="0676578E" w14:textId="7EE2804E" w:rsidR="002C5511" w:rsidRPr="00D43A52" w:rsidRDefault="002C5511" w:rsidP="00D43A52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D43A5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177CCC" w:rsidRPr="00D43A52" w14:paraId="21813D6B" w14:textId="77777777" w:rsidTr="002C5511">
        <w:tc>
          <w:tcPr>
            <w:tcW w:w="4673" w:type="dxa"/>
          </w:tcPr>
          <w:p w14:paraId="4CECF9C4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cho học sinh chơi trò chơi Ai nhanh hơn.</w:t>
            </w:r>
          </w:p>
          <w:p w14:paraId="3A36BFA7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chiếu 1 số hình yêu cầu học sinh tìm ra hình theo yêu cầu của bài.</w:t>
            </w:r>
          </w:p>
          <w:p w14:paraId="5EA8D4A2" w14:textId="01407452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351986D1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chơi trò chơi Ai nhanh hơn.</w:t>
            </w:r>
          </w:p>
          <w:p w14:paraId="2F55D977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B848665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Thực hiện yêu cầu của giáo viên.</w:t>
            </w:r>
          </w:p>
          <w:p w14:paraId="0DF23FAB" w14:textId="3477116A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</w:p>
        </w:tc>
      </w:tr>
      <w:tr w:rsidR="00177CCC" w:rsidRPr="00D43A52" w14:paraId="13718787" w14:textId="77777777" w:rsidTr="007A47AB">
        <w:tc>
          <w:tcPr>
            <w:tcW w:w="9347" w:type="dxa"/>
            <w:gridSpan w:val="2"/>
          </w:tcPr>
          <w:p w14:paraId="27A7A681" w14:textId="38EF5D34" w:rsidR="00177CCC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Hoạt động 2: </w:t>
            </w:r>
            <w:r w:rsidR="00A901B7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Luyện tập</w:t>
            </w:r>
            <w:r w:rsidR="00E4380A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</w:t>
            </w:r>
            <w:r w:rsidR="00E4380A"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(</w:t>
            </w:r>
            <w:r w:rsidR="00E4380A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27</w:t>
            </w:r>
            <w:r w:rsidR="00E4380A"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37C91B75" w14:textId="5F033E7C" w:rsidR="00177CCC" w:rsidRPr="00D43A52" w:rsidRDefault="00177CCC" w:rsidP="00177CCC">
            <w:pPr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8"/>
                <w:szCs w:val="28"/>
                <w:lang w:val="nl-NL"/>
              </w:rPr>
            </w:pPr>
            <w:r w:rsidRPr="00D866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tìm được các hình được </w:t>
            </w:r>
            <w:r w:rsidRPr="00D43A52">
              <w:rPr>
                <w:rFonts w:asciiTheme="majorHAnsi" w:eastAsia="Times New Roman" w:hAnsiTheme="majorHAnsi" w:cstheme="majorHAnsi"/>
                <w:bCs/>
                <w:color w:val="auto"/>
                <w:sz w:val="28"/>
                <w:szCs w:val="28"/>
                <w:lang w:val="nl-NL"/>
              </w:rPr>
              <w:t>chia thành các phần đều nhau qua hình ảnh trực quan.</w:t>
            </w:r>
            <w:r>
              <w:rPr>
                <w:rFonts w:asciiTheme="majorHAnsi" w:eastAsia="Times New Roman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 Nói theo mẫu.</w:t>
            </w:r>
          </w:p>
          <w:p w14:paraId="79F68F72" w14:textId="77777777" w:rsidR="00177CCC" w:rsidRPr="00A65FD0" w:rsidRDefault="00177CCC" w:rsidP="00177C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66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Phương pháp, hình thức tổ chức: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chơi.</w:t>
            </w:r>
          </w:p>
          <w:p w14:paraId="3843932A" w14:textId="02EA01E0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</w:tc>
      </w:tr>
      <w:tr w:rsidR="00177CCC" w:rsidRPr="00D43A52" w14:paraId="6C33D74C" w14:textId="77777777" w:rsidTr="002C5511">
        <w:tc>
          <w:tcPr>
            <w:tcW w:w="4673" w:type="dxa"/>
          </w:tcPr>
          <w:p w14:paraId="7CF47FA8" w14:textId="6668A189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1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 trang 4</w:t>
            </w:r>
            <w:r w:rsidR="00A901B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7</w:t>
            </w:r>
          </w:p>
          <w:p w14:paraId="4AD25448" w14:textId="77777777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01F81890" w14:textId="53DAB07C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Yêu cầu 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cho bạn bên cạnh nghe.</w:t>
            </w:r>
          </w:p>
          <w:p w14:paraId="25D30DF4" w14:textId="77777777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lastRenderedPageBreak/>
              <w:t>Yêu cầu học sinh chia sẻ trước lớp.</w:t>
            </w:r>
          </w:p>
          <w:p w14:paraId="04F18E99" w14:textId="2CCB019E" w:rsidR="00177CCC" w:rsidRPr="00150037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0309C8D1" w14:textId="77777777" w:rsidR="00177CCC" w:rsidRPr="00A65FD0" w:rsidRDefault="00177CCC" w:rsidP="00177C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2969B92B" w14:textId="77777777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3BCE2DE9" w14:textId="4B99F10C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cho bạn bên cạnh nghe.</w:t>
            </w:r>
          </w:p>
          <w:p w14:paraId="62DAC595" w14:textId="0DC8FCC3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(hình </w:t>
            </w:r>
            <w:r w:rsidR="00A901B7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A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, </w:t>
            </w:r>
            <w:r w:rsidR="00A901B7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C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)</w:t>
            </w:r>
          </w:p>
          <w:p w14:paraId="41F8431F" w14:textId="7DDABEBD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lastRenderedPageBreak/>
              <w:t>Học sinh lắng nghe.</w:t>
            </w:r>
          </w:p>
        </w:tc>
      </w:tr>
      <w:tr w:rsidR="00177CCC" w:rsidRPr="00D43A52" w14:paraId="56AD7D18" w14:textId="77777777" w:rsidTr="002C5511">
        <w:tc>
          <w:tcPr>
            <w:tcW w:w="4673" w:type="dxa"/>
          </w:tcPr>
          <w:p w14:paraId="50920A56" w14:textId="6AFC0FAF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lastRenderedPageBreak/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2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 w:rsidR="00A901B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7</w:t>
            </w:r>
          </w:p>
          <w:p w14:paraId="0DA36800" w14:textId="6E41662D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50D98AE9" w14:textId="6DDD0B99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Yêu cầu 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44B2EE5A" w14:textId="1A798155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426350CD" w14:textId="771FA7C7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4747F4C" w14:textId="54443FC7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94FA5D6" w14:textId="5F99D5D6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BAD5D71" w14:textId="34E684B4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0A7DC044" w14:textId="1545A023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B1D115E" w14:textId="153014E6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709E758C" w14:textId="0A106C55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3189EB8" w14:textId="528DC844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448C739" w14:textId="0695E147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EF0135F" w14:textId="1B23EE4B" w:rsidR="00F46C7A" w:rsidRDefault="00F46C7A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C79715C" w14:textId="69FEC683" w:rsidR="00F46C7A" w:rsidRDefault="00F46C7A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E128599" w14:textId="77777777" w:rsidR="00F46C7A" w:rsidRPr="00A65FD0" w:rsidRDefault="00F46C7A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BD7730D" w14:textId="1F6EC724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77DA7EC0" w14:textId="77777777" w:rsidR="00177CCC" w:rsidRPr="00A65FD0" w:rsidRDefault="00177CCC" w:rsidP="00177C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143D8151" w14:textId="7FFABB84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1696B3C1" w14:textId="05AF4207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2E7AB6DA" w14:textId="50E052B2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</w:p>
          <w:p w14:paraId="2D8EF450" w14:textId="77777777" w:rsidR="00F46C7A" w:rsidRDefault="00F46C7A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+ Hình A chia thành 3 ô vuông bằng nhau, 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ô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màu l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ô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vuông nên đã tô màu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số ô vuông. </w:t>
            </w:r>
          </w:p>
          <w:p w14:paraId="493700EA" w14:textId="1C3B1DBB" w:rsidR="00F46C7A" w:rsidRDefault="00F46C7A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B chia thành 3 cột bằng nhau, tô mẫu 1 cột nên đã tô màu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ở vuông </w:t>
            </w:r>
          </w:p>
          <w:p w14:paraId="2E32E782" w14:textId="7441F14B" w:rsidR="00F46C7A" w:rsidRDefault="00F46C7A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+ Hình C chia thành 3 hàng bằng nhau, tô màu 1 hàng nên đã tô màu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số ô vuông.</w:t>
            </w:r>
          </w:p>
          <w:p w14:paraId="48D16076" w14:textId="62B64C31" w:rsidR="00F46C7A" w:rsidRDefault="00F46C7A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D chia thành 4 cột bằng nhau, tô màu 1 cột nên đã tô màu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số ô vuông.</w:t>
            </w:r>
          </w:p>
          <w:p w14:paraId="336577B0" w14:textId="34C58477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177CCC" w:rsidRPr="00D43A52" w14:paraId="6D6547D7" w14:textId="77777777" w:rsidTr="002C5511">
        <w:tc>
          <w:tcPr>
            <w:tcW w:w="4673" w:type="dxa"/>
          </w:tcPr>
          <w:p w14:paraId="34388669" w14:textId="60F23BDB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3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7</w:t>
            </w:r>
          </w:p>
          <w:p w14:paraId="7789451B" w14:textId="3BDC699B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  <w:p w14:paraId="682D0A47" w14:textId="77777777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Yêu cầu 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22F02E2C" w14:textId="24E90078" w:rsidR="0000232C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19C3B810" w14:textId="047907B2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228EEE3" w14:textId="67614F48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B2B6EAD" w14:textId="6C419D70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C41D38A" w14:textId="745D26BA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4A3A65B" w14:textId="0531C369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1223828" w14:textId="78D14C64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06C8DD2" w14:textId="2F895D93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3D7914A" w14:textId="3FEDA943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B833FF7" w14:textId="1539AB4B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06D1770" w14:textId="49CC2859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834BBC5" w14:textId="77777777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DAF0265" w14:textId="11083ABE" w:rsidR="00177CCC" w:rsidRPr="00D8668B" w:rsidRDefault="004C321A" w:rsidP="004C321A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7CE7A624" w14:textId="77777777" w:rsidR="00177CCC" w:rsidRDefault="00177CCC" w:rsidP="00177CCC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5DDDC111" w14:textId="095CC095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  <w:p w14:paraId="1F448B1C" w14:textId="77777777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23997429" w14:textId="77777777" w:rsidR="0000232C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</w:p>
          <w:p w14:paraId="7F95D608" w14:textId="173B31AC" w:rsidR="00756CC3" w:rsidRDefault="00756CC3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A chia thành 2 nhóm cúc áo bằng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cúc áo. </w:t>
            </w:r>
          </w:p>
          <w:p w14:paraId="7DB6F036" w14:textId="7BF8A78B" w:rsidR="00756CC3" w:rsidRDefault="00756CC3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B chia thành 3 nhóm cúc áo bằng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cúc áo. </w:t>
            </w:r>
          </w:p>
          <w:p w14:paraId="439734F3" w14:textId="77777777" w:rsidR="0000232C" w:rsidRDefault="00756CC3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C chia thành 2 nhóm cúc áo bằng nhau, khoanh vào 1 nhóm nên đã khoanh vào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số cúc áo</w:t>
            </w:r>
            <w:r w:rsidR="004C321A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DFBBBEC" w14:textId="1AD71EFA" w:rsidR="004C321A" w:rsidRPr="00D8668B" w:rsidRDefault="004C321A" w:rsidP="00177CCC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226CC9" w:rsidRPr="00D43A52" w14:paraId="71E210F3" w14:textId="77777777" w:rsidTr="002C5511">
        <w:tc>
          <w:tcPr>
            <w:tcW w:w="4673" w:type="dxa"/>
          </w:tcPr>
          <w:p w14:paraId="5B3C779E" w14:textId="7AFC64D2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4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7</w:t>
            </w:r>
          </w:p>
          <w:p w14:paraId="39C5DC50" w14:textId="138C2CC0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4</w:t>
            </w:r>
          </w:p>
          <w:p w14:paraId="76A1C2D3" w14:textId="77777777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Yêu cầu 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36BC09B8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66CDB56D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7CB611C7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FD4F0CF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727163B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18CB7F8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E7A5319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5D2D428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421AF7D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B5627A7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33BF1F5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DBE17FF" w14:textId="5716C610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FB935F9" w14:textId="1F5842FD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80E99DC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DCABD7B" w14:textId="10AB833B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1ED63000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19FC2101" w14:textId="4D394620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4</w:t>
            </w:r>
          </w:p>
          <w:p w14:paraId="788AF542" w14:textId="77777777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05EFD346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</w:p>
          <w:p w14:paraId="5C88E64A" w14:textId="79CE0594" w:rsidR="00226CC9" w:rsidRDefault="00226CC9" w:rsidP="00226C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A chia thành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 nhóm con vật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đều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con vật.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86CFCD7" w14:textId="4147FD5D" w:rsidR="00226CC9" w:rsidRDefault="00226CC9" w:rsidP="00226C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+ Hình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chia thành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 nhóm con vật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đều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con vật.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E07A5C9" w14:textId="579054EC" w:rsidR="00226CC9" w:rsidRDefault="00226CC9" w:rsidP="00226C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chia thành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 nhóm con vật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đều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con vật.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5D40574" w14:textId="5AFADA10" w:rsidR="00226CC9" w:rsidRDefault="00226CC9" w:rsidP="00226CC9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226CC9" w:rsidRPr="00D43A52" w14:paraId="55173843" w14:textId="77777777" w:rsidTr="007A61CD">
        <w:tc>
          <w:tcPr>
            <w:tcW w:w="9347" w:type="dxa"/>
            <w:gridSpan w:val="2"/>
          </w:tcPr>
          <w:p w14:paraId="3153C196" w14:textId="77777777" w:rsidR="00226CC9" w:rsidRPr="00A65FD0" w:rsidRDefault="00226CC9" w:rsidP="00226C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(5 phút)</w:t>
            </w:r>
          </w:p>
          <w:p w14:paraId="75366005" w14:textId="77777777" w:rsidR="00226CC9" w:rsidRPr="00A65FD0" w:rsidRDefault="00226CC9" w:rsidP="00226CC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D866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20E996D" w14:textId="77777777" w:rsidR="00226CC9" w:rsidRPr="00A65FD0" w:rsidRDefault="00226CC9" w:rsidP="00226CC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66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Phương pháp, hình thức tổ chức: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chơi.</w:t>
            </w:r>
          </w:p>
          <w:p w14:paraId="5089E4B1" w14:textId="4520BCF2" w:rsidR="00226CC9" w:rsidRPr="00D43A52" w:rsidRDefault="00226CC9" w:rsidP="00226CC9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</w:tc>
      </w:tr>
      <w:tr w:rsidR="00226CC9" w:rsidRPr="00D43A52" w14:paraId="670C7595" w14:textId="77777777" w:rsidTr="002C5511">
        <w:tc>
          <w:tcPr>
            <w:tcW w:w="4673" w:type="dxa"/>
          </w:tcPr>
          <w:p w14:paraId="2F17DE6F" w14:textId="4B5FA228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cho học sinh chơi trò chơi </w:t>
            </w:r>
            <w:r w:rsidR="005237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Đố em</w:t>
            </w:r>
          </w:p>
          <w:p w14:paraId="41BD077D" w14:textId="75B655B5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Giáo viên </w:t>
            </w:r>
            <w:r w:rsidR="005237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đưa 2 đoạn dây: </w:t>
            </w:r>
          </w:p>
          <w:p w14:paraId="6F0303BA" w14:textId="4F9BC84D" w:rsidR="0052371D" w:rsidRDefault="0052371D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Nhóm thứ nhất cắt để được nửa đoạn dây.</w:t>
            </w:r>
          </w:p>
          <w:p w14:paraId="266010C2" w14:textId="314624F1" w:rsidR="0052371D" w:rsidRDefault="0052371D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Nhóm thứ hai cắt để được 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đoạn dây.</w:t>
            </w:r>
          </w:p>
          <w:p w14:paraId="788E35C2" w14:textId="0BD524F9" w:rsidR="00226CC9" w:rsidRPr="00D43A52" w:rsidRDefault="00226CC9" w:rsidP="00226CC9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 và tổng kết tiết học.</w:t>
            </w:r>
          </w:p>
        </w:tc>
        <w:tc>
          <w:tcPr>
            <w:tcW w:w="4674" w:type="dxa"/>
          </w:tcPr>
          <w:p w14:paraId="65142715" w14:textId="2DCE2DE3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chơi trò chơi Ai nhanh hơn.</w:t>
            </w:r>
          </w:p>
          <w:p w14:paraId="6C0E2E3C" w14:textId="77777777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710999F" w14:textId="77777777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Thực hiện yêu cầu của giáo viên.</w:t>
            </w:r>
          </w:p>
          <w:p w14:paraId="02B14E10" w14:textId="77777777" w:rsidR="00226CC9" w:rsidRPr="00D43A52" w:rsidRDefault="00226CC9" w:rsidP="00226CC9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184284A2" w14:textId="77777777" w:rsidR="00150037" w:rsidRPr="00A65FD0" w:rsidRDefault="00150037" w:rsidP="00150037">
      <w:pPr>
        <w:ind w:firstLine="567"/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</w:pPr>
      <w:r w:rsidRPr="00A65FD0"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  <w:t>Điều chỉnh sau bài dạy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</w:tblGrid>
      <w:tr w:rsidR="00150037" w:rsidRPr="00A65FD0" w14:paraId="29FBBFF4" w14:textId="77777777" w:rsidTr="001D6A41">
        <w:trPr>
          <w:trHeight w:val="124"/>
          <w:jc w:val="center"/>
        </w:trPr>
        <w:tc>
          <w:tcPr>
            <w:tcW w:w="652" w:type="dxa"/>
            <w:tcBorders>
              <w:bottom w:val="dotted" w:sz="4" w:space="0" w:color="auto"/>
            </w:tcBorders>
          </w:tcPr>
          <w:p w14:paraId="4AE706C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1BFB0B0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08E3017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07BCA1C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A971DD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425FC28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EB77D1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10464AA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3AA88C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04F6A7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31B4BF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E155C1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147A7E9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3A56AB7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29A6E6D6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9FFCC6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527B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84BE6F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2E8F42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DEBC5F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915DB2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686871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1F9889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CF9359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F8A831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FD3753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E4404B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274A1A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F69D1E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23A01211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2F26EA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98B6DA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4FB9FD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42F5CE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80C28C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584C40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1618F7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6CAC92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C9320E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362FC7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77B347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C97D87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8596D3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9C05C4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71D7D1DD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EE1D19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8328FA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6BD046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C5ED95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DC54E2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553FCB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211F9E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6ADDAF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6B5A50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1889D9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1135FF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F56191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50E742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68BF23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3EA7B0E2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F9AF9C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76E2AA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8681CC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D24770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AF709A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239474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A6FFD8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55F021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8E0B7A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FF14B9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6EDD13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C804AB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0BFA54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3354BB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081E5167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239B2E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90475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C0DBA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5AA88E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53355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31937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9F2D55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3EEF1F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0C4C9A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877CA9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6A3663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95D6C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05E499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C392A7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07076506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E2584C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064A90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0B460D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F4951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C07690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355A9D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8620EC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4DCAD9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0FBA15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06A59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AEA39D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6BA4B7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3EEFED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2B2237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4B7162B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1BB540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A93478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F2C036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68B357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58F3F7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383AB2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D48C91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C5812E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9D94E8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0A6767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D1CBDB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2A76F5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C68717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DD4E56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6FD89062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7E5704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810630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7B3CF3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82182B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8A08B7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213E83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0BF78F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3C907B6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DDB69A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356FE9F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170074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1D3A7A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FD467E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2A1AF8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4A55F937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27E97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034BA2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1D5181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09381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7B9A43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7DCE3D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01D62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24A809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F33798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4C9AF4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856B12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0D6138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FB737D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2E731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3446F392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F468E7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0D4631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EEB415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236F0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0A8464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29C4B5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04032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1F9DD3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9A9407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D1B87E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43A4F6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C045CF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E6F14A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678D31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2F7A3491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0FAF63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6C37A9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4429C9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A7E2D5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59F20D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4BB28E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B1CEF2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00E63D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319C27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E463D6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7AD66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235456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0B3783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0170DD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002EBD6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E3F5B2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F98645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44D7B8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B88A66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465D9C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25F640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08D531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8BA28A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8B71D9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3F7BC5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20056C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20CF01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563BBB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E25EE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647AEFB4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C25648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8E3A6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864565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C51334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229054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BD6B5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FCC831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3CDB49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95D74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070912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97CDD8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64B80D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99BDC6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B62484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6338E8BE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B4AC38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E3BE48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BB5B7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0B0120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DB0B32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ED55E0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A85B06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5CD222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9A5127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CC2D55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9806B8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A95DC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28059D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102606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454B944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945AA0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09787D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042DB4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FE432E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08098D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0732A7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3D302AD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BE732D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F976F8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F9E51B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7B141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61C678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ABD80E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306573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2DA236F" w14:textId="464ECEC6" w:rsidR="002C5511" w:rsidRPr="000133A4" w:rsidRDefault="002C5511" w:rsidP="000133A4">
      <w:pPr>
        <w:spacing w:after="0" w:line="240" w:lineRule="auto"/>
        <w:ind w:firstLine="35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vi-VN"/>
        </w:rPr>
      </w:pPr>
    </w:p>
    <w:sectPr w:rsidR="002C5511" w:rsidRPr="000133A4" w:rsidSect="00563E79">
      <w:pgSz w:w="11909" w:h="16834" w:code="9"/>
      <w:pgMar w:top="1134" w:right="851" w:bottom="1134" w:left="1701" w:header="720" w:footer="510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FE8"/>
    <w:multiLevelType w:val="hybridMultilevel"/>
    <w:tmpl w:val="E940D1E8"/>
    <w:lvl w:ilvl="0" w:tplc="179E4C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7ADC"/>
    <w:multiLevelType w:val="hybridMultilevel"/>
    <w:tmpl w:val="E606F6C0"/>
    <w:lvl w:ilvl="0" w:tplc="5CDE0D4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23C5A"/>
    <w:multiLevelType w:val="hybridMultilevel"/>
    <w:tmpl w:val="D708EA26"/>
    <w:lvl w:ilvl="0" w:tplc="99A4D4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9613">
    <w:abstractNumId w:val="0"/>
  </w:num>
  <w:num w:numId="2" w16cid:durableId="839076215">
    <w:abstractNumId w:val="1"/>
  </w:num>
  <w:num w:numId="3" w16cid:durableId="1224410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DC"/>
    <w:rsid w:val="0000232C"/>
    <w:rsid w:val="000133A4"/>
    <w:rsid w:val="00091F0D"/>
    <w:rsid w:val="00150037"/>
    <w:rsid w:val="001701F4"/>
    <w:rsid w:val="00177CCC"/>
    <w:rsid w:val="00226CC9"/>
    <w:rsid w:val="002350E5"/>
    <w:rsid w:val="00272C1A"/>
    <w:rsid w:val="002C5511"/>
    <w:rsid w:val="00384ABE"/>
    <w:rsid w:val="003F288B"/>
    <w:rsid w:val="00414AC1"/>
    <w:rsid w:val="004318FD"/>
    <w:rsid w:val="004A010B"/>
    <w:rsid w:val="004C321A"/>
    <w:rsid w:val="005070AC"/>
    <w:rsid w:val="0052371D"/>
    <w:rsid w:val="00532DE7"/>
    <w:rsid w:val="00563E79"/>
    <w:rsid w:val="005D7D48"/>
    <w:rsid w:val="005F4427"/>
    <w:rsid w:val="006A0413"/>
    <w:rsid w:val="00727139"/>
    <w:rsid w:val="00756CC3"/>
    <w:rsid w:val="007966E9"/>
    <w:rsid w:val="007A7EE7"/>
    <w:rsid w:val="007B1B54"/>
    <w:rsid w:val="007B3600"/>
    <w:rsid w:val="00864D23"/>
    <w:rsid w:val="008D1635"/>
    <w:rsid w:val="008F57A1"/>
    <w:rsid w:val="009A3BBE"/>
    <w:rsid w:val="009F1BDC"/>
    <w:rsid w:val="009F782C"/>
    <w:rsid w:val="00A44604"/>
    <w:rsid w:val="00A901B7"/>
    <w:rsid w:val="00C20E10"/>
    <w:rsid w:val="00CF5F29"/>
    <w:rsid w:val="00D43A52"/>
    <w:rsid w:val="00D644E7"/>
    <w:rsid w:val="00D8668B"/>
    <w:rsid w:val="00DE734A"/>
    <w:rsid w:val="00E179A6"/>
    <w:rsid w:val="00E4380A"/>
    <w:rsid w:val="00E4572A"/>
    <w:rsid w:val="00E93029"/>
    <w:rsid w:val="00E94DF9"/>
    <w:rsid w:val="00ED2B97"/>
    <w:rsid w:val="00F17023"/>
    <w:rsid w:val="00F46C7A"/>
    <w:rsid w:val="00F87E8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4DF8C"/>
  <w15:chartTrackingRefBased/>
  <w15:docId w15:val="{6BD7956F-FEA5-4A01-AFAC-9B8D121C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DC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427"/>
    <w:rPr>
      <w:color w:val="808080"/>
    </w:rPr>
  </w:style>
  <w:style w:type="table" w:styleId="TableGrid">
    <w:name w:val="Table Grid"/>
    <w:basedOn w:val="TableNormal"/>
    <w:uiPriority w:val="39"/>
    <w:rsid w:val="002C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Tấn Lợi</dc:creator>
  <cp:keywords/>
  <dc:description/>
  <cp:lastModifiedBy>Nguyễn Tấn Lợi</cp:lastModifiedBy>
  <cp:revision>35</cp:revision>
  <dcterms:created xsi:type="dcterms:W3CDTF">2022-06-19T07:48:00Z</dcterms:created>
  <dcterms:modified xsi:type="dcterms:W3CDTF">2022-06-19T08:16:00Z</dcterms:modified>
</cp:coreProperties>
</file>