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491" w:type="dxa"/>
        <w:tblInd w:w="108" w:type="dxa"/>
        <w:tblLayout w:type="autofit"/>
        <w:tblCellMar>
          <w:top w:w="0" w:type="dxa"/>
          <w:left w:w="108" w:type="dxa"/>
          <w:bottom w:w="0" w:type="dxa"/>
          <w:right w:w="108" w:type="dxa"/>
        </w:tblCellMar>
      </w:tblPr>
      <w:tblGrid>
        <w:gridCol w:w="4573"/>
        <w:gridCol w:w="5918"/>
      </w:tblGrid>
      <w:tr>
        <w:tblPrEx>
          <w:tblCellMar>
            <w:top w:w="0" w:type="dxa"/>
            <w:left w:w="108" w:type="dxa"/>
            <w:bottom w:w="0" w:type="dxa"/>
            <w:right w:w="108" w:type="dxa"/>
          </w:tblCellMar>
        </w:tblPrEx>
        <w:tc>
          <w:tcPr>
            <w:tcW w:w="4573" w:type="dxa"/>
            <w:shd w:val="clear" w:color="auto" w:fill="auto"/>
          </w:tcPr>
          <w:p>
            <w:pPr>
              <w:jc w:val="center"/>
              <w:rPr>
                <w:rFonts w:eastAsia="Calibri"/>
                <w:b/>
                <w:bCs/>
                <w:spacing w:val="12"/>
              </w:rPr>
            </w:pPr>
            <w:bookmarkStart w:id="0" w:name="note"/>
            <w:bookmarkEnd w:id="0"/>
            <w:r>
              <w:rPr>
                <w:rFonts w:eastAsia="Calibri"/>
                <w:bCs/>
                <w:spacing w:val="12"/>
              </w:rPr>
              <w:t>SỞ GIÁO DỤC &amp; ĐÀO TẠO</w:t>
            </w:r>
          </w:p>
          <w:p>
            <w:pPr>
              <w:jc w:val="center"/>
              <w:rPr>
                <w:rFonts w:eastAsia="Calibri"/>
                <w:b/>
                <w:bCs/>
                <w:spacing w:val="12"/>
              </w:rPr>
            </w:pPr>
            <w:r>
              <w:rPr>
                <w:rFonts w:eastAsia="Calibri"/>
                <w:bCs/>
                <w:spacing w:val="12"/>
              </w:rPr>
              <w:t>THÀNH PHỐ HỒ CHÍ MINH</w:t>
            </w:r>
          </w:p>
          <w:p>
            <w:pPr>
              <w:jc w:val="center"/>
              <w:rPr>
                <w:rFonts w:eastAsia="Calibri"/>
                <w:b/>
                <w:bCs/>
              </w:rPr>
            </w:pPr>
            <w:r>
              <w:rPr>
                <w:rFonts w:eastAsia="Calibri"/>
                <w:b/>
                <w:bCs/>
              </w:rPr>
              <w:t>TRƯỜNG THCS &amp; THPT HOA LƯ</w:t>
            </w:r>
          </w:p>
          <w:p>
            <w:pPr>
              <w:rPr>
                <w:rFonts w:eastAsia="Calibri"/>
              </w:rPr>
            </w:pPr>
            <w:r>
              <w:rPr>
                <w:rFonts w:eastAsia="Calibri"/>
                <w:b/>
                <w:bCs/>
                <w:spacing w:val="12"/>
                <w:sz w:val="26"/>
                <w:szCs w:val="26"/>
              </w:rPr>
              <mc:AlternateContent>
                <mc:Choice Requires="wps">
                  <w:drawing>
                    <wp:anchor distT="0" distB="0" distL="114300" distR="114300" simplePos="0" relativeHeight="251659264" behindDoc="0" locked="0" layoutInCell="1" allowOverlap="1">
                      <wp:simplePos x="0" y="0"/>
                      <wp:positionH relativeFrom="column">
                        <wp:posOffset>756920</wp:posOffset>
                      </wp:positionH>
                      <wp:positionV relativeFrom="paragraph">
                        <wp:posOffset>56515</wp:posOffset>
                      </wp:positionV>
                      <wp:extent cx="139065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1390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59.6pt;margin-top:4.45pt;height:0pt;width:109.5pt;z-index:251659264;mso-width-relative:page;mso-height-relative:page;" filled="f" stroked="t" coordsize="21600,21600" o:gfxdata="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MMuprSAAAA&#10;BwEAAA8AAAAAAAAAAQAgAAAAIgAAAGRycy9kb3ducmV2LnhtbFBLAQIUABQAAAAIAIdO4kA3WWrV&#10;6gEAAOADAAAOAAAAAAAAAAEAIAAAACEBAABkcnMvZTJvRG9jLnhtbFBLBQYAAAAABgAGAFkBAAB9&#10;BQAAAAA=&#10;">
                      <v:fill on="f" focussize="0,0"/>
                      <v:stroke weight="0.5pt" color="#000000" miterlimit="8" joinstyle="miter"/>
                      <v:imagedata o:title=""/>
                      <o:lock v:ext="edit" aspectratio="f"/>
                    </v:line>
                  </w:pict>
                </mc:Fallback>
              </mc:AlternateContent>
            </w:r>
          </w:p>
          <w:p>
            <w:pPr>
              <w:tabs>
                <w:tab w:val="left" w:pos="1065"/>
              </w:tabs>
              <w:rPr>
                <w:b/>
                <w:i/>
              </w:rPr>
            </w:pPr>
            <w:r>
              <w:rPr>
                <w:b/>
                <w:i/>
              </w:rPr>
              <mc:AlternateContent>
                <mc:Choice Requires="wps">
                  <w:drawing>
                    <wp:anchor distT="0" distB="0" distL="114300" distR="114300" simplePos="0" relativeHeight="251662336" behindDoc="0" locked="0" layoutInCell="1" allowOverlap="1">
                      <wp:simplePos x="0" y="0"/>
                      <wp:positionH relativeFrom="column">
                        <wp:posOffset>685800</wp:posOffset>
                      </wp:positionH>
                      <wp:positionV relativeFrom="paragraph">
                        <wp:posOffset>31115</wp:posOffset>
                      </wp:positionV>
                      <wp:extent cx="1510030" cy="295275"/>
                      <wp:effectExtent l="9525" t="12065" r="13970" b="6985"/>
                      <wp:wrapNone/>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1510030" cy="295275"/>
                              </a:xfrm>
                              <a:prstGeom prst="rect">
                                <a:avLst/>
                              </a:prstGeom>
                              <a:solidFill>
                                <a:srgbClr val="FFFFFF"/>
                              </a:solidFill>
                              <a:ln w="9525">
                                <a:solidFill>
                                  <a:srgbClr val="000000"/>
                                </a:solidFill>
                                <a:miter lim="800000"/>
                              </a:ln>
                            </wps:spPr>
                            <wps:txbx>
                              <w:txbxContent>
                                <w:p>
                                  <w:pPr>
                                    <w:jc w:val="center"/>
                                    <w:rPr>
                                      <w:b/>
                                    </w:rPr>
                                  </w:pPr>
                                  <w:r>
                                    <w:rPr>
                                      <w:b/>
                                    </w:rPr>
                                    <w:t>ĐỀ CHÍNH THỨC</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4pt;margin-top:2.45pt;height:23.25pt;width:118.9pt;z-index:251662336;mso-width-relative:page;mso-height-relative:page;" fillcolor="#FFFFFF" filled="t" stroked="t" coordsize="21600,21600" o:gfxdata="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lVR3N1wAAAAgBAAAPAAAAAAAAAAEAIAAAACIAAABkcnMvZG93bnJldi54bWxQSwEC&#10;FAAUAAAACACHTuJA9RyE7C4CAACGBAAADgAAAAAAAAABACAAAAAmAQAAZHJzL2Uyb0RvYy54bWxQ&#10;SwUGAAAAAAYABgBZAQAAxgUAAAAA&#10;">
                      <v:fill on="t" focussize="0,0"/>
                      <v:stroke color="#000000" miterlimit="8" joinstyle="miter"/>
                      <v:imagedata o:title=""/>
                      <o:lock v:ext="edit" aspectratio="f"/>
                      <v:textbox>
                        <w:txbxContent>
                          <w:p>
                            <w:pPr>
                              <w:jc w:val="center"/>
                              <w:rPr>
                                <w:b/>
                              </w:rPr>
                            </w:pPr>
                            <w:r>
                              <w:rPr>
                                <w:b/>
                              </w:rPr>
                              <w:t>ĐỀ CHÍNH THỨC</w:t>
                            </w:r>
                          </w:p>
                        </w:txbxContent>
                      </v:textbox>
                    </v:shape>
                  </w:pict>
                </mc:Fallback>
              </mc:AlternateContent>
            </w:r>
            <w:r>
              <w:rPr>
                <w:b/>
                <w:i/>
              </w:rPr>
              <w:t xml:space="preserve">                     </w:t>
            </w:r>
          </w:p>
          <w:p>
            <w:pPr>
              <w:tabs>
                <w:tab w:val="left" w:pos="1065"/>
              </w:tabs>
              <w:rPr>
                <w:b/>
                <w:i/>
              </w:rPr>
            </w:pPr>
          </w:p>
          <w:p>
            <w:pPr>
              <w:tabs>
                <w:tab w:val="left" w:pos="1065"/>
              </w:tabs>
              <w:rPr>
                <w:rFonts w:eastAsia="Calibri"/>
              </w:rPr>
            </w:pPr>
            <w:r>
              <w:rPr>
                <w:b/>
                <w:i/>
              </w:rPr>
              <w:t xml:space="preserve">                    </w:t>
            </w:r>
          </w:p>
        </w:tc>
        <w:tc>
          <w:tcPr>
            <w:tcW w:w="5918" w:type="dxa"/>
            <w:shd w:val="clear" w:color="auto" w:fill="auto"/>
          </w:tcPr>
          <w:p>
            <w:pPr>
              <w:jc w:val="center"/>
              <w:rPr>
                <w:rFonts w:eastAsia="Calibri"/>
                <w:b/>
                <w:bCs/>
                <w:spacing w:val="4"/>
                <w:sz w:val="26"/>
                <w:szCs w:val="26"/>
              </w:rPr>
            </w:pPr>
            <w:r>
              <w:rPr>
                <w:rFonts w:eastAsia="Calibri"/>
                <w:b/>
                <w:bCs/>
                <w:spacing w:val="4"/>
                <w:sz w:val="26"/>
                <w:szCs w:val="26"/>
              </w:rPr>
              <w:t>ĐỀ KIỂM TRA HỌC KÌ I</w:t>
            </w:r>
          </w:p>
          <w:p>
            <w:pPr>
              <w:jc w:val="center"/>
              <w:rPr>
                <w:rFonts w:eastAsia="Calibri"/>
                <w:b/>
                <w:bCs/>
                <w:spacing w:val="4"/>
                <w:sz w:val="26"/>
                <w:szCs w:val="26"/>
              </w:rPr>
            </w:pPr>
            <w:r>
              <w:rPr>
                <w:rFonts w:eastAsia="Calibri"/>
                <w:b/>
                <w:bCs/>
                <w:spacing w:val="4"/>
                <w:sz w:val="26"/>
                <w:szCs w:val="26"/>
              </w:rPr>
              <w:t>NĂM HỌC 2022-2023</w:t>
            </w:r>
          </w:p>
          <w:p>
            <w:pPr>
              <w:jc w:val="center"/>
              <w:rPr>
                <w:rFonts w:eastAsia="Calibri"/>
                <w:spacing w:val="4"/>
                <w:sz w:val="26"/>
                <w:szCs w:val="26"/>
              </w:rPr>
            </w:pPr>
            <w:r>
              <w:rPr>
                <w:rFonts w:eastAsia="Calibri"/>
                <w:b/>
                <w:bCs/>
                <w:spacing w:val="4"/>
                <w:sz w:val="26"/>
                <w:szCs w:val="26"/>
              </w:rPr>
              <w:t>Môn:</w:t>
            </w:r>
            <w:r>
              <w:rPr>
                <w:rFonts w:eastAsia="Calibri"/>
                <w:spacing w:val="4"/>
                <w:sz w:val="26"/>
                <w:szCs w:val="26"/>
              </w:rPr>
              <w:t xml:space="preserve"> VẬT LÍ 10</w:t>
            </w:r>
          </w:p>
          <w:p>
            <w:pPr>
              <w:jc w:val="center"/>
              <w:rPr>
                <w:rFonts w:eastAsia="Calibri"/>
                <w:bCs/>
                <w:spacing w:val="4"/>
                <w:sz w:val="26"/>
                <w:szCs w:val="26"/>
              </w:rPr>
            </w:pPr>
            <w:r>
              <w:rPr>
                <w:rFonts w:eastAsia="Calibri"/>
                <w:bCs/>
                <w:spacing w:val="4"/>
                <w:sz w:val="26"/>
                <w:szCs w:val="26"/>
              </w:rPr>
              <w:t>Ngày kiểm tra: 22 / 12/ 2022</w:t>
            </w:r>
          </w:p>
          <w:p>
            <w:pPr>
              <w:jc w:val="center"/>
              <w:rPr>
                <w:rFonts w:eastAsia="Calibri"/>
                <w:b/>
                <w:bCs/>
                <w:i/>
                <w:spacing w:val="4"/>
              </w:rPr>
            </w:pPr>
            <w:r>
              <w:rPr>
                <w:b/>
                <w:i/>
              </w:rPr>
              <mc:AlternateContent>
                <mc:Choice Requires="wps">
                  <w:drawing>
                    <wp:anchor distT="0" distB="0" distL="114300" distR="114300" simplePos="0" relativeHeight="251660288" behindDoc="0" locked="0" layoutInCell="1" allowOverlap="1">
                      <wp:simplePos x="0" y="0"/>
                      <wp:positionH relativeFrom="column">
                        <wp:posOffset>1011555</wp:posOffset>
                      </wp:positionH>
                      <wp:positionV relativeFrom="paragraph">
                        <wp:posOffset>369570</wp:posOffset>
                      </wp:positionV>
                      <wp:extent cx="14668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4668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79.65pt;margin-top:29.1pt;height:0pt;width:115.5pt;z-index:251660288;mso-width-relative:page;mso-height-relative:page;" filled="f" stroked="t" coordsize="21600,21600" o:gfxdata="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djbMjWAAAACQEA&#10;AA8AAAAAAAAAAQAgAAAAIgAAAGRycy9kb3ducmV2LnhtbFBLAQIUABQAAAAIAIdO4kAF5yr64wEA&#10;ANYDAAAOAAAAAAAAAAEAIAAAACUBAABkcnMvZTJvRG9jLnhtbFBLBQYAAAAABgAGAFkBAAB6BQAA&#10;AAA=&#10;">
                      <v:fill on="f" focussize="0,0"/>
                      <v:stroke weight="0.5pt" color="#000000" miterlimit="8" joinstyle="miter"/>
                      <v:imagedata o:title=""/>
                      <o:lock v:ext="edit" aspectratio="f"/>
                    </v:line>
                  </w:pict>
                </mc:Fallback>
              </mc:AlternateContent>
            </w:r>
            <w:r>
              <w:rPr>
                <w:rFonts w:eastAsia="Calibri"/>
                <w:bCs/>
                <w:i/>
                <w:spacing w:val="4"/>
              </w:rPr>
              <w:t>Thời gian làm bài: 45 phút (không kể thời gian phát đề)</w:t>
            </w:r>
          </w:p>
        </w:tc>
      </w:tr>
    </w:tbl>
    <w:p>
      <w:r>
        <w:rPr>
          <w:b/>
        </w:rPr>
        <w:t>Họ và tên học sinh:</w:t>
      </w:r>
      <w:r>
        <w:t xml:space="preserve"> ............................................................................................</w:t>
      </w:r>
      <w:r>
        <w:rPr>
          <w:b/>
        </w:rPr>
        <w:t>Lớp</w:t>
      </w:r>
      <w:r>
        <w:t>: ............</w:t>
      </w:r>
      <w:r>
        <w:rPr>
          <w:b/>
        </w:rPr>
        <w:t>SBD</w:t>
      </w:r>
      <w:r>
        <w:t>: .................</w:t>
      </w:r>
    </w:p>
    <w:p>
      <w:pPr>
        <w:spacing w:before="60" w:after="60"/>
        <w:rPr>
          <w:b/>
          <w:color w:val="0000FF"/>
          <w:sz w:val="28"/>
          <w:szCs w:val="28"/>
        </w:rPr>
      </w:pPr>
      <w:r>
        <w:rPr>
          <w:b/>
          <w:color w:val="0000FF"/>
          <w:sz w:val="28"/>
          <w:szCs w:val="28"/>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88900</wp:posOffset>
                </wp:positionV>
                <wp:extent cx="6623050" cy="0"/>
                <wp:effectExtent l="13335" t="12700" r="12065" b="63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66230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05pt;margin-top:7pt;height:0pt;width:521.5pt;z-index:251661312;mso-width-relative:page;mso-height-relative:page;" filled="f" stroked="t" coordsize="21600,21600" o:gfxdata="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CB7RNQAAAAIAQAADwAAAAAAAAABACAA&#10;AAAiAAAAZHJzL2Rvd25yZXYueG1sUEsBAhQAFAAAAAgAh07iQFTU/pXYAQAAwQMAAA4AAAAAAAAA&#10;AQAgAAAAIwEAAGRycy9lMm9Eb2MueG1sUEsFBgAAAAAGAAYAWQEAAG0FAAAAAA==&#10;">
                <v:fill on="f" focussize="0,0"/>
                <v:stroke color="#000000" joinstyle="round"/>
                <v:imagedata o:title=""/>
                <o:lock v:ext="edit" aspectratio="f"/>
              </v:shape>
            </w:pict>
          </mc:Fallback>
        </mc:AlternateContent>
      </w:r>
    </w:p>
    <w:p>
      <w:pPr>
        <w:rPr>
          <w:b/>
          <w:sz w:val="26"/>
          <w:szCs w:val="26"/>
        </w:rPr>
      </w:pPr>
      <w:r>
        <w:rPr>
          <w:b/>
          <w:sz w:val="26"/>
          <w:szCs w:val="26"/>
        </w:rPr>
        <w:t xml:space="preserve">Câu 1: </w:t>
      </w:r>
      <w:r>
        <w:rPr>
          <w:bCs/>
          <w:sz w:val="26"/>
          <w:szCs w:val="26"/>
        </w:rPr>
        <w:t>(2,5 điểm)</w:t>
      </w:r>
      <w:r>
        <w:rPr>
          <w:b/>
          <w:sz w:val="26"/>
          <w:szCs w:val="26"/>
        </w:rPr>
        <w:t xml:space="preserve"> </w:t>
      </w:r>
    </w:p>
    <w:p>
      <w:pPr>
        <w:rPr>
          <w:b/>
          <w:i/>
          <w:sz w:val="26"/>
          <w:szCs w:val="26"/>
        </w:rPr>
      </w:pPr>
      <w:r>
        <w:rPr>
          <w:b/>
          <w:sz w:val="26"/>
          <w:szCs w:val="26"/>
        </w:rPr>
        <w:t>a.</w:t>
      </w:r>
      <w:r>
        <w:rPr>
          <w:bCs/>
          <w:sz w:val="26"/>
          <w:szCs w:val="26"/>
        </w:rPr>
        <w:t xml:space="preserve"> </w:t>
      </w:r>
      <w:r>
        <w:rPr>
          <w:sz w:val="26"/>
          <w:szCs w:val="26"/>
          <w:lang w:val="vi-VN"/>
        </w:rPr>
        <w:t>Em hãy phát biểu định luật I Newton và nêu ý nghĩa của định luật I Newton</w:t>
      </w:r>
      <w:r>
        <w:rPr>
          <w:sz w:val="26"/>
          <w:szCs w:val="26"/>
        </w:rPr>
        <w:t>?</w:t>
      </w:r>
      <w:r>
        <w:rPr>
          <w:b/>
          <w:i/>
          <w:sz w:val="26"/>
          <w:szCs w:val="26"/>
        </w:rPr>
        <w:t xml:space="preserve"> </w:t>
      </w:r>
    </w:p>
    <w:p>
      <w:pPr>
        <w:pStyle w:val="5"/>
        <w:tabs>
          <w:tab w:val="left" w:pos="851"/>
        </w:tabs>
        <w:spacing w:before="0" w:beforeAutospacing="0" w:after="0" w:afterAutospacing="0"/>
        <w:jc w:val="both"/>
        <w:rPr>
          <w:sz w:val="26"/>
          <w:szCs w:val="26"/>
          <w:lang w:val="pt-BR"/>
        </w:rPr>
      </w:pPr>
      <w:r>
        <w:rPr>
          <w:b/>
          <w:iCs/>
          <w:sz w:val="26"/>
          <w:szCs w:val="26"/>
          <w:lang w:val="pt-BR"/>
        </w:rPr>
        <w:t xml:space="preserve">b. </w:t>
      </w:r>
      <w:r>
        <w:rPr>
          <w:sz w:val="26"/>
          <w:szCs w:val="26"/>
          <w:lang w:val="pt-BR"/>
        </w:rPr>
        <w:t>Mô tả hiện tượng và giải thích điều gì xảy ra đối với một hành khách ngồi trong ô tô ở các tình huống xe đột ngột tăng tốc.</w:t>
      </w:r>
    </w:p>
    <w:p>
      <w:pPr>
        <w:jc w:val="both"/>
        <w:rPr>
          <w:sz w:val="26"/>
          <w:szCs w:val="26"/>
          <w:lang w:val="pt-BR"/>
        </w:rPr>
      </w:pPr>
      <w:r>
        <w:rPr>
          <w:b/>
          <w:sz w:val="26"/>
          <w:szCs w:val="26"/>
          <w:lang w:val="pt-BR"/>
        </w:rPr>
        <w:t xml:space="preserve">Câu 2: </w:t>
      </w:r>
      <w:r>
        <w:rPr>
          <w:bCs/>
          <w:sz w:val="26"/>
          <w:szCs w:val="26"/>
          <w:lang w:val="pt-BR"/>
        </w:rPr>
        <w:t>(1,5 điểm)</w:t>
      </w:r>
      <w:r>
        <w:rPr>
          <w:b/>
          <w:sz w:val="26"/>
          <w:szCs w:val="26"/>
          <w:lang w:val="pt-BR"/>
        </w:rPr>
        <w:t xml:space="preserve"> </w:t>
      </w:r>
    </w:p>
    <w:p>
      <w:pPr>
        <w:jc w:val="both"/>
        <w:rPr>
          <w:sz w:val="26"/>
          <w:szCs w:val="26"/>
          <w:lang w:val="pt-BR"/>
        </w:rPr>
      </w:pPr>
      <w:r>
        <w:rPr>
          <w:b/>
          <w:bCs/>
          <w:sz w:val="26"/>
          <w:szCs w:val="26"/>
          <w:lang w:val="pt-BR"/>
        </w:rPr>
        <w:t>a.</w:t>
      </w:r>
      <w:r>
        <w:rPr>
          <w:sz w:val="26"/>
          <w:szCs w:val="26"/>
          <w:lang w:val="pt-BR"/>
        </w:rPr>
        <w:t xml:space="preserve"> Em cho biết tốc độ tức thời là gì?</w:t>
      </w:r>
    </w:p>
    <w:p>
      <w:pPr>
        <w:jc w:val="both"/>
        <w:rPr>
          <w:sz w:val="26"/>
          <w:szCs w:val="26"/>
          <w:lang w:val="pt-BR"/>
        </w:rPr>
      </w:pPr>
      <w:r>
        <w:rPr>
          <w:b/>
          <w:bCs/>
          <w:sz w:val="26"/>
          <w:szCs w:val="26"/>
          <w:lang w:val="pt-BR"/>
        </w:rPr>
        <w:t>b.</w:t>
      </w:r>
      <w:r>
        <w:rPr>
          <w:sz w:val="26"/>
          <w:szCs w:val="26"/>
          <w:lang w:val="pt-BR"/>
        </w:rPr>
        <w:t xml:space="preserve"> Em cho biết vận tốc tức thời là gì?</w:t>
      </w:r>
    </w:p>
    <w:p>
      <w:pPr>
        <w:tabs>
          <w:tab w:val="left" w:pos="567"/>
        </w:tabs>
        <w:rPr>
          <w:b/>
          <w:sz w:val="26"/>
          <w:szCs w:val="26"/>
          <w:lang w:val="pt-BR"/>
        </w:rPr>
      </w:pPr>
      <w:r>
        <w:rPr>
          <w:b/>
          <w:sz w:val="26"/>
          <w:szCs w:val="26"/>
          <w:lang w:val="pt-BR"/>
        </w:rPr>
        <w:t xml:space="preserve">Câu 3: </w:t>
      </w:r>
      <w:r>
        <w:rPr>
          <w:bCs/>
          <w:sz w:val="26"/>
          <w:szCs w:val="26"/>
          <w:lang w:val="pt-BR"/>
        </w:rPr>
        <w:t>(1,0 điểm)</w:t>
      </w:r>
      <w:r>
        <w:rPr>
          <w:b/>
          <w:sz w:val="26"/>
          <w:szCs w:val="26"/>
          <w:lang w:val="pt-BR"/>
        </w:rPr>
        <w:t xml:space="preserve"> </w:t>
      </w:r>
      <w:r>
        <w:rPr>
          <w:bCs/>
          <w:sz w:val="26"/>
          <w:szCs w:val="26"/>
          <w:lang w:val="pt-BR"/>
        </w:rPr>
        <w:t>Hãy cho biết tính chất của chất của chuyển động trong các trường hợp sau đây:</w:t>
      </w:r>
      <w:r>
        <w:rPr>
          <w:b/>
          <w:sz w:val="26"/>
          <w:szCs w:val="26"/>
          <w:lang w:val="pt-BR"/>
        </w:rPr>
        <w:t xml:space="preserve"> </w:t>
      </w:r>
    </w:p>
    <w:p>
      <w:pPr>
        <w:rPr>
          <w:bCs/>
          <w:sz w:val="26"/>
          <w:szCs w:val="26"/>
        </w:rPr>
      </w:pPr>
      <w:r>
        <w:rPr>
          <w:rFonts w:eastAsiaTheme="minorEastAsia"/>
        </w:rPr>
        <w:drawing>
          <wp:anchor distT="0" distB="0" distL="114300" distR="114300" simplePos="0" relativeHeight="251663360" behindDoc="1" locked="0" layoutInCell="1" allowOverlap="1">
            <wp:simplePos x="0" y="0"/>
            <wp:positionH relativeFrom="column">
              <wp:posOffset>4357370</wp:posOffset>
            </wp:positionH>
            <wp:positionV relativeFrom="paragraph">
              <wp:posOffset>165735</wp:posOffset>
            </wp:positionV>
            <wp:extent cx="2397760" cy="1473200"/>
            <wp:effectExtent l="0" t="0" r="2540" b="0"/>
            <wp:wrapTight wrapText="bothSides">
              <wp:wrapPolygon>
                <wp:start x="0" y="0"/>
                <wp:lineTo x="0" y="21228"/>
                <wp:lineTo x="21451" y="21228"/>
                <wp:lineTo x="2145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397760" cy="1473200"/>
                    </a:xfrm>
                    <a:prstGeom prst="rect">
                      <a:avLst/>
                    </a:prstGeom>
                  </pic:spPr>
                </pic:pic>
              </a:graphicData>
            </a:graphic>
          </wp:anchor>
        </w:drawing>
      </w:r>
      <w:r>
        <w:rPr>
          <w:b/>
          <w:sz w:val="26"/>
          <w:szCs w:val="26"/>
        </w:rPr>
        <w:t>a.</w:t>
      </w:r>
      <w:r>
        <w:rPr>
          <w:bCs/>
          <w:sz w:val="26"/>
          <w:szCs w:val="26"/>
        </w:rPr>
        <w:t xml:space="preserve">  a = 0</w:t>
      </w:r>
    </w:p>
    <w:p>
      <w:pPr>
        <w:rPr>
          <w:bCs/>
          <w:sz w:val="26"/>
          <w:szCs w:val="26"/>
        </w:rPr>
      </w:pPr>
      <w:r>
        <w:rPr>
          <w:b/>
          <w:sz w:val="26"/>
          <w:szCs w:val="26"/>
        </w:rPr>
        <w:t>b.</w:t>
      </w:r>
      <w:r>
        <w:rPr>
          <w:bCs/>
          <w:sz w:val="26"/>
          <w:szCs w:val="26"/>
        </w:rPr>
        <w:t xml:space="preserve">  </w:t>
      </w:r>
      <w:bookmarkStart w:id="1" w:name="_Hlk121514194"/>
      <w:r>
        <w:rPr>
          <w:bCs/>
          <w:sz w:val="26"/>
          <w:szCs w:val="26"/>
        </w:rPr>
        <w:t xml:space="preserve">a </w:t>
      </w:r>
      <w:r>
        <w:rPr>
          <w:bCs/>
          <w:sz w:val="26"/>
          <w:szCs w:val="26"/>
        </w:rPr>
        <w:sym w:font="Symbol" w:char="F0B9"/>
      </w:r>
      <w:r>
        <w:rPr>
          <w:bCs/>
          <w:sz w:val="26"/>
          <w:szCs w:val="26"/>
        </w:rPr>
        <w:t xml:space="preserve"> 0 và hằng số</w:t>
      </w:r>
      <w:bookmarkEnd w:id="1"/>
    </w:p>
    <w:p>
      <w:pPr>
        <w:pStyle w:val="8"/>
        <w:tabs>
          <w:tab w:val="left" w:pos="567"/>
        </w:tabs>
        <w:ind w:left="0"/>
        <w:rPr>
          <w:rFonts w:ascii="Times New Roman" w:hAnsi="Times New Roman" w:eastAsiaTheme="minorEastAsia"/>
        </w:rPr>
      </w:pPr>
      <w:r>
        <w:rPr>
          <w:rFonts w:ascii="Times New Roman" w:hAnsi="Times New Roman"/>
          <w:b/>
          <w:lang w:val="fr-FR"/>
        </w:rPr>
        <w:t>Câu 4:</w:t>
      </w:r>
      <w:r>
        <w:rPr>
          <w:b/>
          <w:lang w:val="fr-FR"/>
        </w:rPr>
        <w:t xml:space="preserve"> </w:t>
      </w:r>
      <w:r>
        <w:rPr>
          <w:rFonts w:ascii="Times New Roman" w:hAnsi="Times New Roman"/>
          <w:bCs/>
          <w:lang w:val="fr-FR"/>
        </w:rPr>
        <w:t>(2,0 điểm</w:t>
      </w:r>
      <w:r>
        <w:rPr>
          <w:bCs/>
          <w:lang w:val="fr-FR"/>
        </w:rPr>
        <w:t>)</w:t>
      </w:r>
      <w:r>
        <w:rPr>
          <w:lang w:val="fr-FR"/>
        </w:rPr>
        <w:t xml:space="preserve"> </w:t>
      </w:r>
      <w:r>
        <w:rPr>
          <w:rFonts w:ascii="Times New Roman" w:hAnsi="Times New Roman" w:eastAsiaTheme="minorEastAsia"/>
        </w:rPr>
        <w:t>Một người chạy xe máy theo một đường thẳng và có vận tốc theo thời gian được biểu diễn bởi đồ thị</w:t>
      </w:r>
      <w:r>
        <w:rPr>
          <w:rFonts w:ascii="Times New Roman" w:hAnsi="Times New Roman" w:eastAsiaTheme="minorEastAsia"/>
          <w:lang w:val="vi-VN"/>
        </w:rPr>
        <w:t xml:space="preserve"> </w:t>
      </w:r>
      <w:r>
        <w:rPr>
          <w:rFonts w:ascii="Times New Roman" w:hAnsi="Times New Roman" w:eastAsiaTheme="minorEastAsia"/>
        </w:rPr>
        <w:t>(</w:t>
      </w:r>
      <m:oMath>
        <m:r>
          <m:rPr/>
          <w:rPr>
            <w:rFonts w:ascii="Cambria Math" w:hAnsi="Cambria Math" w:eastAsiaTheme="minorEastAsia"/>
          </w:rPr>
          <m:t>v−t</m:t>
        </m:r>
      </m:oMath>
      <w:r>
        <w:rPr>
          <w:rFonts w:ascii="Times New Roman" w:hAnsi="Times New Roman" w:eastAsiaTheme="minorEastAsia"/>
        </w:rPr>
        <w:t>) như hình. Em hãy:</w:t>
      </w:r>
    </w:p>
    <w:p>
      <w:pPr>
        <w:tabs>
          <w:tab w:val="left" w:pos="567"/>
        </w:tabs>
        <w:rPr>
          <w:rFonts w:eastAsiaTheme="minorEastAsia"/>
          <w:sz w:val="26"/>
          <w:szCs w:val="26"/>
        </w:rPr>
      </w:pPr>
      <w:r>
        <w:rPr>
          <w:rFonts w:eastAsiaTheme="minorEastAsia"/>
          <w:b/>
          <w:bCs/>
          <w:sz w:val="26"/>
          <w:szCs w:val="26"/>
        </w:rPr>
        <w:t>a.</w:t>
      </w:r>
      <w:r>
        <w:rPr>
          <w:rFonts w:eastAsiaTheme="minorEastAsia"/>
          <w:sz w:val="26"/>
          <w:szCs w:val="26"/>
        </w:rPr>
        <w:t xml:space="preserve"> mô tả tính chất chuyển động của xe máy trong </w:t>
      </w:r>
      <w:bookmarkStart w:id="2" w:name="_Hlk121514264"/>
      <w:r>
        <w:rPr>
          <w:rFonts w:eastAsiaTheme="minorEastAsia"/>
          <w:sz w:val="26"/>
          <w:szCs w:val="26"/>
        </w:rPr>
        <w:t>khoảng 20 giây đầu</w:t>
      </w:r>
      <w:bookmarkEnd w:id="2"/>
      <w:r>
        <w:rPr>
          <w:rFonts w:eastAsiaTheme="minorEastAsia"/>
          <w:sz w:val="26"/>
          <w:szCs w:val="26"/>
        </w:rPr>
        <w:t>, từ 20 giâp đến 30 giây và từ 30 giây đến 70 giây.</w:t>
      </w:r>
    </w:p>
    <w:p>
      <w:pPr>
        <w:jc w:val="both"/>
        <w:rPr>
          <w:sz w:val="26"/>
          <w:szCs w:val="26"/>
          <w:lang w:val="fr-FR"/>
        </w:rPr>
      </w:pPr>
      <w:r>
        <w:rPr>
          <w:rFonts w:eastAsiaTheme="minorEastAsia"/>
          <w:b/>
          <w:bCs/>
          <w:sz w:val="26"/>
          <w:szCs w:val="26"/>
        </w:rPr>
        <w:t>b.</w:t>
      </w:r>
      <w:r>
        <w:rPr>
          <w:rFonts w:eastAsiaTheme="minorEastAsia"/>
          <w:sz w:val="26"/>
          <w:szCs w:val="26"/>
        </w:rPr>
        <w:t xml:space="preserve"> tính độ dịch chuyển của xe máy này từ khi bắt đầu chạy đến thời điểm 70s</w:t>
      </w:r>
    </w:p>
    <w:p>
      <w:pPr>
        <w:jc w:val="both"/>
        <w:rPr>
          <w:sz w:val="26"/>
          <w:szCs w:val="26"/>
          <w:lang w:val="fr-FR"/>
        </w:rPr>
      </w:pPr>
      <w:r>
        <w:rPr>
          <w:b/>
          <w:sz w:val="26"/>
          <w:szCs w:val="26"/>
          <w:lang w:val="fr-FR"/>
        </w:rPr>
        <w:t xml:space="preserve">Câu 5: </w:t>
      </w:r>
      <w:r>
        <w:rPr>
          <w:bCs/>
          <w:sz w:val="26"/>
          <w:szCs w:val="26"/>
          <w:lang w:val="fr-FR"/>
        </w:rPr>
        <w:t>(1,0 điểm)</w:t>
      </w:r>
      <w:r>
        <w:rPr>
          <w:b/>
          <w:sz w:val="26"/>
          <w:szCs w:val="26"/>
          <w:lang w:val="fr-FR"/>
        </w:rPr>
        <w:t xml:space="preserve"> </w:t>
      </w:r>
      <w:r>
        <w:rPr>
          <w:sz w:val="26"/>
          <w:szCs w:val="26"/>
          <w:lang w:val="fr-FR"/>
        </w:rPr>
        <w:t>Một máy bay đang bay ở độ cao 4,5 km với tốc độ 432 km/h theo phương ngang thì thả rơi một vật. Hỏi người lái bay phải thả vật cách mục tiêu bao xa theo phương ngang để vật rơi trúng mục tiêu? Lấy g = 9,8 m/s</w:t>
      </w:r>
      <w:r>
        <w:rPr>
          <w:sz w:val="26"/>
          <w:szCs w:val="26"/>
          <w:vertAlign w:val="superscript"/>
          <w:lang w:val="fr-FR"/>
        </w:rPr>
        <w:t>2</w:t>
      </w:r>
      <w:r>
        <w:rPr>
          <w:sz w:val="26"/>
          <w:szCs w:val="26"/>
          <w:lang w:val="fr-FR"/>
        </w:rPr>
        <w:t>.</w:t>
      </w:r>
      <w:r>
        <w:rPr>
          <w:sz w:val="28"/>
          <w:szCs w:val="28"/>
          <w:lang w:val="fr-FR"/>
        </w:rPr>
        <w:t xml:space="preserve"> </w:t>
      </w:r>
    </w:p>
    <w:p>
      <w:pPr>
        <w:jc w:val="both"/>
        <w:rPr>
          <w:sz w:val="26"/>
          <w:szCs w:val="26"/>
          <w:lang w:val="pt-BR"/>
        </w:rPr>
      </w:pPr>
      <w:r>
        <w:rPr>
          <w:b/>
          <w:sz w:val="26"/>
          <w:szCs w:val="26"/>
          <w:lang w:val="fr-FR"/>
        </w:rPr>
        <w:t xml:space="preserve">Câu 6: </w:t>
      </w:r>
      <w:r>
        <w:rPr>
          <w:bCs/>
          <w:sz w:val="26"/>
          <w:szCs w:val="26"/>
          <w:lang w:val="fr-FR"/>
        </w:rPr>
        <w:t>(2,0 điểm)</w:t>
      </w:r>
      <w:r>
        <w:rPr>
          <w:b/>
          <w:sz w:val="26"/>
          <w:szCs w:val="26"/>
          <w:lang w:val="fr-FR"/>
        </w:rPr>
        <w:t xml:space="preserve"> </w:t>
      </w:r>
      <w:r>
        <w:rPr>
          <w:sz w:val="26"/>
          <w:szCs w:val="26"/>
          <w:lang w:val="pt-BR"/>
        </w:rPr>
        <w:t xml:space="preserve">Một ôtô có khối lượng 2 tấn đang chuyển động với tốc độ 36km/h thì hãm phanh, chuyển động chậm dần đều. Biết lực hãm 4000N. </w:t>
      </w:r>
    </w:p>
    <w:p>
      <w:pPr>
        <w:jc w:val="both"/>
        <w:rPr>
          <w:sz w:val="26"/>
          <w:szCs w:val="26"/>
          <w:lang w:val="pt-BR"/>
        </w:rPr>
      </w:pPr>
      <w:r>
        <w:rPr>
          <w:b/>
          <w:bCs/>
          <w:sz w:val="26"/>
          <w:szCs w:val="26"/>
          <w:lang w:val="pt-BR"/>
        </w:rPr>
        <w:t xml:space="preserve">a. </w:t>
      </w:r>
      <w:r>
        <w:rPr>
          <w:sz w:val="26"/>
          <w:szCs w:val="26"/>
          <w:lang w:val="pt-BR"/>
        </w:rPr>
        <w:t>Em hãy tính độ dịch chuyển và thời gian xe đi được từ lúc hãm phanh cho đến khi dừng lại.</w:t>
      </w:r>
    </w:p>
    <w:p>
      <w:pPr>
        <w:jc w:val="both"/>
        <w:rPr>
          <w:sz w:val="26"/>
          <w:szCs w:val="26"/>
          <w:lang w:val="pt-BR"/>
        </w:rPr>
      </w:pPr>
      <w:r>
        <w:rPr>
          <w:b/>
          <w:bCs/>
          <w:sz w:val="26"/>
          <w:szCs w:val="26"/>
          <w:lang w:val="pt-BR"/>
        </w:rPr>
        <w:t>b.</w:t>
      </w:r>
      <w:r>
        <w:rPr>
          <w:sz w:val="26"/>
          <w:szCs w:val="26"/>
          <w:lang w:val="pt-BR"/>
        </w:rPr>
        <w:t xml:space="preserve"> Em hãy tính độ dịch chuyển trong 1 giây cuối.</w:t>
      </w:r>
    </w:p>
    <w:p>
      <w:pPr>
        <w:jc w:val="both"/>
        <w:rPr>
          <w:sz w:val="26"/>
          <w:szCs w:val="26"/>
          <w:lang w:val="fr-FR"/>
        </w:rPr>
      </w:pPr>
    </w:p>
    <w:p>
      <w:pPr>
        <w:jc w:val="center"/>
        <w:rPr>
          <w:sz w:val="26"/>
          <w:szCs w:val="26"/>
          <w:lang w:val="pt-BR"/>
        </w:rPr>
      </w:pPr>
      <w:r>
        <w:rPr>
          <w:sz w:val="26"/>
          <w:szCs w:val="26"/>
          <w:lang w:val="pt-BR"/>
        </w:rPr>
        <w:t>------------HẾT------------</w:t>
      </w:r>
    </w:p>
    <w:p>
      <w:pPr>
        <w:jc w:val="center"/>
        <w:rPr>
          <w:sz w:val="26"/>
          <w:szCs w:val="26"/>
          <w:lang w:val="pt-BR"/>
        </w:rPr>
      </w:pPr>
    </w:p>
    <w:p>
      <w:pPr>
        <w:jc w:val="center"/>
        <w:rPr>
          <w:sz w:val="26"/>
          <w:szCs w:val="26"/>
          <w:lang w:val="pt-BR"/>
        </w:rPr>
      </w:pPr>
    </w:p>
    <w:p>
      <w:pPr>
        <w:jc w:val="center"/>
        <w:rPr>
          <w:sz w:val="26"/>
          <w:szCs w:val="26"/>
          <w:lang w:val="pt-BR"/>
        </w:rPr>
      </w:pPr>
    </w:p>
    <w:p>
      <w:pPr>
        <w:jc w:val="center"/>
        <w:rPr>
          <w:sz w:val="26"/>
          <w:szCs w:val="26"/>
          <w:lang w:val="pt-BR"/>
        </w:rPr>
      </w:pPr>
    </w:p>
    <w:p>
      <w:pPr>
        <w:jc w:val="center"/>
        <w:rPr>
          <w:sz w:val="26"/>
          <w:szCs w:val="26"/>
          <w:lang w:val="pt-BR"/>
        </w:rPr>
      </w:pPr>
    </w:p>
    <w:p>
      <w:pPr>
        <w:jc w:val="center"/>
        <w:rPr>
          <w:sz w:val="26"/>
          <w:szCs w:val="26"/>
          <w:lang w:val="pt-BR"/>
        </w:rPr>
      </w:pPr>
    </w:p>
    <w:p>
      <w:pPr>
        <w:jc w:val="center"/>
        <w:rPr>
          <w:sz w:val="26"/>
          <w:szCs w:val="26"/>
          <w:lang w:val="pt-BR"/>
        </w:rPr>
      </w:pPr>
    </w:p>
    <w:p>
      <w:pPr>
        <w:jc w:val="center"/>
        <w:rPr>
          <w:sz w:val="26"/>
          <w:szCs w:val="26"/>
          <w:lang w:val="pt-BR"/>
        </w:rPr>
      </w:pPr>
    </w:p>
    <w:p>
      <w:pPr>
        <w:jc w:val="center"/>
        <w:rPr>
          <w:sz w:val="26"/>
          <w:szCs w:val="26"/>
          <w:lang w:val="pt-BR"/>
        </w:rPr>
      </w:pPr>
    </w:p>
    <w:p>
      <w:pPr>
        <w:jc w:val="center"/>
        <w:rPr>
          <w:sz w:val="26"/>
          <w:szCs w:val="26"/>
          <w:lang w:val="pt-BR"/>
        </w:rPr>
      </w:pPr>
    </w:p>
    <w:p>
      <w:pPr>
        <w:jc w:val="center"/>
        <w:rPr>
          <w:sz w:val="26"/>
          <w:szCs w:val="26"/>
          <w:lang w:val="pt-BR"/>
        </w:rPr>
      </w:pPr>
    </w:p>
    <w:p>
      <w:pPr>
        <w:jc w:val="center"/>
        <w:rPr>
          <w:sz w:val="26"/>
          <w:szCs w:val="26"/>
          <w:lang w:val="pt-BR"/>
        </w:rPr>
      </w:pPr>
    </w:p>
    <w:p>
      <w:pPr>
        <w:jc w:val="center"/>
        <w:rPr>
          <w:rFonts w:eastAsia="Times New Roman"/>
          <w:b/>
          <w:iCs/>
          <w:sz w:val="26"/>
          <w:szCs w:val="26"/>
        </w:rPr>
      </w:pPr>
      <w:r>
        <w:rPr>
          <w:rFonts w:eastAsia="Times New Roman"/>
          <w:b/>
          <w:iCs/>
          <w:sz w:val="26"/>
          <w:szCs w:val="26"/>
        </w:rPr>
        <w:t>ĐÁP ÁN ĐỀ KIỂM TRA - HKI_NĂM HỌC 2022 – 2023</w:t>
      </w:r>
    </w:p>
    <w:p>
      <w:pPr>
        <w:jc w:val="center"/>
        <w:rPr>
          <w:b/>
          <w:sz w:val="28"/>
          <w:szCs w:val="28"/>
        </w:rPr>
      </w:pPr>
      <w:r>
        <w:rPr>
          <w:rFonts w:eastAsia="Times New Roman"/>
          <w:b/>
          <w:iCs/>
          <w:sz w:val="26"/>
          <w:szCs w:val="26"/>
        </w:rPr>
        <w:t>MÔN VẬT LÝ 10</w:t>
      </w:r>
    </w:p>
    <w:p>
      <w:pPr>
        <w:rPr>
          <w:b/>
        </w:rPr>
      </w:pPr>
    </w:p>
    <w:p>
      <w:r>
        <w:rPr>
          <w:b/>
        </w:rPr>
        <w:t>Câu 1:</w:t>
      </w:r>
      <w:r>
        <w:t xml:space="preserve"> </w:t>
      </w:r>
      <w:r>
        <w:rPr>
          <w:b/>
          <w:bCs/>
        </w:rPr>
        <w:t>(2,5 điểm)</w:t>
      </w:r>
    </w:p>
    <w:p>
      <w:pPr>
        <w:rPr>
          <w:b/>
        </w:rPr>
      </w:pPr>
      <w:r>
        <w:t xml:space="preserve">- </w:t>
      </w:r>
      <w:r>
        <w:rPr>
          <w:sz w:val="26"/>
          <w:szCs w:val="26"/>
          <w:lang w:val="pt-BR"/>
        </w:rPr>
        <w:t>Phát biểu ĐL I: đúng.</w:t>
      </w:r>
      <w:r>
        <w:t xml:space="preserve"> </w:t>
      </w:r>
      <w:r>
        <w:rPr>
          <w:b/>
        </w:rPr>
        <w:t>(1,0 đ)</w:t>
      </w:r>
    </w:p>
    <w:p>
      <w:pPr>
        <w:rPr>
          <w:b/>
        </w:rPr>
      </w:pPr>
      <w:r>
        <w:rPr>
          <w:b/>
        </w:rPr>
        <w:t>-</w:t>
      </w:r>
      <w:r>
        <w:rPr>
          <w:bCs/>
        </w:rPr>
        <w:t xml:space="preserve"> </w:t>
      </w:r>
      <w:r>
        <w:rPr>
          <w:sz w:val="26"/>
          <w:szCs w:val="26"/>
          <w:lang w:val="pt-BR"/>
        </w:rPr>
        <w:t>Ý nghĩa ĐL I: Lực không phải là nguyên nhân gây ra chuyển động, mà là nguyên nhân làm thay đổi vận tốc chuyển động của vật</w:t>
      </w:r>
      <w:r>
        <w:rPr>
          <w:bCs/>
        </w:rPr>
        <w:t>.</w:t>
      </w:r>
      <w:r>
        <w:rPr>
          <w:b/>
        </w:rPr>
        <w:t xml:space="preserve"> (0,5 đ)</w:t>
      </w:r>
    </w:p>
    <w:p>
      <w:pPr>
        <w:rPr>
          <w:b/>
        </w:rPr>
      </w:pPr>
      <w:r>
        <w:rPr>
          <w:bCs/>
        </w:rPr>
        <w:t xml:space="preserve">- </w:t>
      </w:r>
      <w:r>
        <w:rPr>
          <w:sz w:val="26"/>
          <w:szCs w:val="26"/>
          <w:lang w:val="pt-BR"/>
        </w:rPr>
        <w:t>Hành khánh bị ngả về phía sau.</w:t>
      </w:r>
      <w:r>
        <w:rPr>
          <w:b/>
        </w:rPr>
        <w:t xml:space="preserve"> (0,25 đ)</w:t>
      </w:r>
    </w:p>
    <w:p>
      <w:pPr>
        <w:rPr>
          <w:bCs/>
          <w:sz w:val="26"/>
          <w:szCs w:val="26"/>
        </w:rPr>
      </w:pPr>
      <w:r>
        <w:rPr>
          <w:bCs/>
          <w:sz w:val="26"/>
          <w:szCs w:val="26"/>
        </w:rPr>
        <w:t xml:space="preserve">- Vì khi xe tăng tốc thì phần dưới của hành khách chuyển động theo xe, còn phần của hành khách trên xe có quán tính, nên bảo toàn vận tốc ban đầu. Vì vậy hành khách ngả về phí sau. </w:t>
      </w:r>
      <w:r>
        <w:rPr>
          <w:b/>
        </w:rPr>
        <w:t>(0,75đ)</w:t>
      </w:r>
    </w:p>
    <w:p>
      <w:r>
        <w:rPr>
          <w:b/>
        </w:rPr>
        <w:t>Câu 2:</w:t>
      </w:r>
      <w:r>
        <w:t xml:space="preserve"> </w:t>
      </w:r>
      <w:r>
        <w:rPr>
          <w:b/>
          <w:bCs/>
        </w:rPr>
        <w:t>(1,5 điểm)</w:t>
      </w:r>
    </w:p>
    <w:p>
      <w:pPr>
        <w:spacing w:line="276" w:lineRule="auto"/>
        <w:jc w:val="both"/>
        <w:rPr>
          <w:b/>
        </w:rPr>
      </w:pPr>
      <w:r>
        <w:t xml:space="preserve">- </w:t>
      </w:r>
      <w:r>
        <w:rPr>
          <w:sz w:val="26"/>
          <w:szCs w:val="26"/>
        </w:rPr>
        <w:t>Tốc độ tức thời là tốc độ trung bình tính trong khoảng thời gian rất nhỏ.</w:t>
      </w:r>
      <w:r>
        <w:rPr>
          <w:b/>
        </w:rPr>
        <w:t xml:space="preserve"> (0,75đ)</w:t>
      </w:r>
    </w:p>
    <w:p>
      <w:pPr>
        <w:spacing w:line="276" w:lineRule="auto"/>
        <w:jc w:val="both"/>
        <w:rPr>
          <w:sz w:val="26"/>
          <w:szCs w:val="26"/>
        </w:rPr>
      </w:pPr>
      <w:r>
        <w:t xml:space="preserve">- </w:t>
      </w:r>
      <w:r>
        <w:rPr>
          <w:sz w:val="26"/>
          <w:szCs w:val="26"/>
        </w:rPr>
        <w:t>Vận tốc tức thời là vận tốc trung bình tính trong khoảng thời gian rất nhỏ.</w:t>
      </w:r>
      <w:r>
        <w:rPr>
          <w:b/>
        </w:rPr>
        <w:t xml:space="preserve"> (0,75đ)</w:t>
      </w:r>
    </w:p>
    <w:p>
      <w:r>
        <w:rPr>
          <w:b/>
        </w:rPr>
        <w:t>Câu 3:</w:t>
      </w:r>
      <w:r>
        <w:t xml:space="preserve"> </w:t>
      </w:r>
      <w:r>
        <w:rPr>
          <w:b/>
          <w:bCs/>
        </w:rPr>
        <w:t>(1,0 điểm)</w:t>
      </w:r>
    </w:p>
    <w:p>
      <w:pPr>
        <w:pStyle w:val="8"/>
        <w:numPr>
          <w:ilvl w:val="0"/>
          <w:numId w:val="1"/>
        </w:numPr>
        <w:tabs>
          <w:tab w:val="left" w:pos="142"/>
        </w:tabs>
        <w:ind w:left="-142" w:firstLine="142"/>
        <w:jc w:val="both"/>
        <w:rPr>
          <w:rFonts w:ascii="Times New Roman" w:hAnsi="Times New Roman"/>
          <w:b/>
          <w:sz w:val="24"/>
          <w:szCs w:val="24"/>
          <w:lang w:val="sv-SE"/>
        </w:rPr>
      </w:pPr>
      <w:r>
        <w:rPr>
          <w:rFonts w:ascii="Times New Roman" w:hAnsi="Times New Roman"/>
          <w:sz w:val="24"/>
          <w:szCs w:val="24"/>
          <w:lang w:val="sv-SE"/>
        </w:rPr>
        <w:t xml:space="preserve">a = 0 là vật chuyển động đều </w:t>
      </w:r>
      <w:r>
        <w:rPr>
          <w:rFonts w:ascii="Times New Roman" w:hAnsi="Times New Roman"/>
          <w:b/>
          <w:sz w:val="24"/>
          <w:szCs w:val="24"/>
          <w:lang w:val="sv-SE"/>
        </w:rPr>
        <w:sym w:font="Symbol" w:char="F05B"/>
      </w:r>
      <w:r>
        <w:rPr>
          <w:rFonts w:ascii="Times New Roman" w:hAnsi="Times New Roman"/>
          <w:b/>
          <w:sz w:val="24"/>
          <w:szCs w:val="24"/>
          <w:lang w:val="sv-SE"/>
        </w:rPr>
        <w:t>0,5 đ</w:t>
      </w:r>
      <w:r>
        <w:rPr>
          <w:rFonts w:ascii="Times New Roman" w:hAnsi="Times New Roman"/>
          <w:b/>
          <w:sz w:val="24"/>
          <w:szCs w:val="24"/>
          <w:lang w:val="sv-SE"/>
        </w:rPr>
        <w:sym w:font="Symbol" w:char="F05D"/>
      </w:r>
    </w:p>
    <w:p>
      <w:pPr>
        <w:pStyle w:val="8"/>
        <w:numPr>
          <w:ilvl w:val="0"/>
          <w:numId w:val="1"/>
        </w:numPr>
        <w:tabs>
          <w:tab w:val="left" w:pos="142"/>
        </w:tabs>
        <w:ind w:left="-142" w:firstLine="142"/>
        <w:jc w:val="both"/>
        <w:rPr>
          <w:rFonts w:ascii="Times New Roman" w:hAnsi="Times New Roman"/>
          <w:b/>
          <w:sz w:val="24"/>
          <w:szCs w:val="24"/>
          <w:lang w:val="sv-SE"/>
        </w:rPr>
      </w:pPr>
      <w:r>
        <w:rPr>
          <w:bCs/>
          <w:lang w:val="sv-SE"/>
        </w:rPr>
        <w:t>a</w:t>
      </w:r>
      <w:r>
        <w:rPr>
          <w:rFonts w:ascii="Times New Roman" w:hAnsi="Times New Roman"/>
          <w:bCs/>
          <w:lang w:val="sv-SE"/>
        </w:rPr>
        <w:t xml:space="preserve"> </w:t>
      </w:r>
      <w:r>
        <w:rPr>
          <w:rFonts w:ascii="Times New Roman" w:hAnsi="Times New Roman"/>
          <w:bCs/>
        </w:rPr>
        <w:sym w:font="Symbol" w:char="F0B9"/>
      </w:r>
      <w:r>
        <w:rPr>
          <w:rFonts w:ascii="Times New Roman" w:hAnsi="Times New Roman"/>
          <w:bCs/>
          <w:lang w:val="sv-SE"/>
        </w:rPr>
        <w:t xml:space="preserve"> 0 và hằng số</w:t>
      </w:r>
      <w:r>
        <w:rPr>
          <w:rFonts w:ascii="Times New Roman" w:hAnsi="Times New Roman"/>
          <w:b/>
          <w:sz w:val="24"/>
          <w:szCs w:val="24"/>
          <w:lang w:val="sv-SE"/>
        </w:rPr>
        <w:t xml:space="preserve"> </w:t>
      </w:r>
      <w:r>
        <w:rPr>
          <w:rFonts w:ascii="Times New Roman" w:hAnsi="Times New Roman"/>
          <w:bCs/>
          <w:sz w:val="24"/>
          <w:szCs w:val="24"/>
          <w:lang w:val="sv-SE"/>
        </w:rPr>
        <w:t>là chuyển động biến đổi đều</w:t>
      </w:r>
      <w:r>
        <w:rPr>
          <w:rFonts w:ascii="Times New Roman" w:hAnsi="Times New Roman"/>
          <w:b/>
          <w:sz w:val="24"/>
          <w:szCs w:val="24"/>
          <w:lang w:val="sv-SE"/>
        </w:rPr>
        <w:t xml:space="preserve"> </w:t>
      </w:r>
      <w:r>
        <w:rPr>
          <w:rFonts w:ascii="Times New Roman" w:hAnsi="Times New Roman"/>
          <w:b/>
          <w:sz w:val="24"/>
          <w:szCs w:val="24"/>
          <w:lang w:val="sv-SE"/>
        </w:rPr>
        <w:sym w:font="Symbol" w:char="F05B"/>
      </w:r>
      <w:r>
        <w:rPr>
          <w:rFonts w:ascii="Times New Roman" w:hAnsi="Times New Roman"/>
          <w:b/>
          <w:sz w:val="24"/>
          <w:szCs w:val="24"/>
          <w:lang w:val="sv-SE"/>
        </w:rPr>
        <w:t>0,5 đ</w:t>
      </w:r>
      <w:r>
        <w:rPr>
          <w:rFonts w:ascii="Times New Roman" w:hAnsi="Times New Roman"/>
          <w:b/>
          <w:sz w:val="24"/>
          <w:szCs w:val="24"/>
          <w:lang w:val="sv-SE"/>
        </w:rPr>
        <w:sym w:font="Symbol" w:char="F05D"/>
      </w:r>
    </w:p>
    <w:p>
      <w:pPr>
        <w:rPr>
          <w:lang w:val="sv-SE"/>
        </w:rPr>
      </w:pPr>
      <w:r>
        <w:rPr>
          <w:b/>
          <w:lang w:val="sv-SE"/>
        </w:rPr>
        <w:t>Câu 4:</w:t>
      </w:r>
      <w:r>
        <w:rPr>
          <w:lang w:val="sv-SE"/>
        </w:rPr>
        <w:t xml:space="preserve"> </w:t>
      </w:r>
      <w:r>
        <w:rPr>
          <w:b/>
          <w:bCs/>
          <w:lang w:val="sv-SE"/>
        </w:rPr>
        <w:t>(2,0 điểm)</w:t>
      </w:r>
    </w:p>
    <w:p>
      <w:pPr>
        <w:rPr>
          <w:bCs/>
          <w:lang w:val="sv-SE"/>
        </w:rPr>
      </w:pPr>
      <w:r>
        <w:rPr>
          <w:bCs/>
          <w:lang w:val="sv-SE"/>
        </w:rPr>
        <w:t xml:space="preserve">a) </w:t>
      </w:r>
      <w:r>
        <w:rPr>
          <w:bCs/>
          <w:lang w:val="sv-SE"/>
        </w:rPr>
        <w:tab/>
      </w:r>
    </w:p>
    <w:p>
      <w:pPr>
        <w:rPr>
          <w:b/>
          <w:lang w:val="sv-SE"/>
        </w:rPr>
      </w:pPr>
      <w:r>
        <w:rPr>
          <w:b/>
          <w:lang w:val="sv-SE"/>
        </w:rPr>
        <w:t xml:space="preserve">– </w:t>
      </w:r>
      <w:r>
        <w:rPr>
          <w:rFonts w:eastAsiaTheme="minorEastAsia"/>
          <w:sz w:val="26"/>
          <w:szCs w:val="26"/>
          <w:lang w:val="sv-SE"/>
        </w:rPr>
        <w:t>20 giây đầu</w:t>
      </w:r>
      <w:r>
        <w:rPr>
          <w:lang w:val="sv-SE"/>
        </w:rPr>
        <w:t xml:space="preserve"> là chuyển động nhanh dần đều</w:t>
      </w:r>
      <w:r>
        <w:rPr>
          <w:b/>
          <w:lang w:val="sv-SE"/>
        </w:rPr>
        <w:t xml:space="preserve"> (0,5đ)</w:t>
      </w:r>
    </w:p>
    <w:p>
      <w:pPr>
        <w:rPr>
          <w:b/>
          <w:lang w:val="sv-SE"/>
        </w:rPr>
      </w:pPr>
      <w:r>
        <w:rPr>
          <w:b/>
          <w:lang w:val="sv-SE"/>
        </w:rPr>
        <w:t xml:space="preserve">– </w:t>
      </w:r>
      <w:r>
        <w:rPr>
          <w:rFonts w:eastAsiaTheme="minorEastAsia"/>
          <w:sz w:val="26"/>
          <w:szCs w:val="26"/>
          <w:lang w:val="sv-SE"/>
        </w:rPr>
        <w:t>20 giây đến 30 giây</w:t>
      </w:r>
      <w:r>
        <w:rPr>
          <w:lang w:val="sv-SE"/>
        </w:rPr>
        <w:t xml:space="preserve"> là chuyển động đều</w:t>
      </w:r>
      <w:r>
        <w:rPr>
          <w:b/>
          <w:lang w:val="sv-SE"/>
        </w:rPr>
        <w:t xml:space="preserve"> (0,5đ)</w:t>
      </w:r>
    </w:p>
    <w:p>
      <w:pPr>
        <w:rPr>
          <w:b/>
          <w:lang w:val="sv-SE"/>
        </w:rPr>
      </w:pPr>
      <w:r>
        <w:rPr>
          <w:b/>
          <w:lang w:val="sv-SE"/>
        </w:rPr>
        <w:t xml:space="preserve">– </w:t>
      </w:r>
      <w:r>
        <w:rPr>
          <w:bCs/>
          <w:sz w:val="26"/>
          <w:szCs w:val="26"/>
          <w:lang w:val="sv-SE"/>
        </w:rPr>
        <w:t>30</w:t>
      </w:r>
      <w:r>
        <w:rPr>
          <w:rFonts w:eastAsiaTheme="minorEastAsia"/>
          <w:sz w:val="26"/>
          <w:szCs w:val="26"/>
          <w:lang w:val="sv-SE"/>
        </w:rPr>
        <w:t xml:space="preserve"> giây đến 70 giây</w:t>
      </w:r>
      <w:r>
        <w:rPr>
          <w:lang w:val="sv-SE"/>
        </w:rPr>
        <w:t xml:space="preserve"> là chuyển động chậm dần đều</w:t>
      </w:r>
      <w:r>
        <w:rPr>
          <w:b/>
          <w:lang w:val="sv-SE"/>
        </w:rPr>
        <w:t xml:space="preserve"> (0,5đ)</w:t>
      </w:r>
    </w:p>
    <w:p>
      <w:pPr>
        <w:rPr>
          <w:lang w:val="sv-SE"/>
        </w:rPr>
      </w:pPr>
      <w:r>
        <w:rPr>
          <w:lang w:val="sv-SE"/>
        </w:rPr>
        <w:t xml:space="preserve">b)  </w:t>
      </w:r>
    </w:p>
    <w:p>
      <w:pPr>
        <w:rPr>
          <w:b/>
          <w:lang w:val="sv-SE"/>
        </w:rPr>
      </w:pPr>
      <w:r>
        <w:rPr>
          <w:b/>
          <w:lang w:val="sv-SE"/>
        </w:rPr>
        <w:t xml:space="preserve">– </w:t>
      </w:r>
      <w:r>
        <w:rPr>
          <w:lang w:val="sv-SE"/>
        </w:rPr>
        <w:t>Độ dịch 30 giây</w:t>
      </w:r>
      <w:r>
        <w:rPr>
          <w:sz w:val="26"/>
          <w:szCs w:val="26"/>
          <w:lang w:val="sv-SE"/>
        </w:rPr>
        <w:t xml:space="preserve"> là: d = </w:t>
      </w:r>
      <m:oMath>
        <m:f>
          <m:fPr>
            <m:ctrlPr>
              <w:rPr>
                <w:rFonts w:ascii="Cambria Math" w:hAnsi="Cambria Math"/>
                <w:i/>
                <w:sz w:val="26"/>
                <w:szCs w:val="26"/>
                <w:lang w:val="sv-SE"/>
              </w:rPr>
            </m:ctrlPr>
          </m:fPr>
          <m:num>
            <m:r>
              <m:rPr/>
              <w:rPr>
                <w:rFonts w:ascii="Cambria Math" w:hAnsi="Cambria Math"/>
                <w:sz w:val="26"/>
                <w:szCs w:val="26"/>
                <w:lang w:val="sv-SE"/>
              </w:rPr>
              <m:t>1</m:t>
            </m:r>
            <m:ctrlPr>
              <w:rPr>
                <w:rFonts w:ascii="Cambria Math" w:hAnsi="Cambria Math"/>
                <w:i/>
                <w:sz w:val="26"/>
                <w:szCs w:val="26"/>
                <w:lang w:val="sv-SE"/>
              </w:rPr>
            </m:ctrlPr>
          </m:num>
          <m:den>
            <m:r>
              <m:rPr/>
              <w:rPr>
                <w:rFonts w:ascii="Cambria Math" w:hAnsi="Cambria Math"/>
                <w:sz w:val="26"/>
                <w:szCs w:val="26"/>
                <w:lang w:val="sv-SE"/>
              </w:rPr>
              <m:t>2</m:t>
            </m:r>
            <m:ctrlPr>
              <w:rPr>
                <w:rFonts w:ascii="Cambria Math" w:hAnsi="Cambria Math"/>
                <w:i/>
                <w:sz w:val="26"/>
                <w:szCs w:val="26"/>
                <w:lang w:val="sv-SE"/>
              </w:rPr>
            </m:ctrlPr>
          </m:den>
        </m:f>
      </m:oMath>
      <w:r>
        <w:rPr>
          <w:sz w:val="26"/>
          <w:szCs w:val="26"/>
          <w:lang w:val="sv-SE"/>
        </w:rPr>
        <w:t xml:space="preserve"> 20.20 + </w:t>
      </w:r>
      <m:oMath>
        <m:f>
          <m:fPr>
            <m:ctrlPr>
              <w:rPr>
                <w:rFonts w:ascii="Cambria Math" w:hAnsi="Cambria Math"/>
                <w:i/>
                <w:sz w:val="26"/>
                <w:szCs w:val="26"/>
                <w:lang w:val="sv-SE"/>
              </w:rPr>
            </m:ctrlPr>
          </m:fPr>
          <m:num>
            <m:r>
              <m:rPr/>
              <w:rPr>
                <w:rFonts w:ascii="Cambria Math" w:hAnsi="Cambria Math"/>
                <w:sz w:val="26"/>
                <w:szCs w:val="26"/>
                <w:lang w:val="sv-SE"/>
              </w:rPr>
              <m:t>1</m:t>
            </m:r>
            <m:ctrlPr>
              <w:rPr>
                <w:rFonts w:ascii="Cambria Math" w:hAnsi="Cambria Math"/>
                <w:i/>
                <w:sz w:val="26"/>
                <w:szCs w:val="26"/>
                <w:lang w:val="sv-SE"/>
              </w:rPr>
            </m:ctrlPr>
          </m:num>
          <m:den>
            <m:r>
              <m:rPr/>
              <w:rPr>
                <w:rFonts w:ascii="Cambria Math" w:hAnsi="Cambria Math"/>
                <w:sz w:val="26"/>
                <w:szCs w:val="26"/>
                <w:lang w:val="sv-SE"/>
              </w:rPr>
              <m:t>2</m:t>
            </m:r>
            <m:ctrlPr>
              <w:rPr>
                <w:rFonts w:ascii="Cambria Math" w:hAnsi="Cambria Math"/>
                <w:i/>
                <w:sz w:val="26"/>
                <w:szCs w:val="26"/>
                <w:lang w:val="sv-SE"/>
              </w:rPr>
            </m:ctrlPr>
          </m:den>
        </m:f>
      </m:oMath>
      <w:r>
        <w:rPr>
          <w:sz w:val="26"/>
          <w:szCs w:val="26"/>
          <w:lang w:val="sv-SE"/>
        </w:rPr>
        <w:t xml:space="preserve"> (10+50).20 = 800m</w:t>
      </w:r>
      <w:r>
        <w:rPr>
          <w:lang w:val="sv-SE"/>
        </w:rPr>
        <w:t xml:space="preserve"> </w:t>
      </w:r>
      <w:r>
        <w:rPr>
          <w:b/>
          <w:lang w:val="sv-SE"/>
        </w:rPr>
        <w:t>(0, 5đ)</w:t>
      </w:r>
    </w:p>
    <w:p>
      <w:pPr>
        <w:rPr>
          <w:bCs/>
          <w:lang w:val="sv-SE"/>
        </w:rPr>
      </w:pPr>
      <w:r>
        <w:rPr>
          <w:bCs/>
          <w:lang w:val="sv-SE"/>
        </w:rPr>
        <w:t>(HS giải cách khác đúng vẫn chấm điểm)</w:t>
      </w:r>
    </w:p>
    <w:p>
      <w:pPr>
        <w:rPr>
          <w:b/>
          <w:lang w:val="sv-SE"/>
        </w:rPr>
      </w:pPr>
      <w:r>
        <w:rPr>
          <w:b/>
          <w:lang w:val="sv-SE"/>
        </w:rPr>
        <w:t>Câu 5:</w:t>
      </w:r>
      <w:r>
        <w:rPr>
          <w:b/>
          <w:bCs/>
          <w:lang w:val="sv-SE"/>
        </w:rPr>
        <w:t xml:space="preserve"> (1,0 điểm)</w:t>
      </w:r>
    </w:p>
    <w:p>
      <w:pPr>
        <w:rPr>
          <w:lang w:val="sv-SE"/>
        </w:rPr>
      </w:pPr>
      <w:r>
        <w:rPr>
          <w:b/>
          <w:lang w:val="sv-SE"/>
        </w:rPr>
        <w:t xml:space="preserve">- </w:t>
      </w:r>
      <w:r>
        <w:rPr>
          <w:lang w:val="sv-SE"/>
        </w:rPr>
        <w:t xml:space="preserve">Tầm xa </w:t>
      </w:r>
      <m:oMath>
        <m:r>
          <m:rPr/>
          <w:rPr>
            <w:rFonts w:ascii="Cambria Math" w:hAnsi="Cambria Math"/>
          </w:rPr>
          <m:t>L</m:t>
        </m:r>
        <m:r>
          <m:rPr/>
          <w:rPr>
            <w:rFonts w:ascii="Cambria Math" w:hAnsi="Cambria Math"/>
            <w:lang w:val="sv-SE"/>
          </w:rPr>
          <m:t xml:space="preserve">= </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lang w:val="sv-SE"/>
              </w:rPr>
              <m:t>0</m:t>
            </m:r>
            <m:ctrlPr>
              <w:rPr>
                <w:rFonts w:ascii="Cambria Math" w:hAnsi="Cambria Math"/>
                <w:i/>
              </w:rPr>
            </m:ctrlPr>
          </m:sub>
        </m:sSub>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lang w:val="sv-SE"/>
                  </w:rPr>
                  <m:t>2ℎ</m:t>
                </m:r>
                <m:ctrlPr>
                  <w:rPr>
                    <w:rFonts w:ascii="Cambria Math" w:hAnsi="Cambria Math"/>
                    <w:i/>
                  </w:rPr>
                </m:ctrlPr>
              </m:num>
              <m:den>
                <m:r>
                  <m:rPr/>
                  <w:rPr>
                    <w:rFonts w:ascii="Cambria Math" w:hAnsi="Cambria Math"/>
                  </w:rPr>
                  <m:t>g</m:t>
                </m:r>
                <m:ctrlPr>
                  <w:rPr>
                    <w:rFonts w:ascii="Cambria Math" w:hAnsi="Cambria Math"/>
                    <w:i/>
                  </w:rPr>
                </m:ctrlPr>
              </m:den>
            </m:f>
            <m:r>
              <m:rPr/>
              <w:rPr>
                <w:rFonts w:ascii="Cambria Math" w:hAnsi="Cambria Math"/>
                <w:lang w:val="sv-SE"/>
              </w:rPr>
              <m:t xml:space="preserve"> </m:t>
            </m:r>
            <m:ctrlPr>
              <w:rPr>
                <w:rFonts w:ascii="Cambria Math" w:hAnsi="Cambria Math"/>
                <w:i/>
              </w:rPr>
            </m:ctrlPr>
          </m:e>
        </m:rad>
        <m:r>
          <m:rPr/>
          <w:rPr>
            <w:rFonts w:ascii="Cambria Math" w:hAnsi="Cambria Math"/>
            <w:lang w:val="sv-SE"/>
          </w:rPr>
          <m:t xml:space="preserve"> </m:t>
        </m:r>
      </m:oMath>
      <w:r>
        <w:rPr>
          <w:lang w:val="sv-SE"/>
        </w:rPr>
        <w:t>= 3636,55 m</w:t>
      </w:r>
      <w:r>
        <w:rPr>
          <w:lang w:val="sv-SE"/>
        </w:rPr>
        <w:tab/>
      </w:r>
      <w:r>
        <w:rPr>
          <w:b/>
          <w:lang w:val="sv-SE"/>
        </w:rPr>
        <w:t>(1,0đ)</w:t>
      </w:r>
    </w:p>
    <w:p>
      <w:pPr>
        <w:rPr>
          <w:b/>
          <w:lang w:val="sv-SE"/>
        </w:rPr>
      </w:pPr>
      <w:r>
        <w:rPr>
          <w:b/>
          <w:lang w:val="sv-SE"/>
        </w:rPr>
        <w:t>Câu 6: [2,0đ]</w:t>
      </w:r>
    </w:p>
    <w:p>
      <w:pPr>
        <w:rPr>
          <w:bCs/>
          <w:lang w:val="sv-SE"/>
        </w:rPr>
      </w:pPr>
      <w:r>
        <w:rPr>
          <w:b/>
          <w:lang w:val="sv-SE"/>
        </w:rPr>
        <w:t xml:space="preserve">- </w:t>
      </w:r>
      <w:r>
        <w:rPr>
          <w:bCs/>
          <w:lang w:val="sv-SE"/>
        </w:rPr>
        <w:t>Chọn chiều dương là chiều chuyển động</w:t>
      </w:r>
      <w:r>
        <w:rPr>
          <w:bCs/>
          <w:lang w:val="sv-SE"/>
        </w:rPr>
        <w:tab/>
      </w:r>
      <w:r>
        <w:rPr>
          <w:bCs/>
          <w:lang w:val="sv-SE"/>
        </w:rPr>
        <w:tab/>
      </w:r>
    </w:p>
    <w:p>
      <w:pPr>
        <w:rPr>
          <w:lang w:val="sv-SE"/>
        </w:rPr>
      </w:pPr>
      <w:r>
        <w:rPr>
          <w:bCs/>
          <w:lang w:val="sv-SE"/>
        </w:rPr>
        <w:t xml:space="preserve">- Vẽ hình và lực tác dụng vào xe </w:t>
      </w:r>
      <w:r>
        <w:rPr>
          <w:lang w:val="sv-SE"/>
        </w:rPr>
        <w:t xml:space="preserve"> </w:t>
      </w:r>
      <w:r>
        <w:rPr>
          <w:lang w:val="sv-SE"/>
        </w:rPr>
        <w:tab/>
      </w:r>
      <w:r>
        <w:rPr>
          <w:lang w:val="sv-SE"/>
        </w:rPr>
        <w:tab/>
      </w:r>
      <w:r>
        <w:rPr>
          <w:lang w:val="sv-SE"/>
        </w:rPr>
        <w:tab/>
      </w:r>
    </w:p>
    <w:p>
      <w:pPr>
        <w:rPr>
          <w:bCs/>
          <w:lang w:val="sv-SE"/>
        </w:rPr>
      </w:pPr>
      <w:r>
        <w:rPr>
          <w:lang w:val="sv-SE"/>
        </w:rPr>
        <w:t xml:space="preserve">- Áp dụng định luật II Niutơn: </w:t>
      </w:r>
      <m:oMath>
        <m:sSub>
          <m:sSubPr>
            <m:ctrlPr>
              <w:rPr>
                <w:rFonts w:ascii="Cambria Math" w:hAnsi="Cambria Math"/>
                <w:i/>
                <w:lang w:val="sv-SE"/>
              </w:rPr>
            </m:ctrlPr>
          </m:sSubPr>
          <m:e>
            <m:acc>
              <m:accPr>
                <m:chr m:val="⃗"/>
                <m:ctrlPr>
                  <w:rPr>
                    <w:rFonts w:ascii="Cambria Math" w:hAnsi="Cambria Math"/>
                    <w:i/>
                    <w:lang w:val="sv-SE"/>
                  </w:rPr>
                </m:ctrlPr>
              </m:accPr>
              <m:e>
                <m:r>
                  <m:rPr/>
                  <w:rPr>
                    <w:rFonts w:ascii="Cambria Math" w:hAnsi="Cambria Math"/>
                    <w:lang w:val="sv-SE"/>
                  </w:rPr>
                  <m:t>F</m:t>
                </m:r>
                <m:ctrlPr>
                  <w:rPr>
                    <w:rFonts w:ascii="Cambria Math" w:hAnsi="Cambria Math"/>
                    <w:i/>
                    <w:lang w:val="sv-SE"/>
                  </w:rPr>
                </m:ctrlPr>
              </m:e>
            </m:acc>
            <m:ctrlPr>
              <w:rPr>
                <w:rFonts w:ascii="Cambria Math" w:hAnsi="Cambria Math"/>
                <w:i/>
                <w:lang w:val="sv-SE"/>
              </w:rPr>
            </m:ctrlPr>
          </m:e>
          <m:sub>
            <m:r>
              <m:rPr/>
              <w:rPr>
                <w:rFonts w:ascii="Cambria Math" w:hAnsi="Cambria Math"/>
                <w:lang w:val="sv-SE"/>
              </w:rPr>
              <m:t>c</m:t>
            </m:r>
            <m:ctrlPr>
              <w:rPr>
                <w:rFonts w:ascii="Cambria Math" w:hAnsi="Cambria Math"/>
                <w:i/>
                <w:lang w:val="sv-SE"/>
              </w:rPr>
            </m:ctrlPr>
          </m:sub>
        </m:sSub>
      </m:oMath>
      <w:r>
        <w:rPr>
          <w:lang w:val="sv-SE"/>
        </w:rPr>
        <w:t xml:space="preserve"> = m.</w:t>
      </w:r>
      <m:oMath>
        <m:acc>
          <m:accPr>
            <m:chr m:val="⃗"/>
            <m:ctrlPr>
              <w:rPr>
                <w:rFonts w:ascii="Cambria Math" w:hAnsi="Cambria Math"/>
                <w:i/>
                <w:lang w:val="sv-SE"/>
              </w:rPr>
            </m:ctrlPr>
          </m:accPr>
          <m:e>
            <m:r>
              <m:rPr/>
              <w:rPr>
                <w:rFonts w:ascii="Cambria Math" w:hAnsi="Cambria Math"/>
                <w:lang w:val="sv-SE"/>
              </w:rPr>
              <m:t>a</m:t>
            </m:r>
            <m:ctrlPr>
              <w:rPr>
                <w:rFonts w:ascii="Cambria Math" w:hAnsi="Cambria Math"/>
                <w:i/>
                <w:lang w:val="sv-SE"/>
              </w:rPr>
            </m:ctrlPr>
          </m:e>
        </m:acc>
      </m:oMath>
      <w:r>
        <w:rPr>
          <w:lang w:val="sv-SE"/>
        </w:rPr>
        <w:tab/>
      </w:r>
      <w:r>
        <w:rPr>
          <w:lang w:val="sv-SE"/>
        </w:rPr>
        <w:tab/>
      </w:r>
    </w:p>
    <w:p>
      <w:pPr>
        <w:rPr>
          <w:lang w:val="sv-SE"/>
        </w:rPr>
      </w:pPr>
      <w:r>
        <w:rPr>
          <w:lang w:val="sv-SE"/>
        </w:rPr>
        <w:t>- Chiếu phương trình lên chiều dương: - F</w:t>
      </w:r>
      <w:r>
        <w:rPr>
          <w:vertAlign w:val="subscript"/>
          <w:lang w:val="sv-SE"/>
        </w:rPr>
        <w:t>C</w:t>
      </w:r>
      <w:r>
        <w:rPr>
          <w:lang w:val="sv-SE"/>
        </w:rPr>
        <w:t xml:space="preserve"> = m.a</w:t>
      </w:r>
      <w:r>
        <w:rPr>
          <w:lang w:val="sv-SE"/>
        </w:rPr>
        <w:tab/>
      </w:r>
      <w:r>
        <w:rPr>
          <w:b/>
          <w:lang w:val="sv-SE"/>
        </w:rPr>
        <w:t>[0,25đ]</w:t>
      </w:r>
    </w:p>
    <w:p>
      <w:pPr>
        <w:rPr>
          <w:bCs/>
          <w:lang w:val="sv-SE"/>
        </w:rPr>
      </w:pPr>
      <w:r>
        <w:rPr>
          <w:lang w:val="sv-SE"/>
        </w:rPr>
        <w:t>- Gia tốc a = -F</w:t>
      </w:r>
      <w:r>
        <w:rPr>
          <w:vertAlign w:val="subscript"/>
          <w:lang w:val="sv-SE"/>
        </w:rPr>
        <w:t>c</w:t>
      </w:r>
      <w:r>
        <w:rPr>
          <w:lang w:val="sv-SE"/>
        </w:rPr>
        <w:t>/m = - 2 (m/s</w:t>
      </w:r>
      <w:r>
        <w:rPr>
          <w:vertAlign w:val="superscript"/>
          <w:lang w:val="sv-SE"/>
        </w:rPr>
        <w:t>2</w:t>
      </w:r>
      <w:r>
        <w:rPr>
          <w:lang w:val="sv-SE"/>
        </w:rPr>
        <w:t>)</w:t>
      </w:r>
      <w:r>
        <w:rPr>
          <w:bCs/>
          <w:lang w:val="sv-SE"/>
        </w:rPr>
        <w:tab/>
      </w:r>
      <w:r>
        <w:rPr>
          <w:bCs/>
          <w:lang w:val="sv-SE"/>
        </w:rPr>
        <w:tab/>
      </w:r>
      <w:r>
        <w:rPr>
          <w:bCs/>
          <w:lang w:val="sv-SE"/>
        </w:rPr>
        <w:tab/>
      </w:r>
      <w:r>
        <w:rPr>
          <w:b/>
          <w:lang w:val="sv-SE"/>
        </w:rPr>
        <w:t>[0,5đ]</w:t>
      </w:r>
    </w:p>
    <w:p>
      <w:pPr>
        <w:rPr>
          <w:lang w:val="sv-SE"/>
        </w:rPr>
      </w:pPr>
      <w:r>
        <w:rPr>
          <w:lang w:val="sv-SE"/>
        </w:rPr>
        <w:t xml:space="preserve">- Độ dịch chuyển đến lúc dừng lại: </w:t>
      </w:r>
      <m:oMath>
        <m:sSup>
          <m:sSupPr>
            <m:ctrlPr>
              <w:rPr>
                <w:rFonts w:ascii="Cambria Math" w:hAnsi="Cambria Math"/>
                <w:i/>
                <w:lang w:val="sv-SE"/>
              </w:rPr>
            </m:ctrlPr>
          </m:sSupPr>
          <m:e>
            <m:r>
              <m:rPr/>
              <w:rPr>
                <w:rFonts w:ascii="Cambria Math" w:hAnsi="Cambria Math"/>
                <w:lang w:val="sv-SE"/>
              </w:rPr>
              <m:t>v</m:t>
            </m:r>
            <m:ctrlPr>
              <w:rPr>
                <w:rFonts w:ascii="Cambria Math" w:hAnsi="Cambria Math"/>
                <w:i/>
                <w:lang w:val="sv-SE"/>
              </w:rPr>
            </m:ctrlPr>
          </m:e>
          <m:sup>
            <m:r>
              <m:rPr/>
              <w:rPr>
                <w:rFonts w:ascii="Cambria Math" w:hAnsi="Cambria Math"/>
                <w:lang w:val="sv-SE"/>
              </w:rPr>
              <m:t>2</m:t>
            </m:r>
            <m:ctrlPr>
              <w:rPr>
                <w:rFonts w:ascii="Cambria Math" w:hAnsi="Cambria Math"/>
                <w:i/>
                <w:lang w:val="sv-SE"/>
              </w:rPr>
            </m:ctrlPr>
          </m:sup>
        </m:sSup>
        <m:r>
          <m:rPr/>
          <w:rPr>
            <w:rFonts w:ascii="Cambria Math" w:hAnsi="Cambria Math"/>
            <w:lang w:val="sv-SE"/>
          </w:rPr>
          <m:t>−</m:t>
        </m:r>
        <m:sSubSup>
          <m:sSubSupPr>
            <m:ctrlPr>
              <w:rPr>
                <w:rFonts w:ascii="Cambria Math" w:hAnsi="Cambria Math"/>
                <w:i/>
                <w:lang w:val="sv-SE"/>
              </w:rPr>
            </m:ctrlPr>
          </m:sSubSupPr>
          <m:e>
            <m:r>
              <m:rPr/>
              <w:rPr>
                <w:rFonts w:ascii="Cambria Math" w:hAnsi="Cambria Math"/>
                <w:lang w:val="sv-SE"/>
              </w:rPr>
              <m:t>v</m:t>
            </m:r>
            <m:ctrlPr>
              <w:rPr>
                <w:rFonts w:ascii="Cambria Math" w:hAnsi="Cambria Math"/>
                <w:i/>
                <w:lang w:val="sv-SE"/>
              </w:rPr>
            </m:ctrlPr>
          </m:e>
          <m:sub>
            <m:r>
              <m:rPr/>
              <w:rPr>
                <w:rFonts w:ascii="Cambria Math" w:hAnsi="Cambria Math"/>
                <w:lang w:val="sv-SE"/>
              </w:rPr>
              <m:t>0</m:t>
            </m:r>
            <m:ctrlPr>
              <w:rPr>
                <w:rFonts w:ascii="Cambria Math" w:hAnsi="Cambria Math"/>
                <w:i/>
                <w:lang w:val="sv-SE"/>
              </w:rPr>
            </m:ctrlPr>
          </m:sub>
          <m:sup>
            <m:r>
              <m:rPr/>
              <w:rPr>
                <w:rFonts w:ascii="Cambria Math" w:hAnsi="Cambria Math"/>
                <w:lang w:val="sv-SE"/>
              </w:rPr>
              <m:t>2</m:t>
            </m:r>
            <m:ctrlPr>
              <w:rPr>
                <w:rFonts w:ascii="Cambria Math" w:hAnsi="Cambria Math"/>
                <w:i/>
                <w:lang w:val="sv-SE"/>
              </w:rPr>
            </m:ctrlPr>
          </m:sup>
        </m:sSubSup>
        <m:r>
          <m:rPr/>
          <w:rPr>
            <w:rFonts w:ascii="Cambria Math" w:hAnsi="Cambria Math"/>
            <w:lang w:val="sv-SE"/>
          </w:rPr>
          <m:t>=2ad</m:t>
        </m:r>
      </m:oMath>
      <w:r>
        <w:rPr>
          <w:lang w:val="sv-SE"/>
        </w:rPr>
        <w:t xml:space="preserve"> =&gt; d = 25 m </w:t>
      </w:r>
      <w:r>
        <w:rPr>
          <w:lang w:val="sv-SE"/>
        </w:rPr>
        <w:tab/>
      </w:r>
      <w:r>
        <w:rPr>
          <w:b/>
          <w:lang w:val="sv-SE"/>
        </w:rPr>
        <w:t>[0,5đ]</w:t>
      </w:r>
    </w:p>
    <w:p>
      <w:pPr>
        <w:rPr>
          <w:lang w:val="sv-SE"/>
        </w:rPr>
      </w:pPr>
      <w:r>
        <w:rPr>
          <w:lang w:val="sv-SE"/>
        </w:rPr>
        <w:t>- Thời gian đến lúc dừng lại:</w:t>
      </w:r>
      <m:oMath>
        <m:r>
          <m:rPr/>
          <w:rPr>
            <w:rFonts w:ascii="Cambria Math" w:hAnsi="Cambria Math"/>
            <w:lang w:val="sv-SE"/>
          </w:rPr>
          <m:t xml:space="preserve">t= </m:t>
        </m:r>
        <m:f>
          <m:fPr>
            <m:ctrlPr>
              <w:rPr>
                <w:rFonts w:ascii="Cambria Math" w:hAnsi="Cambria Math"/>
                <w:i/>
                <w:lang w:val="sv-SE"/>
              </w:rPr>
            </m:ctrlPr>
          </m:fPr>
          <m:num>
            <m:r>
              <m:rPr/>
              <w:rPr>
                <w:rFonts w:ascii="Cambria Math" w:hAnsi="Cambria Math"/>
                <w:lang w:val="sv-SE"/>
              </w:rPr>
              <m:t>v−</m:t>
            </m:r>
            <m:sSub>
              <m:sSubPr>
                <m:ctrlPr>
                  <w:rPr>
                    <w:rFonts w:ascii="Cambria Math" w:hAnsi="Cambria Math"/>
                    <w:i/>
                    <w:lang w:val="sv-SE"/>
                  </w:rPr>
                </m:ctrlPr>
              </m:sSubPr>
              <m:e>
                <m:r>
                  <m:rPr/>
                  <w:rPr>
                    <w:rFonts w:ascii="Cambria Math" w:hAnsi="Cambria Math"/>
                    <w:lang w:val="sv-SE"/>
                  </w:rPr>
                  <m:t>v</m:t>
                </m:r>
                <m:ctrlPr>
                  <w:rPr>
                    <w:rFonts w:ascii="Cambria Math" w:hAnsi="Cambria Math"/>
                    <w:i/>
                    <w:lang w:val="sv-SE"/>
                  </w:rPr>
                </m:ctrlPr>
              </m:e>
              <m:sub>
                <m:r>
                  <m:rPr/>
                  <w:rPr>
                    <w:rFonts w:ascii="Cambria Math" w:hAnsi="Cambria Math"/>
                    <w:lang w:val="sv-SE"/>
                  </w:rPr>
                  <m:t>0</m:t>
                </m:r>
                <m:ctrlPr>
                  <w:rPr>
                    <w:rFonts w:ascii="Cambria Math" w:hAnsi="Cambria Math"/>
                    <w:i/>
                    <w:lang w:val="sv-SE"/>
                  </w:rPr>
                </m:ctrlPr>
              </m:sub>
            </m:sSub>
            <m:ctrlPr>
              <w:rPr>
                <w:rFonts w:ascii="Cambria Math" w:hAnsi="Cambria Math"/>
                <w:i/>
                <w:lang w:val="sv-SE"/>
              </w:rPr>
            </m:ctrlPr>
          </m:num>
          <m:den>
            <m:r>
              <m:rPr/>
              <w:rPr>
                <w:rFonts w:ascii="Cambria Math" w:hAnsi="Cambria Math"/>
                <w:lang w:val="sv-SE"/>
              </w:rPr>
              <m:t>a</m:t>
            </m:r>
            <m:ctrlPr>
              <w:rPr>
                <w:rFonts w:ascii="Cambria Math" w:hAnsi="Cambria Math"/>
                <w:i/>
                <w:lang w:val="sv-SE"/>
              </w:rPr>
            </m:ctrlPr>
          </m:den>
        </m:f>
        <m:r>
          <m:rPr/>
          <w:rPr>
            <w:rFonts w:ascii="Cambria Math" w:hAnsi="Cambria Math"/>
            <w:lang w:val="sv-SE"/>
          </w:rPr>
          <m:t>=5</m:t>
        </m:r>
      </m:oMath>
      <w:r>
        <w:rPr>
          <w:lang w:val="sv-SE"/>
        </w:rPr>
        <w:t xml:space="preserve"> s</w:t>
      </w:r>
      <w:r>
        <w:rPr>
          <w:lang w:val="sv-SE"/>
        </w:rPr>
        <w:tab/>
      </w:r>
      <w:r>
        <w:rPr>
          <w:lang w:val="sv-SE"/>
        </w:rPr>
        <w:tab/>
      </w:r>
      <w:r>
        <w:rPr>
          <w:lang w:val="sv-SE"/>
        </w:rPr>
        <w:tab/>
      </w:r>
      <w:r>
        <w:rPr>
          <w:lang w:val="sv-SE"/>
        </w:rPr>
        <w:tab/>
      </w:r>
      <w:r>
        <w:rPr>
          <w:b/>
          <w:lang w:val="sv-SE"/>
        </w:rPr>
        <w:t>[0,25đ]</w:t>
      </w:r>
    </w:p>
    <w:p>
      <w:pPr>
        <w:rPr>
          <w:lang w:val="sv-SE"/>
        </w:rPr>
      </w:pPr>
      <w:r>
        <w:rPr>
          <w:lang w:val="sv-SE"/>
        </w:rPr>
        <w:t>- Độ dịch chuyển trong 2 giây cuối: d</w:t>
      </w:r>
      <w:r>
        <w:rPr>
          <w:vertAlign w:val="subscript"/>
          <w:lang w:val="sv-SE"/>
        </w:rPr>
        <w:t>2c</w:t>
      </w:r>
      <w:r>
        <w:rPr>
          <w:lang w:val="sv-SE"/>
        </w:rPr>
        <w:t xml:space="preserve"> = 25 – (10.4 - </w:t>
      </w:r>
      <m:oMath>
        <m:f>
          <m:fPr>
            <m:ctrlPr>
              <w:rPr>
                <w:rFonts w:ascii="Cambria Math" w:hAnsi="Cambria Math"/>
                <w:i/>
                <w:lang w:val="sv-SE"/>
              </w:rPr>
            </m:ctrlPr>
          </m:fPr>
          <m:num>
            <m:r>
              <m:rPr/>
              <w:rPr>
                <w:rFonts w:ascii="Cambria Math" w:hAnsi="Cambria Math"/>
                <w:lang w:val="sv-SE"/>
              </w:rPr>
              <m:t>1</m:t>
            </m:r>
            <m:ctrlPr>
              <w:rPr>
                <w:rFonts w:ascii="Cambria Math" w:hAnsi="Cambria Math"/>
                <w:i/>
                <w:lang w:val="sv-SE"/>
              </w:rPr>
            </m:ctrlPr>
          </m:num>
          <m:den>
            <m:r>
              <m:rPr/>
              <w:rPr>
                <w:rFonts w:ascii="Cambria Math" w:hAnsi="Cambria Math"/>
                <w:lang w:val="sv-SE"/>
              </w:rPr>
              <m:t>2</m:t>
            </m:r>
            <m:ctrlPr>
              <w:rPr>
                <w:rFonts w:ascii="Cambria Math" w:hAnsi="Cambria Math"/>
                <w:i/>
                <w:lang w:val="sv-SE"/>
              </w:rPr>
            </m:ctrlPr>
          </m:den>
        </m:f>
      </m:oMath>
      <w:r>
        <w:rPr>
          <w:lang w:val="sv-SE"/>
        </w:rPr>
        <w:t xml:space="preserve"> 2.4</w:t>
      </w:r>
      <w:r>
        <w:rPr>
          <w:vertAlign w:val="superscript"/>
          <w:lang w:val="sv-SE"/>
        </w:rPr>
        <w:t>2</w:t>
      </w:r>
      <w:r>
        <w:rPr>
          <w:lang w:val="sv-SE"/>
        </w:rPr>
        <w:t>) = 1m</w:t>
      </w:r>
      <w:r>
        <w:rPr>
          <w:lang w:val="sv-SE"/>
        </w:rPr>
        <w:tab/>
      </w:r>
      <w:r>
        <w:rPr>
          <w:b/>
          <w:lang w:val="sv-SE"/>
        </w:rPr>
        <w:t>[0,5đ]</w:t>
      </w:r>
    </w:p>
    <w:p>
      <w:pPr>
        <w:jc w:val="center"/>
        <w:rPr>
          <w:lang w:val="sv-SE"/>
        </w:rPr>
      </w:pPr>
      <w:r>
        <w:rPr>
          <w:lang w:val="sv-SE"/>
        </w:rPr>
        <w:t>------------HẾT------------</w:t>
      </w:r>
    </w:p>
    <w:p>
      <w:pPr>
        <w:rPr>
          <w:lang w:val="sv-SE"/>
        </w:rPr>
      </w:pPr>
    </w:p>
    <w:p>
      <w:pPr>
        <w:jc w:val="center"/>
        <w:rPr>
          <w:sz w:val="26"/>
          <w:szCs w:val="26"/>
          <w:lang w:val="pt-BR"/>
        </w:rPr>
      </w:pPr>
    </w:p>
    <w:p>
      <w:pPr>
        <w:jc w:val="center"/>
        <w:rPr>
          <w:sz w:val="26"/>
          <w:szCs w:val="26"/>
          <w:lang w:val="pt-BR"/>
        </w:rPr>
      </w:pPr>
    </w:p>
    <w:p>
      <w:pPr>
        <w:jc w:val="center"/>
        <w:rPr>
          <w:sz w:val="26"/>
          <w:szCs w:val="26"/>
          <w:lang w:val="pt-BR"/>
        </w:rPr>
      </w:pPr>
    </w:p>
    <w:p>
      <w:pPr>
        <w:jc w:val="center"/>
        <w:rPr>
          <w:sz w:val="26"/>
          <w:szCs w:val="26"/>
          <w:lang w:val="pt-BR"/>
        </w:rPr>
      </w:pPr>
    </w:p>
    <w:p>
      <w:pPr>
        <w:jc w:val="center"/>
        <w:rPr>
          <w:sz w:val="26"/>
          <w:szCs w:val="26"/>
          <w:lang w:val="pt-BR"/>
        </w:rPr>
      </w:pPr>
    </w:p>
    <w:p>
      <w:pPr>
        <w:jc w:val="center"/>
        <w:rPr>
          <w:sz w:val="26"/>
          <w:szCs w:val="26"/>
          <w:lang w:val="pt-BR"/>
        </w:rPr>
      </w:pPr>
    </w:p>
    <w:p>
      <w:pPr>
        <w:jc w:val="center"/>
        <w:rPr>
          <w:sz w:val="26"/>
          <w:szCs w:val="26"/>
          <w:lang w:val="pt-BR"/>
        </w:rPr>
      </w:pPr>
    </w:p>
    <w:p>
      <w:pPr>
        <w:jc w:val="center"/>
        <w:rPr>
          <w:sz w:val="26"/>
          <w:szCs w:val="26"/>
          <w:lang w:val="pt-BR"/>
        </w:rPr>
      </w:pPr>
    </w:p>
    <w:p>
      <w:pPr>
        <w:widowControl w:val="0"/>
        <w:autoSpaceDE w:val="0"/>
        <w:autoSpaceDN w:val="0"/>
        <w:spacing w:before="79"/>
        <w:ind w:left="0" w:right="48"/>
        <w:jc w:val="center"/>
        <w:rPr>
          <w:rFonts w:ascii="Times New Roman" w:hAnsi="Times New Roman" w:eastAsia="Times New Roman" w:cs="Times New Roman"/>
          <w:b/>
          <w:bCs/>
          <w:sz w:val="28"/>
          <w:szCs w:val="28"/>
          <w:lang w:val="en-US" w:eastAsia="en-US" w:bidi="ar-SA"/>
        </w:rPr>
      </w:pPr>
      <w:r>
        <w:rPr>
          <w:rFonts w:ascii="Times New Roman" w:hAnsi="Times New Roman" w:eastAsia="Times New Roman" w:cs="Times New Roman"/>
          <w:b/>
          <w:bCs/>
          <w:w w:val="105"/>
          <w:sz w:val="28"/>
          <w:szCs w:val="28"/>
          <w:lang w:val="en-US" w:eastAsia="en-US" w:bidi="ar-SA"/>
        </w:rPr>
        <w:t>MA TRẬN</w:t>
      </w:r>
      <w:r>
        <w:rPr>
          <w:rFonts w:ascii="Times New Roman" w:hAnsi="Times New Roman" w:eastAsia="Times New Roman" w:cs="Times New Roman"/>
          <w:b/>
          <w:bCs/>
          <w:spacing w:val="-5"/>
          <w:w w:val="105"/>
          <w:sz w:val="28"/>
          <w:szCs w:val="28"/>
          <w:lang w:val="vi" w:eastAsia="en-US" w:bidi="ar-SA"/>
        </w:rPr>
        <w:t xml:space="preserve"> </w:t>
      </w:r>
      <w:r>
        <w:rPr>
          <w:rFonts w:ascii="Times New Roman" w:hAnsi="Times New Roman" w:eastAsia="Times New Roman" w:cs="Times New Roman"/>
          <w:b/>
          <w:bCs/>
          <w:w w:val="105"/>
          <w:sz w:val="28"/>
          <w:szCs w:val="28"/>
          <w:lang w:val="vi" w:eastAsia="en-US" w:bidi="ar-SA"/>
        </w:rPr>
        <w:t>ĐẶC</w:t>
      </w:r>
      <w:r>
        <w:rPr>
          <w:rFonts w:ascii="Times New Roman" w:hAnsi="Times New Roman" w:eastAsia="Times New Roman" w:cs="Times New Roman"/>
          <w:b/>
          <w:bCs/>
          <w:spacing w:val="-7"/>
          <w:w w:val="105"/>
          <w:sz w:val="28"/>
          <w:szCs w:val="28"/>
          <w:lang w:val="vi" w:eastAsia="en-US" w:bidi="ar-SA"/>
        </w:rPr>
        <w:t xml:space="preserve"> </w:t>
      </w:r>
      <w:r>
        <w:rPr>
          <w:rFonts w:ascii="Times New Roman" w:hAnsi="Times New Roman" w:eastAsia="Times New Roman" w:cs="Times New Roman"/>
          <w:b/>
          <w:bCs/>
          <w:w w:val="105"/>
          <w:sz w:val="28"/>
          <w:szCs w:val="28"/>
          <w:lang w:val="vi" w:eastAsia="en-US" w:bidi="ar-SA"/>
        </w:rPr>
        <w:t>TẢ</w:t>
      </w:r>
      <w:r>
        <w:rPr>
          <w:rFonts w:ascii="Times New Roman" w:hAnsi="Times New Roman" w:eastAsia="Times New Roman" w:cs="Times New Roman"/>
          <w:b/>
          <w:bCs/>
          <w:spacing w:val="-5"/>
          <w:w w:val="105"/>
          <w:sz w:val="28"/>
          <w:szCs w:val="28"/>
          <w:lang w:val="vi" w:eastAsia="en-US" w:bidi="ar-SA"/>
        </w:rPr>
        <w:t xml:space="preserve"> </w:t>
      </w:r>
      <w:r>
        <w:rPr>
          <w:rFonts w:ascii="Times New Roman" w:hAnsi="Times New Roman" w:eastAsia="Times New Roman" w:cs="Times New Roman"/>
          <w:b/>
          <w:bCs/>
          <w:w w:val="105"/>
          <w:sz w:val="28"/>
          <w:szCs w:val="28"/>
          <w:lang w:val="vi" w:eastAsia="en-US" w:bidi="ar-SA"/>
        </w:rPr>
        <w:t>NỘI</w:t>
      </w:r>
      <w:r>
        <w:rPr>
          <w:rFonts w:ascii="Times New Roman" w:hAnsi="Times New Roman" w:eastAsia="Times New Roman" w:cs="Times New Roman"/>
          <w:b/>
          <w:bCs/>
          <w:spacing w:val="-4"/>
          <w:w w:val="105"/>
          <w:sz w:val="28"/>
          <w:szCs w:val="28"/>
          <w:lang w:val="vi" w:eastAsia="en-US" w:bidi="ar-SA"/>
        </w:rPr>
        <w:t xml:space="preserve"> </w:t>
      </w:r>
      <w:r>
        <w:rPr>
          <w:rFonts w:ascii="Times New Roman" w:hAnsi="Times New Roman" w:eastAsia="Times New Roman" w:cs="Times New Roman"/>
          <w:b/>
          <w:bCs/>
          <w:w w:val="105"/>
          <w:sz w:val="28"/>
          <w:szCs w:val="28"/>
          <w:lang w:val="vi" w:eastAsia="en-US" w:bidi="ar-SA"/>
        </w:rPr>
        <w:t>DUNG</w:t>
      </w:r>
      <w:r>
        <w:rPr>
          <w:rFonts w:ascii="Times New Roman" w:hAnsi="Times New Roman" w:eastAsia="Times New Roman" w:cs="Times New Roman"/>
          <w:b/>
          <w:bCs/>
          <w:spacing w:val="-5"/>
          <w:w w:val="105"/>
          <w:sz w:val="28"/>
          <w:szCs w:val="28"/>
          <w:lang w:val="vi" w:eastAsia="en-US" w:bidi="ar-SA"/>
        </w:rPr>
        <w:t xml:space="preserve"> </w:t>
      </w:r>
      <w:r>
        <w:rPr>
          <w:rFonts w:ascii="Times New Roman" w:hAnsi="Times New Roman" w:eastAsia="Times New Roman" w:cs="Times New Roman"/>
          <w:b/>
          <w:bCs/>
          <w:w w:val="105"/>
          <w:sz w:val="28"/>
          <w:szCs w:val="28"/>
          <w:lang w:val="vi" w:eastAsia="en-US" w:bidi="ar-SA"/>
        </w:rPr>
        <w:t>ĐỀ</w:t>
      </w:r>
      <w:r>
        <w:rPr>
          <w:rFonts w:ascii="Times New Roman" w:hAnsi="Times New Roman" w:eastAsia="Times New Roman" w:cs="Times New Roman"/>
          <w:b/>
          <w:bCs/>
          <w:spacing w:val="-5"/>
          <w:w w:val="105"/>
          <w:sz w:val="28"/>
          <w:szCs w:val="28"/>
          <w:lang w:val="vi" w:eastAsia="en-US" w:bidi="ar-SA"/>
        </w:rPr>
        <w:t xml:space="preserve"> </w:t>
      </w:r>
      <w:r>
        <w:rPr>
          <w:rFonts w:ascii="Times New Roman" w:hAnsi="Times New Roman" w:eastAsia="Times New Roman" w:cs="Times New Roman"/>
          <w:b/>
          <w:bCs/>
          <w:w w:val="105"/>
          <w:sz w:val="28"/>
          <w:szCs w:val="28"/>
          <w:lang w:val="vi" w:eastAsia="en-US" w:bidi="ar-SA"/>
        </w:rPr>
        <w:t>KIỂM</w:t>
      </w:r>
      <w:r>
        <w:rPr>
          <w:rFonts w:ascii="Times New Roman" w:hAnsi="Times New Roman" w:eastAsia="Times New Roman" w:cs="Times New Roman"/>
          <w:b/>
          <w:bCs/>
          <w:spacing w:val="-4"/>
          <w:w w:val="105"/>
          <w:sz w:val="28"/>
          <w:szCs w:val="28"/>
          <w:lang w:val="vi" w:eastAsia="en-US" w:bidi="ar-SA"/>
        </w:rPr>
        <w:t xml:space="preserve"> </w:t>
      </w:r>
      <w:r>
        <w:rPr>
          <w:rFonts w:ascii="Times New Roman" w:hAnsi="Times New Roman" w:eastAsia="Times New Roman" w:cs="Times New Roman"/>
          <w:b/>
          <w:bCs/>
          <w:w w:val="105"/>
          <w:sz w:val="28"/>
          <w:szCs w:val="28"/>
          <w:lang w:val="vi" w:eastAsia="en-US" w:bidi="ar-SA"/>
        </w:rPr>
        <w:t>TRA</w:t>
      </w:r>
      <w:r>
        <w:rPr>
          <w:rFonts w:ascii="Times New Roman" w:hAnsi="Times New Roman" w:eastAsia="Times New Roman" w:cs="Times New Roman"/>
          <w:b/>
          <w:bCs/>
          <w:w w:val="105"/>
          <w:sz w:val="28"/>
          <w:szCs w:val="28"/>
          <w:lang w:val="en-US" w:eastAsia="en-US" w:bidi="ar-SA"/>
        </w:rPr>
        <w:t xml:space="preserve"> HỌC KÌ 1</w:t>
      </w:r>
    </w:p>
    <w:p>
      <w:pPr>
        <w:widowControl w:val="0"/>
        <w:autoSpaceDE w:val="0"/>
        <w:autoSpaceDN w:val="0"/>
        <w:spacing w:before="35" w:after="14"/>
        <w:ind w:left="0" w:right="48"/>
        <w:jc w:val="center"/>
        <w:rPr>
          <w:rFonts w:ascii="Times New Roman" w:hAnsi="Times New Roman" w:eastAsia="Times New Roman" w:cs="Times New Roman"/>
          <w:b/>
          <w:bCs/>
          <w:sz w:val="28"/>
          <w:szCs w:val="28"/>
          <w:lang w:val="en-US" w:eastAsia="en-US" w:bidi="ar-SA"/>
        </w:rPr>
      </w:pPr>
      <w:r>
        <w:rPr>
          <w:rFonts w:ascii="Times New Roman" w:hAnsi="Times New Roman" w:eastAsia="Times New Roman" w:cs="Times New Roman"/>
          <w:b/>
          <w:bCs/>
          <w:w w:val="105"/>
          <w:sz w:val="28"/>
          <w:szCs w:val="28"/>
          <w:lang w:val="vi" w:eastAsia="en-US" w:bidi="ar-SA"/>
        </w:rPr>
        <w:t>Môn:</w:t>
      </w:r>
      <w:r>
        <w:rPr>
          <w:rFonts w:ascii="Times New Roman" w:hAnsi="Times New Roman" w:eastAsia="Times New Roman" w:cs="Times New Roman"/>
          <w:b/>
          <w:bCs/>
          <w:spacing w:val="-4"/>
          <w:w w:val="105"/>
          <w:sz w:val="28"/>
          <w:szCs w:val="28"/>
          <w:lang w:val="vi" w:eastAsia="en-US" w:bidi="ar-SA"/>
        </w:rPr>
        <w:t xml:space="preserve"> </w:t>
      </w:r>
      <w:r>
        <w:rPr>
          <w:rFonts w:ascii="Times New Roman" w:hAnsi="Times New Roman" w:eastAsia="Times New Roman" w:cs="Times New Roman"/>
          <w:b/>
          <w:bCs/>
          <w:w w:val="105"/>
          <w:sz w:val="28"/>
          <w:szCs w:val="28"/>
          <w:lang w:val="vi" w:eastAsia="en-US" w:bidi="ar-SA"/>
        </w:rPr>
        <w:t>Vật</w:t>
      </w:r>
      <w:r>
        <w:rPr>
          <w:rFonts w:ascii="Times New Roman" w:hAnsi="Times New Roman" w:eastAsia="Times New Roman" w:cs="Times New Roman"/>
          <w:b/>
          <w:bCs/>
          <w:spacing w:val="-4"/>
          <w:w w:val="105"/>
          <w:sz w:val="28"/>
          <w:szCs w:val="28"/>
          <w:lang w:val="vi" w:eastAsia="en-US" w:bidi="ar-SA"/>
        </w:rPr>
        <w:t xml:space="preserve"> </w:t>
      </w:r>
      <w:r>
        <w:rPr>
          <w:rFonts w:ascii="Times New Roman" w:hAnsi="Times New Roman" w:eastAsia="Times New Roman" w:cs="Times New Roman"/>
          <w:b/>
          <w:bCs/>
          <w:w w:val="105"/>
          <w:sz w:val="28"/>
          <w:szCs w:val="28"/>
          <w:lang w:val="vi" w:eastAsia="en-US" w:bidi="ar-SA"/>
        </w:rPr>
        <w:t>lí</w:t>
      </w:r>
      <w:r>
        <w:rPr>
          <w:rFonts w:ascii="Times New Roman" w:hAnsi="Times New Roman" w:eastAsia="Times New Roman" w:cs="Times New Roman"/>
          <w:b/>
          <w:bCs/>
          <w:spacing w:val="-4"/>
          <w:w w:val="105"/>
          <w:sz w:val="28"/>
          <w:szCs w:val="28"/>
          <w:lang w:val="vi" w:eastAsia="en-US" w:bidi="ar-SA"/>
        </w:rPr>
        <w:t xml:space="preserve"> </w:t>
      </w:r>
      <w:r>
        <w:rPr>
          <w:rFonts w:ascii="Times New Roman" w:hAnsi="Times New Roman" w:eastAsia="Times New Roman" w:cs="Times New Roman"/>
          <w:b/>
          <w:bCs/>
          <w:w w:val="105"/>
          <w:sz w:val="28"/>
          <w:szCs w:val="28"/>
          <w:lang w:val="en-US" w:eastAsia="en-US" w:bidi="ar-SA"/>
        </w:rPr>
        <w:t>10</w:t>
      </w:r>
    </w:p>
    <w:tbl>
      <w:tblPr>
        <w:tblStyle w:val="3"/>
        <w:tblW w:w="13815" w:type="dxa"/>
        <w:tblInd w:w="13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16"/>
        <w:gridCol w:w="1370"/>
        <w:gridCol w:w="7855"/>
        <w:gridCol w:w="943"/>
        <w:gridCol w:w="947"/>
        <w:gridCol w:w="816"/>
        <w:gridCol w:w="106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9" w:hRule="atLeast"/>
        </w:trPr>
        <w:tc>
          <w:tcPr>
            <w:tcW w:w="816" w:type="dxa"/>
            <w:vMerge w:val="restart"/>
            <w:vAlign w:val="center"/>
          </w:tcPr>
          <w:p>
            <w:pPr>
              <w:widowControl w:val="0"/>
              <w:autoSpaceDE w:val="0"/>
              <w:autoSpaceDN w:val="0"/>
              <w:jc w:val="center"/>
              <w:rPr>
                <w:rFonts w:ascii="Times New Roman" w:hAnsi="Times New Roman" w:eastAsia="Times New Roman" w:cs="Times New Roman"/>
                <w:b/>
                <w:sz w:val="26"/>
                <w:szCs w:val="26"/>
                <w:lang w:val="vi" w:eastAsia="en-US" w:bidi="ar-SA"/>
              </w:rPr>
            </w:pPr>
          </w:p>
          <w:p>
            <w:pPr>
              <w:widowControl w:val="0"/>
              <w:autoSpaceDE w:val="0"/>
              <w:autoSpaceDN w:val="0"/>
              <w:spacing w:line="224" w:lineRule="exact"/>
              <w:ind w:left="35"/>
              <w:jc w:val="center"/>
              <w:rPr>
                <w:rFonts w:ascii="Times New Roman" w:hAnsi="Times New Roman" w:eastAsia="Times New Roman" w:cs="Times New Roman"/>
                <w:b/>
                <w:sz w:val="26"/>
                <w:szCs w:val="26"/>
                <w:lang w:val="vi" w:eastAsia="en-US" w:bidi="ar-SA"/>
              </w:rPr>
            </w:pPr>
            <w:r>
              <w:rPr>
                <w:rFonts w:ascii="Times New Roman" w:hAnsi="Times New Roman" w:eastAsia="Times New Roman" w:cs="Times New Roman"/>
                <w:b/>
                <w:sz w:val="26"/>
                <w:szCs w:val="26"/>
                <w:lang w:val="vi" w:eastAsia="en-US" w:bidi="ar-SA"/>
              </w:rPr>
              <w:t>TT</w:t>
            </w:r>
          </w:p>
        </w:tc>
        <w:tc>
          <w:tcPr>
            <w:tcW w:w="1370" w:type="dxa"/>
            <w:vMerge w:val="restart"/>
            <w:vAlign w:val="center"/>
          </w:tcPr>
          <w:p>
            <w:pPr>
              <w:widowControl w:val="0"/>
              <w:autoSpaceDE w:val="0"/>
              <w:autoSpaceDN w:val="0"/>
              <w:spacing w:line="250" w:lineRule="atLeast"/>
              <w:ind w:right="26"/>
              <w:rPr>
                <w:rFonts w:ascii="Times New Roman" w:hAnsi="Times New Roman" w:eastAsia="Times New Roman" w:cs="Times New Roman"/>
                <w:b/>
                <w:sz w:val="20"/>
                <w:szCs w:val="22"/>
                <w:lang w:val="vi" w:eastAsia="en-US" w:bidi="ar-SA"/>
              </w:rPr>
            </w:pPr>
            <w:r>
              <w:rPr>
                <w:rFonts w:ascii="Times New Roman" w:hAnsi="Times New Roman" w:eastAsia="Times New Roman" w:cs="Times New Roman"/>
                <w:b/>
                <w:sz w:val="22"/>
                <w:szCs w:val="24"/>
                <w:lang w:val="vi" w:eastAsia="en-US" w:bidi="ar-SA"/>
              </w:rPr>
              <w:t>Đơn</w:t>
            </w:r>
            <w:r>
              <w:rPr>
                <w:rFonts w:ascii="Times New Roman" w:hAnsi="Times New Roman" w:eastAsia="Times New Roman" w:cs="Times New Roman"/>
                <w:b/>
                <w:spacing w:val="1"/>
                <w:sz w:val="22"/>
                <w:szCs w:val="24"/>
                <w:lang w:val="vi" w:eastAsia="en-US" w:bidi="ar-SA"/>
              </w:rPr>
              <w:t xml:space="preserve"> </w:t>
            </w:r>
            <w:r>
              <w:rPr>
                <w:rFonts w:ascii="Times New Roman" w:hAnsi="Times New Roman" w:eastAsia="Times New Roman" w:cs="Times New Roman"/>
                <w:b/>
                <w:sz w:val="22"/>
                <w:szCs w:val="24"/>
                <w:lang w:val="vi" w:eastAsia="en-US" w:bidi="ar-SA"/>
              </w:rPr>
              <w:t>vị</w:t>
            </w:r>
            <w:r>
              <w:rPr>
                <w:rFonts w:ascii="Times New Roman" w:hAnsi="Times New Roman" w:eastAsia="Times New Roman" w:cs="Times New Roman"/>
                <w:b/>
                <w:spacing w:val="5"/>
                <w:sz w:val="22"/>
                <w:szCs w:val="24"/>
                <w:lang w:val="vi" w:eastAsia="en-US" w:bidi="ar-SA"/>
              </w:rPr>
              <w:t xml:space="preserve"> </w:t>
            </w:r>
            <w:r>
              <w:rPr>
                <w:rFonts w:ascii="Times New Roman" w:hAnsi="Times New Roman" w:eastAsia="Times New Roman" w:cs="Times New Roman"/>
                <w:b/>
                <w:sz w:val="22"/>
                <w:szCs w:val="24"/>
                <w:lang w:val="vi" w:eastAsia="en-US" w:bidi="ar-SA"/>
              </w:rPr>
              <w:t>kiến</w:t>
            </w:r>
            <w:r>
              <w:rPr>
                <w:rFonts w:ascii="Times New Roman" w:hAnsi="Times New Roman" w:eastAsia="Times New Roman" w:cs="Times New Roman"/>
                <w:b/>
                <w:spacing w:val="1"/>
                <w:sz w:val="22"/>
                <w:szCs w:val="24"/>
                <w:lang w:val="vi" w:eastAsia="en-US" w:bidi="ar-SA"/>
              </w:rPr>
              <w:t xml:space="preserve"> </w:t>
            </w:r>
            <w:r>
              <w:rPr>
                <w:rFonts w:ascii="Times New Roman" w:hAnsi="Times New Roman" w:eastAsia="Times New Roman" w:cs="Times New Roman"/>
                <w:b/>
                <w:sz w:val="22"/>
                <w:szCs w:val="24"/>
                <w:lang w:val="vi" w:eastAsia="en-US" w:bidi="ar-SA"/>
              </w:rPr>
              <w:t>thức,</w:t>
            </w:r>
            <w:r>
              <w:rPr>
                <w:rFonts w:ascii="Times New Roman" w:hAnsi="Times New Roman" w:eastAsia="Times New Roman" w:cs="Times New Roman"/>
                <w:b/>
                <w:spacing w:val="1"/>
                <w:sz w:val="22"/>
                <w:szCs w:val="24"/>
                <w:lang w:val="vi" w:eastAsia="en-US" w:bidi="ar-SA"/>
              </w:rPr>
              <w:t xml:space="preserve"> </w:t>
            </w:r>
            <w:r>
              <w:rPr>
                <w:rFonts w:ascii="Times New Roman" w:hAnsi="Times New Roman" w:eastAsia="Times New Roman" w:cs="Times New Roman"/>
                <w:b/>
                <w:sz w:val="22"/>
                <w:szCs w:val="24"/>
                <w:lang w:val="vi" w:eastAsia="en-US" w:bidi="ar-SA"/>
              </w:rPr>
              <w:t>kĩ</w:t>
            </w:r>
            <w:r>
              <w:rPr>
                <w:rFonts w:ascii="Times New Roman" w:hAnsi="Times New Roman" w:eastAsia="Times New Roman" w:cs="Times New Roman"/>
                <w:b/>
                <w:spacing w:val="2"/>
                <w:sz w:val="22"/>
                <w:szCs w:val="24"/>
                <w:lang w:val="vi" w:eastAsia="en-US" w:bidi="ar-SA"/>
              </w:rPr>
              <w:t xml:space="preserve"> </w:t>
            </w:r>
            <w:r>
              <w:rPr>
                <w:rFonts w:ascii="Times New Roman" w:hAnsi="Times New Roman" w:eastAsia="Times New Roman" w:cs="Times New Roman"/>
                <w:b/>
                <w:sz w:val="22"/>
                <w:szCs w:val="24"/>
                <w:lang w:val="vi" w:eastAsia="en-US" w:bidi="ar-SA"/>
              </w:rPr>
              <w:t>năng</w:t>
            </w:r>
          </w:p>
        </w:tc>
        <w:tc>
          <w:tcPr>
            <w:tcW w:w="7855" w:type="dxa"/>
            <w:vMerge w:val="restart"/>
            <w:vAlign w:val="center"/>
          </w:tcPr>
          <w:p>
            <w:pPr>
              <w:widowControl w:val="0"/>
              <w:autoSpaceDE w:val="0"/>
              <w:autoSpaceDN w:val="0"/>
              <w:spacing w:line="196" w:lineRule="exact"/>
              <w:ind w:left="35"/>
              <w:jc w:val="center"/>
              <w:rPr>
                <w:rFonts w:ascii="Times New Roman" w:hAnsi="Times New Roman" w:eastAsia="Times New Roman" w:cs="Times New Roman"/>
                <w:b/>
                <w:sz w:val="26"/>
                <w:szCs w:val="26"/>
                <w:lang w:val="vi" w:eastAsia="en-US" w:bidi="ar-SA"/>
              </w:rPr>
            </w:pPr>
            <w:r>
              <w:rPr>
                <w:rFonts w:ascii="Times New Roman" w:hAnsi="Times New Roman" w:eastAsia="Times New Roman" w:cs="Times New Roman"/>
                <w:b/>
                <w:sz w:val="26"/>
                <w:szCs w:val="26"/>
                <w:lang w:val="vi" w:eastAsia="en-US" w:bidi="ar-SA"/>
              </w:rPr>
              <w:t>Mức</w:t>
            </w:r>
            <w:r>
              <w:rPr>
                <w:rFonts w:ascii="Times New Roman" w:hAnsi="Times New Roman" w:eastAsia="Times New Roman" w:cs="Times New Roman"/>
                <w:b/>
                <w:spacing w:val="5"/>
                <w:sz w:val="26"/>
                <w:szCs w:val="26"/>
                <w:lang w:val="vi" w:eastAsia="en-US" w:bidi="ar-SA"/>
              </w:rPr>
              <w:t xml:space="preserve"> </w:t>
            </w:r>
            <w:r>
              <w:rPr>
                <w:rFonts w:ascii="Times New Roman" w:hAnsi="Times New Roman" w:eastAsia="Times New Roman" w:cs="Times New Roman"/>
                <w:b/>
                <w:sz w:val="26"/>
                <w:szCs w:val="26"/>
                <w:lang w:val="vi" w:eastAsia="en-US" w:bidi="ar-SA"/>
              </w:rPr>
              <w:t>độ</w:t>
            </w:r>
            <w:r>
              <w:rPr>
                <w:rFonts w:ascii="Times New Roman" w:hAnsi="Times New Roman" w:eastAsia="Times New Roman" w:cs="Times New Roman"/>
                <w:b/>
                <w:spacing w:val="9"/>
                <w:sz w:val="26"/>
                <w:szCs w:val="26"/>
                <w:lang w:val="vi" w:eastAsia="en-US" w:bidi="ar-SA"/>
              </w:rPr>
              <w:t xml:space="preserve"> </w:t>
            </w:r>
            <w:r>
              <w:rPr>
                <w:rFonts w:ascii="Times New Roman" w:hAnsi="Times New Roman" w:eastAsia="Times New Roman" w:cs="Times New Roman"/>
                <w:b/>
                <w:sz w:val="26"/>
                <w:szCs w:val="26"/>
                <w:lang w:val="vi" w:eastAsia="en-US" w:bidi="ar-SA"/>
              </w:rPr>
              <w:t>kiến</w:t>
            </w:r>
            <w:r>
              <w:rPr>
                <w:rFonts w:ascii="Times New Roman" w:hAnsi="Times New Roman" w:eastAsia="Times New Roman" w:cs="Times New Roman"/>
                <w:b/>
                <w:spacing w:val="5"/>
                <w:sz w:val="26"/>
                <w:szCs w:val="26"/>
                <w:lang w:val="vi" w:eastAsia="en-US" w:bidi="ar-SA"/>
              </w:rPr>
              <w:t xml:space="preserve"> </w:t>
            </w:r>
            <w:r>
              <w:rPr>
                <w:rFonts w:ascii="Times New Roman" w:hAnsi="Times New Roman" w:eastAsia="Times New Roman" w:cs="Times New Roman"/>
                <w:b/>
                <w:sz w:val="26"/>
                <w:szCs w:val="26"/>
                <w:lang w:val="vi" w:eastAsia="en-US" w:bidi="ar-SA"/>
              </w:rPr>
              <w:t>thức,</w:t>
            </w:r>
            <w:r>
              <w:rPr>
                <w:rFonts w:ascii="Times New Roman" w:hAnsi="Times New Roman" w:eastAsia="Times New Roman" w:cs="Times New Roman"/>
                <w:b/>
                <w:spacing w:val="4"/>
                <w:sz w:val="26"/>
                <w:szCs w:val="26"/>
                <w:lang w:val="vi" w:eastAsia="en-US" w:bidi="ar-SA"/>
              </w:rPr>
              <w:t xml:space="preserve"> </w:t>
            </w:r>
            <w:r>
              <w:rPr>
                <w:rFonts w:ascii="Times New Roman" w:hAnsi="Times New Roman" w:eastAsia="Times New Roman" w:cs="Times New Roman"/>
                <w:b/>
                <w:sz w:val="26"/>
                <w:szCs w:val="26"/>
                <w:lang w:val="vi" w:eastAsia="en-US" w:bidi="ar-SA"/>
              </w:rPr>
              <w:t>kĩ</w:t>
            </w:r>
            <w:r>
              <w:rPr>
                <w:rFonts w:ascii="Times New Roman" w:hAnsi="Times New Roman" w:eastAsia="Times New Roman" w:cs="Times New Roman"/>
                <w:b/>
                <w:spacing w:val="7"/>
                <w:sz w:val="26"/>
                <w:szCs w:val="26"/>
                <w:lang w:val="vi" w:eastAsia="en-US" w:bidi="ar-SA"/>
              </w:rPr>
              <w:t xml:space="preserve"> </w:t>
            </w:r>
            <w:r>
              <w:rPr>
                <w:rFonts w:ascii="Times New Roman" w:hAnsi="Times New Roman" w:eastAsia="Times New Roman" w:cs="Times New Roman"/>
                <w:b/>
                <w:sz w:val="26"/>
                <w:szCs w:val="26"/>
                <w:lang w:val="vi" w:eastAsia="en-US" w:bidi="ar-SA"/>
              </w:rPr>
              <w:t>năng</w:t>
            </w:r>
          </w:p>
          <w:p>
            <w:pPr>
              <w:widowControl w:val="0"/>
              <w:autoSpaceDE w:val="0"/>
              <w:autoSpaceDN w:val="0"/>
              <w:spacing w:before="1"/>
              <w:ind w:left="35"/>
              <w:jc w:val="center"/>
              <w:rPr>
                <w:rFonts w:ascii="Times New Roman" w:hAnsi="Times New Roman" w:eastAsia="Times New Roman" w:cs="Times New Roman"/>
                <w:b/>
                <w:sz w:val="20"/>
                <w:szCs w:val="22"/>
                <w:lang w:val="vi" w:eastAsia="en-US" w:bidi="ar-SA"/>
              </w:rPr>
            </w:pPr>
            <w:r>
              <w:rPr>
                <w:rFonts w:ascii="Times New Roman" w:hAnsi="Times New Roman" w:eastAsia="Times New Roman" w:cs="Times New Roman"/>
                <w:b/>
                <w:sz w:val="26"/>
                <w:szCs w:val="26"/>
                <w:lang w:val="vi" w:eastAsia="en-US" w:bidi="ar-SA"/>
              </w:rPr>
              <w:t>cần</w:t>
            </w:r>
            <w:r>
              <w:rPr>
                <w:rFonts w:ascii="Times New Roman" w:hAnsi="Times New Roman" w:eastAsia="Times New Roman" w:cs="Times New Roman"/>
                <w:b/>
                <w:spacing w:val="6"/>
                <w:sz w:val="26"/>
                <w:szCs w:val="26"/>
                <w:lang w:val="vi" w:eastAsia="en-US" w:bidi="ar-SA"/>
              </w:rPr>
              <w:t xml:space="preserve"> </w:t>
            </w:r>
            <w:r>
              <w:rPr>
                <w:rFonts w:ascii="Times New Roman" w:hAnsi="Times New Roman" w:eastAsia="Times New Roman" w:cs="Times New Roman"/>
                <w:b/>
                <w:sz w:val="26"/>
                <w:szCs w:val="26"/>
                <w:lang w:val="vi" w:eastAsia="en-US" w:bidi="ar-SA"/>
              </w:rPr>
              <w:t>kiểm</w:t>
            </w:r>
            <w:r>
              <w:rPr>
                <w:rFonts w:ascii="Times New Roman" w:hAnsi="Times New Roman" w:eastAsia="Times New Roman" w:cs="Times New Roman"/>
                <w:b/>
                <w:spacing w:val="6"/>
                <w:sz w:val="26"/>
                <w:szCs w:val="26"/>
                <w:lang w:val="vi" w:eastAsia="en-US" w:bidi="ar-SA"/>
              </w:rPr>
              <w:t xml:space="preserve"> </w:t>
            </w:r>
            <w:r>
              <w:rPr>
                <w:rFonts w:ascii="Times New Roman" w:hAnsi="Times New Roman" w:eastAsia="Times New Roman" w:cs="Times New Roman"/>
                <w:b/>
                <w:sz w:val="26"/>
                <w:szCs w:val="26"/>
                <w:lang w:val="vi" w:eastAsia="en-US" w:bidi="ar-SA"/>
              </w:rPr>
              <w:t>tra,</w:t>
            </w:r>
            <w:r>
              <w:rPr>
                <w:rFonts w:ascii="Times New Roman" w:hAnsi="Times New Roman" w:eastAsia="Times New Roman" w:cs="Times New Roman"/>
                <w:b/>
                <w:spacing w:val="6"/>
                <w:sz w:val="26"/>
                <w:szCs w:val="26"/>
                <w:lang w:val="vi" w:eastAsia="en-US" w:bidi="ar-SA"/>
              </w:rPr>
              <w:t xml:space="preserve"> </w:t>
            </w:r>
            <w:r>
              <w:rPr>
                <w:rFonts w:ascii="Times New Roman" w:hAnsi="Times New Roman" w:eastAsia="Times New Roman" w:cs="Times New Roman"/>
                <w:b/>
                <w:sz w:val="26"/>
                <w:szCs w:val="26"/>
                <w:lang w:val="vi" w:eastAsia="en-US" w:bidi="ar-SA"/>
              </w:rPr>
              <w:t>đánh</w:t>
            </w:r>
            <w:r>
              <w:rPr>
                <w:rFonts w:ascii="Times New Roman" w:hAnsi="Times New Roman" w:eastAsia="Times New Roman" w:cs="Times New Roman"/>
                <w:b/>
                <w:spacing w:val="6"/>
                <w:sz w:val="26"/>
                <w:szCs w:val="26"/>
                <w:lang w:val="vi" w:eastAsia="en-US" w:bidi="ar-SA"/>
              </w:rPr>
              <w:t xml:space="preserve"> </w:t>
            </w:r>
            <w:r>
              <w:rPr>
                <w:rFonts w:ascii="Times New Roman" w:hAnsi="Times New Roman" w:eastAsia="Times New Roman" w:cs="Times New Roman"/>
                <w:b/>
                <w:sz w:val="26"/>
                <w:szCs w:val="26"/>
                <w:lang w:val="vi" w:eastAsia="en-US" w:bidi="ar-SA"/>
              </w:rPr>
              <w:t>giá</w:t>
            </w:r>
          </w:p>
        </w:tc>
        <w:tc>
          <w:tcPr>
            <w:tcW w:w="3774" w:type="dxa"/>
            <w:gridSpan w:val="4"/>
            <w:vAlign w:val="center"/>
          </w:tcPr>
          <w:p>
            <w:pPr>
              <w:widowControl w:val="0"/>
              <w:autoSpaceDE w:val="0"/>
              <w:autoSpaceDN w:val="0"/>
              <w:spacing w:line="209" w:lineRule="exact"/>
              <w:ind w:left="35"/>
              <w:jc w:val="center"/>
              <w:rPr>
                <w:rFonts w:ascii="Times New Roman" w:hAnsi="Times New Roman" w:eastAsia="Times New Roman" w:cs="Times New Roman"/>
                <w:b/>
                <w:sz w:val="20"/>
                <w:szCs w:val="22"/>
                <w:lang w:val="vi" w:eastAsia="en-US" w:bidi="ar-SA"/>
              </w:rPr>
            </w:pPr>
            <w:r>
              <w:rPr>
                <w:rFonts w:ascii="Times New Roman" w:hAnsi="Times New Roman" w:eastAsia="Times New Roman" w:cs="Times New Roman"/>
                <w:b/>
                <w:sz w:val="20"/>
                <w:szCs w:val="22"/>
                <w:lang w:val="vi" w:eastAsia="en-US" w:bidi="ar-SA"/>
              </w:rPr>
              <w:t>Số</w:t>
            </w:r>
            <w:r>
              <w:rPr>
                <w:rFonts w:ascii="Times New Roman" w:hAnsi="Times New Roman" w:eastAsia="Times New Roman" w:cs="Times New Roman"/>
                <w:b/>
                <w:spacing w:val="6"/>
                <w:sz w:val="20"/>
                <w:szCs w:val="22"/>
                <w:lang w:val="vi" w:eastAsia="en-US" w:bidi="ar-SA"/>
              </w:rPr>
              <w:t xml:space="preserve"> </w:t>
            </w:r>
            <w:r>
              <w:rPr>
                <w:rFonts w:ascii="Times New Roman" w:hAnsi="Times New Roman" w:eastAsia="Times New Roman" w:cs="Times New Roman"/>
                <w:b/>
                <w:sz w:val="20"/>
                <w:szCs w:val="22"/>
                <w:lang w:val="vi" w:eastAsia="en-US" w:bidi="ar-SA"/>
              </w:rPr>
              <w:t>câu</w:t>
            </w:r>
            <w:r>
              <w:rPr>
                <w:rFonts w:ascii="Times New Roman" w:hAnsi="Times New Roman" w:eastAsia="Times New Roman" w:cs="Times New Roman"/>
                <w:b/>
                <w:spacing w:val="6"/>
                <w:sz w:val="20"/>
                <w:szCs w:val="22"/>
                <w:lang w:val="vi" w:eastAsia="en-US" w:bidi="ar-SA"/>
              </w:rPr>
              <w:t xml:space="preserve"> </w:t>
            </w:r>
            <w:r>
              <w:rPr>
                <w:rFonts w:ascii="Times New Roman" w:hAnsi="Times New Roman" w:eastAsia="Times New Roman" w:cs="Times New Roman"/>
                <w:b/>
                <w:sz w:val="20"/>
                <w:szCs w:val="22"/>
                <w:lang w:val="vi" w:eastAsia="en-US" w:bidi="ar-SA"/>
              </w:rPr>
              <w:t>hỏi</w:t>
            </w:r>
            <w:r>
              <w:rPr>
                <w:rFonts w:ascii="Times New Roman" w:hAnsi="Times New Roman" w:eastAsia="Times New Roman" w:cs="Times New Roman"/>
                <w:b/>
                <w:spacing w:val="6"/>
                <w:sz w:val="20"/>
                <w:szCs w:val="22"/>
                <w:lang w:val="vi" w:eastAsia="en-US" w:bidi="ar-SA"/>
              </w:rPr>
              <w:t xml:space="preserve"> </w:t>
            </w:r>
            <w:r>
              <w:rPr>
                <w:rFonts w:ascii="Times New Roman" w:hAnsi="Times New Roman" w:eastAsia="Times New Roman" w:cs="Times New Roman"/>
                <w:b/>
                <w:sz w:val="20"/>
                <w:szCs w:val="22"/>
                <w:lang w:val="vi" w:eastAsia="en-US" w:bidi="ar-SA"/>
              </w:rPr>
              <w:t>theo</w:t>
            </w:r>
            <w:r>
              <w:rPr>
                <w:rFonts w:ascii="Times New Roman" w:hAnsi="Times New Roman" w:eastAsia="Times New Roman" w:cs="Times New Roman"/>
                <w:b/>
                <w:spacing w:val="7"/>
                <w:sz w:val="20"/>
                <w:szCs w:val="22"/>
                <w:lang w:val="vi" w:eastAsia="en-US" w:bidi="ar-SA"/>
              </w:rPr>
              <w:t xml:space="preserve"> </w:t>
            </w:r>
            <w:r>
              <w:rPr>
                <w:rFonts w:ascii="Times New Roman" w:hAnsi="Times New Roman" w:eastAsia="Times New Roman" w:cs="Times New Roman"/>
                <w:b/>
                <w:sz w:val="20"/>
                <w:szCs w:val="22"/>
                <w:lang w:val="vi" w:eastAsia="en-US" w:bidi="ar-SA"/>
              </w:rPr>
              <w:t>các</w:t>
            </w:r>
            <w:r>
              <w:rPr>
                <w:rFonts w:ascii="Times New Roman" w:hAnsi="Times New Roman" w:eastAsia="Times New Roman" w:cs="Times New Roman"/>
                <w:b/>
                <w:spacing w:val="7"/>
                <w:sz w:val="20"/>
                <w:szCs w:val="22"/>
                <w:lang w:val="vi" w:eastAsia="en-US" w:bidi="ar-SA"/>
              </w:rPr>
              <w:t xml:space="preserve"> </w:t>
            </w:r>
            <w:r>
              <w:rPr>
                <w:rFonts w:ascii="Times New Roman" w:hAnsi="Times New Roman" w:eastAsia="Times New Roman" w:cs="Times New Roman"/>
                <w:b/>
                <w:sz w:val="20"/>
                <w:szCs w:val="22"/>
                <w:lang w:val="vi" w:eastAsia="en-US" w:bidi="ar-SA"/>
              </w:rPr>
              <w:t>mức</w:t>
            </w:r>
            <w:r>
              <w:rPr>
                <w:rFonts w:ascii="Times New Roman" w:hAnsi="Times New Roman" w:eastAsia="Times New Roman" w:cs="Times New Roman"/>
                <w:b/>
                <w:spacing w:val="5"/>
                <w:sz w:val="20"/>
                <w:szCs w:val="22"/>
                <w:lang w:val="vi" w:eastAsia="en-US" w:bidi="ar-SA"/>
              </w:rPr>
              <w:t xml:space="preserve"> </w:t>
            </w:r>
            <w:r>
              <w:rPr>
                <w:rFonts w:ascii="Times New Roman" w:hAnsi="Times New Roman" w:eastAsia="Times New Roman" w:cs="Times New Roman"/>
                <w:b/>
                <w:sz w:val="20"/>
                <w:szCs w:val="22"/>
                <w:lang w:val="vi" w:eastAsia="en-US" w:bidi="ar-SA"/>
              </w:rPr>
              <w:t>độ</w:t>
            </w:r>
            <w:r>
              <w:rPr>
                <w:rFonts w:ascii="Times New Roman" w:hAnsi="Times New Roman" w:eastAsia="Times New Roman" w:cs="Times New Roman"/>
                <w:b/>
                <w:spacing w:val="8"/>
                <w:sz w:val="20"/>
                <w:szCs w:val="22"/>
                <w:lang w:val="vi" w:eastAsia="en-US" w:bidi="ar-SA"/>
              </w:rPr>
              <w:t xml:space="preserve"> </w:t>
            </w:r>
            <w:r>
              <w:rPr>
                <w:rFonts w:ascii="Times New Roman" w:hAnsi="Times New Roman" w:eastAsia="Times New Roman" w:cs="Times New Roman"/>
                <w:b/>
                <w:sz w:val="20"/>
                <w:szCs w:val="22"/>
                <w:lang w:val="vi" w:eastAsia="en-US" w:bidi="ar-SA"/>
              </w:rPr>
              <w:t>nhận</w:t>
            </w:r>
            <w:r>
              <w:rPr>
                <w:rFonts w:ascii="Times New Roman" w:hAnsi="Times New Roman" w:eastAsia="Times New Roman" w:cs="Times New Roman"/>
                <w:b/>
                <w:spacing w:val="7"/>
                <w:sz w:val="20"/>
                <w:szCs w:val="22"/>
                <w:lang w:val="vi" w:eastAsia="en-US" w:bidi="ar-SA"/>
              </w:rPr>
              <w:t xml:space="preserve"> </w:t>
            </w:r>
            <w:r>
              <w:rPr>
                <w:rFonts w:ascii="Times New Roman" w:hAnsi="Times New Roman" w:eastAsia="Times New Roman" w:cs="Times New Roman"/>
                <w:b/>
                <w:sz w:val="20"/>
                <w:szCs w:val="22"/>
                <w:lang w:val="vi" w:eastAsia="en-US" w:bidi="ar-SA"/>
              </w:rPr>
              <w:t>thức</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8" w:hRule="atLeast"/>
        </w:trPr>
        <w:tc>
          <w:tcPr>
            <w:tcW w:w="816" w:type="dxa"/>
            <w:vMerge w:val="continue"/>
            <w:tcBorders>
              <w:top w:val="nil"/>
            </w:tcBorders>
            <w:vAlign w:val="center"/>
          </w:tcPr>
          <w:p>
            <w:pPr>
              <w:widowControl w:val="0"/>
              <w:autoSpaceDE w:val="0"/>
              <w:autoSpaceDN w:val="0"/>
              <w:jc w:val="center"/>
              <w:rPr>
                <w:rFonts w:eastAsia="Times New Roman"/>
                <w:sz w:val="26"/>
                <w:szCs w:val="26"/>
                <w:lang w:val="vi" w:eastAsia="en-US"/>
              </w:rPr>
            </w:pPr>
          </w:p>
        </w:tc>
        <w:tc>
          <w:tcPr>
            <w:tcW w:w="1370" w:type="dxa"/>
            <w:vMerge w:val="continue"/>
            <w:tcBorders>
              <w:top w:val="nil"/>
            </w:tcBorders>
            <w:vAlign w:val="center"/>
          </w:tcPr>
          <w:p>
            <w:pPr>
              <w:widowControl w:val="0"/>
              <w:autoSpaceDE w:val="0"/>
              <w:autoSpaceDN w:val="0"/>
              <w:jc w:val="center"/>
              <w:rPr>
                <w:rFonts w:eastAsia="Times New Roman"/>
                <w:sz w:val="2"/>
                <w:szCs w:val="2"/>
                <w:lang w:val="vi" w:eastAsia="en-US"/>
              </w:rPr>
            </w:pPr>
          </w:p>
        </w:tc>
        <w:tc>
          <w:tcPr>
            <w:tcW w:w="7855" w:type="dxa"/>
            <w:vMerge w:val="continue"/>
            <w:tcBorders>
              <w:top w:val="nil"/>
            </w:tcBorders>
            <w:vAlign w:val="center"/>
          </w:tcPr>
          <w:p>
            <w:pPr>
              <w:widowControl w:val="0"/>
              <w:autoSpaceDE w:val="0"/>
              <w:autoSpaceDN w:val="0"/>
              <w:jc w:val="center"/>
              <w:rPr>
                <w:rFonts w:eastAsia="Times New Roman"/>
                <w:sz w:val="2"/>
                <w:szCs w:val="2"/>
                <w:lang w:val="vi" w:eastAsia="en-US"/>
              </w:rPr>
            </w:pPr>
          </w:p>
        </w:tc>
        <w:tc>
          <w:tcPr>
            <w:tcW w:w="943" w:type="dxa"/>
            <w:vAlign w:val="center"/>
          </w:tcPr>
          <w:p>
            <w:pPr>
              <w:widowControl w:val="0"/>
              <w:autoSpaceDE w:val="0"/>
              <w:autoSpaceDN w:val="0"/>
              <w:spacing w:before="8"/>
              <w:jc w:val="center"/>
              <w:rPr>
                <w:rFonts w:ascii="Times New Roman" w:hAnsi="Times New Roman" w:eastAsia="Times New Roman" w:cs="Times New Roman"/>
                <w:b/>
                <w:sz w:val="18"/>
                <w:szCs w:val="22"/>
                <w:lang w:val="vi" w:eastAsia="en-US" w:bidi="ar-SA"/>
              </w:rPr>
            </w:pPr>
          </w:p>
          <w:p>
            <w:pPr>
              <w:widowControl w:val="0"/>
              <w:autoSpaceDE w:val="0"/>
              <w:autoSpaceDN w:val="0"/>
              <w:spacing w:before="1"/>
              <w:ind w:left="36"/>
              <w:jc w:val="center"/>
              <w:rPr>
                <w:rFonts w:ascii="Times New Roman" w:hAnsi="Times New Roman" w:eastAsia="Times New Roman" w:cs="Times New Roman"/>
                <w:b/>
                <w:sz w:val="20"/>
                <w:szCs w:val="22"/>
                <w:lang w:val="vi" w:eastAsia="en-US" w:bidi="ar-SA"/>
              </w:rPr>
            </w:pPr>
            <w:r>
              <w:rPr>
                <w:rFonts w:ascii="Times New Roman" w:hAnsi="Times New Roman" w:eastAsia="Times New Roman" w:cs="Times New Roman"/>
                <w:b/>
                <w:sz w:val="20"/>
                <w:szCs w:val="22"/>
                <w:lang w:val="vi" w:eastAsia="en-US" w:bidi="ar-SA"/>
              </w:rPr>
              <w:t>Nhận</w:t>
            </w:r>
            <w:r>
              <w:rPr>
                <w:rFonts w:ascii="Times New Roman" w:hAnsi="Times New Roman" w:eastAsia="Times New Roman" w:cs="Times New Roman"/>
                <w:b/>
                <w:spacing w:val="10"/>
                <w:sz w:val="20"/>
                <w:szCs w:val="22"/>
                <w:lang w:val="vi" w:eastAsia="en-US" w:bidi="ar-SA"/>
              </w:rPr>
              <w:t xml:space="preserve"> </w:t>
            </w:r>
            <w:r>
              <w:rPr>
                <w:rFonts w:ascii="Times New Roman" w:hAnsi="Times New Roman" w:eastAsia="Times New Roman" w:cs="Times New Roman"/>
                <w:b/>
                <w:sz w:val="20"/>
                <w:szCs w:val="22"/>
                <w:lang w:val="vi" w:eastAsia="en-US" w:bidi="ar-SA"/>
              </w:rPr>
              <w:t>biết</w:t>
            </w:r>
          </w:p>
        </w:tc>
        <w:tc>
          <w:tcPr>
            <w:tcW w:w="947" w:type="dxa"/>
            <w:vAlign w:val="center"/>
          </w:tcPr>
          <w:p>
            <w:pPr>
              <w:widowControl w:val="0"/>
              <w:autoSpaceDE w:val="0"/>
              <w:autoSpaceDN w:val="0"/>
              <w:spacing w:line="194" w:lineRule="exact"/>
              <w:ind w:left="36"/>
              <w:jc w:val="center"/>
              <w:rPr>
                <w:rFonts w:ascii="Times New Roman" w:hAnsi="Times New Roman" w:eastAsia="Times New Roman" w:cs="Times New Roman"/>
                <w:b/>
                <w:sz w:val="20"/>
                <w:szCs w:val="22"/>
                <w:lang w:val="vi" w:eastAsia="en-US" w:bidi="ar-SA"/>
              </w:rPr>
            </w:pPr>
            <w:r>
              <w:rPr>
                <w:rFonts w:ascii="Times New Roman" w:hAnsi="Times New Roman" w:eastAsia="Times New Roman" w:cs="Times New Roman"/>
                <w:b/>
                <w:sz w:val="20"/>
                <w:szCs w:val="22"/>
                <w:lang w:val="vi" w:eastAsia="en-US" w:bidi="ar-SA"/>
              </w:rPr>
              <w:t>Thông</w:t>
            </w:r>
          </w:p>
          <w:p>
            <w:pPr>
              <w:widowControl w:val="0"/>
              <w:autoSpaceDE w:val="0"/>
              <w:autoSpaceDN w:val="0"/>
              <w:spacing w:before="22"/>
              <w:ind w:left="36"/>
              <w:jc w:val="center"/>
              <w:rPr>
                <w:rFonts w:ascii="Times New Roman" w:hAnsi="Times New Roman" w:eastAsia="Times New Roman" w:cs="Times New Roman"/>
                <w:b/>
                <w:sz w:val="20"/>
                <w:szCs w:val="22"/>
                <w:lang w:val="vi" w:eastAsia="en-US" w:bidi="ar-SA"/>
              </w:rPr>
            </w:pPr>
            <w:r>
              <w:rPr>
                <w:rFonts w:ascii="Times New Roman" w:hAnsi="Times New Roman" w:eastAsia="Times New Roman" w:cs="Times New Roman"/>
                <w:b/>
                <w:sz w:val="20"/>
                <w:szCs w:val="22"/>
                <w:lang w:val="vi" w:eastAsia="en-US" w:bidi="ar-SA"/>
              </w:rPr>
              <w:t>hiểu</w:t>
            </w:r>
          </w:p>
        </w:tc>
        <w:tc>
          <w:tcPr>
            <w:tcW w:w="816" w:type="dxa"/>
            <w:vAlign w:val="center"/>
          </w:tcPr>
          <w:p>
            <w:pPr>
              <w:widowControl w:val="0"/>
              <w:autoSpaceDE w:val="0"/>
              <w:autoSpaceDN w:val="0"/>
              <w:spacing w:line="194" w:lineRule="exact"/>
              <w:ind w:left="36"/>
              <w:jc w:val="center"/>
              <w:rPr>
                <w:rFonts w:ascii="Times New Roman" w:hAnsi="Times New Roman" w:eastAsia="Times New Roman" w:cs="Times New Roman"/>
                <w:b/>
                <w:sz w:val="20"/>
                <w:szCs w:val="22"/>
                <w:lang w:val="vi" w:eastAsia="en-US" w:bidi="ar-SA"/>
              </w:rPr>
            </w:pPr>
            <w:r>
              <w:rPr>
                <w:rFonts w:ascii="Times New Roman" w:hAnsi="Times New Roman" w:eastAsia="Times New Roman" w:cs="Times New Roman"/>
                <w:b/>
                <w:sz w:val="20"/>
                <w:szCs w:val="22"/>
                <w:lang w:val="vi" w:eastAsia="en-US" w:bidi="ar-SA"/>
              </w:rPr>
              <w:t>Vận</w:t>
            </w:r>
          </w:p>
          <w:p>
            <w:pPr>
              <w:widowControl w:val="0"/>
              <w:autoSpaceDE w:val="0"/>
              <w:autoSpaceDN w:val="0"/>
              <w:spacing w:before="22"/>
              <w:ind w:left="36"/>
              <w:jc w:val="center"/>
              <w:rPr>
                <w:rFonts w:ascii="Times New Roman" w:hAnsi="Times New Roman" w:eastAsia="Times New Roman" w:cs="Times New Roman"/>
                <w:b/>
                <w:sz w:val="20"/>
                <w:szCs w:val="22"/>
                <w:lang w:val="vi" w:eastAsia="en-US" w:bidi="ar-SA"/>
              </w:rPr>
            </w:pPr>
            <w:r>
              <w:rPr>
                <w:rFonts w:ascii="Times New Roman" w:hAnsi="Times New Roman" w:eastAsia="Times New Roman" w:cs="Times New Roman"/>
                <w:b/>
                <w:sz w:val="20"/>
                <w:szCs w:val="22"/>
                <w:lang w:val="vi" w:eastAsia="en-US" w:bidi="ar-SA"/>
              </w:rPr>
              <w:t>dụng</w:t>
            </w:r>
          </w:p>
        </w:tc>
        <w:tc>
          <w:tcPr>
            <w:tcW w:w="1068" w:type="dxa"/>
            <w:vAlign w:val="center"/>
          </w:tcPr>
          <w:p>
            <w:pPr>
              <w:widowControl w:val="0"/>
              <w:autoSpaceDE w:val="0"/>
              <w:autoSpaceDN w:val="0"/>
              <w:spacing w:line="194" w:lineRule="exact"/>
              <w:ind w:left="36"/>
              <w:jc w:val="center"/>
              <w:rPr>
                <w:rFonts w:ascii="Times New Roman" w:hAnsi="Times New Roman" w:eastAsia="Times New Roman" w:cs="Times New Roman"/>
                <w:b/>
                <w:sz w:val="20"/>
                <w:szCs w:val="22"/>
                <w:lang w:val="vi" w:eastAsia="en-US" w:bidi="ar-SA"/>
              </w:rPr>
            </w:pPr>
            <w:r>
              <w:rPr>
                <w:rFonts w:ascii="Times New Roman" w:hAnsi="Times New Roman" w:eastAsia="Times New Roman" w:cs="Times New Roman"/>
                <w:b/>
                <w:sz w:val="20"/>
                <w:szCs w:val="22"/>
                <w:lang w:val="vi" w:eastAsia="en-US" w:bidi="ar-SA"/>
              </w:rPr>
              <w:t>Vận</w:t>
            </w:r>
            <w:r>
              <w:rPr>
                <w:rFonts w:ascii="Times New Roman" w:hAnsi="Times New Roman" w:eastAsia="Times New Roman" w:cs="Times New Roman"/>
                <w:b/>
                <w:spacing w:val="5"/>
                <w:sz w:val="20"/>
                <w:szCs w:val="22"/>
                <w:lang w:val="vi" w:eastAsia="en-US" w:bidi="ar-SA"/>
              </w:rPr>
              <w:t xml:space="preserve"> </w:t>
            </w:r>
            <w:r>
              <w:rPr>
                <w:rFonts w:ascii="Times New Roman" w:hAnsi="Times New Roman" w:eastAsia="Times New Roman" w:cs="Times New Roman"/>
                <w:b/>
                <w:sz w:val="20"/>
                <w:szCs w:val="22"/>
                <w:lang w:val="vi" w:eastAsia="en-US" w:bidi="ar-SA"/>
              </w:rPr>
              <w:t>dụng</w:t>
            </w:r>
          </w:p>
          <w:p>
            <w:pPr>
              <w:widowControl w:val="0"/>
              <w:autoSpaceDE w:val="0"/>
              <w:autoSpaceDN w:val="0"/>
              <w:spacing w:before="22"/>
              <w:ind w:left="36"/>
              <w:jc w:val="center"/>
              <w:rPr>
                <w:rFonts w:ascii="Times New Roman" w:hAnsi="Times New Roman" w:eastAsia="Times New Roman" w:cs="Times New Roman"/>
                <w:b/>
                <w:sz w:val="20"/>
                <w:szCs w:val="22"/>
                <w:lang w:val="vi" w:eastAsia="en-US" w:bidi="ar-SA"/>
              </w:rPr>
            </w:pPr>
            <w:r>
              <w:rPr>
                <w:rFonts w:ascii="Times New Roman" w:hAnsi="Times New Roman" w:eastAsia="Times New Roman" w:cs="Times New Roman"/>
                <w:b/>
                <w:sz w:val="20"/>
                <w:szCs w:val="22"/>
                <w:lang w:val="vi" w:eastAsia="en-US" w:bidi="ar-SA"/>
              </w:rPr>
              <w:t>cao</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56" w:hRule="atLeast"/>
        </w:trPr>
        <w:tc>
          <w:tcPr>
            <w:tcW w:w="816" w:type="dxa"/>
            <w:vAlign w:val="center"/>
          </w:tcPr>
          <w:p>
            <w:pPr>
              <w:widowControl w:val="0"/>
              <w:autoSpaceDE w:val="0"/>
              <w:autoSpaceDN w:val="0"/>
              <w:jc w:val="center"/>
              <w:rPr>
                <w:rFonts w:ascii="Times New Roman" w:hAnsi="Times New Roman" w:eastAsia="Times New Roman" w:cs="Times New Roman"/>
                <w:b/>
                <w:sz w:val="24"/>
                <w:szCs w:val="24"/>
                <w:lang w:val="vi" w:eastAsia="en-US" w:bidi="ar-SA"/>
              </w:rPr>
            </w:pPr>
            <w:r>
              <w:rPr>
                <w:rFonts w:ascii="Times New Roman" w:hAnsi="Times New Roman" w:eastAsia="Times New Roman" w:cs="Times New Roman"/>
                <w:b/>
                <w:w w:val="102"/>
                <w:sz w:val="24"/>
                <w:szCs w:val="24"/>
                <w:lang w:val="vi" w:eastAsia="en-US" w:bidi="ar-SA"/>
              </w:rPr>
              <w:t>1</w:t>
            </w:r>
          </w:p>
        </w:tc>
        <w:tc>
          <w:tcPr>
            <w:tcW w:w="1370" w:type="dxa"/>
            <w:vAlign w:val="center"/>
          </w:tcPr>
          <w:p>
            <w:pPr>
              <w:widowControl w:val="0"/>
              <w:autoSpaceDE w:val="0"/>
              <w:autoSpaceDN w:val="0"/>
              <w:spacing w:line="250" w:lineRule="atLeast"/>
              <w:ind w:right="26"/>
              <w:jc w:val="center"/>
              <w:rPr>
                <w:rFonts w:ascii="Times New Roman" w:hAnsi="Times New Roman" w:eastAsia="Times New Roman" w:cs="Times New Roman"/>
                <w:b/>
                <w:bCs/>
                <w:sz w:val="24"/>
                <w:szCs w:val="24"/>
                <w:lang w:val="en-US" w:eastAsia="en-US" w:bidi="ar-SA"/>
              </w:rPr>
            </w:pPr>
            <w:r>
              <w:rPr>
                <w:rFonts w:ascii="Times New Roman" w:hAnsi="Times New Roman" w:eastAsia="Times New Roman" w:cs="Times New Roman"/>
                <w:b/>
                <w:bCs/>
                <w:sz w:val="24"/>
                <w:szCs w:val="24"/>
                <w:lang w:val="vi" w:eastAsia="en-US" w:bidi="ar-SA"/>
              </w:rPr>
              <w:t>Bài 4. Chuyển động thẳng</w:t>
            </w:r>
          </w:p>
        </w:tc>
        <w:tc>
          <w:tcPr>
            <w:tcW w:w="7855" w:type="dxa"/>
          </w:tcPr>
          <w:p>
            <w:pPr>
              <w:widowControl w:val="0"/>
              <w:autoSpaceDE w:val="0"/>
              <w:autoSpaceDN w:val="0"/>
              <w:spacing w:line="196" w:lineRule="exact"/>
              <w:ind w:left="35"/>
              <w:rPr>
                <w:rFonts w:ascii="Times New Roman" w:hAnsi="Times New Roman" w:eastAsia="Times New Roman" w:cs="Times New Roman"/>
                <w:b/>
                <w:sz w:val="26"/>
                <w:szCs w:val="26"/>
                <w:lang w:val="vi" w:eastAsia="en-US" w:bidi="ar-SA"/>
              </w:rPr>
            </w:pPr>
            <w:r>
              <w:rPr>
                <w:rFonts w:ascii="Times New Roman" w:hAnsi="Times New Roman" w:eastAsia="Times New Roman" w:cs="Times New Roman"/>
                <w:b/>
                <w:sz w:val="26"/>
                <w:szCs w:val="26"/>
                <w:lang w:val="vi" w:eastAsia="en-US" w:bidi="ar-SA"/>
              </w:rPr>
              <w:t>Nhận</w:t>
            </w:r>
            <w:r>
              <w:rPr>
                <w:rFonts w:ascii="Times New Roman" w:hAnsi="Times New Roman" w:eastAsia="Times New Roman" w:cs="Times New Roman"/>
                <w:b/>
                <w:spacing w:val="7"/>
                <w:sz w:val="26"/>
                <w:szCs w:val="26"/>
                <w:lang w:val="vi" w:eastAsia="en-US" w:bidi="ar-SA"/>
              </w:rPr>
              <w:t xml:space="preserve"> </w:t>
            </w:r>
            <w:r>
              <w:rPr>
                <w:rFonts w:ascii="Times New Roman" w:hAnsi="Times New Roman" w:eastAsia="Times New Roman" w:cs="Times New Roman"/>
                <w:b/>
                <w:sz w:val="26"/>
                <w:szCs w:val="26"/>
                <w:lang w:val="vi" w:eastAsia="en-US" w:bidi="ar-SA"/>
              </w:rPr>
              <w:t>biết:</w:t>
            </w:r>
          </w:p>
          <w:p>
            <w:pPr>
              <w:widowControl w:val="0"/>
              <w:autoSpaceDE w:val="0"/>
              <w:autoSpaceDN w:val="0"/>
              <w:spacing w:before="60" w:after="60"/>
              <w:jc w:val="both"/>
              <w:rPr>
                <w:rFonts w:eastAsia="Times New Roman"/>
                <w:sz w:val="26"/>
                <w:szCs w:val="26"/>
                <w:lang w:val="en-US" w:eastAsia="en-US"/>
              </w:rPr>
            </w:pPr>
            <w:r>
              <w:rPr>
                <w:rFonts w:eastAsia="Times New Roman"/>
                <w:sz w:val="26"/>
                <w:szCs w:val="26"/>
                <w:lang w:val="vi" w:eastAsia="en-US"/>
              </w:rPr>
              <w:t xml:space="preserve">- </w:t>
            </w:r>
            <w:r>
              <w:rPr>
                <w:rFonts w:eastAsia="Times New Roman"/>
                <w:sz w:val="26"/>
                <w:szCs w:val="26"/>
                <w:lang w:val="en-US" w:eastAsia="en-US"/>
              </w:rPr>
              <w:t>Nêu được khái niệm được tốc độ trung bình, tốc độ tức thời.</w:t>
            </w:r>
          </w:p>
          <w:p>
            <w:pPr>
              <w:widowControl w:val="0"/>
              <w:autoSpaceDE w:val="0"/>
              <w:autoSpaceDN w:val="0"/>
              <w:spacing w:before="60" w:after="60"/>
              <w:jc w:val="both"/>
              <w:rPr>
                <w:rFonts w:eastAsia="Times New Roman"/>
                <w:sz w:val="26"/>
                <w:szCs w:val="26"/>
                <w:lang w:val="en-US" w:eastAsia="en-US"/>
              </w:rPr>
            </w:pPr>
            <w:r>
              <w:rPr>
                <w:rFonts w:eastAsia="Times New Roman"/>
                <w:sz w:val="26"/>
                <w:szCs w:val="26"/>
                <w:lang w:val="vi" w:eastAsia="en-US"/>
              </w:rPr>
              <w:t xml:space="preserve">- </w:t>
            </w:r>
            <w:r>
              <w:rPr>
                <w:rFonts w:eastAsia="Times New Roman"/>
                <w:sz w:val="26"/>
                <w:szCs w:val="26"/>
                <w:lang w:val="en-US" w:eastAsia="en-US"/>
              </w:rPr>
              <w:t>Nêu được khái niệm được vận tốc trung bình, vận tốc tức thời.</w:t>
            </w:r>
          </w:p>
          <w:p>
            <w:pPr>
              <w:widowControl w:val="0"/>
              <w:autoSpaceDE w:val="0"/>
              <w:autoSpaceDN w:val="0"/>
              <w:spacing w:before="60" w:after="60"/>
              <w:jc w:val="both"/>
              <w:rPr>
                <w:rFonts w:eastAsia="Times New Roman"/>
                <w:sz w:val="26"/>
                <w:szCs w:val="26"/>
                <w:lang w:val="en-US" w:eastAsia="en-US"/>
              </w:rPr>
            </w:pPr>
            <w:r>
              <w:rPr>
                <w:rFonts w:eastAsia="Times New Roman"/>
                <w:sz w:val="26"/>
                <w:szCs w:val="26"/>
                <w:lang w:val="en-US" w:eastAsia="en-US"/>
              </w:rPr>
              <w:t>- Nhận biết được độ dịch chuyển từ hình ảnh. Hoặc ví dụ thực tiễn.</w:t>
            </w:r>
          </w:p>
          <w:p>
            <w:pPr>
              <w:widowControl w:val="0"/>
              <w:autoSpaceDE w:val="0"/>
              <w:autoSpaceDN w:val="0"/>
              <w:spacing w:before="60" w:after="60"/>
              <w:jc w:val="both"/>
              <w:rPr>
                <w:rFonts w:eastAsia="Times New Roman"/>
                <w:sz w:val="26"/>
                <w:szCs w:val="26"/>
                <w:lang w:val="en-US" w:eastAsia="en-US"/>
              </w:rPr>
            </w:pPr>
            <w:r>
              <w:rPr>
                <w:rFonts w:eastAsia="Times New Roman"/>
                <w:sz w:val="26"/>
                <w:szCs w:val="26"/>
                <w:lang w:val="en-US" w:eastAsia="en-US"/>
              </w:rPr>
              <w:t>- Vẽ đồ thị (d -t).</w:t>
            </w:r>
          </w:p>
          <w:p>
            <w:pPr>
              <w:widowControl w:val="0"/>
              <w:autoSpaceDE w:val="0"/>
              <w:autoSpaceDN w:val="0"/>
              <w:spacing w:before="60" w:after="60"/>
              <w:jc w:val="both"/>
              <w:rPr>
                <w:rFonts w:eastAsia="Times New Roman"/>
                <w:b/>
                <w:sz w:val="26"/>
                <w:szCs w:val="26"/>
                <w:lang w:val="en-US" w:eastAsia="en-US"/>
              </w:rPr>
            </w:pPr>
            <w:r>
              <w:rPr>
                <w:rFonts w:eastAsia="Times New Roman"/>
                <w:b/>
                <w:sz w:val="26"/>
                <w:szCs w:val="26"/>
                <w:lang w:val="en-US" w:eastAsia="en-US"/>
              </w:rPr>
              <w:t>Thông hiểu</w:t>
            </w:r>
          </w:p>
          <w:p>
            <w:pPr>
              <w:widowControl w:val="0"/>
              <w:autoSpaceDE w:val="0"/>
              <w:autoSpaceDN w:val="0"/>
              <w:spacing w:before="60" w:after="60"/>
              <w:jc w:val="both"/>
              <w:rPr>
                <w:rFonts w:eastAsia="Times New Roman"/>
                <w:sz w:val="26"/>
                <w:szCs w:val="26"/>
                <w:lang w:val="en-US" w:eastAsia="en-US"/>
              </w:rPr>
            </w:pPr>
            <w:r>
              <w:rPr>
                <w:rFonts w:eastAsia="Times New Roman"/>
                <w:sz w:val="26"/>
                <w:szCs w:val="26"/>
                <w:lang w:val="vi" w:eastAsia="en-US"/>
              </w:rPr>
              <w:t xml:space="preserve">- Hiểu được </w:t>
            </w:r>
            <w:r>
              <w:rPr>
                <w:rFonts w:eastAsia="Times New Roman"/>
                <w:sz w:val="26"/>
                <w:szCs w:val="26"/>
                <w:lang w:val="en-US" w:eastAsia="en-US"/>
              </w:rPr>
              <w:t>quãng đường và độ dịch chuyển.</w:t>
            </w:r>
          </w:p>
          <w:p>
            <w:pPr>
              <w:widowControl w:val="0"/>
              <w:autoSpaceDE w:val="0"/>
              <w:autoSpaceDN w:val="0"/>
              <w:spacing w:before="60" w:after="60"/>
              <w:jc w:val="both"/>
              <w:rPr>
                <w:rFonts w:eastAsia="Times New Roman"/>
                <w:sz w:val="26"/>
                <w:szCs w:val="26"/>
                <w:lang w:val="en-US" w:eastAsia="en-US"/>
              </w:rPr>
            </w:pPr>
            <w:r>
              <w:rPr>
                <w:rFonts w:eastAsia="Times New Roman"/>
                <w:sz w:val="26"/>
                <w:szCs w:val="26"/>
                <w:lang w:val="en-US" w:eastAsia="en-US"/>
              </w:rPr>
              <w:t>- Tính được vận tốc và tốc độ.</w:t>
            </w:r>
          </w:p>
          <w:p>
            <w:pPr>
              <w:widowControl w:val="0"/>
              <w:autoSpaceDE w:val="0"/>
              <w:autoSpaceDN w:val="0"/>
              <w:spacing w:before="60" w:after="60"/>
              <w:jc w:val="both"/>
              <w:rPr>
                <w:rFonts w:eastAsia="Times New Roman"/>
                <w:sz w:val="26"/>
                <w:szCs w:val="26"/>
                <w:lang w:val="en-US" w:eastAsia="en-US"/>
              </w:rPr>
            </w:pPr>
            <w:r>
              <w:rPr>
                <w:rFonts w:eastAsia="Times New Roman"/>
                <w:sz w:val="26"/>
                <w:szCs w:val="26"/>
                <w:lang w:val="en-US" w:eastAsia="en-US"/>
              </w:rPr>
              <w:t>- Xác định vận tốc và tốc độ từ đồ thị dịch chuyển (d – t).</w:t>
            </w:r>
          </w:p>
          <w:p>
            <w:pPr>
              <w:widowControl w:val="0"/>
              <w:autoSpaceDE w:val="0"/>
              <w:autoSpaceDN w:val="0"/>
              <w:spacing w:before="60" w:after="60"/>
              <w:jc w:val="both"/>
              <w:rPr>
                <w:rFonts w:eastAsia="Times New Roman"/>
                <w:b/>
                <w:sz w:val="26"/>
                <w:szCs w:val="26"/>
                <w:lang w:val="en-US" w:eastAsia="en-US"/>
              </w:rPr>
            </w:pPr>
            <w:r>
              <w:rPr>
                <w:rFonts w:eastAsia="Times New Roman"/>
                <w:b/>
                <w:sz w:val="26"/>
                <w:szCs w:val="26"/>
                <w:lang w:val="en-US" w:eastAsia="en-US"/>
              </w:rPr>
              <w:t>Vận dụng</w:t>
            </w:r>
          </w:p>
          <w:p>
            <w:pPr>
              <w:widowControl w:val="0"/>
              <w:autoSpaceDE w:val="0"/>
              <w:autoSpaceDN w:val="0"/>
              <w:spacing w:before="60" w:after="60"/>
              <w:jc w:val="both"/>
              <w:rPr>
                <w:rFonts w:eastAsia="Times New Roman"/>
                <w:sz w:val="26"/>
                <w:szCs w:val="26"/>
                <w:lang w:val="en-US" w:eastAsia="en-US"/>
              </w:rPr>
            </w:pPr>
            <w:r>
              <w:rPr>
                <w:rFonts w:eastAsia="Times New Roman"/>
                <w:sz w:val="26"/>
                <w:szCs w:val="26"/>
                <w:lang w:val="en-US" w:eastAsia="en-US"/>
              </w:rPr>
              <w:t>- Từ đồ thị nhận xét tính của chuyển động.</w:t>
            </w:r>
          </w:p>
        </w:tc>
        <w:tc>
          <w:tcPr>
            <w:tcW w:w="943" w:type="dxa"/>
            <w:vMerge w:val="restart"/>
            <w:vAlign w:val="center"/>
          </w:tcPr>
          <w:p>
            <w:pPr>
              <w:widowControl w:val="0"/>
              <w:autoSpaceDE w:val="0"/>
              <w:autoSpaceDN w:val="0"/>
              <w:ind w:left="35"/>
              <w:jc w:val="center"/>
              <w:rPr>
                <w:rFonts w:ascii="Times New Roman" w:hAnsi="Times New Roman" w:eastAsia="Times New Roman" w:cs="Times New Roman"/>
                <w:sz w:val="26"/>
                <w:szCs w:val="26"/>
                <w:lang w:val="en-US" w:eastAsia="en-US" w:bidi="ar-SA"/>
              </w:rPr>
            </w:pPr>
            <w:r>
              <w:rPr>
                <w:rFonts w:ascii="Times New Roman" w:hAnsi="Times New Roman" w:eastAsia="Times New Roman" w:cs="Times New Roman"/>
                <w:sz w:val="26"/>
                <w:szCs w:val="26"/>
                <w:lang w:val="en-US" w:eastAsia="en-US" w:bidi="ar-SA"/>
              </w:rPr>
              <w:t>1</w:t>
            </w:r>
            <w:r>
              <w:rPr>
                <w:rFonts w:ascii="Times New Roman" w:hAnsi="Times New Roman" w:eastAsia="Times New Roman" w:cs="Times New Roman"/>
                <w:sz w:val="26"/>
                <w:szCs w:val="26"/>
                <w:lang w:val="vi" w:eastAsia="en-US" w:bidi="ar-SA"/>
              </w:rPr>
              <w:t>T</w:t>
            </w:r>
            <w:r>
              <w:rPr>
                <w:rFonts w:ascii="Times New Roman" w:hAnsi="Times New Roman" w:eastAsia="Times New Roman" w:cs="Times New Roman"/>
                <w:sz w:val="26"/>
                <w:szCs w:val="26"/>
                <w:lang w:val="en-US" w:eastAsia="en-US" w:bidi="ar-SA"/>
              </w:rPr>
              <w:t>L</w:t>
            </w:r>
          </w:p>
        </w:tc>
        <w:tc>
          <w:tcPr>
            <w:tcW w:w="947" w:type="dxa"/>
            <w:vAlign w:val="center"/>
          </w:tcPr>
          <w:p>
            <w:pPr>
              <w:widowControl w:val="0"/>
              <w:autoSpaceDE w:val="0"/>
              <w:autoSpaceDN w:val="0"/>
              <w:jc w:val="center"/>
              <w:rPr>
                <w:rFonts w:ascii="Times New Roman" w:hAnsi="Times New Roman" w:eastAsia="Times New Roman" w:cs="Times New Roman"/>
                <w:sz w:val="24"/>
                <w:szCs w:val="24"/>
                <w:lang w:val="en-US" w:eastAsia="en-US" w:bidi="ar-SA"/>
              </w:rPr>
            </w:pPr>
          </w:p>
        </w:tc>
        <w:tc>
          <w:tcPr>
            <w:tcW w:w="816" w:type="dxa"/>
            <w:vAlign w:val="center"/>
          </w:tcPr>
          <w:p>
            <w:pPr>
              <w:widowControl w:val="0"/>
              <w:autoSpaceDE w:val="0"/>
              <w:autoSpaceDN w:val="0"/>
              <w:jc w:val="center"/>
              <w:rPr>
                <w:rFonts w:ascii="Times New Roman" w:hAnsi="Times New Roman" w:eastAsia="Times New Roman" w:cs="Times New Roman"/>
                <w:sz w:val="24"/>
                <w:szCs w:val="24"/>
                <w:lang w:val="vi" w:eastAsia="en-US" w:bidi="ar-SA"/>
              </w:rPr>
            </w:pPr>
          </w:p>
        </w:tc>
        <w:tc>
          <w:tcPr>
            <w:tcW w:w="1068" w:type="dxa"/>
            <w:vAlign w:val="center"/>
          </w:tcPr>
          <w:p>
            <w:pPr>
              <w:widowControl w:val="0"/>
              <w:autoSpaceDE w:val="0"/>
              <w:autoSpaceDN w:val="0"/>
              <w:jc w:val="center"/>
              <w:rPr>
                <w:rFonts w:ascii="Times New Roman" w:hAnsi="Times New Roman" w:eastAsia="Times New Roman" w:cs="Times New Roman"/>
                <w:sz w:val="24"/>
                <w:szCs w:val="24"/>
                <w:lang w:val="vi" w:eastAsia="en-US" w:bidi="ar-SA"/>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97" w:hRule="atLeast"/>
        </w:trPr>
        <w:tc>
          <w:tcPr>
            <w:tcW w:w="816" w:type="dxa"/>
            <w:vAlign w:val="center"/>
          </w:tcPr>
          <w:p>
            <w:pPr>
              <w:widowControl w:val="0"/>
              <w:autoSpaceDE w:val="0"/>
              <w:autoSpaceDN w:val="0"/>
              <w:ind w:left="357"/>
              <w:rPr>
                <w:rFonts w:ascii="Times New Roman" w:hAnsi="Times New Roman" w:eastAsia="Times New Roman" w:cs="Times New Roman"/>
                <w:b/>
                <w:sz w:val="24"/>
                <w:szCs w:val="24"/>
                <w:lang w:val="vi" w:eastAsia="en-US" w:bidi="ar-SA"/>
              </w:rPr>
            </w:pPr>
            <w:r>
              <w:rPr>
                <w:rFonts w:ascii="Times New Roman" w:hAnsi="Times New Roman" w:eastAsia="Times New Roman" w:cs="Times New Roman"/>
                <w:b/>
                <w:w w:val="102"/>
                <w:sz w:val="24"/>
                <w:szCs w:val="24"/>
                <w:lang w:val="vi" w:eastAsia="en-US" w:bidi="ar-SA"/>
              </w:rPr>
              <w:t>2</w:t>
            </w:r>
          </w:p>
        </w:tc>
        <w:tc>
          <w:tcPr>
            <w:tcW w:w="1370" w:type="dxa"/>
            <w:vAlign w:val="center"/>
          </w:tcPr>
          <w:p>
            <w:pPr>
              <w:widowControl w:val="0"/>
              <w:autoSpaceDE w:val="0"/>
              <w:autoSpaceDN w:val="0"/>
              <w:spacing w:line="250" w:lineRule="atLeast"/>
              <w:ind w:right="26"/>
              <w:jc w:val="center"/>
              <w:rPr>
                <w:rFonts w:ascii="Times New Roman" w:hAnsi="Times New Roman" w:eastAsia="Times New Roman" w:cs="Times New Roman"/>
                <w:b/>
                <w:bCs/>
                <w:sz w:val="24"/>
                <w:szCs w:val="24"/>
                <w:lang w:val="vi" w:eastAsia="en-US" w:bidi="ar-SA"/>
              </w:rPr>
            </w:pPr>
            <w:r>
              <w:rPr>
                <w:rFonts w:ascii="Times New Roman" w:hAnsi="Times New Roman" w:eastAsia="Times New Roman" w:cs="Times New Roman"/>
                <w:b/>
                <w:bCs/>
                <w:sz w:val="24"/>
                <w:szCs w:val="24"/>
                <w:lang w:val="vi" w:eastAsia="en-US" w:bidi="ar-SA"/>
              </w:rPr>
              <w:t>Bài 5. Chuyển động tổng hợp</w:t>
            </w:r>
          </w:p>
        </w:tc>
        <w:tc>
          <w:tcPr>
            <w:tcW w:w="7855" w:type="dxa"/>
          </w:tcPr>
          <w:p>
            <w:pPr>
              <w:widowControl w:val="0"/>
              <w:autoSpaceDE w:val="0"/>
              <w:autoSpaceDN w:val="0"/>
              <w:spacing w:before="60" w:after="60"/>
              <w:jc w:val="both"/>
              <w:rPr>
                <w:rFonts w:eastAsia="Times New Roman"/>
                <w:b/>
                <w:sz w:val="26"/>
                <w:szCs w:val="26"/>
                <w:lang w:val="en-US" w:eastAsia="en-US"/>
              </w:rPr>
            </w:pPr>
            <w:r>
              <w:rPr>
                <w:rFonts w:eastAsia="Times New Roman"/>
                <w:b/>
                <w:sz w:val="26"/>
                <w:szCs w:val="26"/>
                <w:lang w:val="en-US" w:eastAsia="en-US"/>
              </w:rPr>
              <w:t>Thông hiểu.</w:t>
            </w:r>
          </w:p>
          <w:p>
            <w:pPr>
              <w:widowControl/>
              <w:numPr>
                <w:ilvl w:val="0"/>
                <w:numId w:val="2"/>
              </w:numPr>
              <w:autoSpaceDE/>
              <w:autoSpaceDN/>
              <w:spacing w:line="276" w:lineRule="auto"/>
              <w:ind w:left="142" w:hanging="142"/>
              <w:contextualSpacing/>
              <w:rPr>
                <w:rFonts w:ascii="Times New Roman" w:hAnsi="Times New Roman" w:eastAsia="Times New Roman" w:cs="Times New Roman"/>
                <w:sz w:val="26"/>
                <w:szCs w:val="26"/>
                <w:lang w:val="vi" w:eastAsia="en-US" w:bidi="ar-SA"/>
              </w:rPr>
            </w:pPr>
            <w:bookmarkStart w:id="3" w:name="_Hlk103977061"/>
            <w:r>
              <w:rPr>
                <w:rFonts w:ascii="Times New Roman" w:hAnsi="Times New Roman" w:eastAsia="Times New Roman" w:cs="Times New Roman"/>
                <w:sz w:val="26"/>
                <w:szCs w:val="26"/>
                <w:lang w:val="vi" w:eastAsia="en-US" w:bidi="ar-SA"/>
              </w:rPr>
              <w:t>Xác định được độ dịch chuyển tổng hợp, vận tốc tổng hợp.</w:t>
            </w:r>
            <w:bookmarkEnd w:id="3"/>
          </w:p>
          <w:p>
            <w:pPr>
              <w:widowControl w:val="0"/>
              <w:autoSpaceDE w:val="0"/>
              <w:autoSpaceDN w:val="0"/>
              <w:spacing w:before="60" w:after="60"/>
              <w:jc w:val="both"/>
              <w:rPr>
                <w:rFonts w:eastAsia="Times New Roman"/>
                <w:b/>
                <w:sz w:val="26"/>
                <w:szCs w:val="26"/>
                <w:lang w:val="vi" w:eastAsia="en-US"/>
              </w:rPr>
            </w:pPr>
            <w:r>
              <w:rPr>
                <w:rFonts w:eastAsia="Times New Roman"/>
                <w:b/>
                <w:sz w:val="26"/>
                <w:szCs w:val="26"/>
                <w:lang w:val="vi" w:eastAsia="en-US"/>
              </w:rPr>
              <w:t>Vận dụng.</w:t>
            </w:r>
          </w:p>
          <w:p>
            <w:pPr>
              <w:widowControl w:val="0"/>
              <w:autoSpaceDE w:val="0"/>
              <w:autoSpaceDN w:val="0"/>
              <w:spacing w:line="196" w:lineRule="exact"/>
              <w:ind w:left="35"/>
              <w:rPr>
                <w:rFonts w:ascii="Times New Roman" w:hAnsi="Times New Roman" w:eastAsia="Times New Roman" w:cs="Times New Roman"/>
                <w:b/>
                <w:sz w:val="26"/>
                <w:szCs w:val="26"/>
                <w:lang w:val="vi" w:eastAsia="en-US" w:bidi="ar-SA"/>
              </w:rPr>
            </w:pPr>
            <w:r>
              <w:rPr>
                <w:rFonts w:ascii="Times New Roman" w:hAnsi="Times New Roman" w:eastAsia="Times New Roman" w:cs="Times New Roman"/>
                <w:sz w:val="26"/>
                <w:szCs w:val="26"/>
                <w:lang w:val="vi" w:eastAsia="en-US" w:bidi="ar-SA"/>
              </w:rPr>
              <w:t xml:space="preserve">- Vận dụng được công thức tính tốc độ, vận tốc. </w:t>
            </w:r>
          </w:p>
        </w:tc>
        <w:tc>
          <w:tcPr>
            <w:tcW w:w="943" w:type="dxa"/>
            <w:vMerge w:val="continue"/>
            <w:vAlign w:val="center"/>
          </w:tcPr>
          <w:p>
            <w:pPr>
              <w:widowControl w:val="0"/>
              <w:autoSpaceDE w:val="0"/>
              <w:autoSpaceDN w:val="0"/>
              <w:jc w:val="center"/>
              <w:rPr>
                <w:rFonts w:ascii="Times New Roman" w:hAnsi="Times New Roman" w:eastAsia="Times New Roman" w:cs="Times New Roman"/>
                <w:sz w:val="26"/>
                <w:szCs w:val="26"/>
                <w:lang w:val="vi" w:eastAsia="en-US" w:bidi="ar-SA"/>
              </w:rPr>
            </w:pPr>
          </w:p>
        </w:tc>
        <w:tc>
          <w:tcPr>
            <w:tcW w:w="947" w:type="dxa"/>
            <w:vAlign w:val="center"/>
          </w:tcPr>
          <w:p>
            <w:pPr>
              <w:widowControl w:val="0"/>
              <w:autoSpaceDE w:val="0"/>
              <w:autoSpaceDN w:val="0"/>
              <w:ind w:left="36"/>
              <w:jc w:val="center"/>
              <w:rPr>
                <w:rFonts w:ascii="Times New Roman" w:hAnsi="Times New Roman" w:eastAsia="Times New Roman" w:cs="Times New Roman"/>
                <w:sz w:val="24"/>
                <w:szCs w:val="24"/>
                <w:lang w:val="vi" w:eastAsia="en-US" w:bidi="ar-SA"/>
              </w:rPr>
            </w:pPr>
          </w:p>
        </w:tc>
        <w:tc>
          <w:tcPr>
            <w:tcW w:w="816" w:type="dxa"/>
            <w:vAlign w:val="center"/>
          </w:tcPr>
          <w:p>
            <w:pPr>
              <w:widowControl w:val="0"/>
              <w:autoSpaceDE w:val="0"/>
              <w:autoSpaceDN w:val="0"/>
              <w:jc w:val="center"/>
              <w:rPr>
                <w:rFonts w:ascii="Times New Roman" w:hAnsi="Times New Roman" w:eastAsia="Times New Roman" w:cs="Times New Roman"/>
                <w:sz w:val="24"/>
                <w:szCs w:val="24"/>
                <w:lang w:val="vi" w:eastAsia="en-US" w:bidi="ar-SA"/>
              </w:rPr>
            </w:pPr>
          </w:p>
        </w:tc>
        <w:tc>
          <w:tcPr>
            <w:tcW w:w="1068" w:type="dxa"/>
            <w:vAlign w:val="center"/>
          </w:tcPr>
          <w:p>
            <w:pPr>
              <w:widowControl w:val="0"/>
              <w:autoSpaceDE w:val="0"/>
              <w:autoSpaceDN w:val="0"/>
              <w:ind w:right="1"/>
              <w:jc w:val="center"/>
              <w:rPr>
                <w:rFonts w:ascii="Times New Roman" w:hAnsi="Times New Roman" w:eastAsia="Times New Roman" w:cs="Times New Roman"/>
                <w:sz w:val="24"/>
                <w:szCs w:val="24"/>
                <w:lang w:val="vi" w:eastAsia="en-US" w:bidi="ar-SA"/>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25" w:hRule="atLeast"/>
        </w:trPr>
        <w:tc>
          <w:tcPr>
            <w:tcW w:w="816" w:type="dxa"/>
            <w:vAlign w:val="center"/>
          </w:tcPr>
          <w:p>
            <w:pPr>
              <w:widowControl w:val="0"/>
              <w:autoSpaceDE w:val="0"/>
              <w:autoSpaceDN w:val="0"/>
              <w:ind w:left="357"/>
              <w:rPr>
                <w:rFonts w:ascii="Times New Roman" w:hAnsi="Times New Roman" w:eastAsia="Times New Roman" w:cs="Times New Roman"/>
                <w:b/>
                <w:sz w:val="24"/>
                <w:szCs w:val="24"/>
                <w:lang w:val="vi" w:eastAsia="en-US" w:bidi="ar-SA"/>
              </w:rPr>
            </w:pPr>
            <w:r>
              <w:rPr>
                <w:rFonts w:ascii="Times New Roman" w:hAnsi="Times New Roman" w:eastAsia="Times New Roman" w:cs="Times New Roman"/>
                <w:b/>
                <w:w w:val="102"/>
                <w:sz w:val="24"/>
                <w:szCs w:val="24"/>
                <w:lang w:val="vi" w:eastAsia="en-US" w:bidi="ar-SA"/>
              </w:rPr>
              <w:t>3</w:t>
            </w:r>
          </w:p>
        </w:tc>
        <w:tc>
          <w:tcPr>
            <w:tcW w:w="1370" w:type="dxa"/>
            <w:vAlign w:val="center"/>
          </w:tcPr>
          <w:p>
            <w:pPr>
              <w:widowControl w:val="0"/>
              <w:autoSpaceDE w:val="0"/>
              <w:autoSpaceDN w:val="0"/>
              <w:spacing w:before="186" w:line="250" w:lineRule="atLeast"/>
              <w:ind w:right="26"/>
              <w:jc w:val="center"/>
              <w:rPr>
                <w:rFonts w:ascii="Times New Roman" w:hAnsi="Times New Roman" w:eastAsia="Times New Roman" w:cs="Times New Roman"/>
                <w:b/>
                <w:bCs/>
                <w:sz w:val="24"/>
                <w:szCs w:val="24"/>
                <w:lang w:val="vi" w:eastAsia="en-US" w:bidi="ar-SA"/>
              </w:rPr>
            </w:pPr>
            <w:r>
              <w:rPr>
                <w:rFonts w:ascii="Times New Roman" w:hAnsi="Times New Roman" w:eastAsia="Times New Roman" w:cs="Times New Roman"/>
                <w:b/>
                <w:bCs/>
                <w:sz w:val="26"/>
                <w:szCs w:val="26"/>
                <w:lang w:val="vi" w:eastAsia="en-US" w:bidi="ar-SA"/>
              </w:rPr>
              <w:t>Bài 7. Gia tốc – Chuyển động biến đổi đều</w:t>
            </w:r>
          </w:p>
        </w:tc>
        <w:tc>
          <w:tcPr>
            <w:tcW w:w="7855" w:type="dxa"/>
          </w:tcPr>
          <w:p>
            <w:pPr>
              <w:widowControl w:val="0"/>
              <w:autoSpaceDE w:val="0"/>
              <w:autoSpaceDN w:val="0"/>
              <w:spacing w:line="196" w:lineRule="exact"/>
              <w:ind w:left="35"/>
              <w:rPr>
                <w:rFonts w:ascii="Times New Roman" w:hAnsi="Times New Roman" w:eastAsia="Times New Roman" w:cs="Times New Roman"/>
                <w:b/>
                <w:sz w:val="26"/>
                <w:szCs w:val="26"/>
                <w:lang w:val="vi" w:eastAsia="en-US" w:bidi="ar-SA"/>
              </w:rPr>
            </w:pPr>
            <w:r>
              <w:rPr>
                <w:rFonts w:ascii="Times New Roman" w:hAnsi="Times New Roman" w:eastAsia="Times New Roman" w:cs="Times New Roman"/>
                <w:b/>
                <w:sz w:val="26"/>
                <w:szCs w:val="26"/>
                <w:lang w:val="vi" w:eastAsia="en-US" w:bidi="ar-SA"/>
              </w:rPr>
              <w:t>Nhận</w:t>
            </w:r>
            <w:r>
              <w:rPr>
                <w:rFonts w:ascii="Times New Roman" w:hAnsi="Times New Roman" w:eastAsia="Times New Roman" w:cs="Times New Roman"/>
                <w:b/>
                <w:spacing w:val="7"/>
                <w:sz w:val="26"/>
                <w:szCs w:val="26"/>
                <w:lang w:val="vi" w:eastAsia="en-US" w:bidi="ar-SA"/>
              </w:rPr>
              <w:t xml:space="preserve"> </w:t>
            </w:r>
            <w:r>
              <w:rPr>
                <w:rFonts w:ascii="Times New Roman" w:hAnsi="Times New Roman" w:eastAsia="Times New Roman" w:cs="Times New Roman"/>
                <w:b/>
                <w:sz w:val="26"/>
                <w:szCs w:val="26"/>
                <w:lang w:val="vi" w:eastAsia="en-US" w:bidi="ar-SA"/>
              </w:rPr>
              <w:t>biết:</w:t>
            </w:r>
          </w:p>
          <w:p>
            <w:pPr>
              <w:widowControl w:val="0"/>
              <w:autoSpaceDE w:val="0"/>
              <w:autoSpaceDN w:val="0"/>
              <w:jc w:val="both"/>
              <w:rPr>
                <w:rFonts w:eastAsia="Times New Roman"/>
                <w:sz w:val="26"/>
                <w:szCs w:val="26"/>
                <w:lang w:val="vi-VN" w:eastAsia="en-US"/>
              </w:rPr>
            </w:pPr>
            <w:r>
              <w:rPr>
                <w:rFonts w:eastAsia="Times New Roman"/>
                <w:sz w:val="26"/>
                <w:szCs w:val="26"/>
                <w:lang w:val="vi-VN" w:eastAsia="en-US"/>
              </w:rPr>
              <w:t xml:space="preserve">- </w:t>
            </w:r>
            <w:r>
              <w:rPr>
                <w:rFonts w:eastAsia="Times New Roman"/>
                <w:sz w:val="26"/>
                <w:szCs w:val="26"/>
                <w:lang w:val="vi" w:eastAsia="en-US"/>
              </w:rPr>
              <w:t>V</w:t>
            </w:r>
            <w:r>
              <w:rPr>
                <w:rFonts w:eastAsia="Times New Roman"/>
                <w:sz w:val="26"/>
                <w:szCs w:val="26"/>
                <w:lang w:val="vi-VN" w:eastAsia="en-US"/>
              </w:rPr>
              <w:t>ẽ</w:t>
            </w:r>
            <w:r>
              <w:rPr>
                <w:rFonts w:eastAsia="Times New Roman"/>
                <w:spacing w:val="-10"/>
                <w:sz w:val="26"/>
                <w:szCs w:val="26"/>
                <w:lang w:val="vi-VN" w:eastAsia="en-US"/>
              </w:rPr>
              <w:t xml:space="preserve"> </w:t>
            </w:r>
            <w:r>
              <w:rPr>
                <w:rFonts w:eastAsia="Times New Roman"/>
                <w:sz w:val="26"/>
                <w:szCs w:val="26"/>
                <w:lang w:val="vi-VN" w:eastAsia="en-US"/>
              </w:rPr>
              <w:t>được</w:t>
            </w:r>
            <w:r>
              <w:rPr>
                <w:rFonts w:eastAsia="Times New Roman"/>
                <w:spacing w:val="-9"/>
                <w:sz w:val="26"/>
                <w:szCs w:val="26"/>
                <w:lang w:val="vi-VN" w:eastAsia="en-US"/>
              </w:rPr>
              <w:t xml:space="preserve"> </w:t>
            </w:r>
            <w:r>
              <w:rPr>
                <w:rFonts w:eastAsia="Times New Roman"/>
                <w:sz w:val="26"/>
                <w:szCs w:val="26"/>
                <w:lang w:val="vi-VN" w:eastAsia="en-US"/>
              </w:rPr>
              <w:t>đồ</w:t>
            </w:r>
            <w:r>
              <w:rPr>
                <w:rFonts w:eastAsia="Times New Roman"/>
                <w:spacing w:val="-9"/>
                <w:sz w:val="26"/>
                <w:szCs w:val="26"/>
                <w:lang w:val="vi-VN" w:eastAsia="en-US"/>
              </w:rPr>
              <w:t xml:space="preserve"> </w:t>
            </w:r>
            <w:r>
              <w:rPr>
                <w:rFonts w:eastAsia="Times New Roman"/>
                <w:sz w:val="26"/>
                <w:szCs w:val="26"/>
                <w:lang w:val="vi-VN" w:eastAsia="en-US"/>
              </w:rPr>
              <w:t>thị</w:t>
            </w:r>
            <w:r>
              <w:rPr>
                <w:rFonts w:eastAsia="Times New Roman"/>
                <w:spacing w:val="-9"/>
                <w:sz w:val="26"/>
                <w:szCs w:val="26"/>
                <w:lang w:val="vi-VN" w:eastAsia="en-US"/>
              </w:rPr>
              <w:t xml:space="preserve"> </w:t>
            </w:r>
            <w:r>
              <w:rPr>
                <w:rFonts w:eastAsia="Times New Roman"/>
                <w:sz w:val="26"/>
                <w:szCs w:val="26"/>
                <w:lang w:val="vi-VN" w:eastAsia="en-US"/>
              </w:rPr>
              <w:t>vận</w:t>
            </w:r>
            <w:r>
              <w:rPr>
                <w:rFonts w:eastAsia="Times New Roman"/>
                <w:spacing w:val="-11"/>
                <w:sz w:val="26"/>
                <w:szCs w:val="26"/>
                <w:lang w:val="vi-VN" w:eastAsia="en-US"/>
              </w:rPr>
              <w:t xml:space="preserve"> </w:t>
            </w:r>
            <w:r>
              <w:rPr>
                <w:rFonts w:eastAsia="Times New Roman"/>
                <w:sz w:val="26"/>
                <w:szCs w:val="26"/>
                <w:lang w:val="vi-VN" w:eastAsia="en-US"/>
              </w:rPr>
              <w:t>tốc</w:t>
            </w:r>
            <w:r>
              <w:rPr>
                <w:rFonts w:eastAsia="Times New Roman"/>
                <w:spacing w:val="-11"/>
                <w:sz w:val="26"/>
                <w:szCs w:val="26"/>
                <w:lang w:val="vi-VN" w:eastAsia="en-US"/>
              </w:rPr>
              <w:t xml:space="preserve"> </w:t>
            </w:r>
            <w:r>
              <w:rPr>
                <w:rFonts w:eastAsia="Times New Roman"/>
                <w:sz w:val="26"/>
                <w:szCs w:val="26"/>
                <w:lang w:val="vi-VN" w:eastAsia="en-US"/>
              </w:rPr>
              <w:t>–</w:t>
            </w:r>
            <w:r>
              <w:rPr>
                <w:rFonts w:eastAsia="Times New Roman"/>
                <w:spacing w:val="-9"/>
                <w:sz w:val="26"/>
                <w:szCs w:val="26"/>
                <w:lang w:val="vi-VN" w:eastAsia="en-US"/>
              </w:rPr>
              <w:t xml:space="preserve"> </w:t>
            </w:r>
            <w:r>
              <w:rPr>
                <w:rFonts w:eastAsia="Times New Roman"/>
                <w:sz w:val="26"/>
                <w:szCs w:val="26"/>
                <w:lang w:val="vi-VN" w:eastAsia="en-US"/>
              </w:rPr>
              <w:t>thời</w:t>
            </w:r>
            <w:r>
              <w:rPr>
                <w:rFonts w:eastAsia="Times New Roman"/>
                <w:spacing w:val="-9"/>
                <w:sz w:val="26"/>
                <w:szCs w:val="26"/>
                <w:lang w:val="vi-VN" w:eastAsia="en-US"/>
              </w:rPr>
              <w:t xml:space="preserve"> </w:t>
            </w:r>
            <w:r>
              <w:rPr>
                <w:rFonts w:eastAsia="Times New Roman"/>
                <w:sz w:val="26"/>
                <w:szCs w:val="26"/>
                <w:lang w:val="vi-VN" w:eastAsia="en-US"/>
              </w:rPr>
              <w:t>gian</w:t>
            </w:r>
            <w:r>
              <w:rPr>
                <w:rFonts w:eastAsia="Times New Roman"/>
                <w:spacing w:val="-10"/>
                <w:sz w:val="26"/>
                <w:szCs w:val="26"/>
                <w:lang w:val="vi-VN" w:eastAsia="en-US"/>
              </w:rPr>
              <w:t xml:space="preserve"> </w:t>
            </w:r>
            <w:r>
              <w:rPr>
                <w:rFonts w:eastAsia="Times New Roman"/>
                <w:sz w:val="26"/>
                <w:szCs w:val="26"/>
                <w:lang w:val="vi-VN" w:eastAsia="en-US"/>
              </w:rPr>
              <w:t>trong chuyển động thẳng.</w:t>
            </w:r>
          </w:p>
          <w:p>
            <w:pPr>
              <w:widowControl w:val="0"/>
              <w:autoSpaceDE w:val="0"/>
              <w:autoSpaceDN w:val="0"/>
              <w:jc w:val="both"/>
              <w:rPr>
                <w:rFonts w:eastAsia="Times New Roman"/>
                <w:sz w:val="26"/>
                <w:szCs w:val="26"/>
                <w:lang w:val="vi-VN" w:eastAsia="en-US"/>
              </w:rPr>
            </w:pPr>
            <w:r>
              <w:rPr>
                <w:rFonts w:eastAsia="Times New Roman"/>
                <w:sz w:val="26"/>
                <w:szCs w:val="26"/>
                <w:lang w:val="vi-VN" w:eastAsia="en-US"/>
              </w:rPr>
              <w:t>- Nêu công thức tính gia tốc; nêu được ý nghĩa, đơn vị của gia tốc.</w:t>
            </w:r>
          </w:p>
          <w:p>
            <w:pPr>
              <w:widowControl w:val="0"/>
              <w:autoSpaceDE w:val="0"/>
              <w:autoSpaceDN w:val="0"/>
              <w:spacing w:before="60" w:after="60"/>
              <w:jc w:val="both"/>
              <w:rPr>
                <w:rFonts w:eastAsia="Times New Roman"/>
                <w:b/>
                <w:sz w:val="26"/>
                <w:szCs w:val="26"/>
                <w:lang w:val="vi-VN" w:eastAsia="en-US"/>
              </w:rPr>
            </w:pPr>
            <w:r>
              <w:rPr>
                <w:rFonts w:eastAsia="Times New Roman"/>
                <w:b/>
                <w:sz w:val="26"/>
                <w:szCs w:val="26"/>
                <w:lang w:val="vi-VN" w:eastAsia="en-US"/>
              </w:rPr>
              <w:t>Thông hiểu</w:t>
            </w:r>
          </w:p>
          <w:p>
            <w:pPr>
              <w:widowControl w:val="0"/>
              <w:autoSpaceDE w:val="0"/>
              <w:autoSpaceDN w:val="0"/>
              <w:spacing w:before="60" w:after="60"/>
              <w:jc w:val="both"/>
              <w:rPr>
                <w:rFonts w:eastAsia="Times New Roman"/>
                <w:sz w:val="26"/>
                <w:szCs w:val="26"/>
                <w:lang w:val="vi-VN" w:eastAsia="en-US"/>
              </w:rPr>
            </w:pPr>
            <w:r>
              <w:rPr>
                <w:rFonts w:eastAsia="Times New Roman"/>
                <w:sz w:val="26"/>
                <w:szCs w:val="26"/>
                <w:lang w:val="vi-VN" w:eastAsia="en-US"/>
              </w:rPr>
              <w:t>- Tính được vận tốc và tốc độ.</w:t>
            </w:r>
          </w:p>
          <w:p>
            <w:pPr>
              <w:widowControl w:val="0"/>
              <w:autoSpaceDE w:val="0"/>
              <w:autoSpaceDN w:val="0"/>
              <w:spacing w:before="60" w:after="60"/>
              <w:jc w:val="both"/>
              <w:rPr>
                <w:rFonts w:eastAsia="Times New Roman"/>
                <w:b/>
                <w:sz w:val="26"/>
                <w:szCs w:val="26"/>
                <w:lang w:val="vi" w:eastAsia="en-US"/>
              </w:rPr>
            </w:pPr>
            <w:r>
              <w:rPr>
                <w:rFonts w:eastAsia="Times New Roman"/>
                <w:b/>
                <w:sz w:val="26"/>
                <w:szCs w:val="26"/>
                <w:lang w:val="vi" w:eastAsia="en-US"/>
              </w:rPr>
              <w:t>Vận dụng.</w:t>
            </w:r>
          </w:p>
          <w:p>
            <w:pPr>
              <w:widowControl w:val="0"/>
              <w:autoSpaceDE w:val="0"/>
              <w:autoSpaceDN w:val="0"/>
              <w:jc w:val="both"/>
              <w:rPr>
                <w:rFonts w:eastAsia="Times New Roman"/>
                <w:sz w:val="26"/>
                <w:szCs w:val="26"/>
                <w:lang w:val="vi-VN" w:eastAsia="en-US"/>
              </w:rPr>
            </w:pPr>
            <w:r>
              <w:rPr>
                <w:rFonts w:eastAsia="Times New Roman"/>
                <w:sz w:val="26"/>
                <w:szCs w:val="26"/>
                <w:lang w:val="vi-VN" w:eastAsia="en-US"/>
              </w:rPr>
              <w:t xml:space="preserve">- </w:t>
            </w:r>
            <w:r>
              <w:rPr>
                <w:rFonts w:eastAsia="Times New Roman"/>
                <w:spacing w:val="-3"/>
                <w:w w:val="99"/>
                <w:sz w:val="26"/>
                <w:szCs w:val="26"/>
                <w:lang w:val="vi-VN" w:eastAsia="en-US"/>
              </w:rPr>
              <w:t>Vậ</w:t>
            </w:r>
            <w:r>
              <w:rPr>
                <w:rFonts w:eastAsia="Times New Roman"/>
                <w:w w:val="99"/>
                <w:sz w:val="26"/>
                <w:szCs w:val="26"/>
                <w:lang w:val="vi-VN" w:eastAsia="en-US"/>
              </w:rPr>
              <w:t>n</w:t>
            </w:r>
            <w:r>
              <w:rPr>
                <w:rFonts w:eastAsia="Times New Roman"/>
                <w:spacing w:val="-3"/>
                <w:sz w:val="26"/>
                <w:szCs w:val="26"/>
                <w:lang w:val="vi-VN" w:eastAsia="en-US"/>
              </w:rPr>
              <w:t xml:space="preserve"> </w:t>
            </w:r>
            <w:r>
              <w:rPr>
                <w:rFonts w:eastAsia="Times New Roman"/>
                <w:w w:val="99"/>
                <w:sz w:val="26"/>
                <w:szCs w:val="26"/>
                <w:lang w:val="vi-VN" w:eastAsia="en-US"/>
              </w:rPr>
              <w:t>d</w:t>
            </w:r>
            <w:r>
              <w:rPr>
                <w:rFonts w:eastAsia="Times New Roman"/>
                <w:spacing w:val="-3"/>
                <w:w w:val="99"/>
                <w:sz w:val="26"/>
                <w:szCs w:val="26"/>
                <w:lang w:val="vi-VN" w:eastAsia="en-US"/>
              </w:rPr>
              <w:t>ụn</w:t>
            </w:r>
            <w:r>
              <w:rPr>
                <w:rFonts w:eastAsia="Times New Roman"/>
                <w:w w:val="99"/>
                <w:sz w:val="26"/>
                <w:szCs w:val="26"/>
                <w:lang w:val="vi-VN" w:eastAsia="en-US"/>
              </w:rPr>
              <w:t>g</w:t>
            </w:r>
            <w:r>
              <w:rPr>
                <w:rFonts w:eastAsia="Times New Roman"/>
                <w:spacing w:val="-1"/>
                <w:sz w:val="26"/>
                <w:szCs w:val="26"/>
                <w:lang w:val="vi-VN" w:eastAsia="en-US"/>
              </w:rPr>
              <w:t xml:space="preserve"> </w:t>
            </w:r>
            <w:r>
              <w:rPr>
                <w:rFonts w:eastAsia="Times New Roman"/>
                <w:spacing w:val="-3"/>
                <w:w w:val="99"/>
                <w:sz w:val="26"/>
                <w:szCs w:val="26"/>
                <w:lang w:val="vi-VN" w:eastAsia="en-US"/>
              </w:rPr>
              <w:t>đ</w:t>
            </w:r>
            <w:r>
              <w:rPr>
                <w:rFonts w:eastAsia="Times New Roman"/>
                <w:w w:val="99"/>
                <w:sz w:val="26"/>
                <w:szCs w:val="26"/>
                <w:lang w:val="vi-VN" w:eastAsia="en-US"/>
              </w:rPr>
              <w:t>ồ</w:t>
            </w:r>
            <w:r>
              <w:rPr>
                <w:rFonts w:eastAsia="Times New Roman"/>
                <w:spacing w:val="-3"/>
                <w:sz w:val="26"/>
                <w:szCs w:val="26"/>
                <w:lang w:val="vi-VN" w:eastAsia="en-US"/>
              </w:rPr>
              <w:t xml:space="preserve"> </w:t>
            </w:r>
            <w:r>
              <w:rPr>
                <w:rFonts w:eastAsia="Times New Roman"/>
                <w:spacing w:val="-3"/>
                <w:w w:val="99"/>
                <w:sz w:val="26"/>
                <w:szCs w:val="26"/>
                <w:lang w:val="vi-VN" w:eastAsia="en-US"/>
              </w:rPr>
              <w:t>t</w:t>
            </w:r>
            <w:r>
              <w:rPr>
                <w:rFonts w:eastAsia="Times New Roman"/>
                <w:w w:val="99"/>
                <w:sz w:val="26"/>
                <w:szCs w:val="26"/>
                <w:lang w:val="vi-VN" w:eastAsia="en-US"/>
              </w:rPr>
              <w:t>hị</w:t>
            </w:r>
            <w:r>
              <w:rPr>
                <w:rFonts w:eastAsia="Times New Roman"/>
                <w:spacing w:val="-3"/>
                <w:sz w:val="26"/>
                <w:szCs w:val="26"/>
                <w:lang w:val="vi-VN" w:eastAsia="en-US"/>
              </w:rPr>
              <w:t xml:space="preserve"> </w:t>
            </w:r>
            <w:r>
              <w:rPr>
                <w:rFonts w:eastAsia="Times New Roman"/>
                <w:spacing w:val="-3"/>
                <w:w w:val="99"/>
                <w:sz w:val="26"/>
                <w:szCs w:val="26"/>
                <w:lang w:val="vi-VN" w:eastAsia="en-US"/>
              </w:rPr>
              <w:t>v</w:t>
            </w:r>
            <w:r>
              <w:rPr>
                <w:rFonts w:eastAsia="Times New Roman"/>
                <w:w w:val="99"/>
                <w:sz w:val="26"/>
                <w:szCs w:val="26"/>
                <w:lang w:val="vi-VN" w:eastAsia="en-US"/>
              </w:rPr>
              <w:t>ận</w:t>
            </w:r>
            <w:r>
              <w:rPr>
                <w:rFonts w:eastAsia="Times New Roman"/>
                <w:spacing w:val="-3"/>
                <w:sz w:val="26"/>
                <w:szCs w:val="26"/>
                <w:lang w:val="vi-VN" w:eastAsia="en-US"/>
              </w:rPr>
              <w:t xml:space="preserve"> </w:t>
            </w:r>
            <w:r>
              <w:rPr>
                <w:rFonts w:eastAsia="Times New Roman"/>
                <w:spacing w:val="-3"/>
                <w:w w:val="99"/>
                <w:sz w:val="26"/>
                <w:szCs w:val="26"/>
                <w:lang w:val="vi-VN" w:eastAsia="en-US"/>
              </w:rPr>
              <w:t>t</w:t>
            </w:r>
            <w:r>
              <w:rPr>
                <w:rFonts w:eastAsia="Times New Roman"/>
                <w:w w:val="99"/>
                <w:sz w:val="26"/>
                <w:szCs w:val="26"/>
                <w:lang w:val="vi-VN" w:eastAsia="en-US"/>
              </w:rPr>
              <w:t>ốc</w:t>
            </w:r>
            <w:r>
              <w:rPr>
                <w:rFonts w:eastAsia="Times New Roman"/>
                <w:spacing w:val="-3"/>
                <w:sz w:val="26"/>
                <w:szCs w:val="26"/>
                <w:lang w:val="vi-VN" w:eastAsia="en-US"/>
              </w:rPr>
              <w:t xml:space="preserve"> </w:t>
            </w:r>
            <w:r>
              <w:rPr>
                <w:rFonts w:eastAsia="Times New Roman"/>
                <w:w w:val="99"/>
                <w:sz w:val="26"/>
                <w:szCs w:val="26"/>
                <w:lang w:val="vi-VN" w:eastAsia="en-US"/>
              </w:rPr>
              <w:t>–</w:t>
            </w:r>
            <w:r>
              <w:rPr>
                <w:rFonts w:eastAsia="Times New Roman"/>
                <w:spacing w:val="-3"/>
                <w:sz w:val="26"/>
                <w:szCs w:val="26"/>
                <w:lang w:val="vi-VN" w:eastAsia="en-US"/>
              </w:rPr>
              <w:t xml:space="preserve"> </w:t>
            </w:r>
            <w:r>
              <w:rPr>
                <w:rFonts w:eastAsia="Times New Roman"/>
                <w:spacing w:val="-3"/>
                <w:w w:val="99"/>
                <w:sz w:val="26"/>
                <w:szCs w:val="26"/>
                <w:lang w:val="vi-VN" w:eastAsia="en-US"/>
              </w:rPr>
              <w:t>t</w:t>
            </w:r>
            <w:r>
              <w:rPr>
                <w:rFonts w:eastAsia="Times New Roman"/>
                <w:w w:val="99"/>
                <w:sz w:val="26"/>
                <w:szCs w:val="26"/>
                <w:lang w:val="vi-VN" w:eastAsia="en-US"/>
              </w:rPr>
              <w:t>h</w:t>
            </w:r>
            <w:r>
              <w:rPr>
                <w:rFonts w:eastAsia="Times New Roman"/>
                <w:spacing w:val="-3"/>
                <w:w w:val="99"/>
                <w:sz w:val="26"/>
                <w:szCs w:val="26"/>
                <w:lang w:val="vi-VN" w:eastAsia="en-US"/>
              </w:rPr>
              <w:t>ờ</w:t>
            </w:r>
            <w:r>
              <w:rPr>
                <w:rFonts w:eastAsia="Times New Roman"/>
                <w:w w:val="99"/>
                <w:sz w:val="26"/>
                <w:szCs w:val="26"/>
                <w:lang w:val="vi-VN" w:eastAsia="en-US"/>
              </w:rPr>
              <w:t>i</w:t>
            </w:r>
            <w:r>
              <w:rPr>
                <w:rFonts w:eastAsia="Times New Roman"/>
                <w:spacing w:val="-3"/>
                <w:sz w:val="26"/>
                <w:szCs w:val="26"/>
                <w:lang w:val="vi-VN" w:eastAsia="en-US"/>
              </w:rPr>
              <w:t xml:space="preserve"> </w:t>
            </w:r>
            <w:r>
              <w:rPr>
                <w:rFonts w:eastAsia="Times New Roman"/>
                <w:spacing w:val="-3"/>
                <w:w w:val="99"/>
                <w:sz w:val="26"/>
                <w:szCs w:val="26"/>
                <w:lang w:val="vi-VN" w:eastAsia="en-US"/>
              </w:rPr>
              <w:t>g</w:t>
            </w:r>
            <w:r>
              <w:rPr>
                <w:rFonts w:eastAsia="Times New Roman"/>
                <w:w w:val="99"/>
                <w:sz w:val="26"/>
                <w:szCs w:val="26"/>
                <w:lang w:val="vi-VN" w:eastAsia="en-US"/>
              </w:rPr>
              <w:t>i</w:t>
            </w:r>
            <w:r>
              <w:rPr>
                <w:rFonts w:eastAsia="Times New Roman"/>
                <w:spacing w:val="-3"/>
                <w:w w:val="99"/>
                <w:sz w:val="26"/>
                <w:szCs w:val="26"/>
                <w:lang w:val="vi-VN" w:eastAsia="en-US"/>
              </w:rPr>
              <w:t>a</w:t>
            </w:r>
            <w:r>
              <w:rPr>
                <w:rFonts w:eastAsia="Times New Roman"/>
                <w:w w:val="99"/>
                <w:sz w:val="26"/>
                <w:szCs w:val="26"/>
                <w:lang w:val="vi-VN" w:eastAsia="en-US"/>
              </w:rPr>
              <w:t>n</w:t>
            </w:r>
            <w:r>
              <w:rPr>
                <w:rFonts w:eastAsia="Times New Roman"/>
                <w:spacing w:val="-3"/>
                <w:sz w:val="26"/>
                <w:szCs w:val="26"/>
                <w:lang w:val="vi-VN" w:eastAsia="en-US"/>
              </w:rPr>
              <w:t xml:space="preserve"> </w:t>
            </w:r>
            <w:r>
              <w:rPr>
                <w:rFonts w:eastAsia="Times New Roman"/>
                <w:w w:val="99"/>
                <w:sz w:val="26"/>
                <w:szCs w:val="26"/>
                <w:lang w:val="vi-VN" w:eastAsia="en-US"/>
              </w:rPr>
              <w:t>để</w:t>
            </w:r>
            <w:r>
              <w:rPr>
                <w:rFonts w:eastAsia="Times New Roman"/>
                <w:spacing w:val="-3"/>
                <w:sz w:val="26"/>
                <w:szCs w:val="26"/>
                <w:lang w:val="vi-VN" w:eastAsia="en-US"/>
              </w:rPr>
              <w:t xml:space="preserve"> </w:t>
            </w:r>
            <w:r>
              <w:rPr>
                <w:rFonts w:eastAsia="Times New Roman"/>
                <w:spacing w:val="-3"/>
                <w:w w:val="99"/>
                <w:sz w:val="26"/>
                <w:szCs w:val="26"/>
                <w:lang w:val="vi-VN" w:eastAsia="en-US"/>
              </w:rPr>
              <w:t>tí</w:t>
            </w:r>
            <w:r>
              <w:rPr>
                <w:rFonts w:eastAsia="Times New Roman"/>
                <w:w w:val="99"/>
                <w:sz w:val="26"/>
                <w:szCs w:val="26"/>
                <w:lang w:val="vi-VN" w:eastAsia="en-US"/>
              </w:rPr>
              <w:t>nh</w:t>
            </w:r>
            <w:r>
              <w:rPr>
                <w:rFonts w:eastAsia="Times New Roman"/>
                <w:spacing w:val="-3"/>
                <w:sz w:val="26"/>
                <w:szCs w:val="26"/>
                <w:lang w:val="vi-VN" w:eastAsia="en-US"/>
              </w:rPr>
              <w:t xml:space="preserve"> </w:t>
            </w:r>
            <w:r>
              <w:rPr>
                <w:rFonts w:eastAsia="Times New Roman"/>
                <w:spacing w:val="-3"/>
                <w:w w:val="99"/>
                <w:sz w:val="26"/>
                <w:szCs w:val="26"/>
                <w:lang w:val="vi-VN" w:eastAsia="en-US"/>
              </w:rPr>
              <w:t>đ</w:t>
            </w:r>
            <w:r>
              <w:rPr>
                <w:rFonts w:eastAsia="Times New Roman"/>
                <w:w w:val="99"/>
                <w:sz w:val="26"/>
                <w:szCs w:val="26"/>
                <w:lang w:val="vi-VN" w:eastAsia="en-US"/>
              </w:rPr>
              <w:t>ư</w:t>
            </w:r>
            <w:r>
              <w:rPr>
                <w:rFonts w:eastAsia="Times New Roman"/>
                <w:spacing w:val="-3"/>
                <w:w w:val="99"/>
                <w:sz w:val="26"/>
                <w:szCs w:val="26"/>
                <w:lang w:val="vi-VN" w:eastAsia="en-US"/>
              </w:rPr>
              <w:t>ợ</w:t>
            </w:r>
            <w:r>
              <w:rPr>
                <w:rFonts w:eastAsia="Times New Roman"/>
                <w:w w:val="99"/>
                <w:sz w:val="26"/>
                <w:szCs w:val="26"/>
                <w:lang w:val="vi-VN" w:eastAsia="en-US"/>
              </w:rPr>
              <w:t>c</w:t>
            </w:r>
            <w:r>
              <w:rPr>
                <w:rFonts w:eastAsia="Times New Roman"/>
                <w:spacing w:val="-3"/>
                <w:sz w:val="26"/>
                <w:szCs w:val="26"/>
                <w:lang w:val="vi-VN" w:eastAsia="en-US"/>
              </w:rPr>
              <w:t xml:space="preserve"> </w:t>
            </w:r>
            <w:r>
              <w:rPr>
                <w:rFonts w:eastAsia="Times New Roman"/>
                <w:spacing w:val="-3"/>
                <w:w w:val="99"/>
                <w:sz w:val="26"/>
                <w:szCs w:val="26"/>
                <w:lang w:val="vi-VN" w:eastAsia="en-US"/>
              </w:rPr>
              <w:t>đ</w:t>
            </w:r>
            <w:r>
              <w:rPr>
                <w:rFonts w:eastAsia="Times New Roman"/>
                <w:w w:val="99"/>
                <w:sz w:val="26"/>
                <w:szCs w:val="26"/>
                <w:lang w:val="vi-VN" w:eastAsia="en-US"/>
              </w:rPr>
              <w:t>ộ</w:t>
            </w:r>
            <w:r>
              <w:rPr>
                <w:rFonts w:eastAsia="Times New Roman"/>
                <w:spacing w:val="-1"/>
                <w:sz w:val="26"/>
                <w:szCs w:val="26"/>
                <w:lang w:val="vi-VN" w:eastAsia="en-US"/>
              </w:rPr>
              <w:t xml:space="preserve"> </w:t>
            </w:r>
            <w:r>
              <w:rPr>
                <w:rFonts w:eastAsia="Times New Roman"/>
                <w:spacing w:val="-3"/>
                <w:w w:val="99"/>
                <w:sz w:val="26"/>
                <w:szCs w:val="26"/>
                <w:lang w:val="vi-VN" w:eastAsia="en-US"/>
              </w:rPr>
              <w:t>d</w:t>
            </w:r>
            <w:r>
              <w:rPr>
                <w:rFonts w:eastAsia="Times New Roman"/>
                <w:w w:val="99"/>
                <w:sz w:val="26"/>
                <w:szCs w:val="26"/>
                <w:lang w:val="vi-VN" w:eastAsia="en-US"/>
              </w:rPr>
              <w:t>i</w:t>
            </w:r>
            <w:r>
              <w:rPr>
                <w:rFonts w:eastAsia="Times New Roman"/>
                <w:spacing w:val="-3"/>
                <w:w w:val="99"/>
                <w:sz w:val="26"/>
                <w:szCs w:val="26"/>
                <w:lang w:val="vi-VN" w:eastAsia="en-US"/>
              </w:rPr>
              <w:t>̣c</w:t>
            </w:r>
            <w:r>
              <w:rPr>
                <w:rFonts w:eastAsia="Times New Roman"/>
                <w:w w:val="99"/>
                <w:sz w:val="26"/>
                <w:szCs w:val="26"/>
                <w:lang w:val="vi-VN" w:eastAsia="en-US"/>
              </w:rPr>
              <w:t>h</w:t>
            </w:r>
            <w:r>
              <w:rPr>
                <w:rFonts w:eastAsia="Times New Roman"/>
                <w:spacing w:val="-1"/>
                <w:sz w:val="26"/>
                <w:szCs w:val="26"/>
                <w:lang w:val="vi-VN" w:eastAsia="en-US"/>
              </w:rPr>
              <w:t xml:space="preserve"> </w:t>
            </w:r>
            <w:r>
              <w:rPr>
                <w:rFonts w:eastAsia="Times New Roman"/>
                <w:spacing w:val="-3"/>
                <w:w w:val="99"/>
                <w:sz w:val="26"/>
                <w:szCs w:val="26"/>
                <w:lang w:val="vi-VN" w:eastAsia="en-US"/>
              </w:rPr>
              <w:t>ch</w:t>
            </w:r>
            <w:r>
              <w:rPr>
                <w:rFonts w:eastAsia="Times New Roman"/>
                <w:spacing w:val="2"/>
                <w:w w:val="99"/>
                <w:sz w:val="26"/>
                <w:szCs w:val="26"/>
                <w:lang w:val="vi-VN" w:eastAsia="en-US"/>
              </w:rPr>
              <w:t>u</w:t>
            </w:r>
            <w:r>
              <w:rPr>
                <w:rFonts w:eastAsia="Times New Roman"/>
                <w:spacing w:val="-8"/>
                <w:w w:val="99"/>
                <w:sz w:val="26"/>
                <w:szCs w:val="26"/>
                <w:lang w:val="vi-VN" w:eastAsia="en-US"/>
              </w:rPr>
              <w:t>y</w:t>
            </w:r>
            <w:r>
              <w:rPr>
                <w:rFonts w:eastAsia="Times New Roman"/>
                <w:w w:val="99"/>
                <w:sz w:val="26"/>
                <w:szCs w:val="26"/>
                <w:lang w:val="vi-VN" w:eastAsia="en-US"/>
              </w:rPr>
              <w:t>ển</w:t>
            </w:r>
            <w:r>
              <w:rPr>
                <w:rFonts w:eastAsia="Times New Roman"/>
                <w:spacing w:val="-1"/>
                <w:sz w:val="26"/>
                <w:szCs w:val="26"/>
                <w:lang w:val="vi-VN" w:eastAsia="en-US"/>
              </w:rPr>
              <w:t xml:space="preserve"> </w:t>
            </w:r>
            <w:r>
              <w:rPr>
                <w:rFonts w:eastAsia="Times New Roman"/>
                <w:spacing w:val="-3"/>
                <w:w w:val="99"/>
                <w:sz w:val="26"/>
                <w:szCs w:val="26"/>
                <w:lang w:val="vi-VN" w:eastAsia="en-US"/>
              </w:rPr>
              <w:t>v</w:t>
            </w:r>
            <w:r>
              <w:rPr>
                <w:rFonts w:eastAsia="Times New Roman"/>
                <w:w w:val="99"/>
                <w:sz w:val="26"/>
                <w:szCs w:val="26"/>
                <w:lang w:val="vi-VN" w:eastAsia="en-US"/>
              </w:rPr>
              <w:t>à</w:t>
            </w:r>
            <w:r>
              <w:rPr>
                <w:rFonts w:eastAsia="Times New Roman"/>
                <w:spacing w:val="-3"/>
                <w:sz w:val="26"/>
                <w:szCs w:val="26"/>
                <w:lang w:val="vi-VN" w:eastAsia="en-US"/>
              </w:rPr>
              <w:t xml:space="preserve"> </w:t>
            </w:r>
            <w:r>
              <w:rPr>
                <w:rFonts w:eastAsia="Times New Roman"/>
                <w:spacing w:val="-3"/>
                <w:w w:val="99"/>
                <w:sz w:val="26"/>
                <w:szCs w:val="26"/>
                <w:lang w:val="vi-VN" w:eastAsia="en-US"/>
              </w:rPr>
              <w:t>g</w:t>
            </w:r>
            <w:r>
              <w:rPr>
                <w:rFonts w:eastAsia="Times New Roman"/>
                <w:w w:val="99"/>
                <w:sz w:val="26"/>
                <w:szCs w:val="26"/>
                <w:lang w:val="vi-VN" w:eastAsia="en-US"/>
              </w:rPr>
              <w:t>ia</w:t>
            </w:r>
            <w:r>
              <w:rPr>
                <w:rFonts w:eastAsia="Times New Roman"/>
                <w:spacing w:val="-3"/>
                <w:sz w:val="26"/>
                <w:szCs w:val="26"/>
                <w:lang w:val="vi-VN" w:eastAsia="en-US"/>
              </w:rPr>
              <w:t xml:space="preserve"> </w:t>
            </w:r>
            <w:r>
              <w:rPr>
                <w:rFonts w:eastAsia="Times New Roman"/>
                <w:spacing w:val="-3"/>
                <w:w w:val="99"/>
                <w:sz w:val="26"/>
                <w:szCs w:val="26"/>
                <w:lang w:val="vi-VN" w:eastAsia="en-US"/>
              </w:rPr>
              <w:t>tố</w:t>
            </w:r>
            <w:r>
              <w:rPr>
                <w:rFonts w:eastAsia="Times New Roman"/>
                <w:w w:val="99"/>
                <w:sz w:val="26"/>
                <w:szCs w:val="26"/>
                <w:lang w:val="vi-VN" w:eastAsia="en-US"/>
              </w:rPr>
              <w:t>c</w:t>
            </w:r>
            <w:r>
              <w:rPr>
                <w:rFonts w:eastAsia="Times New Roman"/>
                <w:spacing w:val="-3"/>
                <w:sz w:val="26"/>
                <w:szCs w:val="26"/>
                <w:lang w:val="vi-VN" w:eastAsia="en-US"/>
              </w:rPr>
              <w:t xml:space="preserve"> </w:t>
            </w:r>
            <w:r>
              <w:rPr>
                <w:rFonts w:eastAsia="Times New Roman"/>
                <w:w w:val="99"/>
                <w:sz w:val="26"/>
                <w:szCs w:val="26"/>
                <w:lang w:val="vi-VN" w:eastAsia="en-US"/>
              </w:rPr>
              <w:t>t</w:t>
            </w:r>
            <w:r>
              <w:rPr>
                <w:rFonts w:eastAsia="Times New Roman"/>
                <w:spacing w:val="-3"/>
                <w:w w:val="99"/>
                <w:sz w:val="26"/>
                <w:szCs w:val="26"/>
                <w:lang w:val="vi-VN" w:eastAsia="en-US"/>
              </w:rPr>
              <w:t>ro</w:t>
            </w:r>
            <w:r>
              <w:rPr>
                <w:rFonts w:eastAsia="Times New Roman"/>
                <w:w w:val="99"/>
                <w:sz w:val="26"/>
                <w:szCs w:val="26"/>
                <w:lang w:val="vi-VN" w:eastAsia="en-US"/>
              </w:rPr>
              <w:t>ng</w:t>
            </w:r>
            <w:r>
              <w:rPr>
                <w:rFonts w:eastAsia="Times New Roman"/>
                <w:spacing w:val="-1"/>
                <w:sz w:val="26"/>
                <w:szCs w:val="26"/>
                <w:lang w:val="vi-VN" w:eastAsia="en-US"/>
              </w:rPr>
              <w:t xml:space="preserve"> </w:t>
            </w:r>
            <w:r>
              <w:rPr>
                <w:rFonts w:eastAsia="Times New Roman"/>
                <w:spacing w:val="-5"/>
                <w:w w:val="99"/>
                <w:sz w:val="26"/>
                <w:szCs w:val="26"/>
                <w:lang w:val="vi-VN" w:eastAsia="en-US"/>
              </w:rPr>
              <w:t>m</w:t>
            </w:r>
            <w:r>
              <w:rPr>
                <w:rFonts w:eastAsia="Times New Roman"/>
                <w:w w:val="99"/>
                <w:sz w:val="26"/>
                <w:szCs w:val="26"/>
                <w:lang w:val="vi-VN" w:eastAsia="en-US"/>
              </w:rPr>
              <w:t>ột</w:t>
            </w:r>
            <w:r>
              <w:rPr>
                <w:rFonts w:eastAsia="Times New Roman"/>
                <w:spacing w:val="-3"/>
                <w:sz w:val="26"/>
                <w:szCs w:val="26"/>
                <w:lang w:val="vi-VN" w:eastAsia="en-US"/>
              </w:rPr>
              <w:t xml:space="preserve"> </w:t>
            </w:r>
            <w:r>
              <w:rPr>
                <w:rFonts w:eastAsia="Times New Roman"/>
                <w:spacing w:val="-3"/>
                <w:w w:val="99"/>
                <w:sz w:val="26"/>
                <w:szCs w:val="26"/>
                <w:lang w:val="vi-VN" w:eastAsia="en-US"/>
              </w:rPr>
              <w:t>s</w:t>
            </w:r>
            <w:r>
              <w:rPr>
                <w:rFonts w:eastAsia="Times New Roman"/>
                <w:w w:val="99"/>
                <w:sz w:val="26"/>
                <w:szCs w:val="26"/>
                <w:lang w:val="vi-VN" w:eastAsia="en-US"/>
              </w:rPr>
              <w:t>ố</w:t>
            </w:r>
            <w:r>
              <w:rPr>
                <w:rFonts w:eastAsia="Times New Roman"/>
                <w:spacing w:val="-3"/>
                <w:sz w:val="26"/>
                <w:szCs w:val="26"/>
                <w:lang w:val="vi-VN" w:eastAsia="en-US"/>
              </w:rPr>
              <w:t xml:space="preserve"> </w:t>
            </w:r>
            <w:r>
              <w:rPr>
                <w:rFonts w:eastAsia="Times New Roman"/>
                <w:w w:val="99"/>
                <w:sz w:val="26"/>
                <w:szCs w:val="26"/>
                <w:lang w:val="vi-VN" w:eastAsia="en-US"/>
              </w:rPr>
              <w:t>t</w:t>
            </w:r>
            <w:r>
              <w:rPr>
                <w:rFonts w:eastAsia="Times New Roman"/>
                <w:spacing w:val="-3"/>
                <w:w w:val="99"/>
                <w:sz w:val="26"/>
                <w:szCs w:val="26"/>
                <w:lang w:val="vi-VN" w:eastAsia="en-US"/>
              </w:rPr>
              <w:t>r</w:t>
            </w:r>
            <w:r>
              <w:rPr>
                <w:rFonts w:eastAsia="Times New Roman"/>
                <w:spacing w:val="-2"/>
                <w:w w:val="99"/>
                <w:sz w:val="26"/>
                <w:szCs w:val="26"/>
                <w:lang w:val="vi-VN" w:eastAsia="en-US"/>
              </w:rPr>
              <w:t>ư</w:t>
            </w:r>
            <w:r>
              <w:rPr>
                <w:rFonts w:eastAsia="Times New Roman"/>
                <w:w w:val="99"/>
                <w:sz w:val="26"/>
                <w:szCs w:val="26"/>
                <w:lang w:val="vi-VN" w:eastAsia="en-US"/>
              </w:rPr>
              <w:t>ờ</w:t>
            </w:r>
            <w:r>
              <w:rPr>
                <w:rFonts w:eastAsia="Times New Roman"/>
                <w:spacing w:val="-3"/>
                <w:w w:val="99"/>
                <w:sz w:val="26"/>
                <w:szCs w:val="26"/>
                <w:lang w:val="vi-VN" w:eastAsia="en-US"/>
              </w:rPr>
              <w:t>n</w:t>
            </w:r>
            <w:r>
              <w:rPr>
                <w:rFonts w:eastAsia="Times New Roman"/>
                <w:w w:val="99"/>
                <w:sz w:val="26"/>
                <w:szCs w:val="26"/>
                <w:lang w:val="vi-VN" w:eastAsia="en-US"/>
              </w:rPr>
              <w:t xml:space="preserve">g </w:t>
            </w:r>
            <w:r>
              <w:rPr>
                <w:rFonts w:eastAsia="Times New Roman"/>
                <w:sz w:val="26"/>
                <w:szCs w:val="26"/>
                <w:lang w:val="vi-VN" w:eastAsia="en-US"/>
              </w:rPr>
              <w:t>hợp đơn giản.</w:t>
            </w:r>
          </w:p>
          <w:p>
            <w:pPr>
              <w:widowControl w:val="0"/>
              <w:autoSpaceDE w:val="0"/>
              <w:autoSpaceDN w:val="0"/>
              <w:jc w:val="both"/>
              <w:rPr>
                <w:rFonts w:eastAsia="Times New Roman"/>
                <w:sz w:val="26"/>
                <w:szCs w:val="26"/>
                <w:lang w:val="vi-VN" w:eastAsia="en-US"/>
              </w:rPr>
            </w:pPr>
            <w:r>
              <w:rPr>
                <w:rFonts w:eastAsia="Times New Roman"/>
                <w:sz w:val="26"/>
                <w:szCs w:val="26"/>
                <w:lang w:val="vi-VN" w:eastAsia="en-US"/>
              </w:rPr>
              <w:t>- Vận dụng được các công thức của chuyển động thẳng biến đổi đều.</w:t>
            </w:r>
          </w:p>
          <w:p>
            <w:pPr>
              <w:widowControl w:val="0"/>
              <w:autoSpaceDE w:val="0"/>
              <w:autoSpaceDN w:val="0"/>
              <w:spacing w:before="60" w:after="60"/>
              <w:jc w:val="both"/>
              <w:rPr>
                <w:rFonts w:eastAsia="Times New Roman"/>
                <w:b/>
                <w:sz w:val="26"/>
                <w:szCs w:val="26"/>
                <w:lang w:val="vi" w:eastAsia="en-US"/>
              </w:rPr>
            </w:pPr>
            <w:r>
              <w:rPr>
                <w:rFonts w:eastAsia="Times New Roman"/>
                <w:b/>
                <w:sz w:val="26"/>
                <w:szCs w:val="26"/>
                <w:lang w:val="vi" w:eastAsia="en-US"/>
              </w:rPr>
              <w:t>Vận dụng</w:t>
            </w:r>
            <w:r>
              <w:rPr>
                <w:rFonts w:eastAsia="Times New Roman"/>
                <w:b/>
                <w:sz w:val="26"/>
                <w:szCs w:val="26"/>
                <w:lang w:val="en-US" w:eastAsia="en-US"/>
              </w:rPr>
              <w:t xml:space="preserve"> cao</w:t>
            </w:r>
            <w:r>
              <w:rPr>
                <w:rFonts w:eastAsia="Times New Roman"/>
                <w:b/>
                <w:sz w:val="26"/>
                <w:szCs w:val="26"/>
                <w:lang w:val="vi" w:eastAsia="en-US"/>
              </w:rPr>
              <w:t>.</w:t>
            </w:r>
          </w:p>
          <w:p>
            <w:pPr>
              <w:widowControl w:val="0"/>
              <w:autoSpaceDE w:val="0"/>
              <w:autoSpaceDN w:val="0"/>
              <w:jc w:val="both"/>
              <w:rPr>
                <w:rFonts w:eastAsia="Times New Roman"/>
                <w:sz w:val="26"/>
                <w:szCs w:val="26"/>
                <w:lang w:val="vi-VN" w:eastAsia="en-US"/>
              </w:rPr>
            </w:pPr>
            <w:r>
              <w:rPr>
                <w:rFonts w:eastAsia="Times New Roman"/>
                <w:sz w:val="26"/>
                <w:szCs w:val="26"/>
                <w:lang w:val="vi-VN" w:eastAsia="en-US"/>
              </w:rPr>
              <w:t>- Mô tả và giải thích được chuyển động khi vật có vận tốc không đổi theo một phương và có gia tốc không đổi theo phương vuông góc với phương này.</w:t>
            </w:r>
          </w:p>
        </w:tc>
        <w:tc>
          <w:tcPr>
            <w:tcW w:w="943" w:type="dxa"/>
            <w:vAlign w:val="center"/>
          </w:tcPr>
          <w:p>
            <w:pPr>
              <w:widowControl w:val="0"/>
              <w:autoSpaceDE w:val="0"/>
              <w:autoSpaceDN w:val="0"/>
              <w:jc w:val="center"/>
              <w:rPr>
                <w:rFonts w:ascii="Times New Roman" w:hAnsi="Times New Roman" w:eastAsia="Times New Roman" w:cs="Times New Roman"/>
                <w:sz w:val="26"/>
                <w:szCs w:val="26"/>
                <w:lang w:val="vi" w:eastAsia="en-US" w:bidi="ar-SA"/>
              </w:rPr>
            </w:pPr>
          </w:p>
        </w:tc>
        <w:tc>
          <w:tcPr>
            <w:tcW w:w="947" w:type="dxa"/>
            <w:vAlign w:val="center"/>
          </w:tcPr>
          <w:p>
            <w:pPr>
              <w:widowControl w:val="0"/>
              <w:autoSpaceDE w:val="0"/>
              <w:autoSpaceDN w:val="0"/>
              <w:jc w:val="center"/>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1TL</w:t>
            </w:r>
          </w:p>
        </w:tc>
        <w:tc>
          <w:tcPr>
            <w:tcW w:w="816" w:type="dxa"/>
            <w:vAlign w:val="center"/>
          </w:tcPr>
          <w:p>
            <w:pPr>
              <w:widowControl w:val="0"/>
              <w:autoSpaceDE w:val="0"/>
              <w:autoSpaceDN w:val="0"/>
              <w:ind w:right="-15"/>
              <w:jc w:val="center"/>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1TL</w:t>
            </w:r>
          </w:p>
        </w:tc>
        <w:tc>
          <w:tcPr>
            <w:tcW w:w="1068" w:type="dxa"/>
            <w:vAlign w:val="center"/>
          </w:tcPr>
          <w:p>
            <w:pPr>
              <w:widowControl w:val="0"/>
              <w:autoSpaceDE w:val="0"/>
              <w:autoSpaceDN w:val="0"/>
              <w:jc w:val="center"/>
              <w:rPr>
                <w:rFonts w:ascii="Times New Roman" w:hAnsi="Times New Roman" w:eastAsia="Times New Roman" w:cs="Times New Roman"/>
                <w:sz w:val="24"/>
                <w:szCs w:val="24"/>
                <w:lang w:val="en-US" w:eastAsia="en-US" w:bidi="ar-SA"/>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56" w:hRule="atLeast"/>
        </w:trPr>
        <w:tc>
          <w:tcPr>
            <w:tcW w:w="816" w:type="dxa"/>
            <w:vAlign w:val="center"/>
          </w:tcPr>
          <w:p>
            <w:pPr>
              <w:widowControl w:val="0"/>
              <w:autoSpaceDE w:val="0"/>
              <w:autoSpaceDN w:val="0"/>
              <w:ind w:left="357"/>
              <w:rPr>
                <w:rFonts w:ascii="Times New Roman" w:hAnsi="Times New Roman" w:eastAsia="Times New Roman" w:cs="Times New Roman"/>
                <w:b/>
                <w:sz w:val="24"/>
                <w:szCs w:val="24"/>
                <w:lang w:val="vi" w:eastAsia="en-US" w:bidi="ar-SA"/>
              </w:rPr>
            </w:pPr>
            <w:r>
              <w:rPr>
                <w:rFonts w:ascii="Times New Roman" w:hAnsi="Times New Roman" w:eastAsia="Times New Roman" w:cs="Times New Roman"/>
                <w:b/>
                <w:w w:val="102"/>
                <w:sz w:val="24"/>
                <w:szCs w:val="24"/>
                <w:lang w:val="vi" w:eastAsia="en-US" w:bidi="ar-SA"/>
              </w:rPr>
              <w:t>4</w:t>
            </w:r>
          </w:p>
        </w:tc>
        <w:tc>
          <w:tcPr>
            <w:tcW w:w="1370" w:type="dxa"/>
            <w:vAlign w:val="center"/>
          </w:tcPr>
          <w:p>
            <w:pPr>
              <w:widowControl w:val="0"/>
              <w:autoSpaceDE w:val="0"/>
              <w:autoSpaceDN w:val="0"/>
              <w:spacing w:line="250" w:lineRule="atLeast"/>
              <w:ind w:right="26"/>
              <w:jc w:val="center"/>
              <w:rPr>
                <w:rFonts w:ascii="Times New Roman" w:hAnsi="Times New Roman" w:eastAsia="Times New Roman" w:cs="Times New Roman"/>
                <w:b/>
                <w:bCs/>
                <w:sz w:val="24"/>
                <w:szCs w:val="24"/>
                <w:lang w:val="en-US" w:eastAsia="en-US" w:bidi="ar-SA"/>
              </w:rPr>
            </w:pPr>
            <w:r>
              <w:rPr>
                <w:rFonts w:ascii="Times New Roman" w:hAnsi="Times New Roman" w:eastAsia="Times New Roman" w:cs="Times New Roman"/>
                <w:b/>
                <w:bCs/>
                <w:sz w:val="26"/>
                <w:szCs w:val="26"/>
                <w:lang w:val="vi" w:eastAsia="en-US" w:bidi="ar-SA"/>
              </w:rPr>
              <w:t>Bài 9. Chuyển động ném</w:t>
            </w:r>
          </w:p>
        </w:tc>
        <w:tc>
          <w:tcPr>
            <w:tcW w:w="7855" w:type="dxa"/>
          </w:tcPr>
          <w:p>
            <w:pPr>
              <w:widowControl w:val="0"/>
              <w:autoSpaceDE w:val="0"/>
              <w:autoSpaceDN w:val="0"/>
              <w:spacing w:before="20" w:after="80"/>
              <w:jc w:val="both"/>
              <w:rPr>
                <w:rFonts w:eastAsia="Times New Roman"/>
                <w:b/>
                <w:color w:val="000000"/>
                <w:sz w:val="26"/>
                <w:szCs w:val="30"/>
                <w:lang w:val="vi" w:eastAsia="en-US"/>
              </w:rPr>
            </w:pPr>
            <w:r>
              <w:rPr>
                <w:rFonts w:eastAsia="Times New Roman"/>
                <w:b/>
                <w:color w:val="000000"/>
                <w:sz w:val="26"/>
                <w:szCs w:val="30"/>
                <w:lang w:val="vi" w:eastAsia="en-US"/>
              </w:rPr>
              <w:t>Nhận biết</w:t>
            </w:r>
          </w:p>
          <w:p>
            <w:pPr>
              <w:widowControl w:val="0"/>
              <w:autoSpaceDE w:val="0"/>
              <w:autoSpaceDN w:val="0"/>
              <w:spacing w:before="20" w:after="80"/>
              <w:jc w:val="both"/>
              <w:rPr>
                <w:rFonts w:eastAsia="Times New Roman"/>
                <w:bCs/>
                <w:color w:val="000000"/>
                <w:sz w:val="26"/>
                <w:szCs w:val="30"/>
                <w:lang w:val="vi" w:eastAsia="en-US"/>
              </w:rPr>
            </w:pPr>
            <w:r>
              <w:rPr>
                <w:rFonts w:eastAsia="Times New Roman"/>
                <w:bCs/>
                <w:color w:val="000000"/>
                <w:sz w:val="26"/>
                <w:szCs w:val="30"/>
                <w:lang w:val="vi" w:eastAsia="en-US"/>
              </w:rPr>
              <w:t xml:space="preserve">Viết được phương trình chuyển động ném </w:t>
            </w:r>
          </w:p>
          <w:p>
            <w:pPr>
              <w:widowControl w:val="0"/>
              <w:autoSpaceDE w:val="0"/>
              <w:autoSpaceDN w:val="0"/>
              <w:spacing w:before="20" w:after="80"/>
              <w:jc w:val="both"/>
              <w:rPr>
                <w:rFonts w:eastAsia="Times New Roman"/>
                <w:b/>
                <w:color w:val="000000"/>
                <w:sz w:val="26"/>
                <w:szCs w:val="30"/>
                <w:lang w:val="vi" w:eastAsia="en-US"/>
              </w:rPr>
            </w:pPr>
            <w:r>
              <w:rPr>
                <w:rFonts w:eastAsia="Times New Roman"/>
                <w:b/>
                <w:color w:val="000000"/>
                <w:sz w:val="26"/>
                <w:szCs w:val="30"/>
                <w:lang w:val="vi" w:eastAsia="en-US"/>
              </w:rPr>
              <w:t>Thông hiểu</w:t>
            </w:r>
          </w:p>
          <w:p>
            <w:pPr>
              <w:widowControl w:val="0"/>
              <w:autoSpaceDE w:val="0"/>
              <w:autoSpaceDN w:val="0"/>
              <w:spacing w:before="20" w:after="80"/>
              <w:jc w:val="both"/>
              <w:rPr>
                <w:rFonts w:eastAsia="Times New Roman"/>
                <w:bCs/>
                <w:color w:val="000000"/>
                <w:sz w:val="26"/>
                <w:szCs w:val="30"/>
                <w:lang w:val="vi" w:eastAsia="en-US"/>
              </w:rPr>
            </w:pPr>
            <w:r>
              <w:rPr>
                <w:rFonts w:eastAsia="Times New Roman"/>
                <w:bCs/>
                <w:color w:val="000000"/>
                <w:sz w:val="26"/>
                <w:szCs w:val="30"/>
                <w:lang w:val="vi" w:eastAsia="en-US"/>
              </w:rPr>
              <w:t>Mô tả được quỹ đạo chuyển động ném</w:t>
            </w:r>
          </w:p>
          <w:p>
            <w:pPr>
              <w:widowControl w:val="0"/>
              <w:autoSpaceDE w:val="0"/>
              <w:autoSpaceDN w:val="0"/>
              <w:spacing w:before="20" w:after="80"/>
              <w:jc w:val="both"/>
              <w:rPr>
                <w:rFonts w:eastAsia="Times New Roman"/>
                <w:b/>
                <w:color w:val="000000"/>
                <w:sz w:val="26"/>
                <w:szCs w:val="30"/>
                <w:lang w:val="vi" w:eastAsia="en-US"/>
              </w:rPr>
            </w:pPr>
            <w:r>
              <w:rPr>
                <w:rFonts w:eastAsia="Times New Roman"/>
                <w:b/>
                <w:color w:val="000000"/>
                <w:sz w:val="26"/>
                <w:szCs w:val="30"/>
                <w:lang w:val="vi" w:eastAsia="en-US"/>
              </w:rPr>
              <w:t>Vận dụng</w:t>
            </w:r>
          </w:p>
          <w:p>
            <w:pPr>
              <w:widowControl w:val="0"/>
              <w:autoSpaceDE w:val="0"/>
              <w:autoSpaceDN w:val="0"/>
              <w:spacing w:before="60" w:after="60"/>
              <w:jc w:val="both"/>
              <w:rPr>
                <w:rFonts w:eastAsia="Times New Roman"/>
                <w:sz w:val="26"/>
                <w:szCs w:val="26"/>
                <w:lang w:val="vi" w:eastAsia="en-US"/>
              </w:rPr>
            </w:pPr>
            <w:r>
              <w:rPr>
                <w:rFonts w:eastAsia="Times New Roman"/>
                <w:bCs/>
                <w:color w:val="000000"/>
                <w:sz w:val="26"/>
                <w:szCs w:val="30"/>
                <w:lang w:val="vi" w:eastAsia="en-US"/>
              </w:rPr>
              <w:t>Vận dụng các kiến thức về chuyển động ném để giải quyết các bài tập liên quan</w:t>
            </w:r>
          </w:p>
        </w:tc>
        <w:tc>
          <w:tcPr>
            <w:tcW w:w="943" w:type="dxa"/>
            <w:vAlign w:val="center"/>
          </w:tcPr>
          <w:p>
            <w:pPr>
              <w:widowControl w:val="0"/>
              <w:autoSpaceDE w:val="0"/>
              <w:autoSpaceDN w:val="0"/>
              <w:ind w:left="35"/>
              <w:jc w:val="center"/>
              <w:rPr>
                <w:rFonts w:ascii="Times New Roman" w:hAnsi="Times New Roman" w:eastAsia="Times New Roman" w:cs="Times New Roman"/>
                <w:sz w:val="26"/>
                <w:szCs w:val="26"/>
                <w:lang w:val="en-US" w:eastAsia="en-US" w:bidi="ar-SA"/>
              </w:rPr>
            </w:pPr>
            <w:r>
              <w:rPr>
                <w:rFonts w:ascii="Times New Roman" w:hAnsi="Times New Roman" w:eastAsia="Times New Roman" w:cs="Times New Roman"/>
                <w:sz w:val="26"/>
                <w:szCs w:val="26"/>
                <w:lang w:val="en-US" w:eastAsia="en-US" w:bidi="ar-SA"/>
              </w:rPr>
              <w:t>1</w:t>
            </w:r>
            <w:r>
              <w:rPr>
                <w:rFonts w:ascii="Times New Roman" w:hAnsi="Times New Roman" w:eastAsia="Times New Roman" w:cs="Times New Roman"/>
                <w:spacing w:val="4"/>
                <w:sz w:val="26"/>
                <w:szCs w:val="26"/>
                <w:lang w:val="vi" w:eastAsia="en-US" w:bidi="ar-SA"/>
              </w:rPr>
              <w:t xml:space="preserve"> </w:t>
            </w:r>
            <w:r>
              <w:rPr>
                <w:rFonts w:ascii="Times New Roman" w:hAnsi="Times New Roman" w:eastAsia="Times New Roman" w:cs="Times New Roman"/>
                <w:sz w:val="26"/>
                <w:szCs w:val="26"/>
                <w:lang w:val="vi" w:eastAsia="en-US" w:bidi="ar-SA"/>
              </w:rPr>
              <w:t>T</w:t>
            </w:r>
            <w:r>
              <w:rPr>
                <w:rFonts w:ascii="Times New Roman" w:hAnsi="Times New Roman" w:eastAsia="Times New Roman" w:cs="Times New Roman"/>
                <w:sz w:val="26"/>
                <w:szCs w:val="26"/>
                <w:lang w:val="en-US" w:eastAsia="en-US" w:bidi="ar-SA"/>
              </w:rPr>
              <w:t>L</w:t>
            </w:r>
          </w:p>
        </w:tc>
        <w:tc>
          <w:tcPr>
            <w:tcW w:w="947" w:type="dxa"/>
            <w:vAlign w:val="center"/>
          </w:tcPr>
          <w:p>
            <w:pPr>
              <w:widowControl w:val="0"/>
              <w:autoSpaceDE w:val="0"/>
              <w:autoSpaceDN w:val="0"/>
              <w:jc w:val="center"/>
              <w:rPr>
                <w:rFonts w:ascii="Times New Roman" w:hAnsi="Times New Roman" w:eastAsia="Times New Roman" w:cs="Times New Roman"/>
                <w:sz w:val="24"/>
                <w:szCs w:val="24"/>
                <w:lang w:val="en-US" w:eastAsia="en-US" w:bidi="ar-SA"/>
              </w:rPr>
            </w:pPr>
          </w:p>
        </w:tc>
        <w:tc>
          <w:tcPr>
            <w:tcW w:w="816" w:type="dxa"/>
            <w:vAlign w:val="center"/>
          </w:tcPr>
          <w:p>
            <w:pPr>
              <w:widowControl w:val="0"/>
              <w:autoSpaceDE w:val="0"/>
              <w:autoSpaceDN w:val="0"/>
              <w:jc w:val="center"/>
              <w:rPr>
                <w:rFonts w:ascii="Times New Roman" w:hAnsi="Times New Roman" w:eastAsia="Times New Roman" w:cs="Times New Roman"/>
                <w:sz w:val="24"/>
                <w:szCs w:val="24"/>
                <w:lang w:val="en-US" w:eastAsia="en-US" w:bidi="ar-SA"/>
              </w:rPr>
            </w:pPr>
          </w:p>
        </w:tc>
        <w:tc>
          <w:tcPr>
            <w:tcW w:w="1068" w:type="dxa"/>
            <w:vAlign w:val="center"/>
          </w:tcPr>
          <w:p>
            <w:pPr>
              <w:widowControl w:val="0"/>
              <w:autoSpaceDE w:val="0"/>
              <w:autoSpaceDN w:val="0"/>
              <w:jc w:val="center"/>
              <w:rPr>
                <w:rFonts w:ascii="Times New Roman" w:hAnsi="Times New Roman" w:eastAsia="Times New Roman" w:cs="Times New Roman"/>
                <w:sz w:val="24"/>
                <w:szCs w:val="24"/>
                <w:lang w:val="en-US" w:eastAsia="en-US" w:bidi="ar-SA"/>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56" w:hRule="atLeast"/>
        </w:trPr>
        <w:tc>
          <w:tcPr>
            <w:tcW w:w="816" w:type="dxa"/>
            <w:vAlign w:val="center"/>
          </w:tcPr>
          <w:p>
            <w:pPr>
              <w:widowControl w:val="0"/>
              <w:autoSpaceDE w:val="0"/>
              <w:autoSpaceDN w:val="0"/>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5</w:t>
            </w:r>
          </w:p>
        </w:tc>
        <w:tc>
          <w:tcPr>
            <w:tcW w:w="1370" w:type="dxa"/>
            <w:vAlign w:val="center"/>
          </w:tcPr>
          <w:p>
            <w:pPr>
              <w:widowControl w:val="0"/>
              <w:autoSpaceDE w:val="0"/>
              <w:autoSpaceDN w:val="0"/>
              <w:spacing w:line="250" w:lineRule="atLeast"/>
              <w:ind w:right="26"/>
              <w:jc w:val="center"/>
              <w:rPr>
                <w:rFonts w:ascii="Times New Roman" w:hAnsi="Times New Roman" w:eastAsia="Times New Roman" w:cs="Times New Roman"/>
                <w:b/>
                <w:bCs/>
                <w:sz w:val="24"/>
                <w:szCs w:val="24"/>
                <w:lang w:val="en-US" w:eastAsia="en-US" w:bidi="ar-SA"/>
              </w:rPr>
            </w:pPr>
            <w:r>
              <w:rPr>
                <w:rFonts w:ascii="Times New Roman" w:hAnsi="Times New Roman" w:eastAsia="Times New Roman" w:cs="Times New Roman"/>
                <w:b/>
                <w:bCs/>
                <w:sz w:val="26"/>
                <w:szCs w:val="26"/>
                <w:lang w:val="vi" w:eastAsia="en-US" w:bidi="ar-SA"/>
              </w:rPr>
              <w:t>Bài 10. Ba định luật Newton về chuyển động</w:t>
            </w:r>
          </w:p>
        </w:tc>
        <w:tc>
          <w:tcPr>
            <w:tcW w:w="7855" w:type="dxa"/>
          </w:tcPr>
          <w:p>
            <w:pPr>
              <w:widowControl w:val="0"/>
              <w:autoSpaceDE w:val="0"/>
              <w:autoSpaceDN w:val="0"/>
              <w:jc w:val="both"/>
              <w:rPr>
                <w:rFonts w:eastAsia="Times New Roman"/>
                <w:b/>
                <w:color w:val="000000"/>
                <w:sz w:val="26"/>
                <w:szCs w:val="26"/>
                <w:lang w:val="vi" w:eastAsia="en-US"/>
              </w:rPr>
            </w:pPr>
            <w:r>
              <w:rPr>
                <w:rFonts w:eastAsia="Times New Roman"/>
                <w:b/>
                <w:color w:val="000000"/>
                <w:sz w:val="26"/>
                <w:szCs w:val="26"/>
                <w:lang w:val="vi" w:eastAsia="en-US"/>
              </w:rPr>
              <w:t>Nhận biết</w:t>
            </w:r>
          </w:p>
          <w:p>
            <w:pPr>
              <w:widowControl w:val="0"/>
              <w:autoSpaceDE w:val="0"/>
              <w:autoSpaceDN w:val="0"/>
              <w:jc w:val="both"/>
              <w:rPr>
                <w:rFonts w:eastAsia="Times New Roman"/>
                <w:bCs/>
                <w:color w:val="000000"/>
                <w:sz w:val="26"/>
                <w:szCs w:val="26"/>
                <w:lang w:val="vi" w:eastAsia="en-US"/>
              </w:rPr>
            </w:pPr>
            <w:r>
              <w:rPr>
                <w:rFonts w:eastAsia="Times New Roman"/>
                <w:bCs/>
                <w:color w:val="000000"/>
                <w:sz w:val="26"/>
                <w:szCs w:val="26"/>
                <w:lang w:val="vi" w:eastAsia="en-US"/>
              </w:rPr>
              <w:t>Viết được biểu thức định luật II Newton</w:t>
            </w:r>
          </w:p>
          <w:p>
            <w:pPr>
              <w:widowControl w:val="0"/>
              <w:autoSpaceDE w:val="0"/>
              <w:autoSpaceDN w:val="0"/>
              <w:jc w:val="both"/>
              <w:rPr>
                <w:rFonts w:eastAsia="Times New Roman"/>
                <w:bCs/>
                <w:color w:val="000000"/>
                <w:sz w:val="26"/>
                <w:szCs w:val="26"/>
                <w:lang w:val="vi" w:eastAsia="en-US"/>
              </w:rPr>
            </w:pPr>
            <w:r>
              <w:rPr>
                <w:rFonts w:eastAsia="Times New Roman"/>
                <w:bCs/>
                <w:color w:val="000000"/>
                <w:sz w:val="26"/>
                <w:szCs w:val="26"/>
                <w:lang w:val="vi" w:eastAsia="en-US"/>
              </w:rPr>
              <w:t>Nêu được khối lượng đặc trưng cho mức quán tính của vật</w:t>
            </w:r>
          </w:p>
          <w:p>
            <w:pPr>
              <w:widowControl w:val="0"/>
              <w:autoSpaceDE w:val="0"/>
              <w:autoSpaceDN w:val="0"/>
              <w:jc w:val="both"/>
              <w:rPr>
                <w:rFonts w:eastAsia="Times New Roman"/>
                <w:b/>
                <w:color w:val="000000"/>
                <w:sz w:val="26"/>
                <w:szCs w:val="26"/>
                <w:lang w:val="vi" w:eastAsia="en-US"/>
              </w:rPr>
            </w:pPr>
            <w:r>
              <w:rPr>
                <w:rFonts w:eastAsia="Times New Roman"/>
                <w:b/>
                <w:color w:val="000000"/>
                <w:sz w:val="26"/>
                <w:szCs w:val="26"/>
                <w:lang w:val="vi" w:eastAsia="en-US"/>
              </w:rPr>
              <w:t>Thông hiểu</w:t>
            </w:r>
          </w:p>
          <w:p>
            <w:pPr>
              <w:widowControl w:val="0"/>
              <w:autoSpaceDE w:val="0"/>
              <w:autoSpaceDN w:val="0"/>
              <w:spacing w:line="360" w:lineRule="auto"/>
              <w:jc w:val="both"/>
              <w:rPr>
                <w:rFonts w:eastAsia="Times New Roman"/>
                <w:bCs/>
                <w:color w:val="000000"/>
                <w:sz w:val="26"/>
                <w:szCs w:val="26"/>
                <w:lang w:val="vi" w:eastAsia="en-US"/>
              </w:rPr>
            </w:pPr>
            <w:r>
              <w:rPr>
                <w:rFonts w:eastAsia="Times New Roman"/>
                <w:bCs/>
                <w:color w:val="000000"/>
                <w:sz w:val="26"/>
                <w:szCs w:val="26"/>
                <w:lang w:val="vi" w:eastAsia="en-US"/>
              </w:rPr>
              <w:t>Phát biểu định luật III Newton và minh họa được bằng ví dụ cụ thể.</w:t>
            </w:r>
          </w:p>
          <w:p>
            <w:pPr>
              <w:widowControl w:val="0"/>
              <w:autoSpaceDE w:val="0"/>
              <w:autoSpaceDN w:val="0"/>
              <w:jc w:val="both"/>
              <w:rPr>
                <w:rFonts w:eastAsia="Times New Roman"/>
                <w:b/>
                <w:color w:val="000000"/>
                <w:sz w:val="26"/>
                <w:szCs w:val="26"/>
                <w:lang w:val="vi" w:eastAsia="en-US"/>
              </w:rPr>
            </w:pPr>
            <w:r>
              <w:rPr>
                <w:rFonts w:eastAsia="Times New Roman"/>
                <w:b/>
                <w:color w:val="000000"/>
                <w:sz w:val="26"/>
                <w:szCs w:val="26"/>
                <w:lang w:val="vi" w:eastAsia="en-US"/>
              </w:rPr>
              <w:t>Vận dụng cao</w:t>
            </w:r>
          </w:p>
          <w:p>
            <w:pPr>
              <w:widowControl w:val="0"/>
              <w:autoSpaceDE w:val="0"/>
              <w:autoSpaceDN w:val="0"/>
              <w:ind w:left="35"/>
              <w:rPr>
                <w:rFonts w:ascii="Times New Roman" w:hAnsi="Times New Roman" w:eastAsia="Times New Roman" w:cs="Times New Roman"/>
                <w:b/>
                <w:sz w:val="26"/>
                <w:szCs w:val="26"/>
                <w:lang w:val="vi" w:eastAsia="en-US" w:bidi="ar-SA"/>
              </w:rPr>
            </w:pPr>
            <w:r>
              <w:rPr>
                <w:rFonts w:ascii="Times New Roman" w:hAnsi="Times New Roman" w:eastAsia="Times New Roman" w:cs="Times New Roman"/>
                <w:bCs/>
                <w:color w:val="000000"/>
                <w:sz w:val="26"/>
                <w:szCs w:val="26"/>
                <w:lang w:val="vi" w:eastAsia="en-US" w:bidi="ar-SA"/>
              </w:rPr>
              <w:t>Vận dụng được kiến thức về ba định luật Newton giải quyết các bài toán động lực học</w:t>
            </w:r>
          </w:p>
        </w:tc>
        <w:tc>
          <w:tcPr>
            <w:tcW w:w="943" w:type="dxa"/>
            <w:vAlign w:val="center"/>
          </w:tcPr>
          <w:p>
            <w:pPr>
              <w:widowControl w:val="0"/>
              <w:autoSpaceDE w:val="0"/>
              <w:autoSpaceDN w:val="0"/>
              <w:jc w:val="center"/>
              <w:rPr>
                <w:rFonts w:ascii="Times New Roman" w:hAnsi="Times New Roman" w:eastAsia="Times New Roman" w:cs="Times New Roman"/>
                <w:b/>
                <w:sz w:val="26"/>
                <w:szCs w:val="26"/>
                <w:lang w:val="vi" w:eastAsia="en-US" w:bidi="ar-SA"/>
              </w:rPr>
            </w:pPr>
          </w:p>
        </w:tc>
        <w:tc>
          <w:tcPr>
            <w:tcW w:w="947" w:type="dxa"/>
            <w:vAlign w:val="center"/>
          </w:tcPr>
          <w:p>
            <w:pPr>
              <w:widowControl w:val="0"/>
              <w:autoSpaceDE w:val="0"/>
              <w:autoSpaceDN w:val="0"/>
              <w:jc w:val="center"/>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1</w:t>
            </w:r>
            <w:r>
              <w:rPr>
                <w:rFonts w:ascii="Times New Roman" w:hAnsi="Times New Roman" w:eastAsia="Times New Roman" w:cs="Times New Roman"/>
                <w:spacing w:val="4"/>
                <w:sz w:val="24"/>
                <w:szCs w:val="24"/>
                <w:lang w:val="vi" w:eastAsia="en-US" w:bidi="ar-SA"/>
              </w:rPr>
              <w:t xml:space="preserve"> </w:t>
            </w:r>
            <w:r>
              <w:rPr>
                <w:rFonts w:ascii="Times New Roman" w:hAnsi="Times New Roman" w:eastAsia="Times New Roman" w:cs="Times New Roman"/>
                <w:sz w:val="24"/>
                <w:szCs w:val="24"/>
                <w:lang w:val="vi" w:eastAsia="en-US" w:bidi="ar-SA"/>
              </w:rPr>
              <w:t>T</w:t>
            </w:r>
            <w:r>
              <w:rPr>
                <w:rFonts w:ascii="Times New Roman" w:hAnsi="Times New Roman" w:eastAsia="Times New Roman" w:cs="Times New Roman"/>
                <w:sz w:val="24"/>
                <w:szCs w:val="24"/>
                <w:lang w:val="en-US" w:eastAsia="en-US" w:bidi="ar-SA"/>
              </w:rPr>
              <w:t>L</w:t>
            </w:r>
          </w:p>
        </w:tc>
        <w:tc>
          <w:tcPr>
            <w:tcW w:w="816" w:type="dxa"/>
            <w:vAlign w:val="center"/>
          </w:tcPr>
          <w:p>
            <w:pPr>
              <w:widowControl w:val="0"/>
              <w:autoSpaceDE w:val="0"/>
              <w:autoSpaceDN w:val="0"/>
              <w:jc w:val="center"/>
              <w:rPr>
                <w:rFonts w:ascii="Times New Roman" w:hAnsi="Times New Roman" w:eastAsia="Times New Roman" w:cs="Times New Roman"/>
                <w:sz w:val="24"/>
                <w:szCs w:val="24"/>
                <w:lang w:val="en-US" w:eastAsia="en-US" w:bidi="ar-SA"/>
              </w:rPr>
            </w:pPr>
          </w:p>
        </w:tc>
        <w:tc>
          <w:tcPr>
            <w:tcW w:w="1068" w:type="dxa"/>
            <w:vAlign w:val="center"/>
          </w:tcPr>
          <w:p>
            <w:pPr>
              <w:widowControl w:val="0"/>
              <w:autoSpaceDE w:val="0"/>
              <w:autoSpaceDN w:val="0"/>
              <w:jc w:val="center"/>
              <w:rPr>
                <w:rFonts w:ascii="Times New Roman" w:hAnsi="Times New Roman" w:eastAsia="Times New Roman" w:cs="Times New Roman"/>
                <w:sz w:val="24"/>
                <w:szCs w:val="24"/>
                <w:lang w:val="vi" w:eastAsia="en-US" w:bidi="ar-SA"/>
              </w:rPr>
            </w:pPr>
            <w:r>
              <w:rPr>
                <w:rFonts w:ascii="Times New Roman" w:hAnsi="Times New Roman" w:eastAsia="Times New Roman" w:cs="Times New Roman"/>
                <w:sz w:val="24"/>
                <w:szCs w:val="24"/>
                <w:lang w:val="en-US" w:eastAsia="en-US" w:bidi="ar-SA"/>
              </w:rPr>
              <w:t>1</w:t>
            </w:r>
            <w:r>
              <w:rPr>
                <w:rFonts w:ascii="Times New Roman" w:hAnsi="Times New Roman" w:eastAsia="Times New Roman" w:cs="Times New Roman"/>
                <w:spacing w:val="4"/>
                <w:sz w:val="24"/>
                <w:szCs w:val="24"/>
                <w:lang w:val="vi" w:eastAsia="en-US" w:bidi="ar-SA"/>
              </w:rPr>
              <w:t xml:space="preserve"> </w:t>
            </w:r>
            <w:r>
              <w:rPr>
                <w:rFonts w:ascii="Times New Roman" w:hAnsi="Times New Roman" w:eastAsia="Times New Roman" w:cs="Times New Roman"/>
                <w:sz w:val="24"/>
                <w:szCs w:val="24"/>
                <w:lang w:val="vi" w:eastAsia="en-US" w:bidi="ar-SA"/>
              </w:rPr>
              <w:t>T</w:t>
            </w:r>
            <w:r>
              <w:rPr>
                <w:rFonts w:ascii="Times New Roman" w:hAnsi="Times New Roman" w:eastAsia="Times New Roman" w:cs="Times New Roman"/>
                <w:sz w:val="24"/>
                <w:szCs w:val="24"/>
                <w:lang w:val="en-US" w:eastAsia="en-US" w:bidi="ar-SA"/>
              </w:rPr>
              <w:t>L</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9" w:hRule="atLeast"/>
        </w:trPr>
        <w:tc>
          <w:tcPr>
            <w:tcW w:w="2186" w:type="dxa"/>
            <w:gridSpan w:val="2"/>
          </w:tcPr>
          <w:p>
            <w:pPr>
              <w:widowControl w:val="0"/>
              <w:autoSpaceDE w:val="0"/>
              <w:autoSpaceDN w:val="0"/>
              <w:spacing w:line="209" w:lineRule="exact"/>
              <w:ind w:left="35"/>
              <w:rPr>
                <w:rFonts w:ascii="Times New Roman" w:hAnsi="Times New Roman" w:eastAsia="Times New Roman" w:cs="Times New Roman"/>
                <w:b/>
                <w:sz w:val="24"/>
                <w:szCs w:val="24"/>
                <w:lang w:val="vi" w:eastAsia="en-US" w:bidi="ar-SA"/>
              </w:rPr>
            </w:pPr>
            <w:r>
              <w:rPr>
                <w:rFonts w:ascii="Times New Roman" w:hAnsi="Times New Roman" w:eastAsia="Times New Roman" w:cs="Times New Roman"/>
                <w:b/>
                <w:sz w:val="24"/>
                <w:szCs w:val="24"/>
                <w:lang w:val="vi" w:eastAsia="en-US" w:bidi="ar-SA"/>
              </w:rPr>
              <w:t>Tổng</w:t>
            </w:r>
          </w:p>
        </w:tc>
        <w:tc>
          <w:tcPr>
            <w:tcW w:w="7855" w:type="dxa"/>
          </w:tcPr>
          <w:p>
            <w:pPr>
              <w:widowControl w:val="0"/>
              <w:autoSpaceDE w:val="0"/>
              <w:autoSpaceDN w:val="0"/>
              <w:rPr>
                <w:rFonts w:ascii="Times New Roman" w:hAnsi="Times New Roman" w:eastAsia="Times New Roman" w:cs="Times New Roman"/>
                <w:sz w:val="24"/>
                <w:szCs w:val="24"/>
                <w:lang w:val="vi" w:eastAsia="en-US" w:bidi="ar-SA"/>
              </w:rPr>
            </w:pPr>
          </w:p>
        </w:tc>
        <w:tc>
          <w:tcPr>
            <w:tcW w:w="943" w:type="dxa"/>
          </w:tcPr>
          <w:p>
            <w:pPr>
              <w:widowControl w:val="0"/>
              <w:autoSpaceDE w:val="0"/>
              <w:autoSpaceDN w:val="0"/>
              <w:spacing w:line="196" w:lineRule="exact"/>
              <w:ind w:left="35"/>
              <w:rPr>
                <w:rFonts w:ascii="Times New Roman" w:hAnsi="Times New Roman" w:eastAsia="Times New Roman" w:cs="Times New Roman"/>
                <w:b/>
                <w:sz w:val="24"/>
                <w:szCs w:val="24"/>
                <w:lang w:val="vi" w:eastAsia="en-US" w:bidi="ar-SA"/>
              </w:rPr>
            </w:pPr>
            <w:r>
              <w:rPr>
                <w:rFonts w:ascii="Times New Roman" w:hAnsi="Times New Roman" w:eastAsia="Times New Roman" w:cs="Times New Roman"/>
                <w:b/>
                <w:sz w:val="24"/>
                <w:szCs w:val="24"/>
                <w:lang w:val="en-US" w:eastAsia="en-US" w:bidi="ar-SA"/>
              </w:rPr>
              <w:t>2</w:t>
            </w:r>
            <w:r>
              <w:rPr>
                <w:rFonts w:ascii="Times New Roman" w:hAnsi="Times New Roman" w:eastAsia="Times New Roman" w:cs="Times New Roman"/>
                <w:b/>
                <w:spacing w:val="7"/>
                <w:sz w:val="24"/>
                <w:szCs w:val="24"/>
                <w:lang w:val="vi" w:eastAsia="en-US" w:bidi="ar-SA"/>
              </w:rPr>
              <w:t xml:space="preserve"> </w:t>
            </w:r>
            <w:r>
              <w:rPr>
                <w:rFonts w:ascii="Times New Roman" w:hAnsi="Times New Roman" w:eastAsia="Times New Roman" w:cs="Times New Roman"/>
                <w:b/>
                <w:sz w:val="24"/>
                <w:szCs w:val="24"/>
                <w:lang w:val="vi" w:eastAsia="en-US" w:bidi="ar-SA"/>
              </w:rPr>
              <w:t>(3</w:t>
            </w:r>
            <w:r>
              <w:rPr>
                <w:rFonts w:ascii="Times New Roman" w:hAnsi="Times New Roman" w:eastAsia="Times New Roman" w:cs="Times New Roman"/>
                <w:b/>
                <w:sz w:val="24"/>
                <w:szCs w:val="24"/>
                <w:lang w:val="en-US" w:eastAsia="en-US" w:bidi="ar-SA"/>
              </w:rPr>
              <w:t>,5</w:t>
            </w:r>
            <w:r>
              <w:rPr>
                <w:rFonts w:ascii="Times New Roman" w:hAnsi="Times New Roman" w:eastAsia="Times New Roman" w:cs="Times New Roman"/>
                <w:b/>
                <w:sz w:val="24"/>
                <w:szCs w:val="24"/>
                <w:lang w:val="vi" w:eastAsia="en-US" w:bidi="ar-SA"/>
              </w:rPr>
              <w:t>đ)</w:t>
            </w:r>
          </w:p>
        </w:tc>
        <w:tc>
          <w:tcPr>
            <w:tcW w:w="947" w:type="dxa"/>
          </w:tcPr>
          <w:p>
            <w:pPr>
              <w:widowControl w:val="0"/>
              <w:autoSpaceDE w:val="0"/>
              <w:autoSpaceDN w:val="0"/>
              <w:spacing w:line="196" w:lineRule="exact"/>
              <w:ind w:left="36"/>
              <w:rPr>
                <w:rFonts w:ascii="Times New Roman" w:hAnsi="Times New Roman" w:eastAsia="Times New Roman" w:cs="Times New Roman"/>
                <w:b/>
                <w:sz w:val="24"/>
                <w:szCs w:val="24"/>
                <w:lang w:val="vi" w:eastAsia="en-US" w:bidi="ar-SA"/>
              </w:rPr>
            </w:pPr>
            <w:r>
              <w:rPr>
                <w:rFonts w:ascii="Times New Roman" w:hAnsi="Times New Roman" w:eastAsia="Times New Roman" w:cs="Times New Roman"/>
                <w:b/>
                <w:sz w:val="24"/>
                <w:szCs w:val="24"/>
                <w:lang w:val="en-US" w:eastAsia="en-US" w:bidi="ar-SA"/>
              </w:rPr>
              <w:t>2</w:t>
            </w:r>
            <w:r>
              <w:rPr>
                <w:rFonts w:ascii="Times New Roman" w:hAnsi="Times New Roman" w:eastAsia="Times New Roman" w:cs="Times New Roman"/>
                <w:b/>
                <w:spacing w:val="7"/>
                <w:sz w:val="24"/>
                <w:szCs w:val="24"/>
                <w:lang w:val="vi" w:eastAsia="en-US" w:bidi="ar-SA"/>
              </w:rPr>
              <w:t xml:space="preserve"> </w:t>
            </w:r>
            <w:r>
              <w:rPr>
                <w:rFonts w:ascii="Times New Roman" w:hAnsi="Times New Roman" w:eastAsia="Times New Roman" w:cs="Times New Roman"/>
                <w:b/>
                <w:sz w:val="24"/>
                <w:szCs w:val="24"/>
                <w:lang w:val="vi" w:eastAsia="en-US" w:bidi="ar-SA"/>
              </w:rPr>
              <w:t>(</w:t>
            </w:r>
            <w:r>
              <w:rPr>
                <w:rFonts w:ascii="Times New Roman" w:hAnsi="Times New Roman" w:eastAsia="Times New Roman" w:cs="Times New Roman"/>
                <w:b/>
                <w:sz w:val="24"/>
                <w:szCs w:val="24"/>
                <w:lang w:val="en-US" w:eastAsia="en-US" w:bidi="ar-SA"/>
              </w:rPr>
              <w:t>4,5</w:t>
            </w:r>
            <w:r>
              <w:rPr>
                <w:rFonts w:ascii="Times New Roman" w:hAnsi="Times New Roman" w:eastAsia="Times New Roman" w:cs="Times New Roman"/>
                <w:b/>
                <w:sz w:val="24"/>
                <w:szCs w:val="24"/>
                <w:lang w:val="vi" w:eastAsia="en-US" w:bidi="ar-SA"/>
              </w:rPr>
              <w:t>đ)</w:t>
            </w:r>
          </w:p>
        </w:tc>
        <w:tc>
          <w:tcPr>
            <w:tcW w:w="816" w:type="dxa"/>
          </w:tcPr>
          <w:p>
            <w:pPr>
              <w:widowControl w:val="0"/>
              <w:autoSpaceDE w:val="0"/>
              <w:autoSpaceDN w:val="0"/>
              <w:spacing w:line="196" w:lineRule="exact"/>
              <w:ind w:left="36"/>
              <w:rPr>
                <w:rFonts w:ascii="Times New Roman" w:hAnsi="Times New Roman" w:eastAsia="Times New Roman" w:cs="Times New Roman"/>
                <w:b/>
                <w:sz w:val="24"/>
                <w:szCs w:val="24"/>
                <w:lang w:val="vi" w:eastAsia="en-US" w:bidi="ar-SA"/>
              </w:rPr>
            </w:pPr>
            <w:r>
              <w:rPr>
                <w:rFonts w:ascii="Times New Roman" w:hAnsi="Times New Roman" w:eastAsia="Times New Roman" w:cs="Times New Roman"/>
                <w:b/>
                <w:sz w:val="24"/>
                <w:szCs w:val="24"/>
                <w:lang w:val="en-US" w:eastAsia="en-US" w:bidi="ar-SA"/>
              </w:rPr>
              <w:t>1</w:t>
            </w:r>
            <w:r>
              <w:rPr>
                <w:rFonts w:ascii="Times New Roman" w:hAnsi="Times New Roman" w:eastAsia="Times New Roman" w:cs="Times New Roman"/>
                <w:b/>
                <w:spacing w:val="5"/>
                <w:sz w:val="24"/>
                <w:szCs w:val="24"/>
                <w:lang w:val="vi" w:eastAsia="en-US" w:bidi="ar-SA"/>
              </w:rPr>
              <w:t xml:space="preserve"> </w:t>
            </w:r>
            <w:r>
              <w:rPr>
                <w:rFonts w:ascii="Times New Roman" w:hAnsi="Times New Roman" w:eastAsia="Times New Roman" w:cs="Times New Roman"/>
                <w:b/>
                <w:sz w:val="24"/>
                <w:szCs w:val="24"/>
                <w:lang w:val="vi" w:eastAsia="en-US" w:bidi="ar-SA"/>
              </w:rPr>
              <w:t>(</w:t>
            </w:r>
            <w:r>
              <w:rPr>
                <w:rFonts w:ascii="Times New Roman" w:hAnsi="Times New Roman" w:eastAsia="Times New Roman" w:cs="Times New Roman"/>
                <w:b/>
                <w:sz w:val="24"/>
                <w:szCs w:val="24"/>
                <w:lang w:val="en-US" w:eastAsia="en-US" w:bidi="ar-SA"/>
              </w:rPr>
              <w:t>1</w:t>
            </w:r>
            <w:r>
              <w:rPr>
                <w:rFonts w:ascii="Times New Roman" w:hAnsi="Times New Roman" w:eastAsia="Times New Roman" w:cs="Times New Roman"/>
                <w:b/>
                <w:sz w:val="24"/>
                <w:szCs w:val="24"/>
                <w:lang w:val="vi" w:eastAsia="en-US" w:bidi="ar-SA"/>
              </w:rPr>
              <w:t>đ)</w:t>
            </w:r>
          </w:p>
        </w:tc>
        <w:tc>
          <w:tcPr>
            <w:tcW w:w="1068" w:type="dxa"/>
          </w:tcPr>
          <w:p>
            <w:pPr>
              <w:widowControl w:val="0"/>
              <w:autoSpaceDE w:val="0"/>
              <w:autoSpaceDN w:val="0"/>
              <w:spacing w:line="196" w:lineRule="exact"/>
              <w:ind w:left="36"/>
              <w:rPr>
                <w:rFonts w:ascii="Times New Roman" w:hAnsi="Times New Roman" w:eastAsia="Times New Roman" w:cs="Times New Roman"/>
                <w:b/>
                <w:sz w:val="24"/>
                <w:szCs w:val="24"/>
                <w:lang w:val="vi" w:eastAsia="en-US" w:bidi="ar-SA"/>
              </w:rPr>
            </w:pPr>
            <w:r>
              <w:rPr>
                <w:rFonts w:ascii="Times New Roman" w:hAnsi="Times New Roman" w:eastAsia="Times New Roman" w:cs="Times New Roman"/>
                <w:b/>
                <w:sz w:val="24"/>
                <w:szCs w:val="24"/>
                <w:lang w:val="vi" w:eastAsia="en-US" w:bidi="ar-SA"/>
              </w:rPr>
              <w:t>1</w:t>
            </w:r>
            <w:r>
              <w:rPr>
                <w:rFonts w:ascii="Times New Roman" w:hAnsi="Times New Roman" w:eastAsia="Times New Roman" w:cs="Times New Roman"/>
                <w:b/>
                <w:spacing w:val="5"/>
                <w:sz w:val="24"/>
                <w:szCs w:val="24"/>
                <w:lang w:val="vi" w:eastAsia="en-US" w:bidi="ar-SA"/>
              </w:rPr>
              <w:t xml:space="preserve"> </w:t>
            </w:r>
            <w:r>
              <w:rPr>
                <w:rFonts w:ascii="Times New Roman" w:hAnsi="Times New Roman" w:eastAsia="Times New Roman" w:cs="Times New Roman"/>
                <w:b/>
                <w:sz w:val="24"/>
                <w:szCs w:val="24"/>
                <w:lang w:val="vi" w:eastAsia="en-US" w:bidi="ar-SA"/>
              </w:rPr>
              <w:t>(1đ)</w:t>
            </w:r>
          </w:p>
        </w:tc>
      </w:tr>
    </w:tbl>
    <w:p>
      <w:pPr>
        <w:widowControl w:val="0"/>
        <w:autoSpaceDE w:val="0"/>
        <w:autoSpaceDN w:val="0"/>
        <w:rPr>
          <w:rFonts w:eastAsia="Times New Roman"/>
          <w:sz w:val="24"/>
          <w:szCs w:val="24"/>
          <w:lang w:val="vi" w:eastAsia="en-US"/>
        </w:rPr>
      </w:pPr>
    </w:p>
    <w:p>
      <w:pPr>
        <w:rPr>
          <w:lang w:val="sv-SE"/>
        </w:rPr>
      </w:pPr>
    </w:p>
    <w:p>
      <w:pPr>
        <w:jc w:val="center"/>
        <w:rPr>
          <w:sz w:val="26"/>
          <w:szCs w:val="26"/>
          <w:lang w:val="pt-BR"/>
        </w:rPr>
      </w:pPr>
      <w:bookmarkStart w:id="4" w:name="_GoBack"/>
      <w:bookmarkEnd w:id="4"/>
    </w:p>
    <w:sectPr>
      <w:pgSz w:w="12240" w:h="15840"/>
      <w:pgMar w:top="1134" w:right="709" w:bottom="567" w:left="709"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VNI-Times">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D45AE3"/>
    <w:multiLevelType w:val="multilevel"/>
    <w:tmpl w:val="10D45AE3"/>
    <w:lvl w:ilvl="0" w:tentative="0">
      <w:start w:val="1"/>
      <w:numFmt w:val="bullet"/>
      <w:lvlText w:val="-"/>
      <w:lvlJc w:val="left"/>
      <w:pPr>
        <w:ind w:left="360" w:hanging="360"/>
      </w:pPr>
      <w:rPr>
        <w:rFonts w:hint="default" w:ascii="Times New Roman" w:hAnsi="Times New Roman" w:eastAsia="Times New Roman" w:cs="Times New Roman"/>
        <w:b w:val="0"/>
        <w:sz w:val="2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8141CE5"/>
    <w:multiLevelType w:val="multilevel"/>
    <w:tmpl w:val="68141CE5"/>
    <w:lvl w:ilvl="0" w:tentative="0">
      <w:start w:val="1"/>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209"/>
    <w:rsid w:val="000155DA"/>
    <w:rsid w:val="00016C11"/>
    <w:rsid w:val="00024747"/>
    <w:rsid w:val="00030312"/>
    <w:rsid w:val="0003320A"/>
    <w:rsid w:val="00080239"/>
    <w:rsid w:val="000843CB"/>
    <w:rsid w:val="00087458"/>
    <w:rsid w:val="00092B46"/>
    <w:rsid w:val="000A0CDE"/>
    <w:rsid w:val="000C035E"/>
    <w:rsid w:val="000C7FB0"/>
    <w:rsid w:val="000D2B16"/>
    <w:rsid w:val="000F46BA"/>
    <w:rsid w:val="000F7737"/>
    <w:rsid w:val="00104AC0"/>
    <w:rsid w:val="00133E58"/>
    <w:rsid w:val="0016149A"/>
    <w:rsid w:val="00162D6A"/>
    <w:rsid w:val="00162D85"/>
    <w:rsid w:val="001748A7"/>
    <w:rsid w:val="001757EE"/>
    <w:rsid w:val="00177747"/>
    <w:rsid w:val="00191627"/>
    <w:rsid w:val="00194DD8"/>
    <w:rsid w:val="001B51D0"/>
    <w:rsid w:val="001B61B2"/>
    <w:rsid w:val="001B6B64"/>
    <w:rsid w:val="001B7DC3"/>
    <w:rsid w:val="001C5605"/>
    <w:rsid w:val="001D623D"/>
    <w:rsid w:val="001E6498"/>
    <w:rsid w:val="001F4AE1"/>
    <w:rsid w:val="002004B2"/>
    <w:rsid w:val="00200CBF"/>
    <w:rsid w:val="00202C3E"/>
    <w:rsid w:val="00223542"/>
    <w:rsid w:val="00224ED8"/>
    <w:rsid w:val="00231646"/>
    <w:rsid w:val="00235C06"/>
    <w:rsid w:val="00254446"/>
    <w:rsid w:val="00255471"/>
    <w:rsid w:val="002866F4"/>
    <w:rsid w:val="002A78AA"/>
    <w:rsid w:val="002B2FD0"/>
    <w:rsid w:val="002D5CA5"/>
    <w:rsid w:val="002F2D24"/>
    <w:rsid w:val="0031245D"/>
    <w:rsid w:val="00322CFA"/>
    <w:rsid w:val="0033675B"/>
    <w:rsid w:val="00336E63"/>
    <w:rsid w:val="0037745F"/>
    <w:rsid w:val="003815AE"/>
    <w:rsid w:val="0039243A"/>
    <w:rsid w:val="0039717A"/>
    <w:rsid w:val="00397E63"/>
    <w:rsid w:val="003A30E9"/>
    <w:rsid w:val="00405240"/>
    <w:rsid w:val="00410DCA"/>
    <w:rsid w:val="00425ADA"/>
    <w:rsid w:val="004269F5"/>
    <w:rsid w:val="00433BCA"/>
    <w:rsid w:val="004401F8"/>
    <w:rsid w:val="00442900"/>
    <w:rsid w:val="004468C5"/>
    <w:rsid w:val="0044769C"/>
    <w:rsid w:val="004678FC"/>
    <w:rsid w:val="004A5E23"/>
    <w:rsid w:val="004D0004"/>
    <w:rsid w:val="004D3F72"/>
    <w:rsid w:val="004E1395"/>
    <w:rsid w:val="004E360A"/>
    <w:rsid w:val="004F2CE9"/>
    <w:rsid w:val="004F6B19"/>
    <w:rsid w:val="005345EC"/>
    <w:rsid w:val="00543093"/>
    <w:rsid w:val="00555209"/>
    <w:rsid w:val="00561721"/>
    <w:rsid w:val="00570382"/>
    <w:rsid w:val="00570968"/>
    <w:rsid w:val="00573EF4"/>
    <w:rsid w:val="00581C88"/>
    <w:rsid w:val="005943E2"/>
    <w:rsid w:val="0059741D"/>
    <w:rsid w:val="005C0F4B"/>
    <w:rsid w:val="0060461D"/>
    <w:rsid w:val="006256DD"/>
    <w:rsid w:val="00632EF4"/>
    <w:rsid w:val="00642106"/>
    <w:rsid w:val="00650536"/>
    <w:rsid w:val="00654AAF"/>
    <w:rsid w:val="006629E9"/>
    <w:rsid w:val="00664067"/>
    <w:rsid w:val="00672F55"/>
    <w:rsid w:val="006A2A05"/>
    <w:rsid w:val="006A5082"/>
    <w:rsid w:val="006B3D5C"/>
    <w:rsid w:val="0070072D"/>
    <w:rsid w:val="0071382D"/>
    <w:rsid w:val="00724879"/>
    <w:rsid w:val="00735007"/>
    <w:rsid w:val="007469C0"/>
    <w:rsid w:val="0075466E"/>
    <w:rsid w:val="00760ABA"/>
    <w:rsid w:val="0076403C"/>
    <w:rsid w:val="007673EB"/>
    <w:rsid w:val="007751C6"/>
    <w:rsid w:val="00787571"/>
    <w:rsid w:val="0079503B"/>
    <w:rsid w:val="00795272"/>
    <w:rsid w:val="007A01A6"/>
    <w:rsid w:val="007A0906"/>
    <w:rsid w:val="007B686C"/>
    <w:rsid w:val="007B7D14"/>
    <w:rsid w:val="007F1169"/>
    <w:rsid w:val="00816570"/>
    <w:rsid w:val="008263E8"/>
    <w:rsid w:val="00842380"/>
    <w:rsid w:val="00852AE2"/>
    <w:rsid w:val="00854D44"/>
    <w:rsid w:val="008C75A5"/>
    <w:rsid w:val="008E3086"/>
    <w:rsid w:val="00910B34"/>
    <w:rsid w:val="00912113"/>
    <w:rsid w:val="00924AD4"/>
    <w:rsid w:val="009265D3"/>
    <w:rsid w:val="009360A1"/>
    <w:rsid w:val="00987C08"/>
    <w:rsid w:val="00990635"/>
    <w:rsid w:val="00991FD6"/>
    <w:rsid w:val="00992EBC"/>
    <w:rsid w:val="009A1592"/>
    <w:rsid w:val="009A357F"/>
    <w:rsid w:val="009A46FE"/>
    <w:rsid w:val="009A5C33"/>
    <w:rsid w:val="009B5679"/>
    <w:rsid w:val="009C3BAD"/>
    <w:rsid w:val="009E236D"/>
    <w:rsid w:val="009F3D4E"/>
    <w:rsid w:val="009F711B"/>
    <w:rsid w:val="00A2094E"/>
    <w:rsid w:val="00A36B30"/>
    <w:rsid w:val="00A36CFE"/>
    <w:rsid w:val="00A42C9E"/>
    <w:rsid w:val="00A44864"/>
    <w:rsid w:val="00A46632"/>
    <w:rsid w:val="00A83230"/>
    <w:rsid w:val="00A908FD"/>
    <w:rsid w:val="00A9282A"/>
    <w:rsid w:val="00AA27F3"/>
    <w:rsid w:val="00AC0612"/>
    <w:rsid w:val="00AC14D0"/>
    <w:rsid w:val="00AF60CA"/>
    <w:rsid w:val="00B03C37"/>
    <w:rsid w:val="00B10053"/>
    <w:rsid w:val="00B269B5"/>
    <w:rsid w:val="00B37492"/>
    <w:rsid w:val="00B47CC9"/>
    <w:rsid w:val="00B649A5"/>
    <w:rsid w:val="00B70E30"/>
    <w:rsid w:val="00B91205"/>
    <w:rsid w:val="00BA1DC5"/>
    <w:rsid w:val="00BB7ACB"/>
    <w:rsid w:val="00BD7E92"/>
    <w:rsid w:val="00BE7A33"/>
    <w:rsid w:val="00BF7DAA"/>
    <w:rsid w:val="00C01CE6"/>
    <w:rsid w:val="00C0288D"/>
    <w:rsid w:val="00C21E2E"/>
    <w:rsid w:val="00C46BC3"/>
    <w:rsid w:val="00C85812"/>
    <w:rsid w:val="00CA0B6B"/>
    <w:rsid w:val="00CA3234"/>
    <w:rsid w:val="00CA60F9"/>
    <w:rsid w:val="00CC111A"/>
    <w:rsid w:val="00D153D2"/>
    <w:rsid w:val="00D24473"/>
    <w:rsid w:val="00D32DD2"/>
    <w:rsid w:val="00D44E45"/>
    <w:rsid w:val="00D53E69"/>
    <w:rsid w:val="00D67F81"/>
    <w:rsid w:val="00D9209E"/>
    <w:rsid w:val="00D94B02"/>
    <w:rsid w:val="00DA0FD6"/>
    <w:rsid w:val="00DD6411"/>
    <w:rsid w:val="00E10E0C"/>
    <w:rsid w:val="00E1192F"/>
    <w:rsid w:val="00E17E0B"/>
    <w:rsid w:val="00E413DF"/>
    <w:rsid w:val="00E550DE"/>
    <w:rsid w:val="00E57E8D"/>
    <w:rsid w:val="00E738A3"/>
    <w:rsid w:val="00E86B54"/>
    <w:rsid w:val="00E9463E"/>
    <w:rsid w:val="00EA0DA0"/>
    <w:rsid w:val="00EA14F7"/>
    <w:rsid w:val="00EB03C3"/>
    <w:rsid w:val="00ED58BA"/>
    <w:rsid w:val="00ED706E"/>
    <w:rsid w:val="00EE0208"/>
    <w:rsid w:val="00EE5B2D"/>
    <w:rsid w:val="00EF119B"/>
    <w:rsid w:val="00F03E24"/>
    <w:rsid w:val="00F0532B"/>
    <w:rsid w:val="00F13038"/>
    <w:rsid w:val="00F173CA"/>
    <w:rsid w:val="00F3194E"/>
    <w:rsid w:val="00F31E97"/>
    <w:rsid w:val="00F35235"/>
    <w:rsid w:val="00F579D7"/>
    <w:rsid w:val="00F639CC"/>
    <w:rsid w:val="00F83196"/>
    <w:rsid w:val="00FA65C0"/>
    <w:rsid w:val="00FB2FEA"/>
    <w:rsid w:val="00FC19C6"/>
    <w:rsid w:val="4986537E"/>
    <w:rsid w:val="56A86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S Mincho" w:cs="Times New Roman"/>
      <w:sz w:val="24"/>
      <w:szCs w:val="24"/>
      <w:lang w:val="en-US" w:eastAsia="ja-JP"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uiPriority w:val="99"/>
    <w:rPr>
      <w:rFonts w:ascii="Tahoma" w:hAnsi="Tahoma" w:cs="Tahoma"/>
      <w:sz w:val="16"/>
      <w:szCs w:val="16"/>
    </w:rPr>
  </w:style>
  <w:style w:type="paragraph" w:styleId="5">
    <w:name w:val="Normal (Web)"/>
    <w:basedOn w:val="1"/>
    <w:link w:val="12"/>
    <w:unhideWhenUsed/>
    <w:uiPriority w:val="99"/>
    <w:pPr>
      <w:spacing w:before="100" w:beforeAutospacing="1" w:after="100" w:afterAutospacing="1"/>
    </w:pPr>
    <w:rPr>
      <w:rFonts w:eastAsia="Times New Roman"/>
      <w:lang w:eastAsia="en-US"/>
    </w:rPr>
  </w:style>
  <w:style w:type="table" w:styleId="6">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har"/>
    <w:basedOn w:val="1"/>
    <w:semiHidden/>
    <w:qFormat/>
    <w:uiPriority w:val="0"/>
    <w:pPr>
      <w:spacing w:after="160" w:line="240" w:lineRule="exact"/>
      <w:jc w:val="both"/>
    </w:pPr>
    <w:rPr>
      <w:rFonts w:ascii="Arial" w:hAnsi="Arial" w:eastAsia="Times New Roman" w:cs="Arial"/>
      <w:lang w:eastAsia="en-US"/>
    </w:rPr>
  </w:style>
  <w:style w:type="paragraph" w:styleId="8">
    <w:name w:val="List Paragraph"/>
    <w:basedOn w:val="1"/>
    <w:link w:val="13"/>
    <w:qFormat/>
    <w:uiPriority w:val="34"/>
    <w:pPr>
      <w:ind w:left="720"/>
      <w:contextualSpacing/>
    </w:pPr>
    <w:rPr>
      <w:rFonts w:ascii="VNI-Times" w:hAnsi="VNI-Times" w:eastAsia="Times New Roman"/>
      <w:sz w:val="26"/>
      <w:szCs w:val="26"/>
      <w:lang w:eastAsia="en-US"/>
    </w:rPr>
  </w:style>
  <w:style w:type="character" w:customStyle="1" w:styleId="9">
    <w:name w:val="Balloon Text Char"/>
    <w:basedOn w:val="2"/>
    <w:link w:val="4"/>
    <w:semiHidden/>
    <w:uiPriority w:val="99"/>
    <w:rPr>
      <w:rFonts w:ascii="Tahoma" w:hAnsi="Tahoma" w:eastAsia="MS Mincho" w:cs="Tahoma"/>
      <w:sz w:val="16"/>
      <w:szCs w:val="16"/>
      <w:lang w:eastAsia="ja-JP"/>
    </w:rPr>
  </w:style>
  <w:style w:type="character" w:styleId="10">
    <w:name w:val="Placeholder Text"/>
    <w:basedOn w:val="2"/>
    <w:semiHidden/>
    <w:uiPriority w:val="99"/>
    <w:rPr>
      <w:color w:val="808080"/>
    </w:rPr>
  </w:style>
  <w:style w:type="paragraph" w:customStyle="1" w:styleId="11">
    <w:name w:val="MTDisplayEquation"/>
    <w:basedOn w:val="1"/>
    <w:next w:val="1"/>
    <w:uiPriority w:val="0"/>
    <w:pPr>
      <w:tabs>
        <w:tab w:val="center" w:pos="4320"/>
        <w:tab w:val="right" w:pos="8640"/>
      </w:tabs>
    </w:pPr>
    <w:rPr>
      <w:rFonts w:ascii="VNI-Times" w:hAnsi="VNI-Times" w:eastAsia="Times New Roman"/>
      <w:lang w:eastAsia="en-US"/>
    </w:rPr>
  </w:style>
  <w:style w:type="character" w:customStyle="1" w:styleId="12">
    <w:name w:val="Normal (Web) Char"/>
    <w:link w:val="5"/>
    <w:qFormat/>
    <w:uiPriority w:val="99"/>
    <w:rPr>
      <w:rFonts w:ascii="Times New Roman" w:hAnsi="Times New Roman" w:eastAsia="Times New Roman"/>
      <w:sz w:val="24"/>
      <w:szCs w:val="24"/>
    </w:rPr>
  </w:style>
  <w:style w:type="character" w:customStyle="1" w:styleId="13">
    <w:name w:val="List Paragraph Char"/>
    <w:link w:val="8"/>
    <w:qFormat/>
    <w:locked/>
    <w:uiPriority w:val="34"/>
    <w:rPr>
      <w:rFonts w:ascii="VNI-Times" w:hAnsi="VNI-Times" w:eastAsia="Times New Roman"/>
      <w:sz w:val="26"/>
      <w:szCs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415E68-19E5-44E7-9BF2-8A8D9DB6244A}">
  <ds:schemaRefs/>
</ds:datastoreItem>
</file>

<file path=docProps/app.xml><?xml version="1.0" encoding="utf-8"?>
<Properties xmlns="http://schemas.openxmlformats.org/officeDocument/2006/extended-properties" xmlns:vt="http://schemas.openxmlformats.org/officeDocument/2006/docPropsVTypes">
  <Template>Normal</Template>
  <Company>Phan Danh</Company>
  <Pages>1</Pages>
  <Words>260</Words>
  <Characters>1482</Characters>
  <Lines>12</Lines>
  <Paragraphs>3</Paragraphs>
  <TotalTime>0</TotalTime>
  <ScaleCrop>false</ScaleCrop>
  <LinksUpToDate>false</LinksUpToDate>
  <CharactersWithSpaces>1739</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2022-12-09T16:21:00Z</dcterms:created>
  <dc:creator>Windows User</dc:creator>
  <cp:lastModifiedBy>ACER</cp:lastModifiedBy>
  <dcterms:modified xsi:type="dcterms:W3CDTF">2023-01-16T04:09:25Z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9F4B8399F09F4F5DA893A7DCD14C0028</vt:lpwstr>
  </property>
</Properties>
</file>