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21" w:rsidRPr="007C3C4F" w:rsidRDefault="00403521" w:rsidP="00403521">
      <w:pPr>
        <w:rPr>
          <w:b/>
          <w:lang w:val="nl-NL"/>
        </w:rPr>
      </w:pPr>
      <w:bookmarkStart w:id="0" w:name="_Toc98351559"/>
      <w:bookmarkStart w:id="1" w:name="_Toc98355993"/>
      <w:r w:rsidRPr="005322C3">
        <w:rPr>
          <w:lang w:val="nl-NL"/>
        </w:rPr>
        <w:t>TRƯỜNG THCS HƯNG THỊNH</w:t>
      </w:r>
      <w:r w:rsidRPr="007C3C4F">
        <w:rPr>
          <w:b/>
          <w:lang w:val="nl-NL"/>
        </w:rPr>
        <w:t xml:space="preserve">       </w:t>
      </w:r>
      <w:r>
        <w:rPr>
          <w:b/>
          <w:lang w:val="nl-NL"/>
        </w:rPr>
        <w:t xml:space="preserve">                       </w:t>
      </w:r>
      <w:r w:rsidRPr="007C3C4F">
        <w:rPr>
          <w:b/>
          <w:lang w:val="nl-NL"/>
        </w:rPr>
        <w:t xml:space="preserve">  MA TRẬ</w:t>
      </w:r>
      <w:r>
        <w:rPr>
          <w:b/>
          <w:lang w:val="nl-NL"/>
        </w:rPr>
        <w:t xml:space="preserve">N, BẢN ĐẶC TẢ ĐỀ </w:t>
      </w:r>
      <w:r w:rsidRPr="007C3C4F">
        <w:rPr>
          <w:b/>
          <w:lang w:val="nl-NL"/>
        </w:rPr>
        <w:t xml:space="preserve">KIỂM TRA MÔN </w:t>
      </w:r>
      <w:r>
        <w:rPr>
          <w:b/>
          <w:lang w:val="nl-NL"/>
        </w:rPr>
        <w:t>HOÁ 8</w:t>
      </w:r>
    </w:p>
    <w:p w:rsidR="00403521" w:rsidRPr="007C3C4F" w:rsidRDefault="00403521" w:rsidP="00403521">
      <w:pPr>
        <w:rPr>
          <w:b/>
          <w:lang w:val="nl-NL"/>
        </w:rPr>
      </w:pPr>
      <w:r>
        <w:rPr>
          <w:b/>
          <w:lang w:val="nl-NL"/>
        </w:rPr>
        <w:t xml:space="preserve">  </w:t>
      </w:r>
      <w:r w:rsidRPr="007C3C4F">
        <w:rPr>
          <w:b/>
          <w:lang w:val="nl-NL"/>
        </w:rPr>
        <w:t xml:space="preserve">TỔ KHOA HỌC TỰ NHIÊN                      </w:t>
      </w:r>
      <w:r>
        <w:rPr>
          <w:b/>
          <w:lang w:val="nl-NL"/>
        </w:rPr>
        <w:t xml:space="preserve">                                                 </w:t>
      </w:r>
      <w:r w:rsidRPr="007C3C4F">
        <w:rPr>
          <w:b/>
          <w:lang w:val="nl-NL"/>
        </w:rPr>
        <w:t>NĂM HỌC: 20</w:t>
      </w:r>
      <w:r>
        <w:rPr>
          <w:b/>
          <w:lang w:val="nl-NL"/>
        </w:rPr>
        <w:t>22</w:t>
      </w:r>
      <w:r w:rsidRPr="007C3C4F">
        <w:rPr>
          <w:b/>
          <w:lang w:val="nl-NL"/>
        </w:rPr>
        <w:t>- 202</w:t>
      </w:r>
      <w:r>
        <w:rPr>
          <w:b/>
          <w:lang w:val="nl-NL"/>
        </w:rPr>
        <w:t>3</w:t>
      </w:r>
    </w:p>
    <w:p w:rsidR="00AC4911" w:rsidRPr="00E443E1" w:rsidRDefault="00AC4911" w:rsidP="00E443E1">
      <w:pPr>
        <w:pStyle w:val="Heading1"/>
        <w:widowControl w:val="0"/>
        <w:jc w:val="left"/>
        <w:rPr>
          <w:color w:val="auto"/>
          <w:sz w:val="28"/>
          <w:szCs w:val="28"/>
        </w:rPr>
      </w:pPr>
    </w:p>
    <w:p w:rsidR="00D32224" w:rsidRPr="00E443E1" w:rsidRDefault="00403521" w:rsidP="00403521">
      <w:pPr>
        <w:pStyle w:val="Heading1"/>
        <w:widowControl w:val="0"/>
        <w:jc w:val="lef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Tiết 54: </w:t>
      </w:r>
      <w:r w:rsidR="00D32224" w:rsidRPr="00AC4911">
        <w:rPr>
          <w:color w:val="auto"/>
          <w:sz w:val="28"/>
          <w:szCs w:val="28"/>
          <w:lang w:val="vi-VN"/>
        </w:rPr>
        <w:t>KIỂM TRA</w:t>
      </w:r>
      <w:r w:rsidR="00D32224" w:rsidRPr="00AC4911">
        <w:rPr>
          <w:color w:val="auto"/>
          <w:sz w:val="28"/>
          <w:szCs w:val="28"/>
        </w:rPr>
        <w:t xml:space="preserve"> GIỮA</w:t>
      </w:r>
      <w:r>
        <w:rPr>
          <w:color w:val="auto"/>
          <w:sz w:val="28"/>
          <w:szCs w:val="28"/>
        </w:rPr>
        <w:t xml:space="preserve"> HỌC</w:t>
      </w:r>
      <w:r w:rsidR="00D32224" w:rsidRPr="00AC4911">
        <w:rPr>
          <w:color w:val="auto"/>
          <w:sz w:val="28"/>
          <w:szCs w:val="28"/>
        </w:rPr>
        <w:t xml:space="preserve"> </w:t>
      </w:r>
      <w:r w:rsidR="00D32224" w:rsidRPr="00AC4911">
        <w:rPr>
          <w:color w:val="auto"/>
          <w:sz w:val="28"/>
          <w:szCs w:val="28"/>
          <w:lang w:val="vi-VN"/>
        </w:rPr>
        <w:t>KÌ</w:t>
      </w:r>
      <w:r w:rsidR="00D32224" w:rsidRPr="00AC4911">
        <w:rPr>
          <w:color w:val="auto"/>
          <w:sz w:val="28"/>
          <w:szCs w:val="28"/>
        </w:rPr>
        <w:t xml:space="preserve"> </w:t>
      </w:r>
      <w:bookmarkEnd w:id="0"/>
      <w:bookmarkEnd w:id="1"/>
      <w:r w:rsidR="00E443E1">
        <w:rPr>
          <w:color w:val="auto"/>
          <w:sz w:val="28"/>
          <w:szCs w:val="28"/>
        </w:rPr>
        <w:t>II</w:t>
      </w:r>
      <w:r w:rsidR="00E443E1">
        <w:rPr>
          <w:color w:val="auto"/>
          <w:sz w:val="28"/>
          <w:szCs w:val="28"/>
          <w:lang w:val="vi-VN"/>
        </w:rPr>
        <w:t xml:space="preserve"> </w:t>
      </w:r>
    </w:p>
    <w:p w:rsidR="00D32224" w:rsidRPr="00AC4911" w:rsidRDefault="00D32224" w:rsidP="00D32224">
      <w:pPr>
        <w:widowControl w:val="0"/>
        <w:spacing w:before="40" w:after="40" w:line="312" w:lineRule="auto"/>
        <w:jc w:val="center"/>
        <w:rPr>
          <w:rFonts w:cs="Times New Roman"/>
          <w:b/>
          <w:bCs/>
          <w:szCs w:val="28"/>
          <w:lang w:val="vi-VN"/>
        </w:rPr>
      </w:pPr>
    </w:p>
    <w:p w:rsidR="00D32224" w:rsidRPr="00AC4911" w:rsidRDefault="00403521" w:rsidP="00D32224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</w:t>
      </w:r>
      <w:r w:rsidR="00D32224" w:rsidRPr="00AC4911">
        <w:rPr>
          <w:rFonts w:cs="Times New Roman"/>
          <w:b/>
          <w:szCs w:val="28"/>
        </w:rPr>
        <w:t>) K</w:t>
      </w:r>
      <w:r w:rsidR="00D32224" w:rsidRPr="00AC4911">
        <w:rPr>
          <w:rFonts w:cs="Times New Roman"/>
          <w:b/>
          <w:szCs w:val="28"/>
          <w:lang w:val="vi-VN"/>
        </w:rPr>
        <w:t>hung ma trận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i/>
          <w:szCs w:val="28"/>
        </w:rPr>
      </w:pPr>
      <w:r w:rsidRPr="00AC4911">
        <w:rPr>
          <w:rFonts w:cs="Times New Roman"/>
          <w:b/>
          <w:szCs w:val="28"/>
        </w:rPr>
        <w:t xml:space="preserve">- </w:t>
      </w:r>
      <w:r w:rsidRPr="00AC4911">
        <w:rPr>
          <w:rFonts w:cs="Times New Roman"/>
          <w:b/>
          <w:szCs w:val="28"/>
          <w:lang w:val="vi-VN"/>
        </w:rPr>
        <w:t xml:space="preserve">Thời điểm kiểm tra: </w:t>
      </w:r>
      <w:r w:rsidRPr="00AC4911">
        <w:rPr>
          <w:rFonts w:cs="Times New Roman"/>
          <w:i/>
          <w:szCs w:val="28"/>
          <w:lang w:val="vi-VN"/>
        </w:rPr>
        <w:t xml:space="preserve">Kiểm tra học </w:t>
      </w:r>
      <w:r w:rsidRPr="00AC4911">
        <w:rPr>
          <w:rFonts w:cs="Times New Roman"/>
          <w:i/>
          <w:szCs w:val="28"/>
        </w:rPr>
        <w:t xml:space="preserve">giữa </w:t>
      </w:r>
      <w:r w:rsidRPr="00AC4911">
        <w:rPr>
          <w:rFonts w:cs="Times New Roman"/>
          <w:i/>
          <w:szCs w:val="28"/>
          <w:lang w:val="vi-VN"/>
        </w:rPr>
        <w:t xml:space="preserve">kì </w:t>
      </w:r>
      <w:r w:rsidR="00E443E1">
        <w:rPr>
          <w:rFonts w:cs="Times New Roman"/>
          <w:i/>
          <w:szCs w:val="28"/>
        </w:rPr>
        <w:t>2</w:t>
      </w:r>
      <w:r w:rsidRPr="00AC4911">
        <w:rPr>
          <w:rFonts w:cs="Times New Roman"/>
          <w:i/>
          <w:szCs w:val="28"/>
        </w:rPr>
        <w:t xml:space="preserve">: </w:t>
      </w:r>
      <w:r w:rsidR="00E443E1">
        <w:rPr>
          <w:szCs w:val="28"/>
        </w:rPr>
        <w:t xml:space="preserve">Chủ đề </w:t>
      </w:r>
      <w:r w:rsidR="009D78F2">
        <w:rPr>
          <w:szCs w:val="28"/>
        </w:rPr>
        <w:t xml:space="preserve">: </w:t>
      </w:r>
      <w:r w:rsidR="00E443E1">
        <w:rPr>
          <w:szCs w:val="28"/>
        </w:rPr>
        <w:t>oxi</w:t>
      </w:r>
      <w:r w:rsidR="009D78F2">
        <w:rPr>
          <w:szCs w:val="28"/>
        </w:rPr>
        <w:t xml:space="preserve">; </w:t>
      </w:r>
      <w:r w:rsidR="009D78F2">
        <w:rPr>
          <w:rFonts w:cs="Times New Roman"/>
          <w:iCs/>
          <w:szCs w:val="28"/>
          <w:lang w:val="fr-FR" w:eastAsia="fr-FR"/>
        </w:rPr>
        <w:t>không khí - Sự cháy ;</w:t>
      </w:r>
      <w:r w:rsidR="00E443E1">
        <w:rPr>
          <w:szCs w:val="28"/>
        </w:rPr>
        <w:t xml:space="preserve"> </w:t>
      </w:r>
      <w:r w:rsidR="009D78F2">
        <w:rPr>
          <w:rFonts w:cs="Times New Roman"/>
          <w:iCs/>
          <w:szCs w:val="28"/>
          <w:lang w:val="fr-FR" w:eastAsia="fr-FR"/>
        </w:rPr>
        <w:t>Hiđro ;</w:t>
      </w:r>
      <w:r w:rsidR="009D78F2">
        <w:rPr>
          <w:szCs w:val="28"/>
        </w:rPr>
        <w:t xml:space="preserve"> N</w:t>
      </w:r>
      <w:r w:rsidR="00E443E1">
        <w:rPr>
          <w:szCs w:val="28"/>
        </w:rPr>
        <w:t>ước</w:t>
      </w:r>
      <w:r w:rsidRPr="00AC4911">
        <w:rPr>
          <w:rFonts w:cs="Times New Roman"/>
          <w:i/>
          <w:color w:val="000000" w:themeColor="text1"/>
          <w:szCs w:val="28"/>
        </w:rPr>
        <w:t xml:space="preserve"> 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bCs/>
          <w:i/>
          <w:szCs w:val="28"/>
        </w:rPr>
      </w:pPr>
      <w:r w:rsidRPr="00AC4911">
        <w:rPr>
          <w:rFonts w:cs="Times New Roman"/>
          <w:b/>
          <w:szCs w:val="28"/>
        </w:rPr>
        <w:t>- Thời gian làm bài:</w:t>
      </w:r>
      <w:r w:rsidR="00E443E1">
        <w:rPr>
          <w:rFonts w:cs="Times New Roman"/>
          <w:bCs/>
          <w:i/>
          <w:szCs w:val="28"/>
        </w:rPr>
        <w:t xml:space="preserve"> 45</w:t>
      </w:r>
      <w:r w:rsidRPr="00AC4911">
        <w:rPr>
          <w:rFonts w:cs="Times New Roman"/>
          <w:bCs/>
          <w:i/>
          <w:szCs w:val="28"/>
        </w:rPr>
        <w:t xml:space="preserve"> phút.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AC4911">
        <w:rPr>
          <w:rFonts w:cs="Times New Roman"/>
          <w:b/>
          <w:szCs w:val="28"/>
        </w:rPr>
        <w:t>- Hình thức kiểm tra:</w:t>
      </w:r>
      <w:r w:rsidRPr="00AC4911">
        <w:rPr>
          <w:rFonts w:cs="Times New Roman"/>
          <w:szCs w:val="28"/>
        </w:rPr>
        <w:t xml:space="preserve"> 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(tỉ lệ</w:t>
      </w:r>
      <w:r w:rsidR="00E443E1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 6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0% trắc nghiệ</w:t>
      </w:r>
      <w:r w:rsidR="00E443E1">
        <w:rPr>
          <w:rFonts w:cs="Times New Roman"/>
          <w:i/>
          <w:iCs/>
          <w:szCs w:val="28"/>
          <w:bdr w:val="none" w:sz="0" w:space="0" w:color="auto" w:frame="1"/>
          <w:lang w:val="nl-NL"/>
        </w:rPr>
        <w:t>m, 4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0% tự luận).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 w:rsidRPr="00AC4911">
        <w:rPr>
          <w:rFonts w:cs="Times New Roman"/>
          <w:b/>
          <w:szCs w:val="28"/>
          <w:lang w:val="nl-NL"/>
        </w:rPr>
        <w:t>- Cấu trúc:</w:t>
      </w:r>
    </w:p>
    <w:p w:rsidR="00D32224" w:rsidRPr="00AC4911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AC4911">
        <w:rPr>
          <w:rFonts w:cs="Times New Roman"/>
          <w:szCs w:val="28"/>
          <w:lang w:val="nl-NL"/>
        </w:rPr>
        <w:t>- Mức độ đề:</w:t>
      </w:r>
      <w:r w:rsidRPr="00AC4911">
        <w:rPr>
          <w:rFonts w:cs="Times New Roman"/>
          <w:b/>
          <w:szCs w:val="28"/>
          <w:lang w:val="nl-NL"/>
        </w:rPr>
        <w:t xml:space="preserve"> 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D32224" w:rsidRPr="00AC4911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 w:rsidRPr="00AC4911">
        <w:rPr>
          <w:rFonts w:cs="Times New Roman"/>
          <w:iCs/>
          <w:szCs w:val="28"/>
          <w:bdr w:val="none" w:sz="0" w:space="0" w:color="auto" w:frame="1"/>
          <w:lang w:val="nl-NL"/>
        </w:rPr>
        <w:t xml:space="preserve">- Phần trắc nghiệm: </w:t>
      </w:r>
      <w:r w:rsidR="00E443E1">
        <w:rPr>
          <w:rFonts w:cs="Times New Roman"/>
          <w:bCs/>
          <w:iCs/>
          <w:szCs w:val="28"/>
          <w:lang w:val="nl-NL"/>
        </w:rPr>
        <w:t>6</w:t>
      </w:r>
      <w:r w:rsidRPr="00AC4911">
        <w:rPr>
          <w:rFonts w:cs="Times New Roman"/>
          <w:bCs/>
          <w:iCs/>
          <w:szCs w:val="28"/>
          <w:lang w:val="nl-NL"/>
        </w:rPr>
        <w:t xml:space="preserve">,0 điểm </w:t>
      </w:r>
      <w:r w:rsidR="00403521">
        <w:rPr>
          <w:rFonts w:cs="Times New Roman"/>
          <w:bCs/>
          <w:i/>
          <w:iCs/>
          <w:szCs w:val="28"/>
          <w:lang w:val="nl-NL"/>
        </w:rPr>
        <w:t>(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gồm </w:t>
      </w:r>
      <w:r w:rsidR="00E443E1">
        <w:rPr>
          <w:rFonts w:cs="Times New Roman"/>
          <w:bCs/>
          <w:i/>
          <w:iCs/>
          <w:szCs w:val="28"/>
        </w:rPr>
        <w:t>24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câu hỏi</w:t>
      </w:r>
      <w:r w:rsidR="00403521">
        <w:rPr>
          <w:rFonts w:cs="Times New Roman"/>
          <w:bCs/>
          <w:i/>
          <w:iCs/>
          <w:szCs w:val="28"/>
          <w:lang w:val="nl-NL"/>
        </w:rPr>
        <w:t>: Nhận biết: 8 câu; thông hiểu: 8 câu; Vận dụng: 8 câu)</w:t>
      </w:r>
      <w:r w:rsidRPr="00AC4911">
        <w:rPr>
          <w:rFonts w:cs="Times New Roman"/>
          <w:bCs/>
          <w:i/>
          <w:szCs w:val="28"/>
          <w:lang w:val="nl-NL"/>
        </w:rPr>
        <w:t xml:space="preserve"> mỗi câu 0,25 điể</w:t>
      </w:r>
      <w:r w:rsidR="00403521">
        <w:rPr>
          <w:rFonts w:cs="Times New Roman"/>
          <w:bCs/>
          <w:i/>
          <w:szCs w:val="28"/>
          <w:lang w:val="nl-NL"/>
        </w:rPr>
        <w:t>m.</w:t>
      </w:r>
    </w:p>
    <w:p w:rsidR="00500342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AC4911">
        <w:rPr>
          <w:rFonts w:cs="Times New Roman"/>
          <w:bCs/>
          <w:szCs w:val="28"/>
          <w:lang w:val="nl-NL"/>
        </w:rPr>
        <w:t xml:space="preserve">- </w:t>
      </w:r>
      <w:r w:rsidRPr="00AC4911">
        <w:rPr>
          <w:rFonts w:cs="Times New Roman"/>
          <w:bCs/>
          <w:iCs/>
          <w:szCs w:val="28"/>
          <w:lang w:val="nl-NL"/>
        </w:rPr>
        <w:t>Phần tự luậ</w:t>
      </w:r>
      <w:r w:rsidR="00E443E1">
        <w:rPr>
          <w:rFonts w:cs="Times New Roman"/>
          <w:bCs/>
          <w:iCs/>
          <w:szCs w:val="28"/>
          <w:lang w:val="nl-NL"/>
        </w:rPr>
        <w:t>n: 4</w:t>
      </w:r>
      <w:r w:rsidRPr="00AC4911">
        <w:rPr>
          <w:rFonts w:cs="Times New Roman"/>
          <w:bCs/>
          <w:iCs/>
          <w:szCs w:val="28"/>
          <w:lang w:val="nl-NL"/>
        </w:rPr>
        <w:t>,0 điểm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(gồ</w:t>
      </w:r>
      <w:r w:rsidR="00E443E1">
        <w:rPr>
          <w:rFonts w:cs="Times New Roman"/>
          <w:bCs/>
          <w:i/>
          <w:iCs/>
          <w:szCs w:val="28"/>
          <w:lang w:val="nl-NL"/>
        </w:rPr>
        <w:t>m 3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câu</w:t>
      </w:r>
      <w:r w:rsidR="002F7577">
        <w:rPr>
          <w:rFonts w:cs="Times New Roman"/>
          <w:bCs/>
          <w:i/>
          <w:iCs/>
          <w:szCs w:val="28"/>
          <w:lang w:val="nl-NL"/>
        </w:rPr>
        <w:t>: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Nhận biết:</w:t>
      </w:r>
      <w:r w:rsidR="00B655D2">
        <w:rPr>
          <w:rFonts w:cs="Times New Roman"/>
          <w:bCs/>
          <w:i/>
          <w:iCs/>
          <w:szCs w:val="28"/>
          <w:lang w:val="nl-NL"/>
        </w:rPr>
        <w:t>1 câu: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2,0 điểm; Thông hiểu: </w:t>
      </w:r>
      <w:r w:rsidR="00B655D2">
        <w:rPr>
          <w:rFonts w:cs="Times New Roman"/>
          <w:bCs/>
          <w:i/>
          <w:iCs/>
          <w:szCs w:val="28"/>
          <w:lang w:val="nl-NL"/>
        </w:rPr>
        <w:t xml:space="preserve">1 câu: </w:t>
      </w:r>
      <w:r w:rsidRPr="00AC4911">
        <w:rPr>
          <w:rFonts w:cs="Times New Roman"/>
          <w:bCs/>
          <w:i/>
          <w:iCs/>
          <w:szCs w:val="28"/>
          <w:lang w:val="nl-NL"/>
        </w:rPr>
        <w:t>1,0  điể</w:t>
      </w:r>
      <w:r w:rsidR="00E443E1">
        <w:rPr>
          <w:rFonts w:cs="Times New Roman"/>
          <w:bCs/>
          <w:i/>
          <w:iCs/>
          <w:szCs w:val="28"/>
          <w:lang w:val="nl-NL"/>
        </w:rPr>
        <w:t>m</w:t>
      </w:r>
      <w:r w:rsidRPr="00AC4911">
        <w:rPr>
          <w:rFonts w:cs="Times New Roman"/>
          <w:bCs/>
          <w:i/>
          <w:iCs/>
          <w:szCs w:val="28"/>
          <w:lang w:val="nl-NL"/>
        </w:rPr>
        <w:t>; Vận dụng cao:</w:t>
      </w:r>
      <w:r w:rsidR="00B655D2">
        <w:rPr>
          <w:rFonts w:cs="Times New Roman"/>
          <w:bCs/>
          <w:i/>
          <w:iCs/>
          <w:szCs w:val="28"/>
          <w:lang w:val="nl-NL"/>
        </w:rPr>
        <w:t xml:space="preserve">1 câu: 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1,0 điểm).</w:t>
      </w:r>
    </w:p>
    <w:p w:rsidR="00500342" w:rsidRDefault="00500342" w:rsidP="00500342">
      <w:pPr>
        <w:rPr>
          <w:lang w:val="nl-NL"/>
        </w:rPr>
      </w:pPr>
      <w:r>
        <w:rPr>
          <w:lang w:val="nl-NL"/>
        </w:rPr>
        <w:br w:type="page"/>
      </w:r>
    </w:p>
    <w:tbl>
      <w:tblPr>
        <w:tblpPr w:leftFromText="180" w:rightFromText="180" w:vertAnchor="page" w:horzAnchor="margin" w:tblpXSpec="center" w:tblpY="1081"/>
        <w:tblW w:w="14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739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500342" w:rsidRPr="005317AC" w:rsidTr="00500342">
        <w:trPr>
          <w:trHeight w:val="353"/>
          <w:tblHeader/>
        </w:trPr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lastRenderedPageBreak/>
              <w:t>Chủ đề</w:t>
            </w:r>
          </w:p>
        </w:tc>
        <w:tc>
          <w:tcPr>
            <w:tcW w:w="8091" w:type="dxa"/>
            <w:gridSpan w:val="8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Tổng số câu T</w:t>
            </w:r>
            <w:r>
              <w:rPr>
                <w:rFonts w:cs="Times New Roman"/>
                <w:szCs w:val="28"/>
                <w:lang w:val="nl-NL"/>
              </w:rPr>
              <w:t>L</w:t>
            </w:r>
            <w:r w:rsidRPr="005317AC">
              <w:rPr>
                <w:rFonts w:cs="Times New Roman"/>
                <w:szCs w:val="28"/>
                <w:lang w:val="nl-NL"/>
              </w:rPr>
              <w:t>/Tổng số ý T</w:t>
            </w:r>
            <w:r>
              <w:rPr>
                <w:rFonts w:cs="Times New Roman"/>
                <w:szCs w:val="28"/>
                <w:lang w:val="nl-NL"/>
              </w:rPr>
              <w:t>N</w:t>
            </w:r>
          </w:p>
        </w:tc>
        <w:tc>
          <w:tcPr>
            <w:tcW w:w="1090" w:type="dxa"/>
            <w:vMerge w:val="restart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Điểm số</w:t>
            </w:r>
          </w:p>
        </w:tc>
      </w:tr>
      <w:tr w:rsidR="00500342" w:rsidRPr="005317AC" w:rsidTr="00500342">
        <w:trPr>
          <w:trHeight w:val="415"/>
          <w:tblHeader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5317AC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500342" w:rsidRPr="005317AC" w:rsidTr="00500342">
        <w:trPr>
          <w:tblHeader/>
        </w:trPr>
        <w:tc>
          <w:tcPr>
            <w:tcW w:w="3415" w:type="dxa"/>
            <w:vMerge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</w:rPr>
              <w:t>T</w:t>
            </w:r>
            <w:r>
              <w:rPr>
                <w:rFonts w:cs="Times New Roman"/>
                <w:szCs w:val="28"/>
              </w:rPr>
              <w:t>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5317AC">
              <w:rPr>
                <w:rFonts w:cs="Times New Roman"/>
                <w:szCs w:val="28"/>
              </w:rPr>
              <w:t>T</w:t>
            </w: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1090" w:type="dxa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00342" w:rsidRPr="005317AC" w:rsidTr="00500342">
        <w:trPr>
          <w:trHeight w:val="257"/>
          <w:tblHeader/>
        </w:trPr>
        <w:tc>
          <w:tcPr>
            <w:tcW w:w="3415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</w:rPr>
            </w:pPr>
            <w:r w:rsidRPr="008A6B46">
              <w:rPr>
                <w:rFonts w:cs="Times New Roman"/>
                <w:i/>
                <w:sz w:val="22"/>
                <w:szCs w:val="28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iCs/>
                <w:sz w:val="22"/>
                <w:szCs w:val="28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iCs/>
                <w:sz w:val="22"/>
                <w:szCs w:val="28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12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Oxi (6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6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6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18</w:t>
            </w:r>
          </w:p>
        </w:tc>
        <w:tc>
          <w:tcPr>
            <w:tcW w:w="1090" w:type="dxa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4,5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Không khí.  Sự cháy (1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90" w:type="dxa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0,75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Hiđro( 4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 w:rsidRPr="002677E7">
              <w:rPr>
                <w:rFonts w:cs="Times New Roman"/>
                <w:color w:val="FF0000"/>
                <w:szCs w:val="28"/>
                <w:lang w:val="nl-NL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204DED">
              <w:rPr>
                <w:rFonts w:cs="Times New Roman"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40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90" w:type="dxa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3,0</w:t>
            </w:r>
          </w:p>
        </w:tc>
      </w:tr>
      <w:tr w:rsidR="00500342" w:rsidRPr="005317AC" w:rsidTr="00500342">
        <w:trPr>
          <w:trHeight w:val="696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Nước (2 tiết)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E443E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BA46F7">
              <w:rPr>
                <w:rFonts w:cs="Times New Roman"/>
                <w:bCs/>
                <w:color w:val="0070C0"/>
                <w:szCs w:val="28"/>
                <w:lang w:val="fr-FR" w:eastAsia="fr-FR"/>
              </w:rPr>
              <w:t>1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2677E7">
              <w:rPr>
                <w:rFonts w:cs="Times New Roman"/>
                <w:color w:val="FF0000"/>
                <w:szCs w:val="28"/>
                <w:lang w:val="fr-FR" w:eastAsia="fr-FR"/>
              </w:rPr>
              <w:t>1</w:t>
            </w: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 w:rsidRPr="00BA46F7">
              <w:rPr>
                <w:rFonts w:cs="Times New Roman"/>
                <w:bCs/>
                <w:color w:val="0070C0"/>
                <w:szCs w:val="28"/>
                <w:lang w:val="fr-FR" w:eastAsia="fr-FR"/>
              </w:rPr>
              <w:t>1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1,75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5317AC">
              <w:rPr>
                <w:rFonts w:cs="Times New Roman"/>
                <w:bCs/>
                <w:szCs w:val="28"/>
                <w:lang w:val="nl-NL" w:eastAsia="fr-FR"/>
              </w:rPr>
              <w:t>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TL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>/Tổng 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TN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E443E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8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8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40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  <w:tc>
          <w:tcPr>
            <w:tcW w:w="1090" w:type="dxa"/>
            <w:vAlign w:val="center"/>
          </w:tcPr>
          <w:p w:rsidR="00500342" w:rsidRPr="005317AC" w:rsidRDefault="002677E7" w:rsidP="002677E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27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Điểm số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38419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1,0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2,0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2677E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1,0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4</w:t>
            </w:r>
          </w:p>
        </w:tc>
        <w:tc>
          <w:tcPr>
            <w:tcW w:w="1040" w:type="dxa"/>
            <w:vAlign w:val="center"/>
          </w:tcPr>
          <w:p w:rsidR="00500342" w:rsidRPr="005317AC" w:rsidRDefault="00403521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6</w:t>
            </w:r>
          </w:p>
        </w:tc>
        <w:tc>
          <w:tcPr>
            <w:tcW w:w="1090" w:type="dxa"/>
            <w:vAlign w:val="center"/>
          </w:tcPr>
          <w:p w:rsidR="00500342" w:rsidRPr="005317AC" w:rsidRDefault="003D232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>
              <w:rPr>
                <w:rFonts w:cs="Times New Roman"/>
                <w:szCs w:val="28"/>
                <w:lang w:val="nl-NL" w:eastAsia="fr-FR"/>
              </w:rPr>
              <w:t>10,0</w:t>
            </w:r>
          </w:p>
        </w:tc>
      </w:tr>
      <w:tr w:rsidR="00500342" w:rsidRPr="005317AC" w:rsidTr="00500342">
        <w:trPr>
          <w:trHeight w:val="561"/>
        </w:trPr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Tổng số điểm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500342" w:rsidRPr="00AC4911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  <w:tc>
          <w:tcPr>
            <w:tcW w:w="1090" w:type="dxa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</w:tr>
    </w:tbl>
    <w:p w:rsidR="00AC4911" w:rsidRDefault="00AC4911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</w:p>
    <w:p w:rsidR="00500342" w:rsidRPr="00AC4911" w:rsidRDefault="00500342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</w:p>
    <w:p w:rsidR="00AC4911" w:rsidRDefault="00AC4911" w:rsidP="00AC4911">
      <w:pPr>
        <w:rPr>
          <w:lang w:val="nl-NL"/>
        </w:rPr>
      </w:pPr>
      <w:r>
        <w:rPr>
          <w:lang w:val="nl-NL"/>
        </w:rPr>
        <w:br w:type="page"/>
      </w:r>
    </w:p>
    <w:p w:rsidR="00E41309" w:rsidRPr="00500342" w:rsidRDefault="00403521" w:rsidP="00500342">
      <w:pPr>
        <w:widowControl w:val="0"/>
        <w:tabs>
          <w:tab w:val="left" w:pos="1214"/>
        </w:tabs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  <w:r>
        <w:rPr>
          <w:rFonts w:cs="Times New Roman"/>
          <w:b/>
          <w:bCs/>
          <w:iCs/>
          <w:sz w:val="26"/>
          <w:szCs w:val="26"/>
          <w:lang w:val="nl-NL"/>
        </w:rPr>
        <w:lastRenderedPageBreak/>
        <w:t xml:space="preserve">II. </w:t>
      </w:r>
      <w:r w:rsidR="00500342" w:rsidRPr="00500342">
        <w:rPr>
          <w:rFonts w:cs="Times New Roman"/>
          <w:b/>
          <w:bCs/>
          <w:iCs/>
          <w:sz w:val="26"/>
          <w:szCs w:val="26"/>
          <w:lang w:val="nl-NL"/>
        </w:rPr>
        <w:t>Bản đặc tả</w:t>
      </w:r>
    </w:p>
    <w:tbl>
      <w:tblPr>
        <w:tblpPr w:leftFromText="180" w:rightFromText="180" w:horzAnchor="margin" w:tblpXSpec="center" w:tblpY="619"/>
        <w:tblW w:w="12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"/>
        <w:gridCol w:w="2201"/>
        <w:gridCol w:w="3567"/>
        <w:gridCol w:w="1124"/>
        <w:gridCol w:w="1037"/>
        <w:gridCol w:w="1123"/>
        <w:gridCol w:w="2764"/>
      </w:tblGrid>
      <w:tr w:rsidR="00236D3D" w:rsidRPr="005317AC" w:rsidTr="00236D3D">
        <w:trPr>
          <w:trHeight w:val="666"/>
          <w:tblHeader/>
        </w:trPr>
        <w:tc>
          <w:tcPr>
            <w:tcW w:w="677" w:type="dxa"/>
            <w:vMerge w:val="restart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>
              <w:rPr>
                <w:rFonts w:cs="Times New Roman"/>
                <w:iCs/>
                <w:szCs w:val="28"/>
                <w:lang w:val="nl-NL"/>
              </w:rPr>
              <w:t>TT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>
              <w:rPr>
                <w:rFonts w:cs="Times New Roman"/>
                <w:iCs/>
                <w:szCs w:val="28"/>
                <w:lang w:val="nl-NL"/>
              </w:rPr>
              <w:t>Nội dung kiến thức</w:t>
            </w:r>
          </w:p>
        </w:tc>
        <w:tc>
          <w:tcPr>
            <w:tcW w:w="356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D3D" w:rsidRPr="00B15222" w:rsidRDefault="00B15222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B15222">
              <w:rPr>
                <w:rFonts w:cs="Times New Roman"/>
                <w:b/>
                <w:szCs w:val="28"/>
                <w:lang w:val="nl-NL"/>
              </w:rPr>
              <w:t>Yêu cầu cần đạt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Số ý TL/ Số câu TN</w:t>
            </w:r>
          </w:p>
        </w:tc>
        <w:tc>
          <w:tcPr>
            <w:tcW w:w="38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>
              <w:rPr>
                <w:rFonts w:cs="Times New Roman"/>
                <w:szCs w:val="28"/>
                <w:lang w:val="nl-NL"/>
              </w:rPr>
              <w:t>Câu hỏi</w:t>
            </w:r>
          </w:p>
        </w:tc>
      </w:tr>
      <w:tr w:rsidR="00236D3D" w:rsidRPr="005317AC" w:rsidTr="00236D3D">
        <w:trPr>
          <w:trHeight w:val="666"/>
          <w:tblHeader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35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TL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 số ý/câu)</w:t>
            </w:r>
          </w:p>
        </w:tc>
        <w:tc>
          <w:tcPr>
            <w:tcW w:w="1037" w:type="dxa"/>
            <w:tcBorders>
              <w:lef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TN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TL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  <w:tc>
          <w:tcPr>
            <w:tcW w:w="27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TN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 Số câu)</w:t>
            </w:r>
          </w:p>
        </w:tc>
      </w:tr>
      <w:tr w:rsidR="00236D3D" w:rsidRPr="005317AC" w:rsidTr="00236D3D">
        <w:trPr>
          <w:trHeight w:val="1620"/>
        </w:trPr>
        <w:tc>
          <w:tcPr>
            <w:tcW w:w="677" w:type="dxa"/>
            <w:vMerge w:val="restart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1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Oxi (6 tiết)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:rsidR="00236D3D" w:rsidRPr="00164328" w:rsidRDefault="00236D3D" w:rsidP="00D82FD9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Nhận biết</w:t>
            </w:r>
          </w:p>
          <w:p w:rsidR="00236D3D" w:rsidRPr="000F7FD2" w:rsidRDefault="00236D3D" w:rsidP="000F7FD2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Trình bày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</w:rPr>
              <w:t xml:space="preserve"> được 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TCVL của oxi: Trạng thái, màu sắc, mùi, tính tan trong nước, tỉ khối so với không khí.</w:t>
            </w:r>
          </w:p>
          <w:p w:rsidR="00236D3D" w:rsidRPr="000F7FD2" w:rsidRDefault="00236D3D" w:rsidP="000F7FD2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Nắm 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sự cần thiết của oxi trong đời sống</w:t>
            </w:r>
          </w:p>
          <w:p w:rsidR="00236D3D" w:rsidRPr="000F7FD2" w:rsidRDefault="00236D3D" w:rsidP="000F7FD2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Nắm 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sự oxi hoá là sự tác dụng của oxi với một chất khác.</w:t>
            </w:r>
          </w:p>
          <w:p w:rsidR="00236D3D" w:rsidRPr="000F7FD2" w:rsidRDefault="00236D3D" w:rsidP="003D2327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Nắm</w:t>
            </w:r>
            <w:r w:rsidRPr="000F7FD2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định nghĩa oxit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  <w:p w:rsidR="00236D3D" w:rsidRPr="00B77BD0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</w:t>
            </w:r>
            <w:r>
              <w:rPr>
                <w:rFonts w:cs="Times New Roman"/>
                <w:szCs w:val="28"/>
                <w:lang w:val="fr-FR" w:eastAsia="fr-FR"/>
              </w:rPr>
              <w:t>, 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3,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4,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5,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 xml:space="preserve">6 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1270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D3D" w:rsidRPr="00164328" w:rsidRDefault="00236D3D" w:rsidP="00D82FD9">
            <w:pPr>
              <w:spacing w:before="40" w:after="40" w:line="312" w:lineRule="auto"/>
              <w:jc w:val="center"/>
              <w:rPr>
                <w:b/>
                <w:spacing w:val="-8"/>
                <w:sz w:val="26"/>
                <w:szCs w:val="26"/>
              </w:rPr>
            </w:pPr>
            <w:r w:rsidRPr="00164328">
              <w:rPr>
                <w:b/>
                <w:spacing w:val="-8"/>
                <w:sz w:val="26"/>
                <w:szCs w:val="26"/>
              </w:rPr>
              <w:t>Thông hiểu</w:t>
            </w:r>
          </w:p>
          <w:p w:rsidR="00236D3D" w:rsidRPr="00044BB8" w:rsidRDefault="00236D3D" w:rsidP="00044BB8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Hiểu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TCHH của oxi: Tác dụng với phi kim (S, P,…)</w:t>
            </w:r>
          </w:p>
          <w:p w:rsidR="00236D3D" w:rsidRPr="00044BB8" w:rsidRDefault="00236D3D" w:rsidP="00044BB8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Hiểu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TCHH tiếp theo của oxi là tác dụng với kim loại (Fe) và hợp chất (CH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vertAlign w:val="subscript"/>
                <w:lang w:val="vi-VN"/>
              </w:rPr>
              <w:t>4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).</w:t>
            </w:r>
          </w:p>
          <w:p w:rsidR="00236D3D" w:rsidRPr="00044BB8" w:rsidRDefault="00236D3D" w:rsidP="00044BB8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Hiểu 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được hóa trị của oxi trong các hợp chất thường bằng II </w:t>
            </w:r>
          </w:p>
          <w:p w:rsidR="00236D3D" w:rsidRPr="00044BB8" w:rsidRDefault="00236D3D" w:rsidP="00044BB8">
            <w:pPr>
              <w:tabs>
                <w:tab w:val="left" w:pos="360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Hiểu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khái niệm của phản ứng hóa hợp </w:t>
            </w:r>
          </w:p>
          <w:p w:rsidR="00236D3D" w:rsidRPr="00044BB8" w:rsidRDefault="00236D3D" w:rsidP="00044BB8">
            <w:pPr>
              <w:tabs>
                <w:tab w:val="left" w:pos="360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Hiểu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ứng dụng của oxi trong đời sống và sản xuất</w:t>
            </w:r>
          </w:p>
          <w:p w:rsidR="00236D3D" w:rsidRPr="00044BB8" w:rsidRDefault="00236D3D" w:rsidP="00044BB8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G</w:t>
            </w:r>
            <w:r w:rsidRPr="00044BB8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ọi tên oxit nói chung, oxit của kim loại có nhiều hóa trị, oxit của phi kim có nhiều hóa trị</w:t>
            </w:r>
          </w:p>
          <w:p w:rsidR="00236D3D" w:rsidRPr="00004153" w:rsidRDefault="00236D3D" w:rsidP="00004153">
            <w:pPr>
              <w:tabs>
                <w:tab w:val="left" w:pos="540"/>
              </w:tabs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L</w:t>
            </w:r>
            <w:r w:rsidRPr="00004153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ập 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được </w:t>
            </w:r>
            <w:r w:rsidRPr="00004153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CTHH của oxit.</w:t>
            </w:r>
          </w:p>
          <w:p w:rsidR="00236D3D" w:rsidRPr="001B3095" w:rsidRDefault="00236D3D" w:rsidP="00004153">
            <w:pPr>
              <w:spacing w:after="120" w:line="48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004153">
              <w:rPr>
                <w:rFonts w:eastAsia="Times New Roman" w:cs="Times New Roman"/>
                <w:sz w:val="26"/>
                <w:szCs w:val="26"/>
                <w:lang w:val="vi-VN"/>
              </w:rPr>
              <w:t>-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Lấy được ví dụ </w:t>
            </w:r>
            <w:r w:rsidRPr="00004153">
              <w:rPr>
                <w:rFonts w:eastAsia="Times New Roman" w:cs="Times New Roman"/>
                <w:sz w:val="26"/>
                <w:szCs w:val="26"/>
                <w:lang w:val="vi-VN"/>
              </w:rPr>
              <w:t>oxit axit, oxit baz</w:t>
            </w:r>
            <w:r>
              <w:rPr>
                <w:rFonts w:eastAsia="Times New Roman" w:cs="Times New Roman"/>
                <w:sz w:val="26"/>
                <w:szCs w:val="26"/>
              </w:rPr>
              <w:t>ơ</w:t>
            </w:r>
          </w:p>
          <w:p w:rsidR="00236D3D" w:rsidRPr="00164328" w:rsidRDefault="00236D3D" w:rsidP="00D82FD9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sz w:val="26"/>
                <w:szCs w:val="26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lastRenderedPageBreak/>
              <w:t>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  <w:p w:rsidR="00236D3D" w:rsidRPr="00B77BD0" w:rsidRDefault="00236D3D" w:rsidP="00A51F1D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(C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9,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10,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11,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12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,C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13,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C</w:t>
            </w:r>
            <w:r w:rsidRPr="00165F07">
              <w:rPr>
                <w:rFonts w:cs="Times New Roman"/>
                <w:color w:val="FF0000"/>
                <w:szCs w:val="28"/>
                <w:vertAlign w:val="subscript"/>
                <w:lang w:val="fr-FR" w:eastAsia="fr-FR"/>
              </w:rPr>
              <w:t>14</w:t>
            </w:r>
            <w:r w:rsidRPr="00165F07">
              <w:rPr>
                <w:rFonts w:cs="Times New Roman"/>
                <w:color w:val="FF0000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2192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</w:tcPr>
          <w:p w:rsidR="00236D3D" w:rsidRPr="00164328" w:rsidRDefault="00236D3D" w:rsidP="00D82FD9">
            <w:pPr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Vận dụng</w:t>
            </w:r>
          </w:p>
          <w:p w:rsidR="00236D3D" w:rsidRPr="009E1AA1" w:rsidRDefault="00236D3D" w:rsidP="009E1AA1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E1A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Vận dụng được kiến thức vào làm bài tập xác định được PƯPH, tính toán hóa học</w:t>
            </w:r>
          </w:p>
          <w:p w:rsidR="00236D3D" w:rsidRPr="009E1AA1" w:rsidRDefault="00236D3D" w:rsidP="009E1AA1">
            <w:pPr>
              <w:tabs>
                <w:tab w:val="left" w:pos="754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9E1A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-Vận dụng kiến thức vào làm bài tập phân loại các oxit</w:t>
            </w:r>
          </w:p>
          <w:p w:rsidR="00236D3D" w:rsidRPr="00164328" w:rsidRDefault="00236D3D" w:rsidP="003D2327">
            <w:pPr>
              <w:widowControl w:val="0"/>
              <w:spacing w:before="40" w:after="40" w:line="312" w:lineRule="auto"/>
              <w:rPr>
                <w:b/>
                <w:spacing w:val="-8"/>
                <w:sz w:val="26"/>
                <w:szCs w:val="26"/>
              </w:rPr>
            </w:pPr>
            <w:r w:rsidRPr="009E1AA1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-Vận dụng được kiến thức hóa học vào cuộc sống</w:t>
            </w:r>
            <w:r w:rsidRPr="00164328">
              <w:rPr>
                <w:sz w:val="26"/>
                <w:szCs w:val="26"/>
              </w:rPr>
              <w:t>.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17,</w:t>
            </w:r>
            <w:r>
              <w:rPr>
                <w:rFonts w:cs="Times New Roman"/>
                <w:szCs w:val="28"/>
                <w:lang w:val="fr-FR" w:eastAsia="fr-FR"/>
              </w:rPr>
              <w:t xml:space="preserve"> 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18,</w:t>
            </w:r>
            <w:r>
              <w:rPr>
                <w:rFonts w:cs="Times New Roman"/>
                <w:szCs w:val="28"/>
                <w:lang w:val="fr-FR" w:eastAsia="fr-FR"/>
              </w:rPr>
              <w:t xml:space="preserve"> 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19,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20,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 xml:space="preserve">21, </w:t>
            </w:r>
            <w:r>
              <w:rPr>
                <w:rFonts w:cs="Times New Roman"/>
                <w:szCs w:val="28"/>
                <w:lang w:val="fr-FR" w:eastAsia="fr-FR"/>
              </w:rPr>
              <w:t>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22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480"/>
        </w:trPr>
        <w:tc>
          <w:tcPr>
            <w:tcW w:w="677" w:type="dxa"/>
            <w:vMerge w:val="restart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2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Không khí.  Sự cháy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 xml:space="preserve"> (1 tiết)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:rsidR="00236D3D" w:rsidRPr="00164328" w:rsidRDefault="00236D3D" w:rsidP="00D82FD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Nhận biết</w:t>
            </w:r>
          </w:p>
          <w:p w:rsidR="00236D3D" w:rsidRPr="00004153" w:rsidRDefault="00236D3D" w:rsidP="00004153">
            <w:pPr>
              <w:tabs>
                <w:tab w:val="left" w:pos="54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04153">
              <w:rPr>
                <w:rFonts w:eastAsia="Calibri" w:cs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Nắm </w:t>
            </w:r>
            <w:r w:rsidRPr="00004153">
              <w:rPr>
                <w:rFonts w:eastAsia="Calibri" w:cs="Times New Roman"/>
                <w:color w:val="000000"/>
                <w:sz w:val="26"/>
                <w:szCs w:val="26"/>
              </w:rPr>
              <w:t xml:space="preserve">được thành phần của không khí theo thể tích và khối lượng </w:t>
            </w:r>
          </w:p>
          <w:p w:rsidR="00236D3D" w:rsidRPr="00004153" w:rsidRDefault="00236D3D" w:rsidP="00004153">
            <w:pPr>
              <w:tabs>
                <w:tab w:val="left" w:pos="54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004153">
              <w:rPr>
                <w:rFonts w:eastAsia="Calibri" w:cs="Times New Roman"/>
                <w:color w:val="000000"/>
                <w:sz w:val="26"/>
                <w:szCs w:val="26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Nắm </w:t>
            </w:r>
            <w:r w:rsidRPr="00004153">
              <w:rPr>
                <w:rFonts w:eastAsia="Calibri" w:cs="Times New Roman"/>
                <w:color w:val="000000"/>
                <w:sz w:val="26"/>
                <w:szCs w:val="26"/>
              </w:rPr>
              <w:t>được sự ô nhiễm không khí và cách bảo vệ không khí khỏi bị ô nhiễm</w:t>
            </w:r>
          </w:p>
          <w:p w:rsidR="00236D3D" w:rsidRPr="00164328" w:rsidRDefault="00236D3D" w:rsidP="00403521">
            <w:pPr>
              <w:widowControl w:val="0"/>
              <w:spacing w:before="40" w:after="40" w:line="31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4D15C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7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800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D3D" w:rsidRPr="00164328" w:rsidRDefault="00236D3D" w:rsidP="0072773E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  <w:p w:rsidR="00236D3D" w:rsidRDefault="00236D3D" w:rsidP="00D03176">
            <w:pPr>
              <w:widowControl w:val="0"/>
              <w:spacing w:before="40" w:after="40" w:line="312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Hiểu</w:t>
            </w:r>
            <w:r w:rsidRPr="00A3378D">
              <w:rPr>
                <w:rFonts w:eastAsia="Times New Roman" w:cs="Times New Roman"/>
                <w:szCs w:val="28"/>
                <w:lang w:val="pt-BR"/>
              </w:rPr>
              <w:t xml:space="preserve"> được điều kiện phát sinh và các biện pháp dập tắt đám cháy</w:t>
            </w:r>
          </w:p>
          <w:p w:rsidR="00236D3D" w:rsidRPr="00A3378D" w:rsidRDefault="00236D3D" w:rsidP="00A3378D">
            <w:pPr>
              <w:spacing w:after="0" w:line="276" w:lineRule="auto"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Times New Roman" w:cs="Times New Roman"/>
                <w:szCs w:val="28"/>
                <w:lang w:val="pt-BR"/>
              </w:rPr>
              <w:t>- Đề ra</w:t>
            </w:r>
            <w:r w:rsidRPr="00A3378D">
              <w:rPr>
                <w:rFonts w:eastAsia="Times New Roman" w:cs="Times New Roman"/>
                <w:szCs w:val="28"/>
                <w:lang w:val="pt-BR"/>
              </w:rPr>
              <w:t xml:space="preserve"> được các biện pháp bảo vệ không khí trong lành</w:t>
            </w:r>
          </w:p>
          <w:p w:rsidR="00236D3D" w:rsidRPr="00164328" w:rsidRDefault="00236D3D" w:rsidP="00D82FD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15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2800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</w:tcPr>
          <w:p w:rsidR="00236D3D" w:rsidRDefault="00236D3D" w:rsidP="0072773E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72773E">
              <w:rPr>
                <w:b/>
                <w:sz w:val="26"/>
                <w:szCs w:val="26"/>
              </w:rPr>
              <w:t>Vận dụng</w:t>
            </w:r>
          </w:p>
          <w:p w:rsidR="00236D3D" w:rsidRPr="00A3378D" w:rsidRDefault="00236D3D" w:rsidP="00A3378D">
            <w:pPr>
              <w:spacing w:after="0" w:line="276" w:lineRule="auto"/>
              <w:contextualSpacing/>
              <w:rPr>
                <w:rFonts w:eastAsia="Times New Roman" w:cs="Times New Roman"/>
                <w:szCs w:val="28"/>
                <w:lang w:val="pt-BR"/>
              </w:rPr>
            </w:pPr>
            <w:r>
              <w:rPr>
                <w:rFonts w:eastAsia="Calibri" w:cs="Times New Roman"/>
                <w:szCs w:val="28"/>
                <w:lang w:val="pt-BR"/>
              </w:rPr>
              <w:t>- V</w:t>
            </w:r>
            <w:r w:rsidRPr="00A3378D">
              <w:rPr>
                <w:rFonts w:eastAsia="Calibri" w:cs="Times New Roman"/>
                <w:szCs w:val="28"/>
                <w:lang w:val="pt-BR"/>
              </w:rPr>
              <w:t>ận dụng các kiền thức giải quyết các vấn đề đặt ra.</w:t>
            </w:r>
          </w:p>
          <w:p w:rsidR="00236D3D" w:rsidRPr="0072773E" w:rsidRDefault="00236D3D" w:rsidP="0072773E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72773E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23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697"/>
        </w:trPr>
        <w:tc>
          <w:tcPr>
            <w:tcW w:w="677" w:type="dxa"/>
            <w:vMerge w:val="restart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nl-NL" w:eastAsia="fr-FR"/>
              </w:rPr>
              <w:t>3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Hiđro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( 4 tiết)</w:t>
            </w:r>
          </w:p>
        </w:tc>
        <w:tc>
          <w:tcPr>
            <w:tcW w:w="3567" w:type="dxa"/>
            <w:shd w:val="clear" w:color="auto" w:fill="auto"/>
          </w:tcPr>
          <w:p w:rsidR="00236D3D" w:rsidRPr="00164328" w:rsidRDefault="00236D3D" w:rsidP="00D82FD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Nhận biết</w:t>
            </w:r>
          </w:p>
          <w:p w:rsidR="00236D3D" w:rsidRPr="007509AD" w:rsidRDefault="00236D3D" w:rsidP="007509AD">
            <w:pPr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Trình bày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được tính chất vật lí của hiđro</w:t>
            </w:r>
          </w:p>
          <w:p w:rsidR="00236D3D" w:rsidRPr="007509AD" w:rsidRDefault="00236D3D" w:rsidP="007509AD">
            <w:pPr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Nắm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TCHH của hiđro.</w:t>
            </w:r>
          </w:p>
          <w:p w:rsidR="00236D3D" w:rsidRPr="007509AD" w:rsidRDefault="00236D3D" w:rsidP="007509AD">
            <w:pPr>
              <w:spacing w:before="120" w:after="120" w:line="240" w:lineRule="auto"/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 xml:space="preserve"> Nắm 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được ứng dụng của hiđro</w:t>
            </w:r>
          </w:p>
          <w:p w:rsidR="00236D3D" w:rsidRPr="007509AD" w:rsidRDefault="00236D3D" w:rsidP="007509AD">
            <w:pPr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Nắm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được phương pháp điều chế hiđro trong phòng thí nghiệm và trong công nghiệp, cách thu khí hiđro bằng cách đẩy nước và đẩy không khí   </w:t>
            </w:r>
          </w:p>
          <w:p w:rsidR="00236D3D" w:rsidRPr="00403521" w:rsidRDefault="00236D3D" w:rsidP="00403521">
            <w:pPr>
              <w:tabs>
                <w:tab w:val="left" w:pos="360"/>
              </w:tabs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lastRenderedPageBreak/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Nắm được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phản ứng thế, phản ứng hóa hợp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,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phản ứng phân hủy.</w:t>
            </w:r>
          </w:p>
        </w:tc>
        <w:tc>
          <w:tcPr>
            <w:tcW w:w="1124" w:type="dxa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lastRenderedPageBreak/>
              <w:t>1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B77BD0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25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236D3D" w:rsidRPr="005317AC" w:rsidTr="00236D3D">
        <w:trPr>
          <w:trHeight w:val="910"/>
        </w:trPr>
        <w:tc>
          <w:tcPr>
            <w:tcW w:w="677" w:type="dxa"/>
            <w:vMerge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</w:tcBorders>
            <w:shd w:val="clear" w:color="auto" w:fill="auto"/>
          </w:tcPr>
          <w:p w:rsidR="00236D3D" w:rsidRDefault="00236D3D" w:rsidP="00D82FD9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Vận dụng cao</w:t>
            </w:r>
          </w:p>
          <w:p w:rsidR="00236D3D" w:rsidRPr="003D2327" w:rsidRDefault="00236D3D" w:rsidP="007509AD">
            <w:pPr>
              <w:spacing w:before="120" w:after="120" w:line="240" w:lineRule="auto"/>
              <w:jc w:val="both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Vận dụng được kiến thức đã học vào làm bài tập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.</w:t>
            </w:r>
          </w:p>
          <w:p w:rsidR="00236D3D" w:rsidRPr="007509AD" w:rsidRDefault="00236D3D" w:rsidP="007509AD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 Vận dụng được kiến thức đã học vào làm bài tập tính thể tích khí hi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>đ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ro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.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  <w:p w:rsidR="00236D3D" w:rsidRPr="00164328" w:rsidRDefault="00236D3D" w:rsidP="003D2327">
            <w:pPr>
              <w:widowControl w:val="0"/>
              <w:tabs>
                <w:tab w:val="left" w:pos="316"/>
                <w:tab w:val="left" w:pos="425"/>
              </w:tabs>
              <w:autoSpaceDE w:val="0"/>
              <w:autoSpaceDN w:val="0"/>
              <w:spacing w:before="40" w:after="40" w:line="312" w:lineRule="auto"/>
              <w:rPr>
                <w:b/>
                <w:sz w:val="26"/>
                <w:szCs w:val="26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-Vận dụng được kiến thức hóa học vào cuộc sống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  </w:t>
            </w:r>
            <w:r>
              <w:rPr>
                <w:rFonts w:eastAsia="Calibri" w:cs="Times New Roman"/>
                <w:bCs/>
                <w:color w:val="000000"/>
                <w:sz w:val="26"/>
                <w:szCs w:val="26"/>
              </w:rPr>
              <w:t>.</w:t>
            </w:r>
            <w:r w:rsidRPr="007509AD">
              <w:rPr>
                <w:rFonts w:eastAsia="Calibri" w:cs="Times New Roman"/>
                <w:bCs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27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6D3D" w:rsidRPr="0072773E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</w:tr>
      <w:tr w:rsidR="00236D3D" w:rsidRPr="005317AC" w:rsidTr="00236D3D">
        <w:trPr>
          <w:trHeight w:val="2260"/>
        </w:trPr>
        <w:tc>
          <w:tcPr>
            <w:tcW w:w="677" w:type="dxa"/>
            <w:vMerge w:val="restart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nl-NL" w:eastAsia="fr-FR"/>
              </w:rPr>
              <w:t>4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Chủ đề : Nước</w:t>
            </w:r>
          </w:p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 xml:space="preserve"> (2 tiết)</w:t>
            </w:r>
          </w:p>
        </w:tc>
        <w:tc>
          <w:tcPr>
            <w:tcW w:w="3567" w:type="dxa"/>
            <w:tcBorders>
              <w:bottom w:val="single" w:sz="4" w:space="0" w:color="auto"/>
            </w:tcBorders>
            <w:shd w:val="clear" w:color="auto" w:fill="auto"/>
          </w:tcPr>
          <w:p w:rsidR="00236D3D" w:rsidRPr="00663499" w:rsidRDefault="00236D3D" w:rsidP="00D82FD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663499">
              <w:rPr>
                <w:b/>
                <w:sz w:val="26"/>
                <w:szCs w:val="26"/>
              </w:rPr>
              <w:t>Biết</w:t>
            </w:r>
          </w:p>
          <w:p w:rsidR="00236D3D" w:rsidRDefault="00236D3D" w:rsidP="007509AD">
            <w:pPr>
              <w:widowControl w:val="0"/>
              <w:spacing w:before="40" w:after="40" w:line="312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- Trình bày 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được thành phần định tính và định lượng của nước</w:t>
            </w:r>
          </w:p>
          <w:p w:rsidR="00236D3D" w:rsidRPr="00C41A12" w:rsidRDefault="00236D3D" w:rsidP="003D2327">
            <w:pPr>
              <w:widowControl w:val="0"/>
              <w:spacing w:before="40" w:after="40" w:line="312" w:lineRule="auto"/>
              <w:rPr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 Nêu được TCVL của nước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10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4D15CD" w:rsidRDefault="00236D3D" w:rsidP="000151F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27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 xml:space="preserve">        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8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2118"/>
        </w:trPr>
        <w:tc>
          <w:tcPr>
            <w:tcW w:w="677" w:type="dxa"/>
            <w:vMerge/>
          </w:tcPr>
          <w:p w:rsidR="00236D3D" w:rsidRDefault="00236D3D" w:rsidP="00BA46F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:rsidR="00236D3D" w:rsidRPr="005317AC" w:rsidRDefault="00236D3D" w:rsidP="00BA46F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D3D" w:rsidRPr="00FD4DCB" w:rsidRDefault="00236D3D" w:rsidP="00FD4DCB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Thông hiểu</w:t>
            </w:r>
          </w:p>
          <w:p w:rsidR="00236D3D" w:rsidRDefault="00236D3D" w:rsidP="00BA46F7">
            <w:pPr>
              <w:widowControl w:val="0"/>
              <w:spacing w:before="40" w:after="40" w:line="312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 Hiểu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được tính chất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hóa học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của nước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.</w:t>
            </w:r>
          </w:p>
          <w:p w:rsidR="00236D3D" w:rsidRPr="00403521" w:rsidRDefault="00236D3D" w:rsidP="00BA46F7">
            <w:pPr>
              <w:widowControl w:val="0"/>
              <w:spacing w:before="40" w:after="40" w:line="312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t>- Viết được các PTHH về TCHH của nước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3D" w:rsidRPr="005317AC" w:rsidRDefault="00236D3D" w:rsidP="00BA46F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BA46F7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26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195B82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 xml:space="preserve">            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16</w:t>
            </w:r>
            <w:r>
              <w:rPr>
                <w:rFonts w:cs="Times New Roman"/>
                <w:szCs w:val="28"/>
                <w:lang w:val="fr-FR" w:eastAsia="fr-FR"/>
              </w:rPr>
              <w:t>)</w:t>
            </w:r>
          </w:p>
        </w:tc>
      </w:tr>
      <w:tr w:rsidR="00236D3D" w:rsidRPr="005317AC" w:rsidTr="00236D3D">
        <w:trPr>
          <w:trHeight w:val="1275"/>
        </w:trPr>
        <w:tc>
          <w:tcPr>
            <w:tcW w:w="677" w:type="dxa"/>
            <w:vMerge/>
            <w:tcBorders>
              <w:bottom w:val="single" w:sz="4" w:space="0" w:color="auto"/>
            </w:tcBorders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22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36D3D" w:rsidRPr="000A4AFA" w:rsidRDefault="00236D3D" w:rsidP="000A4AFA">
            <w:pPr>
              <w:spacing w:before="120" w:after="120" w:line="240" w:lineRule="auto"/>
              <w:jc w:val="center"/>
              <w:rPr>
                <w:rFonts w:eastAsia="Calibri" w:cs="Times New Roman"/>
                <w:b/>
                <w:color w:val="000000"/>
                <w:sz w:val="26"/>
                <w:szCs w:val="26"/>
              </w:rPr>
            </w:pPr>
            <w:r w:rsidRPr="000A4AFA">
              <w:rPr>
                <w:rFonts w:eastAsia="Calibri" w:cs="Times New Roman"/>
                <w:b/>
                <w:color w:val="000000"/>
                <w:sz w:val="26"/>
                <w:szCs w:val="26"/>
              </w:rPr>
              <w:t xml:space="preserve">Vận dụng </w:t>
            </w:r>
          </w:p>
          <w:p w:rsidR="00236D3D" w:rsidRDefault="00236D3D" w:rsidP="007509AD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>-</w:t>
            </w:r>
            <w:r>
              <w:rPr>
                <w:rFonts w:eastAsia="Calibri" w:cs="Times New Roman"/>
                <w:color w:val="000000"/>
                <w:sz w:val="26"/>
                <w:szCs w:val="26"/>
              </w:rPr>
              <w:t xml:space="preserve"> Vận dụng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vai trò của nước trong đời sống và sản xuất, sự ô nhiễm nguồn nước và cách bảo vệ nguồn nước, sử dụng tiết kiệm nước sạch.</w:t>
            </w:r>
          </w:p>
          <w:p w:rsidR="00236D3D" w:rsidRPr="00403521" w:rsidRDefault="00236D3D" w:rsidP="00403521">
            <w:pPr>
              <w:spacing w:before="120" w:after="120" w:line="240" w:lineRule="auto"/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 w:cs="Times New Roman"/>
                <w:color w:val="000000"/>
                <w:sz w:val="26"/>
                <w:szCs w:val="26"/>
              </w:rPr>
              <w:lastRenderedPageBreak/>
              <w:t>- Sử dụng giấy quỳ tím nhận biết dd axit, dd bazơ</w:t>
            </w:r>
            <w:r w:rsidRPr="007509AD">
              <w:rPr>
                <w:rFonts w:eastAsia="Calibri" w:cs="Times New Roman"/>
                <w:color w:val="000000"/>
                <w:sz w:val="26"/>
                <w:szCs w:val="26"/>
                <w:lang w:val="vi-VN"/>
              </w:rPr>
              <w:t xml:space="preserve">  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6D3D" w:rsidRDefault="00236D3D" w:rsidP="000A4AFA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lastRenderedPageBreak/>
              <w:t xml:space="preserve">   0</w:t>
            </w:r>
          </w:p>
        </w:tc>
        <w:tc>
          <w:tcPr>
            <w:tcW w:w="1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D3D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6D3D" w:rsidRPr="00B77BD0" w:rsidRDefault="00236D3D" w:rsidP="00AF05F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1(C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t>24</w:t>
            </w:r>
            <w:r>
              <w:rPr>
                <w:rFonts w:cs="Times New Roman"/>
                <w:szCs w:val="28"/>
                <w:vertAlign w:val="subscript"/>
                <w:lang w:val="fr-FR" w:eastAsia="fr-FR"/>
              </w:rPr>
              <w:softHyphen/>
            </w:r>
            <w:r>
              <w:rPr>
                <w:rFonts w:cs="Times New Roman"/>
                <w:szCs w:val="28"/>
                <w:lang w:val="fr-FR" w:eastAsia="fr-FR"/>
              </w:rPr>
              <w:t xml:space="preserve"> )</w:t>
            </w:r>
          </w:p>
        </w:tc>
      </w:tr>
      <w:tr w:rsidR="00236D3D" w:rsidRPr="005317AC" w:rsidTr="00236D3D">
        <w:tc>
          <w:tcPr>
            <w:tcW w:w="677" w:type="dxa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5317AC">
              <w:rPr>
                <w:rFonts w:cs="Times New Roman"/>
                <w:bCs/>
                <w:szCs w:val="28"/>
                <w:lang w:val="nl-NL" w:eastAsia="fr-FR"/>
              </w:rPr>
              <w:t>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TL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>/Tổng 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 xml:space="preserve"> T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N  </w:t>
            </w:r>
          </w:p>
        </w:tc>
        <w:tc>
          <w:tcPr>
            <w:tcW w:w="3567" w:type="dxa"/>
            <w:shd w:val="clear" w:color="auto" w:fill="auto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124" w:type="dxa"/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37" w:type="dxa"/>
            <w:tcBorders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  <w:tc>
          <w:tcPr>
            <w:tcW w:w="11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236D3D" w:rsidRPr="005317AC" w:rsidRDefault="00236D3D" w:rsidP="00D82FD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</w:tbl>
    <w:p w:rsidR="00E41309" w:rsidRPr="00E41309" w:rsidRDefault="00E41309" w:rsidP="00D32224">
      <w:pPr>
        <w:widowControl w:val="0"/>
        <w:spacing w:before="40" w:after="40" w:line="312" w:lineRule="auto"/>
        <w:ind w:left="720"/>
        <w:rPr>
          <w:rFonts w:cs="Times New Roman"/>
          <w:bCs/>
          <w:iCs/>
          <w:sz w:val="26"/>
          <w:szCs w:val="26"/>
          <w:lang w:val="nl-NL"/>
        </w:rPr>
      </w:pPr>
    </w:p>
    <w:p w:rsidR="00E41309" w:rsidRPr="00236D3D" w:rsidRDefault="00236D3D" w:rsidP="00236D3D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  <w:r w:rsidRPr="00236D3D">
        <w:rPr>
          <w:rFonts w:cs="Times New Roman"/>
          <w:b/>
          <w:bCs/>
          <w:iCs/>
          <w:szCs w:val="28"/>
          <w:lang w:val="nl-NL"/>
        </w:rPr>
        <w:t>TỔ TRƯỞNG</w:t>
      </w:r>
    </w:p>
    <w:p w:rsidR="00236D3D" w:rsidRPr="00236D3D" w:rsidRDefault="00236D3D" w:rsidP="00236D3D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Cs w:val="28"/>
          <w:lang w:val="nl-NL"/>
        </w:rPr>
      </w:pPr>
    </w:p>
    <w:p w:rsidR="00236D3D" w:rsidRPr="00236D3D" w:rsidRDefault="00236D3D" w:rsidP="00236D3D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  <w:r w:rsidRPr="00236D3D">
        <w:rPr>
          <w:rFonts w:cs="Times New Roman"/>
          <w:b/>
          <w:bCs/>
          <w:iCs/>
          <w:szCs w:val="28"/>
          <w:lang w:val="nl-NL"/>
        </w:rPr>
        <w:t xml:space="preserve">                                </w:t>
      </w:r>
    </w:p>
    <w:p w:rsidR="00236D3D" w:rsidRPr="00236D3D" w:rsidRDefault="00236D3D" w:rsidP="00236D3D">
      <w:pPr>
        <w:widowControl w:val="0"/>
        <w:spacing w:before="40" w:after="40" w:line="312" w:lineRule="auto"/>
        <w:rPr>
          <w:rFonts w:cs="Times New Roman"/>
          <w:b/>
          <w:bCs/>
          <w:iCs/>
          <w:szCs w:val="28"/>
          <w:lang w:val="nl-NL"/>
        </w:rPr>
      </w:pPr>
    </w:p>
    <w:p w:rsidR="00236D3D" w:rsidRPr="00236D3D" w:rsidRDefault="00236D3D" w:rsidP="00236D3D">
      <w:pPr>
        <w:widowControl w:val="0"/>
        <w:spacing w:before="40" w:after="40" w:line="312" w:lineRule="auto"/>
        <w:jc w:val="center"/>
        <w:rPr>
          <w:rFonts w:cs="Times New Roman"/>
          <w:b/>
          <w:bCs/>
          <w:iCs/>
          <w:szCs w:val="28"/>
          <w:lang w:val="nl-NL"/>
        </w:rPr>
      </w:pPr>
      <w:r w:rsidRPr="00236D3D">
        <w:rPr>
          <w:rFonts w:cs="Times New Roman"/>
          <w:b/>
          <w:bCs/>
          <w:iCs/>
          <w:szCs w:val="28"/>
          <w:lang w:val="nl-NL"/>
        </w:rPr>
        <w:t>Nguyễn Thị Lan Hương</w:t>
      </w:r>
    </w:p>
    <w:p w:rsidR="00D32224" w:rsidRPr="00164328" w:rsidRDefault="00D32224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D32224" w:rsidRDefault="00D32224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</w:p>
    <w:p w:rsidR="006C2D75" w:rsidRDefault="006C2D75" w:rsidP="00D32224">
      <w:pPr>
        <w:tabs>
          <w:tab w:val="left" w:pos="3700"/>
        </w:tabs>
        <w:rPr>
          <w:szCs w:val="28"/>
        </w:rPr>
      </w:pPr>
      <w:bookmarkStart w:id="2" w:name="_GoBack"/>
      <w:bookmarkEnd w:id="2"/>
    </w:p>
    <w:sectPr w:rsidR="006C2D75" w:rsidSect="00236D3D">
      <w:pgSz w:w="15840" w:h="12240" w:orient="landscape"/>
      <w:pgMar w:top="851" w:right="1440" w:bottom="568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FA6"/>
    <w:multiLevelType w:val="hybridMultilevel"/>
    <w:tmpl w:val="BF54B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023"/>
    <w:multiLevelType w:val="hybridMultilevel"/>
    <w:tmpl w:val="C2D63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32137"/>
    <w:multiLevelType w:val="hybridMultilevel"/>
    <w:tmpl w:val="D646C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F69"/>
    <w:multiLevelType w:val="hybridMultilevel"/>
    <w:tmpl w:val="8AF6A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A5D0D"/>
    <w:multiLevelType w:val="hybridMultilevel"/>
    <w:tmpl w:val="087A9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A8E"/>
    <w:multiLevelType w:val="hybridMultilevel"/>
    <w:tmpl w:val="645C8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C762F"/>
    <w:multiLevelType w:val="hybridMultilevel"/>
    <w:tmpl w:val="DC565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D1158"/>
    <w:multiLevelType w:val="hybridMultilevel"/>
    <w:tmpl w:val="CDFE3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64E25"/>
    <w:multiLevelType w:val="hybridMultilevel"/>
    <w:tmpl w:val="CE58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3419"/>
    <w:multiLevelType w:val="hybridMultilevel"/>
    <w:tmpl w:val="4BAA0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4967BF"/>
    <w:multiLevelType w:val="hybridMultilevel"/>
    <w:tmpl w:val="119CF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A74A17"/>
    <w:multiLevelType w:val="hybridMultilevel"/>
    <w:tmpl w:val="67B63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72788"/>
    <w:multiLevelType w:val="hybridMultilevel"/>
    <w:tmpl w:val="7D28E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D14AF4"/>
    <w:multiLevelType w:val="hybridMultilevel"/>
    <w:tmpl w:val="671C1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95BAB"/>
    <w:multiLevelType w:val="hybridMultilevel"/>
    <w:tmpl w:val="5B2E8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4E3C65"/>
    <w:multiLevelType w:val="hybridMultilevel"/>
    <w:tmpl w:val="6158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24E03"/>
    <w:multiLevelType w:val="hybridMultilevel"/>
    <w:tmpl w:val="44643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E43F0E"/>
    <w:multiLevelType w:val="hybridMultilevel"/>
    <w:tmpl w:val="41A4907E"/>
    <w:lvl w:ilvl="0" w:tplc="DC64A3BE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 w15:restartNumberingAfterBreak="0">
    <w:nsid w:val="7DBC722D"/>
    <w:multiLevelType w:val="hybridMultilevel"/>
    <w:tmpl w:val="0A4EC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354DF"/>
    <w:multiLevelType w:val="hybridMultilevel"/>
    <w:tmpl w:val="67687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16"/>
  </w:num>
  <w:num w:numId="5">
    <w:abstractNumId w:val="18"/>
  </w:num>
  <w:num w:numId="6">
    <w:abstractNumId w:val="1"/>
  </w:num>
  <w:num w:numId="7">
    <w:abstractNumId w:val="2"/>
  </w:num>
  <w:num w:numId="8">
    <w:abstractNumId w:val="7"/>
  </w:num>
  <w:num w:numId="9">
    <w:abstractNumId w:val="13"/>
  </w:num>
  <w:num w:numId="10">
    <w:abstractNumId w:val="17"/>
  </w:num>
  <w:num w:numId="11">
    <w:abstractNumId w:val="5"/>
  </w:num>
  <w:num w:numId="12">
    <w:abstractNumId w:val="14"/>
  </w:num>
  <w:num w:numId="13">
    <w:abstractNumId w:val="15"/>
  </w:num>
  <w:num w:numId="14">
    <w:abstractNumId w:val="12"/>
  </w:num>
  <w:num w:numId="15">
    <w:abstractNumId w:val="0"/>
  </w:num>
  <w:num w:numId="16">
    <w:abstractNumId w:val="9"/>
  </w:num>
  <w:num w:numId="17">
    <w:abstractNumId w:val="4"/>
  </w:num>
  <w:num w:numId="18">
    <w:abstractNumId w:val="8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7AC"/>
    <w:rsid w:val="00004153"/>
    <w:rsid w:val="000151F2"/>
    <w:rsid w:val="00044BB8"/>
    <w:rsid w:val="00057D10"/>
    <w:rsid w:val="000A4AFA"/>
    <w:rsid w:val="000E354C"/>
    <w:rsid w:val="000F60DF"/>
    <w:rsid w:val="000F7FD2"/>
    <w:rsid w:val="00157016"/>
    <w:rsid w:val="00165F07"/>
    <w:rsid w:val="00170B77"/>
    <w:rsid w:val="00195B82"/>
    <w:rsid w:val="001967DC"/>
    <w:rsid w:val="001A024B"/>
    <w:rsid w:val="001B3095"/>
    <w:rsid w:val="00204DED"/>
    <w:rsid w:val="00236D3D"/>
    <w:rsid w:val="002458DF"/>
    <w:rsid w:val="002677E7"/>
    <w:rsid w:val="00281D51"/>
    <w:rsid w:val="002B5A9F"/>
    <w:rsid w:val="002F7577"/>
    <w:rsid w:val="00312CE2"/>
    <w:rsid w:val="00384197"/>
    <w:rsid w:val="003C7485"/>
    <w:rsid w:val="003D2327"/>
    <w:rsid w:val="00403521"/>
    <w:rsid w:val="00407583"/>
    <w:rsid w:val="00457BBF"/>
    <w:rsid w:val="004773FC"/>
    <w:rsid w:val="00500342"/>
    <w:rsid w:val="005317AC"/>
    <w:rsid w:val="0056312D"/>
    <w:rsid w:val="00564EAA"/>
    <w:rsid w:val="00572EF5"/>
    <w:rsid w:val="005C621F"/>
    <w:rsid w:val="005F5881"/>
    <w:rsid w:val="006300F3"/>
    <w:rsid w:val="00661BFF"/>
    <w:rsid w:val="00663499"/>
    <w:rsid w:val="00686B1B"/>
    <w:rsid w:val="006C2D75"/>
    <w:rsid w:val="006C6068"/>
    <w:rsid w:val="006C744E"/>
    <w:rsid w:val="0072773E"/>
    <w:rsid w:val="007509AD"/>
    <w:rsid w:val="0075590D"/>
    <w:rsid w:val="007E2B44"/>
    <w:rsid w:val="008437C7"/>
    <w:rsid w:val="0085715B"/>
    <w:rsid w:val="0088767E"/>
    <w:rsid w:val="008A6B46"/>
    <w:rsid w:val="00955AFD"/>
    <w:rsid w:val="009604B2"/>
    <w:rsid w:val="00983E7E"/>
    <w:rsid w:val="009D78F2"/>
    <w:rsid w:val="009E1AA1"/>
    <w:rsid w:val="009E546C"/>
    <w:rsid w:val="00A3378D"/>
    <w:rsid w:val="00A51F1D"/>
    <w:rsid w:val="00A74609"/>
    <w:rsid w:val="00AA7D2C"/>
    <w:rsid w:val="00AC4911"/>
    <w:rsid w:val="00AF05FB"/>
    <w:rsid w:val="00B15222"/>
    <w:rsid w:val="00B41F9D"/>
    <w:rsid w:val="00B655D2"/>
    <w:rsid w:val="00B77BD0"/>
    <w:rsid w:val="00BA46F7"/>
    <w:rsid w:val="00BB39A4"/>
    <w:rsid w:val="00C1224E"/>
    <w:rsid w:val="00C131AB"/>
    <w:rsid w:val="00C14BF6"/>
    <w:rsid w:val="00C278C5"/>
    <w:rsid w:val="00C41A12"/>
    <w:rsid w:val="00C51631"/>
    <w:rsid w:val="00C7408C"/>
    <w:rsid w:val="00C93AE1"/>
    <w:rsid w:val="00CD3BB8"/>
    <w:rsid w:val="00CE666F"/>
    <w:rsid w:val="00D0288F"/>
    <w:rsid w:val="00D03176"/>
    <w:rsid w:val="00D07520"/>
    <w:rsid w:val="00D32224"/>
    <w:rsid w:val="00D411EC"/>
    <w:rsid w:val="00D82FD9"/>
    <w:rsid w:val="00DA6226"/>
    <w:rsid w:val="00E41309"/>
    <w:rsid w:val="00E443E1"/>
    <w:rsid w:val="00E612EC"/>
    <w:rsid w:val="00EA1909"/>
    <w:rsid w:val="00F326E8"/>
    <w:rsid w:val="00F56D22"/>
    <w:rsid w:val="00F84791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A249C"/>
  <w15:docId w15:val="{1FB81DDF-C569-4872-8040-B4805F3E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24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224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24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8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224"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32224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24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458DF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458DF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2458DF"/>
    <w:rPr>
      <w:rFonts w:ascii="Times New Roman" w:hAnsi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8D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FD9"/>
    <w:rPr>
      <w:color w:val="80808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0415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04153"/>
    <w:rPr>
      <w:rFonts w:ascii="Times New Roman" w:hAnsi="Times New Roman"/>
      <w:sz w:val="28"/>
    </w:rPr>
  </w:style>
  <w:style w:type="paragraph" w:customStyle="1" w:styleId="CharCharCharChar">
    <w:name w:val="Char Char Char Char"/>
    <w:basedOn w:val="Normal"/>
    <w:autoRedefine/>
    <w:rsid w:val="00686B1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7D066-B0FE-4548-BF3E-7CF9A279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35</cp:revision>
  <cp:lastPrinted>2022-09-14T15:29:00Z</cp:lastPrinted>
  <dcterms:created xsi:type="dcterms:W3CDTF">2022-09-13T15:59:00Z</dcterms:created>
  <dcterms:modified xsi:type="dcterms:W3CDTF">2022-09-19T14:37:00Z</dcterms:modified>
</cp:coreProperties>
</file>