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CEE2" w14:textId="77777777" w:rsidR="00385FE0" w:rsidRDefault="00385FE0" w:rsidP="00385FE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KẾ HOẠCH BÀI DẠY</w:t>
      </w:r>
    </w:p>
    <w:p w14:paraId="7F328864" w14:textId="713414E9" w:rsidR="00385FE0" w:rsidRDefault="00385FE0" w:rsidP="00385FE0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u w:val="single"/>
          <w:lang w:val="vi-VN"/>
        </w:rPr>
        <w:t>MÔN</w:t>
      </w:r>
      <w: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: TIẾNG VIỆT - LỚP 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3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- TUẦN 25</w:t>
      </w:r>
    </w:p>
    <w:p w14:paraId="50A771CB" w14:textId="47252800" w:rsidR="00385FE0" w:rsidRDefault="00385FE0" w:rsidP="00385FE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val="vi-VN"/>
        </w:rPr>
        <w:t>BÀ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</w:rPr>
        <w:t>I 4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val="vi-VN"/>
        </w:rPr>
        <w:t xml:space="preserve">: </w:t>
      </w:r>
      <w:r w:rsidR="0058360A">
        <w:rPr>
          <w:rFonts w:ascii="Times New Roman" w:hAnsi="Times New Roman" w:cs="Times New Roman"/>
          <w:b/>
          <w:sz w:val="26"/>
          <w:szCs w:val="26"/>
        </w:rPr>
        <w:t xml:space="preserve">GIỌT SƯƠNG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val="vi-VN"/>
        </w:rPr>
        <w:t>(Tiết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</w:t>
      </w:r>
      <w:r w:rsidR="0058360A">
        <w:rPr>
          <w:rFonts w:ascii="Times New Roman" w:eastAsia="Calibri" w:hAnsi="Times New Roman" w:cs="Times New Roman"/>
          <w:b/>
          <w:color w:val="auto"/>
          <w:sz w:val="26"/>
          <w:szCs w:val="26"/>
        </w:rPr>
        <w:t>2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  <w:lang w:val="vi-VN"/>
        </w:rPr>
        <w:t>)</w:t>
      </w:r>
    </w:p>
    <w:p w14:paraId="42C55030" w14:textId="77777777" w:rsidR="00385FE0" w:rsidRDefault="00385FE0" w:rsidP="00385FE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nl-NL"/>
        </w:rPr>
        <w:t>I. YÊU CẦU CẦN ĐẠT:</w:t>
      </w:r>
    </w:p>
    <w:p w14:paraId="26A21A4E" w14:textId="777C5087" w:rsidR="00385FE0" w:rsidRDefault="00385FE0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1.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vi-VN"/>
        </w:rPr>
        <w:t>Kiến thức</w:t>
      </w:r>
    </w:p>
    <w:p w14:paraId="772A44A6" w14:textId="4D082A56" w:rsidR="0058360A" w:rsidRPr="0058360A" w:rsidRDefault="0058360A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</w:t>
      </w:r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ọc</w:t>
      </w:r>
      <w:proofErr w:type="spellEnd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lại</w:t>
      </w:r>
      <w:proofErr w:type="spellEnd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truyện</w:t>
      </w:r>
      <w:proofErr w:type="spellEnd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Giọt</w:t>
      </w:r>
      <w:proofErr w:type="spellEnd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sương</w:t>
      </w:r>
      <w:proofErr w:type="spellEnd"/>
      <w:r w:rsidRPr="005836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3D7E626" w14:textId="5C3C379D" w:rsidR="00385FE0" w:rsidRDefault="0058360A" w:rsidP="0058360A">
      <w:pPr>
        <w:tabs>
          <w:tab w:val="left" w:pos="3165"/>
        </w:tabs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</w:t>
      </w:r>
      <w:r w:rsidR="00385FE0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vi-VN"/>
        </w:rPr>
        <w:t xml:space="preserve">- </w:t>
      </w:r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HS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nói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viết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được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lí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do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em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thích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hoặc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không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thích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nhân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vật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chuyện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đọc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 w:rsidR="00385FE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385FE0">
        <w:rPr>
          <w:rFonts w:ascii="Times New Roman" w:hAnsi="Times New Roman" w:cs="Times New Roman"/>
          <w:color w:val="auto"/>
          <w:sz w:val="26"/>
          <w:szCs w:val="26"/>
        </w:rPr>
        <w:t>nghe</w:t>
      </w:r>
      <w:proofErr w:type="spellEnd"/>
    </w:p>
    <w:p w14:paraId="614C2959" w14:textId="77777777" w:rsidR="00385FE0" w:rsidRDefault="00385FE0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</w:p>
    <w:p w14:paraId="41DB34F1" w14:textId="77777777" w:rsidR="00385FE0" w:rsidRDefault="00385FE0" w:rsidP="00385FE0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chủ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tự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HS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chuẩn bị sách truyện, câu chuyện. Tích cực tham gia các hoạt động học tập.</w:t>
      </w:r>
    </w:p>
    <w:p w14:paraId="118AD3D3" w14:textId="77777777" w:rsidR="00385FE0" w:rsidRDefault="00385FE0" w:rsidP="00385FE0">
      <w:pPr>
        <w:tabs>
          <w:tab w:val="left" w:pos="3165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 xml:space="preserve">S nói và viết được lí do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thích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chuyện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đọc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ngh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e.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  <w:t>V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ận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dụng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kiến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thức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kĩ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năng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để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giải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quyết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vấn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đề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thường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gặp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phối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nhiệm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vụ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5ED0A11" w14:textId="77777777" w:rsidR="00385FE0" w:rsidRDefault="00385FE0" w:rsidP="00385FE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lực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tiếp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hợp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tác</w:t>
      </w:r>
      <w:proofErr w:type="spellEnd"/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  <w:t xml:space="preserve"> HS có kĩ năng hợp tác với bạn trong nhóm, biết lắng nghe, đánh giá nhận xét bài làm, tự tin trình bày trước lớp.</w:t>
      </w:r>
    </w:p>
    <w:p w14:paraId="41A7DB6F" w14:textId="77777777" w:rsidR="00385FE0" w:rsidRDefault="00385FE0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: </w:t>
      </w:r>
    </w:p>
    <w:p w14:paraId="5F9A0012" w14:textId="77777777" w:rsidR="00385FE0" w:rsidRDefault="00385FE0" w:rsidP="00385FE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vi-VN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Chăm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chỉ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biết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giúp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đỡ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tập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3201AF12" w14:textId="77777777" w:rsidR="00385FE0" w:rsidRDefault="00385FE0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II. ĐỒ DÙNG DẠY HỌC </w:t>
      </w:r>
    </w:p>
    <w:p w14:paraId="05A61B09" w14:textId="77777777" w:rsidR="00385FE0" w:rsidRDefault="00385FE0" w:rsidP="00385FE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GV: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  <w:t>Bài soạn PP thiết kế trò chơi ô chữ, bảng nhóm</w:t>
      </w:r>
    </w:p>
    <w:p w14:paraId="5067E569" w14:textId="77777777" w:rsidR="00385FE0" w:rsidRDefault="00385FE0" w:rsidP="00385FE0">
      <w:pPr>
        <w:spacing w:before="120" w:after="120" w:line="240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- HS: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vi-VN"/>
        </w:rPr>
        <w:t xml:space="preserve"> Sách truyện, vở bài tập</w:t>
      </w:r>
    </w:p>
    <w:p w14:paraId="3CD8CF60" w14:textId="77777777" w:rsidR="00385FE0" w:rsidRDefault="00385FE0" w:rsidP="00385FE0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u w:val="single"/>
          <w:lang w:val="nl-NL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III. HOẠT ĐỘNG DẠY HỌC</w:t>
      </w:r>
    </w:p>
    <w:tbl>
      <w:tblPr>
        <w:tblStyle w:val="TableGrid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08"/>
        <w:gridCol w:w="3687"/>
      </w:tblGrid>
      <w:tr w:rsidR="00385FE0" w14:paraId="24F5153C" w14:textId="77777777" w:rsidTr="00385FE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9874BB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C3287D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385FE0" w14:paraId="48AB4827" w14:textId="77777777" w:rsidTr="00385FE0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5FC2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 w:bidi="vi-VN"/>
              </w:rPr>
              <w:t>Hoạt động khởi động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 phút)</w:t>
            </w:r>
          </w:p>
          <w:p w14:paraId="4C3281D3" w14:textId="77777777" w:rsidR="00385FE0" w:rsidRDefault="00385FE0">
            <w:pPr>
              <w:tabs>
                <w:tab w:val="left" w:pos="316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Mục tiêu: Tạo cảm xúc vui tươi, kết nối với chủ đề bài học.</w:t>
            </w:r>
          </w:p>
        </w:tc>
      </w:tr>
      <w:tr w:rsidR="00385FE0" w14:paraId="27956712" w14:textId="77777777" w:rsidTr="00385FE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EB76" w14:textId="1A78E815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bài</w:t>
            </w:r>
            <w:proofErr w:type="spellEnd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: </w:t>
            </w:r>
            <w:proofErr w:type="spellStart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Lý</w:t>
            </w:r>
            <w:proofErr w:type="spellEnd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cây</w:t>
            </w:r>
            <w:proofErr w:type="spellEnd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58360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xanh</w:t>
            </w:r>
            <w:proofErr w:type="spellEnd"/>
          </w:p>
          <w:p w14:paraId="74851243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mới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930B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687ECD5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385FE0" w14:paraId="7566FE00" w14:textId="77777777" w:rsidTr="00385FE0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E027" w14:textId="39A6F95F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 w:bidi="vi-VN"/>
              </w:rPr>
              <w:t>(</w:t>
            </w:r>
            <w:r w:rsidR="00F751CA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vi-VN" w:bidi="vi-VN"/>
              </w:rPr>
              <w:t xml:space="preserve"> phút)</w:t>
            </w:r>
          </w:p>
        </w:tc>
      </w:tr>
      <w:tr w:rsidR="00385FE0" w14:paraId="677E9AB3" w14:textId="77777777" w:rsidTr="00385FE0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482C" w14:textId="34FF51E5" w:rsidR="001E27CA" w:rsidRPr="001E27CA" w:rsidRDefault="001E27CA" w:rsidP="001E27CA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2.1</w:t>
            </w:r>
            <w:r w:rsidR="00127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truyện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Giọt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sương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B2B2AEF" w14:textId="1B13C268" w:rsidR="00385FE0" w:rsidRPr="001E27CA" w:rsidRDefault="00127CDB" w:rsidP="001E27CA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thích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121AB9B7" w14:textId="77777777" w:rsidR="00385FE0" w:rsidRPr="001E27CA" w:rsidRDefault="00385FE0">
            <w:pPr>
              <w:tabs>
                <w:tab w:val="left" w:pos="316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lastRenderedPageBreak/>
              <w:t>* Mục tiêu:</w:t>
            </w:r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 xml:space="preserve"> </w:t>
            </w:r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HS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nói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viết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được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lí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do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em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thích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hoặc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không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thích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một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nhân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vật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chuyện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đã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đã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26535F60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bidi="vi-VN"/>
              </w:rPr>
            </w:pPr>
            <w:r w:rsidRPr="001E27CA"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  <w:t>* Phương phá</w:t>
            </w:r>
            <w:r w:rsidRPr="001E27C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p</w:t>
            </w:r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: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quan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sát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,</w:t>
            </w:r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thực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hành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thảo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luận</w:t>
            </w:r>
            <w:proofErr w:type="spellEnd"/>
            <w:r w:rsidRPr="001E27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</w:t>
            </w:r>
          </w:p>
        </w:tc>
      </w:tr>
      <w:tr w:rsidR="00385FE0" w14:paraId="5096BA2A" w14:textId="77777777" w:rsidTr="00385FE0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BD891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1</w:t>
            </w:r>
          </w:p>
          <w:p w14:paraId="1C002E16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đôi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nhau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chuyện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đọc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hoặc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nghe</w:t>
            </w:r>
            <w:proofErr w:type="spellEnd"/>
          </w:p>
          <w:p w14:paraId="4F7047BF" w14:textId="77777777" w:rsidR="00866CC2" w:rsidRDefault="001E27CA" w:rsidP="001E27CA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E27C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</w:t>
            </w:r>
            <w:r w:rsidR="00645F70" w:rsidRPr="00645F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VD:</w:t>
            </w:r>
          </w:p>
          <w:p w14:paraId="3213F4C3" w14:textId="217D49EC" w:rsidR="001E27CA" w:rsidRPr="001E27CA" w:rsidRDefault="00866CC2" w:rsidP="001E27CA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1E27CA" w:rsidRPr="00866C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*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thích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vật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giọt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câu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chuyện</w:t>
            </w:r>
            <w:proofErr w:type="spellEnd"/>
            <w:r w:rsidR="001E27CA"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.</w:t>
            </w:r>
          </w:p>
          <w:p w14:paraId="4DF4BBC3" w14:textId="5810F980" w:rsidR="00385FE0" w:rsidRPr="00645F70" w:rsidRDefault="001E27CA" w:rsidP="001E27CA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66CC2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*</w:t>
            </w:r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thích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về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hành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động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giọt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muốn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vẻ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đẹp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mãi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lưu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mọi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nên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nhờ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chị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Vành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Khuyên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uống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vào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để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gửi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vẻ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đẹp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ấy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vào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giọng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hót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ngân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vang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Vành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Khuyên</w:t>
            </w:r>
            <w:proofErr w:type="spellEnd"/>
            <w:r w:rsidRPr="001E27C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0D40367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GV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ngợi</w:t>
            </w:r>
            <w:proofErr w:type="spellEnd"/>
          </w:p>
          <w:p w14:paraId="20935EE9" w14:textId="033D7BFC" w:rsidR="00385FE0" w:rsidRPr="00F7718C" w:rsidRDefault="00866CC2">
            <w:pPr>
              <w:tabs>
                <w:tab w:val="left" w:pos="316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  <w:r w:rsidR="00385FE0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.</w:t>
            </w:r>
            <w:r w:rsidR="00385FE0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2</w:t>
            </w:r>
            <w:r w:rsidR="00385FE0">
              <w:rPr>
                <w:rFonts w:ascii="Times New Roman" w:eastAsia="SimSun" w:hAnsi="Times New Roman" w:cs="Times New Roman"/>
                <w:b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Tưởng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tượng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hoặc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hành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nói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nhân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vật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chuyện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Giọt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B418BEA" w14:textId="6D33215F" w:rsidR="00385FE0" w:rsidRPr="00F7718C" w:rsidRDefault="00385FE0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Cho HS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đọc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yêu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cầu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bài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tập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2</w:t>
            </w:r>
            <w:r w:rsidR="00866CC2"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hãy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tưởng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tượng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dáng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vẻ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hoặc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lời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hành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em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thích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nói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nhân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vật</w:t>
            </w:r>
            <w:proofErr w:type="spellEnd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866CC2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ấ</w:t>
            </w:r>
            <w:r w:rsidR="00F7718C" w:rsidRPr="00F7718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y</w:t>
            </w:r>
            <w:proofErr w:type="spellEnd"/>
          </w:p>
          <w:p w14:paraId="6CA14834" w14:textId="77777777" w:rsidR="00385FE0" w:rsidRPr="00F7718C" w:rsidRDefault="00385FE0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Tổ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chức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cho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bày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chia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sẻ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trong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nhóm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đôi</w:t>
            </w:r>
            <w:proofErr w:type="spellEnd"/>
          </w:p>
          <w:p w14:paraId="025BD593" w14:textId="6232D5A4" w:rsidR="00385FE0" w:rsidRDefault="00F7718C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- Hs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trình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bày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trước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lớp</w:t>
            </w:r>
            <w:proofErr w:type="spellEnd"/>
            <w:r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.</w:t>
            </w:r>
          </w:p>
          <w:p w14:paraId="3B6BB298" w14:textId="00088E72" w:rsidR="00F7718C" w:rsidRPr="00F7718C" w:rsidRDefault="00F7718C" w:rsidP="00F7718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77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Vd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: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Buổi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hôm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ấy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lá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non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mồng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tơi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bé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đang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nằm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im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lấp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lánh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long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lanh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ngần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đễn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nỗi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thể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soi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nhìn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vào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ấy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vườn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cây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bầu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xanh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Mặt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lên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cao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biết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còn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đây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lâu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hơn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nữa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nên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ghé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nói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với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chị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Khuyên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:</w:t>
            </w:r>
          </w:p>
          <w:p w14:paraId="2DAF4211" w14:textId="77777777" w:rsidR="00F7718C" w:rsidRPr="00F7718C" w:rsidRDefault="00F7718C" w:rsidP="00F7718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Chị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khuyên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ơi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!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không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muốn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mình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rời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ánh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nắng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rọi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xuống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chị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hãy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giúp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em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đem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vẻ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đẹp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này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giữ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lại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tạo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hóa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cho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mọi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người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chị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nhé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!</w:t>
            </w:r>
          </w:p>
          <w:p w14:paraId="37865FA4" w14:textId="77777777" w:rsidR="00F7718C" w:rsidRPr="00F7718C" w:rsidRDefault="00F7718C" w:rsidP="00F7718C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Hiểu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bé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chị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vành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khuyên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đã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hớp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hạt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sương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từng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giọt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nhỏ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cất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giọng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hót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líu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lo,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ngân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vang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cả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một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bầu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trời</w:t>
            </w:r>
            <w:proofErr w:type="spellEnd"/>
            <w:r w:rsidRPr="00F7718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</w:t>
            </w:r>
          </w:p>
          <w:p w14:paraId="181D246C" w14:textId="52EDAECB" w:rsidR="00385FE0" w:rsidRDefault="00484664" w:rsidP="00F7718C">
            <w:pPr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-G</w:t>
            </w:r>
            <w:r w:rsidR="00385FE0"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V </w:t>
            </w:r>
            <w:proofErr w:type="spellStart"/>
            <w:r w:rsidR="00385FE0"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nhận</w:t>
            </w:r>
            <w:proofErr w:type="spellEnd"/>
            <w:r w:rsidR="00385FE0"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385FE0" w:rsidRPr="00F7718C"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chốt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>đúng</w:t>
            </w:r>
            <w:proofErr w:type="spellEnd"/>
            <w:r>
              <w:rPr>
                <w:rFonts w:ascii="Times New Roman" w:eastAsia="SimSu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7BE69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1 HS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3D007CE4" w14:textId="4DB6DDBE" w:rsidR="00385FE0" w:rsidRPr="00645F7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45F7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645F70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Hình</w:t>
            </w:r>
            <w:proofErr w:type="spellEnd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dáng</w:t>
            </w:r>
            <w:proofErr w:type="spellEnd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Hành</w:t>
            </w:r>
            <w:proofErr w:type="spellEnd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? </w:t>
            </w:r>
            <w:proofErr w:type="spellStart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Lời</w:t>
            </w:r>
            <w:proofErr w:type="spellEnd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nói</w:t>
            </w:r>
            <w:proofErr w:type="spellEnd"/>
            <w:r w:rsidR="00645F70" w:rsidRPr="00645F7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?</w:t>
            </w:r>
          </w:p>
          <w:p w14:paraId="56C3F9E3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756691C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sung</w:t>
            </w:r>
          </w:p>
          <w:p w14:paraId="090B2361" w14:textId="77777777" w:rsidR="00385FE0" w:rsidRPr="001E27CA" w:rsidRDefault="00385FE0">
            <w:pPr>
              <w:spacing w:before="120" w:after="120" w:line="240" w:lineRule="auto"/>
              <w:ind w:firstLine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58E94D" w14:textId="77777777" w:rsidR="00385FE0" w:rsidRPr="001E27CA" w:rsidRDefault="00385FE0">
            <w:pPr>
              <w:spacing w:before="120" w:after="120" w:line="240" w:lineRule="auto"/>
              <w:ind w:firstLine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AF720" w14:textId="77777777" w:rsidR="00385FE0" w:rsidRPr="001E27CA" w:rsidRDefault="00385FE0">
            <w:pPr>
              <w:spacing w:before="120" w:after="120" w:line="240" w:lineRule="auto"/>
              <w:ind w:firstLine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E783C1" w14:textId="77777777" w:rsidR="00385FE0" w:rsidRPr="001E27CA" w:rsidRDefault="00385FE0">
            <w:pPr>
              <w:spacing w:before="120" w:after="120" w:line="240" w:lineRule="auto"/>
              <w:ind w:firstLine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B66A24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-1-2 </w:t>
            </w: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</w:p>
          <w:p w14:paraId="0F12B7A1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</w:p>
          <w:p w14:paraId="5C1B5914" w14:textId="5C9A796A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1-2 HS –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03539F2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sung</w:t>
            </w:r>
          </w:p>
          <w:p w14:paraId="34FCBF0C" w14:textId="4DC6E458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7C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HS chia </w:t>
            </w:r>
            <w:proofErr w:type="spellStart"/>
            <w:r w:rsidR="00F7718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="00F771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n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hóm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27CA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  <w:p w14:paraId="5F3A09CC" w14:textId="77777777" w:rsidR="00385FE0" w:rsidRPr="001E27CA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5FE0" w14:paraId="1BB40479" w14:textId="77777777" w:rsidTr="00385FE0">
        <w:trPr>
          <w:trHeight w:val="634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0BC0B" w14:textId="15814435" w:rsidR="00385FE0" w:rsidRDefault="00F751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3</w:t>
            </w:r>
            <w:r w:rsidR="00385F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 xml:space="preserve">. Hoạt động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nối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385F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: (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="00385F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385FE0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phút)</w:t>
            </w:r>
          </w:p>
          <w:p w14:paraId="75501149" w14:textId="748B26EC" w:rsidR="00385FE0" w:rsidRPr="00F751CA" w:rsidRDefault="00385FE0" w:rsidP="00484664">
            <w:pPr>
              <w:tabs>
                <w:tab w:val="left" w:pos="3165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lastRenderedPageBreak/>
              <w:t xml:space="preserve">*Mục tiêu: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Giúp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hs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củng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cố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lại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bài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học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</w:tr>
      <w:tr w:rsidR="00385FE0" w14:paraId="40A4CF90" w14:textId="77777777" w:rsidTr="00385FE0">
        <w:trPr>
          <w:trHeight w:val="63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1CFA5" w14:textId="43710E0B" w:rsidR="00385FE0" w:rsidRDefault="00F751C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nl-NL"/>
              </w:rPr>
              <w:lastRenderedPageBreak/>
              <w:t>- Hs nói lại sự yêu thích của mình đối với nhân vật trong truyện: Giọt sương</w:t>
            </w:r>
          </w:p>
          <w:p w14:paraId="69179F97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học</w:t>
            </w:r>
            <w:proofErr w:type="spellEnd"/>
          </w:p>
          <w:p w14:paraId="4A525BF8" w14:textId="77777777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Dặn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F0A17" w14:textId="663FF18C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- 1 HS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nói</w:t>
            </w:r>
            <w:proofErr w:type="spellEnd"/>
          </w:p>
          <w:p w14:paraId="231D9333" w14:textId="271AD16E" w:rsidR="00385FE0" w:rsidRDefault="00385FE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nghe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nhận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xét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  <w:proofErr w:type="spellStart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góp</w:t>
            </w:r>
            <w:proofErr w:type="spellEnd"/>
            <w:r w:rsidR="00F751C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ý</w:t>
            </w:r>
          </w:p>
        </w:tc>
      </w:tr>
    </w:tbl>
    <w:p w14:paraId="0DBB9E75" w14:textId="77777777" w:rsidR="00385FE0" w:rsidRDefault="00385FE0" w:rsidP="00385FE0">
      <w:pPr>
        <w:tabs>
          <w:tab w:val="left" w:pos="567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vi-VN"/>
        </w:rPr>
        <w:t>IV. ĐIỀU CHỈNH SAU TIẾT DẠY:</w:t>
      </w:r>
    </w:p>
    <w:p w14:paraId="71BAAB7E" w14:textId="77777777" w:rsidR="00385FE0" w:rsidRDefault="00385FE0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2151FB6F" w14:textId="77777777" w:rsidR="00385FE0" w:rsidRDefault="00385FE0" w:rsidP="00385FE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61279223" w14:textId="77777777" w:rsidR="00385FE0" w:rsidRDefault="00385FE0" w:rsidP="00385FE0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..........................................................................................................</w:t>
      </w:r>
    </w:p>
    <w:p w14:paraId="461E2720" w14:textId="77777777" w:rsidR="00385FE0" w:rsidRDefault="00385FE0" w:rsidP="00385FE0">
      <w:pPr>
        <w:tabs>
          <w:tab w:val="left" w:pos="748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DCFCB5F" w14:textId="77777777" w:rsidR="00385FE0" w:rsidRDefault="00385FE0" w:rsidP="00385FE0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7B9BFB2" w14:textId="77777777" w:rsidR="00385FE0" w:rsidRDefault="00385FE0" w:rsidP="00385FE0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BFBF4BE" w14:textId="77777777" w:rsidR="00385FE0" w:rsidRDefault="00385FE0" w:rsidP="00385FE0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24997CE" w14:textId="77777777" w:rsidR="00BC40FA" w:rsidRDefault="00BC40FA"/>
    <w:sectPr w:rsidR="00BC40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P001 4 hàng">
    <w:altName w:val="Calibri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E0"/>
    <w:rsid w:val="00127CDB"/>
    <w:rsid w:val="001E27CA"/>
    <w:rsid w:val="00385FE0"/>
    <w:rsid w:val="00484664"/>
    <w:rsid w:val="0058360A"/>
    <w:rsid w:val="00645F70"/>
    <w:rsid w:val="00866CC2"/>
    <w:rsid w:val="00BC40FA"/>
    <w:rsid w:val="00F751CA"/>
    <w:rsid w:val="00F7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B2A4"/>
  <w15:chartTrackingRefBased/>
  <w15:docId w15:val="{569FB7D1-AC48-444E-9932-888BE8F2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FE0"/>
    <w:pPr>
      <w:spacing w:line="256" w:lineRule="auto"/>
    </w:pPr>
    <w:rPr>
      <w:rFonts w:ascii="HP001 4 hàng" w:hAnsi="HP001 4 hàng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FE0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36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565</Words>
  <Characters>3227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2022-06-22T08:29:00Z</dcterms:created>
  <dcterms:modified xsi:type="dcterms:W3CDTF">2022-06-22T09:18:00Z</dcterms:modified>
</cp:coreProperties>
</file>