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CC6A" w14:textId="3FFF0D34" w:rsidR="009A5E09" w:rsidRPr="00D16B40" w:rsidRDefault="009D5759" w:rsidP="008068CA">
      <w:pPr>
        <w:pStyle w:val="Heading1"/>
        <w:jc w:val="center"/>
      </w:pPr>
      <w:r>
        <w:t>MA TRẬN</w:t>
      </w:r>
      <w:r w:rsidR="00D16B40" w:rsidRPr="00D16B40">
        <w:t xml:space="preserve"> CUỐI KÌ 2 – TOÁN 11 -NH 21-22</w:t>
      </w:r>
    </w:p>
    <w:tbl>
      <w:tblPr>
        <w:tblStyle w:val="TableGrid"/>
        <w:tblW w:w="4802" w:type="pct"/>
        <w:tblLook w:val="04A0" w:firstRow="1" w:lastRow="0" w:firstColumn="1" w:lastColumn="0" w:noHBand="0" w:noVBand="1"/>
      </w:tblPr>
      <w:tblGrid>
        <w:gridCol w:w="2263"/>
        <w:gridCol w:w="1277"/>
        <w:gridCol w:w="1091"/>
        <w:gridCol w:w="1355"/>
        <w:gridCol w:w="3805"/>
      </w:tblGrid>
      <w:tr w:rsidR="00EE50D3" w:rsidRPr="00EE50D3" w14:paraId="405EEBD7" w14:textId="77777777" w:rsidTr="00352587">
        <w:tc>
          <w:tcPr>
            <w:tcW w:w="1156" w:type="pct"/>
          </w:tcPr>
          <w:p w14:paraId="1B7FA0C6" w14:textId="77777777" w:rsidR="00CE6D32" w:rsidRPr="00EE50D3" w:rsidRDefault="00CE6D3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652" w:type="pct"/>
          </w:tcPr>
          <w:p w14:paraId="0A478E18" w14:textId="53C6F97D" w:rsidR="00CE6D32" w:rsidRPr="00EE50D3" w:rsidRDefault="00CE6D32">
            <w:pPr>
              <w:rPr>
                <w:b/>
                <w:bCs/>
                <w:color w:val="4472C4" w:themeColor="accent1"/>
              </w:rPr>
            </w:pPr>
            <w:r w:rsidRPr="00EE50D3">
              <w:rPr>
                <w:b/>
                <w:bCs/>
                <w:color w:val="4472C4" w:themeColor="accent1"/>
              </w:rPr>
              <w:t>MĐ1</w:t>
            </w:r>
          </w:p>
        </w:tc>
        <w:tc>
          <w:tcPr>
            <w:tcW w:w="557" w:type="pct"/>
          </w:tcPr>
          <w:p w14:paraId="7622F11A" w14:textId="0F10C4CA" w:rsidR="00CE6D32" w:rsidRPr="00EE50D3" w:rsidRDefault="00CE6D32">
            <w:pPr>
              <w:rPr>
                <w:b/>
                <w:bCs/>
                <w:color w:val="4472C4" w:themeColor="accent1"/>
              </w:rPr>
            </w:pPr>
            <w:r w:rsidRPr="00EE50D3">
              <w:rPr>
                <w:b/>
                <w:bCs/>
                <w:color w:val="4472C4" w:themeColor="accent1"/>
              </w:rPr>
              <w:t>MĐ2</w:t>
            </w:r>
          </w:p>
        </w:tc>
        <w:tc>
          <w:tcPr>
            <w:tcW w:w="692" w:type="pct"/>
          </w:tcPr>
          <w:p w14:paraId="3588701A" w14:textId="09F176C3" w:rsidR="00CE6D32" w:rsidRPr="00EE50D3" w:rsidRDefault="00CE6D32">
            <w:pPr>
              <w:rPr>
                <w:b/>
                <w:bCs/>
                <w:color w:val="4472C4" w:themeColor="accent1"/>
              </w:rPr>
            </w:pPr>
            <w:r w:rsidRPr="00EE50D3">
              <w:rPr>
                <w:b/>
                <w:bCs/>
                <w:color w:val="4472C4" w:themeColor="accent1"/>
              </w:rPr>
              <w:t>Điểm</w:t>
            </w:r>
          </w:p>
        </w:tc>
        <w:tc>
          <w:tcPr>
            <w:tcW w:w="1943" w:type="pct"/>
          </w:tcPr>
          <w:p w14:paraId="3D1DEECC" w14:textId="19326D71" w:rsidR="00CE6D32" w:rsidRPr="00EE50D3" w:rsidRDefault="00CE6D32">
            <w:pPr>
              <w:rPr>
                <w:b/>
                <w:bCs/>
                <w:color w:val="4472C4" w:themeColor="accent1"/>
              </w:rPr>
            </w:pPr>
            <w:r w:rsidRPr="00EE50D3">
              <w:rPr>
                <w:b/>
                <w:bCs/>
                <w:color w:val="4472C4" w:themeColor="accent1"/>
              </w:rPr>
              <w:t>Ghi chú</w:t>
            </w:r>
          </w:p>
        </w:tc>
      </w:tr>
      <w:tr w:rsidR="00352587" w14:paraId="400FFC79" w14:textId="77777777" w:rsidTr="00352587">
        <w:tc>
          <w:tcPr>
            <w:tcW w:w="1156" w:type="pct"/>
          </w:tcPr>
          <w:p w14:paraId="02BD6391" w14:textId="637724E1" w:rsidR="00CE6D32" w:rsidRPr="00EE50D3" w:rsidRDefault="00CE6D32">
            <w:pPr>
              <w:rPr>
                <w:b/>
                <w:bCs/>
                <w:color w:val="4472C4" w:themeColor="accent1"/>
              </w:rPr>
            </w:pPr>
            <w:r w:rsidRPr="00EE50D3">
              <w:rPr>
                <w:b/>
                <w:bCs/>
                <w:color w:val="4472C4" w:themeColor="accent1"/>
              </w:rPr>
              <w:t>Giới hạn hàm số tại một số</w:t>
            </w:r>
          </w:p>
        </w:tc>
        <w:tc>
          <w:tcPr>
            <w:tcW w:w="652" w:type="pct"/>
          </w:tcPr>
          <w:p w14:paraId="36A15F16" w14:textId="2AC94CBD" w:rsidR="00CE6D32" w:rsidRDefault="00CE6D32">
            <w:r>
              <w:t>Câu 1a</w:t>
            </w:r>
          </w:p>
        </w:tc>
        <w:tc>
          <w:tcPr>
            <w:tcW w:w="557" w:type="pct"/>
          </w:tcPr>
          <w:p w14:paraId="67C99C50" w14:textId="7DFC7139" w:rsidR="00CE6D32" w:rsidRDefault="00CE6D32">
            <w:r>
              <w:t>Câu 1b</w:t>
            </w:r>
          </w:p>
        </w:tc>
        <w:tc>
          <w:tcPr>
            <w:tcW w:w="692" w:type="pct"/>
          </w:tcPr>
          <w:p w14:paraId="18C51945" w14:textId="78FBCCF9" w:rsidR="007E4AF0" w:rsidRDefault="00D74916">
            <w:r>
              <w:t>0</w:t>
            </w:r>
            <w:r w:rsidR="00352587">
              <w:t>,</w:t>
            </w:r>
            <w:r w:rsidR="00E50A26">
              <w:t>7</w:t>
            </w:r>
            <w:r>
              <w:t>5</w:t>
            </w:r>
          </w:p>
          <w:p w14:paraId="3C7E8CA5" w14:textId="2C4CC8EE" w:rsidR="00CE6D32" w:rsidRDefault="007E6654">
            <w:r>
              <w:t>0,75</w:t>
            </w:r>
          </w:p>
        </w:tc>
        <w:tc>
          <w:tcPr>
            <w:tcW w:w="1943" w:type="pct"/>
          </w:tcPr>
          <w:p w14:paraId="68E8A507" w14:textId="77777777" w:rsidR="00CE6D32" w:rsidRDefault="00CE6D32"/>
        </w:tc>
      </w:tr>
      <w:tr w:rsidR="00352587" w14:paraId="6F301ADC" w14:textId="77777777" w:rsidTr="00352587">
        <w:tc>
          <w:tcPr>
            <w:tcW w:w="1156" w:type="pct"/>
          </w:tcPr>
          <w:p w14:paraId="4A5A885B" w14:textId="360CBAF7" w:rsidR="00CE6D32" w:rsidRPr="00EE50D3" w:rsidRDefault="00CE6D32">
            <w:pPr>
              <w:rPr>
                <w:b/>
                <w:bCs/>
                <w:color w:val="4472C4" w:themeColor="accent1"/>
              </w:rPr>
            </w:pPr>
            <w:r w:rsidRPr="00EE50D3">
              <w:rPr>
                <w:b/>
                <w:bCs/>
                <w:color w:val="4472C4" w:themeColor="accent1"/>
              </w:rPr>
              <w:t>Giới hạn hàm số tại dương vô cực, âm vô cực</w:t>
            </w:r>
          </w:p>
        </w:tc>
        <w:tc>
          <w:tcPr>
            <w:tcW w:w="652" w:type="pct"/>
          </w:tcPr>
          <w:p w14:paraId="0E2DD4F1" w14:textId="6D12D821" w:rsidR="00CE6D32" w:rsidRDefault="00CE6D32">
            <w:r>
              <w:t xml:space="preserve">Câu </w:t>
            </w:r>
            <w:r w:rsidR="00FC0F48">
              <w:t>1c</w:t>
            </w:r>
          </w:p>
        </w:tc>
        <w:tc>
          <w:tcPr>
            <w:tcW w:w="557" w:type="pct"/>
          </w:tcPr>
          <w:p w14:paraId="0F4ED8C7" w14:textId="15BD67DA" w:rsidR="00CE6D32" w:rsidRDefault="00CE6D32">
            <w:r>
              <w:t xml:space="preserve">Câu </w:t>
            </w:r>
            <w:r w:rsidR="00FC0F48">
              <w:t>1d</w:t>
            </w:r>
          </w:p>
        </w:tc>
        <w:tc>
          <w:tcPr>
            <w:tcW w:w="692" w:type="pct"/>
          </w:tcPr>
          <w:p w14:paraId="3662AD9A" w14:textId="1EB20DAD" w:rsidR="007E4AF0" w:rsidRDefault="00D74916">
            <w:r>
              <w:t>0</w:t>
            </w:r>
            <w:r w:rsidR="007E6654">
              <w:t>,</w:t>
            </w:r>
            <w:r>
              <w:t>75</w:t>
            </w:r>
          </w:p>
          <w:p w14:paraId="5EDEF8BF" w14:textId="7EEF1E19" w:rsidR="00CE6D32" w:rsidRDefault="007E6654">
            <w:r>
              <w:t>0,75</w:t>
            </w:r>
          </w:p>
        </w:tc>
        <w:tc>
          <w:tcPr>
            <w:tcW w:w="1943" w:type="pct"/>
          </w:tcPr>
          <w:p w14:paraId="46D186E0" w14:textId="77777777" w:rsidR="00CE6D32" w:rsidRDefault="00CE6D32"/>
        </w:tc>
      </w:tr>
      <w:tr w:rsidR="00352587" w14:paraId="61932708" w14:textId="77777777" w:rsidTr="00352587">
        <w:tc>
          <w:tcPr>
            <w:tcW w:w="1156" w:type="pct"/>
          </w:tcPr>
          <w:p w14:paraId="40557C42" w14:textId="3CB7B917" w:rsidR="00CE6D32" w:rsidRPr="00EE50D3" w:rsidRDefault="00CE6D32">
            <w:pPr>
              <w:rPr>
                <w:b/>
                <w:bCs/>
                <w:color w:val="4472C4" w:themeColor="accent1"/>
              </w:rPr>
            </w:pPr>
            <w:r w:rsidRPr="00EE50D3">
              <w:rPr>
                <w:b/>
                <w:bCs/>
                <w:color w:val="4472C4" w:themeColor="accent1"/>
              </w:rPr>
              <w:t>Hàm số liên tục</w:t>
            </w:r>
          </w:p>
        </w:tc>
        <w:tc>
          <w:tcPr>
            <w:tcW w:w="652" w:type="pct"/>
          </w:tcPr>
          <w:p w14:paraId="2A8CC2B3" w14:textId="0ABAFD2D" w:rsidR="00CE6D32" w:rsidRDefault="00C97F0F">
            <w:r>
              <w:t>Câu 2a</w:t>
            </w:r>
          </w:p>
        </w:tc>
        <w:tc>
          <w:tcPr>
            <w:tcW w:w="557" w:type="pct"/>
          </w:tcPr>
          <w:p w14:paraId="751614E1" w14:textId="428F60D1" w:rsidR="00CE6D32" w:rsidRDefault="00CE6D32">
            <w:r>
              <w:t xml:space="preserve">Câu </w:t>
            </w:r>
            <w:r w:rsidR="00FC0F48">
              <w:t>2</w:t>
            </w:r>
            <w:r w:rsidR="00C97F0F">
              <w:t>b</w:t>
            </w:r>
          </w:p>
        </w:tc>
        <w:tc>
          <w:tcPr>
            <w:tcW w:w="692" w:type="pct"/>
          </w:tcPr>
          <w:p w14:paraId="690A1851" w14:textId="77777777" w:rsidR="007E4AF0" w:rsidRDefault="00CE6D32">
            <w:r>
              <w:t>0</w:t>
            </w:r>
            <w:r w:rsidR="007E6654">
              <w:t>,75</w:t>
            </w:r>
          </w:p>
          <w:p w14:paraId="6B2C035B" w14:textId="6C53E1CB" w:rsidR="00CE6D32" w:rsidRDefault="007E6654">
            <w:r>
              <w:t>0,75</w:t>
            </w:r>
          </w:p>
        </w:tc>
        <w:tc>
          <w:tcPr>
            <w:tcW w:w="1943" w:type="pct"/>
          </w:tcPr>
          <w:p w14:paraId="476DFD17" w14:textId="77777777" w:rsidR="00CE6D32" w:rsidRDefault="00CE6D32"/>
        </w:tc>
      </w:tr>
      <w:tr w:rsidR="00352587" w14:paraId="7A948A30" w14:textId="77777777" w:rsidTr="00352587">
        <w:tc>
          <w:tcPr>
            <w:tcW w:w="1156" w:type="pct"/>
          </w:tcPr>
          <w:p w14:paraId="654D4947" w14:textId="5E35B459" w:rsidR="00CE6D32" w:rsidRPr="00EE50D3" w:rsidRDefault="00CE6D32">
            <w:pPr>
              <w:rPr>
                <w:b/>
                <w:bCs/>
                <w:color w:val="4472C4" w:themeColor="accent1"/>
              </w:rPr>
            </w:pPr>
            <w:r w:rsidRPr="00EE50D3">
              <w:rPr>
                <w:b/>
                <w:bCs/>
                <w:color w:val="4472C4" w:themeColor="accent1"/>
              </w:rPr>
              <w:t xml:space="preserve">Đạo hàm </w:t>
            </w:r>
          </w:p>
        </w:tc>
        <w:tc>
          <w:tcPr>
            <w:tcW w:w="652" w:type="pct"/>
          </w:tcPr>
          <w:p w14:paraId="4084AD4B" w14:textId="77777777" w:rsidR="00CE6D32" w:rsidRDefault="00CE6D32">
            <w:r>
              <w:t xml:space="preserve">Câu </w:t>
            </w:r>
            <w:r w:rsidR="00FC0F48">
              <w:t>3</w:t>
            </w:r>
            <w:r>
              <w:t>a</w:t>
            </w:r>
          </w:p>
          <w:p w14:paraId="214C14FE" w14:textId="322285B3" w:rsidR="0025061C" w:rsidRDefault="0025061C">
            <w:r>
              <w:t>Câu 3</w:t>
            </w:r>
            <w:r w:rsidR="007747BB">
              <w:t>b</w:t>
            </w:r>
          </w:p>
          <w:p w14:paraId="61010DCB" w14:textId="70F2193D" w:rsidR="00D74916" w:rsidRDefault="00D74916">
            <w:r>
              <w:t>Câu 3</w:t>
            </w:r>
            <w:r w:rsidR="007747BB">
              <w:t>d</w:t>
            </w:r>
          </w:p>
        </w:tc>
        <w:tc>
          <w:tcPr>
            <w:tcW w:w="557" w:type="pct"/>
          </w:tcPr>
          <w:p w14:paraId="007B1F42" w14:textId="4CB23A69" w:rsidR="0025061C" w:rsidRDefault="00CE6D32">
            <w:r>
              <w:t xml:space="preserve">Câu </w:t>
            </w:r>
            <w:r w:rsidR="00FC0F48">
              <w:t>3</w:t>
            </w:r>
            <w:r w:rsidR="007747BB">
              <w:t>c</w:t>
            </w:r>
          </w:p>
        </w:tc>
        <w:tc>
          <w:tcPr>
            <w:tcW w:w="692" w:type="pct"/>
          </w:tcPr>
          <w:p w14:paraId="443772E4" w14:textId="522021D0" w:rsidR="007E4AF0" w:rsidRDefault="0025061C">
            <w:r>
              <w:t>0</w:t>
            </w:r>
            <w:r w:rsidR="00C97F0F">
              <w:t>,</w:t>
            </w:r>
            <w:r w:rsidR="00352587">
              <w:t>7</w:t>
            </w:r>
            <w:r w:rsidR="007E4AF0">
              <w:t>5</w:t>
            </w:r>
          </w:p>
          <w:p w14:paraId="35BE1057" w14:textId="6CA8306B" w:rsidR="00D74916" w:rsidRDefault="00D74916">
            <w:r>
              <w:t>0,75</w:t>
            </w:r>
          </w:p>
          <w:p w14:paraId="23547CE5" w14:textId="2127CC8E" w:rsidR="007E4AF0" w:rsidRDefault="0025061C">
            <w:r>
              <w:t>0</w:t>
            </w:r>
            <w:r w:rsidR="00C97F0F">
              <w:t>,</w:t>
            </w:r>
            <w:r>
              <w:t>5</w:t>
            </w:r>
          </w:p>
          <w:p w14:paraId="0E6AD9C8" w14:textId="0DEB9109" w:rsidR="00CE6D32" w:rsidRDefault="007E4AF0">
            <w:r>
              <w:t>0,5</w:t>
            </w:r>
          </w:p>
        </w:tc>
        <w:tc>
          <w:tcPr>
            <w:tcW w:w="1943" w:type="pct"/>
          </w:tcPr>
          <w:p w14:paraId="74663566" w14:textId="2C9427EF" w:rsidR="00D74916" w:rsidRDefault="0025061C">
            <w:r>
              <w:t xml:space="preserve">Đạo hàm đa thức, </w:t>
            </w:r>
            <w:r w:rsidR="00D74916">
              <w:t xml:space="preserve">tích 2 đa thức, </w:t>
            </w:r>
            <w:r>
              <w:t>phân thức</w:t>
            </w:r>
          </w:p>
          <w:p w14:paraId="6B14086F" w14:textId="6F31C216" w:rsidR="0025061C" w:rsidRDefault="0025061C">
            <w:r>
              <w:t>Pt tiếp tuyến tại điểm biết tọa độ tiếp điểm</w:t>
            </w:r>
            <w:r w:rsidR="00352587">
              <w:t>.</w:t>
            </w:r>
          </w:p>
        </w:tc>
      </w:tr>
      <w:tr w:rsidR="00EE50D3" w14:paraId="5CF56BEA" w14:textId="77777777" w:rsidTr="00EE50D3">
        <w:tc>
          <w:tcPr>
            <w:tcW w:w="5000" w:type="pct"/>
            <w:gridSpan w:val="5"/>
          </w:tcPr>
          <w:p w14:paraId="32936E26" w14:textId="77777777" w:rsidR="00EE50D3" w:rsidRPr="00EE50D3" w:rsidRDefault="00EE50D3">
            <w:pPr>
              <w:rPr>
                <w:b/>
                <w:bCs/>
                <w:color w:val="4472C4" w:themeColor="accent1"/>
              </w:rPr>
            </w:pPr>
          </w:p>
        </w:tc>
      </w:tr>
      <w:tr w:rsidR="00352587" w14:paraId="109E0C78" w14:textId="77777777" w:rsidTr="00352587">
        <w:tc>
          <w:tcPr>
            <w:tcW w:w="1156" w:type="pct"/>
          </w:tcPr>
          <w:p w14:paraId="2F863F69" w14:textId="4A12C2AE" w:rsidR="00CE6D32" w:rsidRPr="00EE50D3" w:rsidRDefault="00CE6D32">
            <w:pPr>
              <w:rPr>
                <w:b/>
                <w:bCs/>
                <w:color w:val="4472C4" w:themeColor="accent1"/>
              </w:rPr>
            </w:pPr>
            <w:r w:rsidRPr="00EE50D3">
              <w:rPr>
                <w:b/>
                <w:bCs/>
                <w:color w:val="4472C4" w:themeColor="accent1"/>
              </w:rPr>
              <w:t xml:space="preserve">Tính góc </w:t>
            </w:r>
            <w:r w:rsidR="007E6654" w:rsidRPr="00EE50D3">
              <w:rPr>
                <w:b/>
                <w:bCs/>
                <w:color w:val="4472C4" w:themeColor="accent1"/>
              </w:rPr>
              <w:t>(đt,mp) hoặc (mp,mp)</w:t>
            </w:r>
          </w:p>
        </w:tc>
        <w:tc>
          <w:tcPr>
            <w:tcW w:w="652" w:type="pct"/>
          </w:tcPr>
          <w:p w14:paraId="4C3B6F3E" w14:textId="682440CE" w:rsidR="007E6654" w:rsidRDefault="00CE6D32">
            <w:r>
              <w:t xml:space="preserve">Câu </w:t>
            </w:r>
            <w:r w:rsidR="00FC0F48">
              <w:t>4</w:t>
            </w:r>
            <w:r>
              <w:t>a</w:t>
            </w:r>
          </w:p>
        </w:tc>
        <w:tc>
          <w:tcPr>
            <w:tcW w:w="557" w:type="pct"/>
          </w:tcPr>
          <w:p w14:paraId="1F277E09" w14:textId="2FC94447" w:rsidR="00CE6D32" w:rsidRDefault="00CE6D32"/>
        </w:tc>
        <w:tc>
          <w:tcPr>
            <w:tcW w:w="692" w:type="pct"/>
          </w:tcPr>
          <w:p w14:paraId="491AD0F2" w14:textId="377428CE" w:rsidR="007E6654" w:rsidRDefault="00CE6D32">
            <w:r>
              <w:t>0</w:t>
            </w:r>
            <w:r w:rsidR="009C67D6">
              <w:t>,75</w:t>
            </w:r>
          </w:p>
        </w:tc>
        <w:tc>
          <w:tcPr>
            <w:tcW w:w="1943" w:type="pct"/>
          </w:tcPr>
          <w:p w14:paraId="2A621A77" w14:textId="2EB96F8B" w:rsidR="00CE6D32" w:rsidRPr="00BD15CA" w:rsidRDefault="00E37A52">
            <w:pPr>
              <w:rPr>
                <w:color w:val="FF0000"/>
              </w:rPr>
            </w:pPr>
            <w:r w:rsidRPr="00BD15CA">
              <w:rPr>
                <w:color w:val="FF0000"/>
              </w:rPr>
              <w:t xml:space="preserve">Câu 4. Chóp cạnh bên </w:t>
            </w:r>
            <w:r w:rsidRPr="00BD15CA">
              <w:rPr>
                <w:color w:val="FF0000"/>
                <w:position w:val="-4"/>
              </w:rPr>
              <w:object w:dxaOrig="260" w:dyaOrig="279" w14:anchorId="12BA02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4.25pt" o:ole="">
                  <v:imagedata r:id="rId5" o:title=""/>
                </v:shape>
                <o:OLEObject Type="Embed" ProgID="Equation.DSMT4" ShapeID="_x0000_i1025" DrawAspect="Content" ObjectID="_1716270165" r:id="rId6"/>
              </w:object>
            </w:r>
            <w:r w:rsidRPr="00BD15CA">
              <w:rPr>
                <w:color w:val="FF0000"/>
              </w:rPr>
              <w:t xml:space="preserve"> đáy</w:t>
            </w:r>
          </w:p>
        </w:tc>
      </w:tr>
      <w:tr w:rsidR="00352587" w14:paraId="01CF5175" w14:textId="77777777" w:rsidTr="00352587">
        <w:tc>
          <w:tcPr>
            <w:tcW w:w="1156" w:type="pct"/>
          </w:tcPr>
          <w:p w14:paraId="6C6457C6" w14:textId="77777777" w:rsidR="00352587" w:rsidRPr="00EE50D3" w:rsidRDefault="00352587" w:rsidP="000E1C4A">
            <w:pPr>
              <w:rPr>
                <w:b/>
                <w:bCs/>
                <w:color w:val="4472C4" w:themeColor="accent1"/>
              </w:rPr>
            </w:pPr>
            <w:r w:rsidRPr="00EE50D3">
              <w:rPr>
                <w:b/>
                <w:bCs/>
                <w:color w:val="4472C4" w:themeColor="accent1"/>
              </w:rPr>
              <w:t>Tính khoảng cách từ điểm đến mặt phẳng</w:t>
            </w:r>
          </w:p>
        </w:tc>
        <w:tc>
          <w:tcPr>
            <w:tcW w:w="652" w:type="pct"/>
          </w:tcPr>
          <w:p w14:paraId="608842B6" w14:textId="77777777" w:rsidR="00352587" w:rsidRDefault="00352587" w:rsidP="000E1C4A"/>
        </w:tc>
        <w:tc>
          <w:tcPr>
            <w:tcW w:w="557" w:type="pct"/>
          </w:tcPr>
          <w:p w14:paraId="0F7C1906" w14:textId="34DBBBE4" w:rsidR="00352587" w:rsidRDefault="00352587" w:rsidP="000E1C4A">
            <w:r>
              <w:t>Câu 4b</w:t>
            </w:r>
          </w:p>
        </w:tc>
        <w:tc>
          <w:tcPr>
            <w:tcW w:w="692" w:type="pct"/>
          </w:tcPr>
          <w:p w14:paraId="62636CAF" w14:textId="7E4E2E50" w:rsidR="00352587" w:rsidRDefault="00352587" w:rsidP="000E1C4A">
            <w:r>
              <w:t>0,</w:t>
            </w:r>
            <w:r w:rsidR="009C67D6">
              <w:t>7</w:t>
            </w:r>
            <w:r>
              <w:t>5</w:t>
            </w:r>
          </w:p>
        </w:tc>
        <w:tc>
          <w:tcPr>
            <w:tcW w:w="1943" w:type="pct"/>
          </w:tcPr>
          <w:p w14:paraId="1B4D5C01" w14:textId="4ACD023F" w:rsidR="00352587" w:rsidRDefault="00352587" w:rsidP="000E1C4A"/>
        </w:tc>
      </w:tr>
      <w:tr w:rsidR="00352587" w14:paraId="30A80489" w14:textId="77777777" w:rsidTr="000E1C4A">
        <w:tc>
          <w:tcPr>
            <w:tcW w:w="1156" w:type="pct"/>
          </w:tcPr>
          <w:p w14:paraId="392E59E7" w14:textId="77777777" w:rsidR="00352587" w:rsidRPr="00EE50D3" w:rsidRDefault="00352587" w:rsidP="000E1C4A">
            <w:pPr>
              <w:rPr>
                <w:b/>
                <w:bCs/>
                <w:color w:val="4472C4" w:themeColor="accent1"/>
              </w:rPr>
            </w:pPr>
            <w:r w:rsidRPr="00EE50D3">
              <w:rPr>
                <w:b/>
                <w:bCs/>
                <w:color w:val="4472C4" w:themeColor="accent1"/>
              </w:rPr>
              <w:t>Tính góc (đt,mp) hoặc (mp,mp)</w:t>
            </w:r>
          </w:p>
        </w:tc>
        <w:tc>
          <w:tcPr>
            <w:tcW w:w="652" w:type="pct"/>
          </w:tcPr>
          <w:p w14:paraId="0773966C" w14:textId="77777777" w:rsidR="00352587" w:rsidRDefault="00352587" w:rsidP="000E1C4A">
            <w:r>
              <w:t>Câu 5a</w:t>
            </w:r>
          </w:p>
        </w:tc>
        <w:tc>
          <w:tcPr>
            <w:tcW w:w="557" w:type="pct"/>
          </w:tcPr>
          <w:p w14:paraId="785E6D98" w14:textId="77777777" w:rsidR="00352587" w:rsidRDefault="00352587" w:rsidP="000E1C4A"/>
        </w:tc>
        <w:tc>
          <w:tcPr>
            <w:tcW w:w="692" w:type="pct"/>
          </w:tcPr>
          <w:p w14:paraId="526DFF1E" w14:textId="5F51294A" w:rsidR="00352587" w:rsidRDefault="00352587" w:rsidP="000E1C4A">
            <w:r>
              <w:t>0</w:t>
            </w:r>
            <w:r w:rsidR="009C67D6">
              <w:t>,75</w:t>
            </w:r>
          </w:p>
        </w:tc>
        <w:tc>
          <w:tcPr>
            <w:tcW w:w="1943" w:type="pct"/>
          </w:tcPr>
          <w:p w14:paraId="60E0F1C5" w14:textId="40AB7A73" w:rsidR="00352587" w:rsidRDefault="00352587" w:rsidP="000E1C4A">
            <w:r w:rsidRPr="00BD15CA">
              <w:rPr>
                <w:color w:val="FF0000"/>
              </w:rPr>
              <w:t>Câu 5. Chóp tứ giác đều</w:t>
            </w:r>
          </w:p>
        </w:tc>
      </w:tr>
      <w:tr w:rsidR="00352587" w14:paraId="241F3CBC" w14:textId="77777777" w:rsidTr="000E1C4A">
        <w:tc>
          <w:tcPr>
            <w:tcW w:w="1156" w:type="pct"/>
          </w:tcPr>
          <w:p w14:paraId="38C2B9D0" w14:textId="77777777" w:rsidR="00352587" w:rsidRPr="00EE50D3" w:rsidRDefault="00352587" w:rsidP="000E1C4A">
            <w:pPr>
              <w:rPr>
                <w:b/>
                <w:bCs/>
                <w:color w:val="4472C4" w:themeColor="accent1"/>
              </w:rPr>
            </w:pPr>
            <w:r w:rsidRPr="00EE50D3">
              <w:rPr>
                <w:b/>
                <w:bCs/>
                <w:color w:val="4472C4" w:themeColor="accent1"/>
              </w:rPr>
              <w:t>Tính khoảng cách từ điểm đến mặt phẳng</w:t>
            </w:r>
          </w:p>
        </w:tc>
        <w:tc>
          <w:tcPr>
            <w:tcW w:w="652" w:type="pct"/>
          </w:tcPr>
          <w:p w14:paraId="215F2353" w14:textId="77777777" w:rsidR="00352587" w:rsidRDefault="00352587" w:rsidP="000E1C4A"/>
        </w:tc>
        <w:tc>
          <w:tcPr>
            <w:tcW w:w="557" w:type="pct"/>
          </w:tcPr>
          <w:p w14:paraId="40D90C6C" w14:textId="77777777" w:rsidR="00352587" w:rsidRDefault="00352587" w:rsidP="000E1C4A">
            <w:r>
              <w:t>Câu 5b</w:t>
            </w:r>
          </w:p>
        </w:tc>
        <w:tc>
          <w:tcPr>
            <w:tcW w:w="692" w:type="pct"/>
          </w:tcPr>
          <w:p w14:paraId="5E6F5023" w14:textId="47A9DAD1" w:rsidR="00352587" w:rsidRDefault="00352587" w:rsidP="000E1C4A">
            <w:r>
              <w:t>0,</w:t>
            </w:r>
            <w:r w:rsidR="009C67D6">
              <w:t>7</w:t>
            </w:r>
            <w:r>
              <w:t>5</w:t>
            </w:r>
          </w:p>
        </w:tc>
        <w:tc>
          <w:tcPr>
            <w:tcW w:w="1943" w:type="pct"/>
          </w:tcPr>
          <w:p w14:paraId="6F622B2C" w14:textId="01CF26FF" w:rsidR="00352587" w:rsidRDefault="00352587" w:rsidP="000E1C4A"/>
        </w:tc>
      </w:tr>
    </w:tbl>
    <w:p w14:paraId="0C7D0BCB" w14:textId="7C15452A" w:rsidR="00D16B40" w:rsidRDefault="00D16B40"/>
    <w:p w14:paraId="2B7DD2C2" w14:textId="77777777" w:rsidR="00FC058D" w:rsidRDefault="00FC058D">
      <w:pPr>
        <w:spacing w:after="160" w:line="259" w:lineRule="auto"/>
      </w:pPr>
      <w:r>
        <w:br w:type="page"/>
      </w:r>
    </w:p>
    <w:p w14:paraId="570B5B09" w14:textId="271D5620" w:rsidR="00FC0F48" w:rsidRDefault="00FC0F48" w:rsidP="00D7317D">
      <w:pPr>
        <w:pStyle w:val="Heading1"/>
        <w:jc w:val="center"/>
      </w:pPr>
      <w:r>
        <w:lastRenderedPageBreak/>
        <w:t>ĐỀ THAM KHẢO</w:t>
      </w:r>
    </w:p>
    <w:p w14:paraId="3693260D" w14:textId="16F66377" w:rsidR="00FC0F48" w:rsidRDefault="00FC0F48">
      <w:r w:rsidRPr="00356875">
        <w:rPr>
          <w:b/>
          <w:bCs/>
          <w:color w:val="4472C4" w:themeColor="accent1"/>
        </w:rPr>
        <w:t>Câu 1.</w:t>
      </w:r>
      <w:r>
        <w:t xml:space="preserve"> Tính giới hạn </w:t>
      </w:r>
    </w:p>
    <w:p w14:paraId="2150F16E" w14:textId="79F65692" w:rsidR="00E72800" w:rsidRDefault="00EF1981" w:rsidP="00EF1981">
      <w:pPr>
        <w:pStyle w:val="ListParagraph"/>
        <w:tabs>
          <w:tab w:val="left" w:pos="5103"/>
        </w:tabs>
      </w:pPr>
      <w:r>
        <w:t xml:space="preserve">a) </w:t>
      </w:r>
      <w:r w:rsidR="00E72800" w:rsidRPr="00E72800">
        <w:rPr>
          <w:position w:val="-28"/>
        </w:rPr>
        <w:object w:dxaOrig="2920" w:dyaOrig="820" w14:anchorId="5C66E80F">
          <v:shape id="_x0000_i1026" type="#_x0000_t75" style="width:146.25pt;height:40.5pt" o:ole="">
            <v:imagedata r:id="rId7" o:title=""/>
          </v:shape>
          <o:OLEObject Type="Embed" ProgID="Equation.DSMT4" ShapeID="_x0000_i1026" DrawAspect="Content" ObjectID="_1716270166" r:id="rId8"/>
        </w:object>
      </w:r>
      <w:r w:rsidR="00E72800">
        <w:t>;</w:t>
      </w:r>
      <w:r w:rsidR="0062643B">
        <w:tab/>
      </w:r>
      <w:r>
        <w:t>b</w:t>
      </w:r>
      <w:r w:rsidR="0062643B">
        <w:t xml:space="preserve">) </w:t>
      </w:r>
      <w:r w:rsidR="00B22FC8" w:rsidRPr="00E72800">
        <w:rPr>
          <w:position w:val="-34"/>
        </w:rPr>
        <w:object w:dxaOrig="2260" w:dyaOrig="820" w14:anchorId="788C5769">
          <v:shape id="_x0000_i1027" type="#_x0000_t75" style="width:113.25pt;height:40.5pt" o:ole="">
            <v:imagedata r:id="rId9" o:title=""/>
          </v:shape>
          <o:OLEObject Type="Embed" ProgID="Equation.DSMT4" ShapeID="_x0000_i1027" DrawAspect="Content" ObjectID="_1716270167" r:id="rId10"/>
        </w:object>
      </w:r>
      <w:r w:rsidR="00E72800">
        <w:t>;</w:t>
      </w:r>
    </w:p>
    <w:p w14:paraId="0B85B0CA" w14:textId="5006A5E3" w:rsidR="00B22FC8" w:rsidRDefault="00B22FC8" w:rsidP="00EF1981">
      <w:pPr>
        <w:pStyle w:val="ListParagraph"/>
        <w:numPr>
          <w:ilvl w:val="0"/>
          <w:numId w:val="3"/>
        </w:numPr>
        <w:tabs>
          <w:tab w:val="left" w:pos="5103"/>
        </w:tabs>
      </w:pPr>
      <w:r w:rsidRPr="00B22FC8">
        <w:rPr>
          <w:position w:val="-24"/>
        </w:rPr>
        <w:object w:dxaOrig="2520" w:dyaOrig="620" w14:anchorId="2683E96C">
          <v:shape id="_x0000_i1028" type="#_x0000_t75" style="width:126.75pt;height:31.5pt" o:ole="">
            <v:imagedata r:id="rId11" o:title=""/>
          </v:shape>
          <o:OLEObject Type="Embed" ProgID="Equation.DSMT4" ShapeID="_x0000_i1028" DrawAspect="Content" ObjectID="_1716270168" r:id="rId12"/>
        </w:object>
      </w:r>
      <w:r>
        <w:t>;</w:t>
      </w:r>
      <w:r w:rsidR="0062643B">
        <w:tab/>
        <w:t xml:space="preserve">d) </w:t>
      </w:r>
      <w:r w:rsidRPr="00B22FC8">
        <w:rPr>
          <w:position w:val="-28"/>
        </w:rPr>
        <w:object w:dxaOrig="2520" w:dyaOrig="820" w14:anchorId="33B39E1C">
          <v:shape id="_x0000_i1029" type="#_x0000_t75" style="width:126.75pt;height:40.5pt" o:ole="">
            <v:imagedata r:id="rId13" o:title=""/>
          </v:shape>
          <o:OLEObject Type="Embed" ProgID="Equation.DSMT4" ShapeID="_x0000_i1029" DrawAspect="Content" ObjectID="_1716270169" r:id="rId14"/>
        </w:object>
      </w:r>
      <w:r>
        <w:t>;</w:t>
      </w:r>
    </w:p>
    <w:p w14:paraId="7E5F2236" w14:textId="77777777" w:rsidR="00C7680E" w:rsidRPr="00356875" w:rsidRDefault="00B22FC8" w:rsidP="002457E3">
      <w:pPr>
        <w:rPr>
          <w:b/>
          <w:bCs/>
          <w:color w:val="4472C4" w:themeColor="accent1"/>
        </w:rPr>
      </w:pPr>
      <w:r w:rsidRPr="00356875">
        <w:rPr>
          <w:b/>
          <w:bCs/>
          <w:color w:val="4472C4" w:themeColor="accent1"/>
        </w:rPr>
        <w:t xml:space="preserve">Câu 2. </w:t>
      </w:r>
    </w:p>
    <w:p w14:paraId="512BEF97" w14:textId="77777777" w:rsidR="00C7680E" w:rsidRDefault="002457E3" w:rsidP="00A079A9">
      <w:pPr>
        <w:pStyle w:val="ListParagraph"/>
        <w:numPr>
          <w:ilvl w:val="0"/>
          <w:numId w:val="4"/>
        </w:numPr>
        <w:rPr>
          <w:szCs w:val="28"/>
        </w:rPr>
      </w:pPr>
      <w:r>
        <w:t xml:space="preserve">Chứng minh rằng phương trình </w:t>
      </w:r>
      <w:r w:rsidRPr="002457E3">
        <w:rPr>
          <w:position w:val="-18"/>
        </w:rPr>
        <w:object w:dxaOrig="3320" w:dyaOrig="520" w14:anchorId="701795A0">
          <v:shape id="_x0000_i1030" type="#_x0000_t75" style="width:166.5pt;height:24.75pt" o:ole="">
            <v:imagedata r:id="rId15" o:title=""/>
          </v:shape>
          <o:OLEObject Type="Embed" ProgID="Equation.DSMT4" ShapeID="_x0000_i1030" DrawAspect="Content" ObjectID="_1716270170" r:id="rId16"/>
        </w:object>
      </w:r>
      <w:r>
        <w:t xml:space="preserve"> </w:t>
      </w:r>
      <w:r w:rsidRPr="00C7680E">
        <w:rPr>
          <w:szCs w:val="28"/>
        </w:rPr>
        <w:t xml:space="preserve">luôn có ít nhất 2 nghiệm với mọi giá trị của </w:t>
      </w:r>
      <w:r w:rsidRPr="002457E3">
        <w:rPr>
          <w:i/>
          <w:position w:val="-6"/>
        </w:rPr>
        <w:object w:dxaOrig="279" w:dyaOrig="240" w14:anchorId="2CEC4505">
          <v:shape id="_x0000_i1031" type="#_x0000_t75" style="width:14.25pt;height:12.75pt" o:ole="">
            <v:imagedata r:id="rId17" o:title=""/>
          </v:shape>
          <o:OLEObject Type="Embed" ProgID="Equation.DSMT4" ShapeID="_x0000_i1031" DrawAspect="Content" ObjectID="_1716270171" r:id="rId18"/>
        </w:object>
      </w:r>
      <w:r w:rsidRPr="00C7680E">
        <w:rPr>
          <w:szCs w:val="28"/>
        </w:rPr>
        <w:t>.</w:t>
      </w:r>
    </w:p>
    <w:p w14:paraId="2E0276B0" w14:textId="260E0D61" w:rsidR="00A079A9" w:rsidRPr="00C7680E" w:rsidRDefault="00A079A9" w:rsidP="00A079A9">
      <w:pPr>
        <w:pStyle w:val="ListParagraph"/>
        <w:numPr>
          <w:ilvl w:val="0"/>
          <w:numId w:val="4"/>
        </w:numPr>
        <w:rPr>
          <w:szCs w:val="28"/>
        </w:rPr>
      </w:pPr>
      <w:r w:rsidRPr="004F05B4">
        <w:t xml:space="preserve">Tìm </w:t>
      </w:r>
      <w:r w:rsidR="00F57462">
        <w:t xml:space="preserve">tham số </w:t>
      </w:r>
      <w:r w:rsidRPr="00C7680E">
        <w:rPr>
          <w:i/>
        </w:rPr>
        <w:t>a</w:t>
      </w:r>
      <w:r w:rsidRPr="004F05B4">
        <w:t xml:space="preserve"> để hàm số </w:t>
      </w:r>
      <w:r w:rsidR="00A37C70" w:rsidRPr="00A37C70">
        <w:rPr>
          <w:position w:val="-60"/>
        </w:rPr>
        <w:object w:dxaOrig="4400" w:dyaOrig="1340" w14:anchorId="1062773C">
          <v:shape id="_x0000_i1032" type="#_x0000_t75" style="width:220.5pt;height:67.5pt" o:ole="">
            <v:imagedata r:id="rId19" o:title=""/>
          </v:shape>
          <o:OLEObject Type="Embed" ProgID="Equation.DSMT4" ShapeID="_x0000_i1032" DrawAspect="Content" ObjectID="_1716270172" r:id="rId20"/>
        </w:object>
      </w:r>
      <w:r>
        <w:t xml:space="preserve"> </w:t>
      </w:r>
      <w:r w:rsidR="00A37C70">
        <w:t xml:space="preserve"> </w:t>
      </w:r>
      <w:r w:rsidRPr="004F05B4">
        <w:t>liên tục t</w:t>
      </w:r>
      <w:r>
        <w:t xml:space="preserve">ại </w:t>
      </w:r>
      <w:r w:rsidRPr="00A079A9">
        <w:rPr>
          <w:position w:val="-6"/>
        </w:rPr>
        <w:object w:dxaOrig="580" w:dyaOrig="300" w14:anchorId="7A57355C">
          <v:shape id="_x0000_i1033" type="#_x0000_t75" style="width:29.25pt;height:15pt" o:ole="">
            <v:imagedata r:id="rId21" o:title=""/>
          </v:shape>
          <o:OLEObject Type="Embed" ProgID="Equation.DSMT4" ShapeID="_x0000_i1033" DrawAspect="Content" ObjectID="_1716270173" r:id="rId22"/>
        </w:object>
      </w:r>
      <w:r>
        <w:t>.</w:t>
      </w:r>
    </w:p>
    <w:p w14:paraId="5EDA542E" w14:textId="33CBE1E1" w:rsidR="00B22FC8" w:rsidRPr="00356875" w:rsidRDefault="00A079A9" w:rsidP="002457E3">
      <w:pPr>
        <w:rPr>
          <w:b/>
          <w:bCs/>
          <w:color w:val="4472C4" w:themeColor="accent1"/>
        </w:rPr>
      </w:pPr>
      <w:r w:rsidRPr="00356875">
        <w:rPr>
          <w:b/>
          <w:bCs/>
          <w:color w:val="4472C4" w:themeColor="accent1"/>
        </w:rPr>
        <w:t xml:space="preserve">Câu 3. </w:t>
      </w:r>
    </w:p>
    <w:p w14:paraId="2FA54DC1" w14:textId="2BC11D3F" w:rsidR="007747BB" w:rsidRDefault="007747BB" w:rsidP="007747BB">
      <w:pPr>
        <w:pStyle w:val="ListParagraph"/>
        <w:numPr>
          <w:ilvl w:val="0"/>
          <w:numId w:val="5"/>
        </w:numPr>
      </w:pPr>
      <w:r>
        <w:t xml:space="preserve">Tính đạo hàm của hàm số </w:t>
      </w:r>
      <w:r w:rsidR="006F014A" w:rsidRPr="007747BB">
        <w:rPr>
          <w:position w:val="-26"/>
        </w:rPr>
        <w:object w:dxaOrig="2260" w:dyaOrig="740" w14:anchorId="6CF86EB9">
          <v:shape id="_x0000_i1034" type="#_x0000_t75" style="width:113.25pt;height:36.75pt" o:ole="">
            <v:imagedata r:id="rId23" o:title=""/>
          </v:shape>
          <o:OLEObject Type="Embed" ProgID="Equation.DSMT4" ShapeID="_x0000_i1034" DrawAspect="Content" ObjectID="_1716270174" r:id="rId24"/>
        </w:object>
      </w:r>
      <w:r>
        <w:t xml:space="preserve"> tại </w:t>
      </w:r>
      <w:r w:rsidRPr="007747BB">
        <w:rPr>
          <w:position w:val="-6"/>
        </w:rPr>
        <w:object w:dxaOrig="580" w:dyaOrig="300" w14:anchorId="65E4FC12">
          <v:shape id="_x0000_i1035" type="#_x0000_t75" style="width:29.25pt;height:15pt" o:ole="">
            <v:imagedata r:id="rId25" o:title=""/>
          </v:shape>
          <o:OLEObject Type="Embed" ProgID="Equation.DSMT4" ShapeID="_x0000_i1035" DrawAspect="Content" ObjectID="_1716270175" r:id="rId26"/>
        </w:object>
      </w:r>
      <w:r>
        <w:t>.</w:t>
      </w:r>
    </w:p>
    <w:p w14:paraId="3AAC446D" w14:textId="75ABC1BB" w:rsidR="007747BB" w:rsidRDefault="007747BB" w:rsidP="007747BB">
      <w:pPr>
        <w:pStyle w:val="ListParagraph"/>
        <w:numPr>
          <w:ilvl w:val="0"/>
          <w:numId w:val="5"/>
        </w:numPr>
      </w:pPr>
      <w:r>
        <w:t xml:space="preserve">Tính đạo hàm của hàm số </w:t>
      </w:r>
      <w:r w:rsidRPr="007747BB">
        <w:rPr>
          <w:position w:val="-18"/>
        </w:rPr>
        <w:object w:dxaOrig="2640" w:dyaOrig="499" w14:anchorId="7A879368">
          <v:shape id="_x0000_i1036" type="#_x0000_t75" style="width:132pt;height:24.75pt" o:ole="">
            <v:imagedata r:id="rId27" o:title=""/>
          </v:shape>
          <o:OLEObject Type="Embed" ProgID="Equation.DSMT4" ShapeID="_x0000_i1036" DrawAspect="Content" ObjectID="_1716270176" r:id="rId28"/>
        </w:object>
      </w:r>
      <w:r>
        <w:t>.</w:t>
      </w:r>
    </w:p>
    <w:p w14:paraId="59341546" w14:textId="07966307" w:rsidR="007747BB" w:rsidRDefault="007747BB" w:rsidP="007747BB">
      <w:pPr>
        <w:pStyle w:val="ListParagraph"/>
        <w:numPr>
          <w:ilvl w:val="0"/>
          <w:numId w:val="5"/>
        </w:numPr>
      </w:pPr>
      <w:r>
        <w:t xml:space="preserve">Tính đạo hàm của hàm số </w:t>
      </w:r>
      <w:r w:rsidRPr="007747BB">
        <w:rPr>
          <w:position w:val="-28"/>
        </w:rPr>
        <w:object w:dxaOrig="1700" w:dyaOrig="760" w14:anchorId="6614DA9B">
          <v:shape id="_x0000_i1037" type="#_x0000_t75" style="width:84.75pt;height:37.5pt" o:ole="">
            <v:imagedata r:id="rId29" o:title=""/>
          </v:shape>
          <o:OLEObject Type="Embed" ProgID="Equation.DSMT4" ShapeID="_x0000_i1037" DrawAspect="Content" ObjectID="_1716270177" r:id="rId30"/>
        </w:object>
      </w:r>
      <w:r>
        <w:t>.</w:t>
      </w:r>
    </w:p>
    <w:p w14:paraId="2F61B692" w14:textId="3678A580" w:rsidR="00486D12" w:rsidRDefault="00486D12" w:rsidP="007747BB">
      <w:pPr>
        <w:pStyle w:val="ListParagraph"/>
        <w:numPr>
          <w:ilvl w:val="0"/>
          <w:numId w:val="5"/>
        </w:numPr>
      </w:pPr>
      <w:r>
        <w:t xml:space="preserve">Viết phương trình tiếp tuyến của đồ thị hàm số </w:t>
      </w:r>
      <w:r w:rsidRPr="00486D12">
        <w:rPr>
          <w:position w:val="-12"/>
        </w:rPr>
        <w:object w:dxaOrig="1280" w:dyaOrig="420" w14:anchorId="19E03534">
          <v:shape id="_x0000_i1038" type="#_x0000_t75" style="width:64.5pt;height:21.75pt" o:ole="">
            <v:imagedata r:id="rId31" o:title=""/>
          </v:shape>
          <o:OLEObject Type="Embed" ProgID="Equation.DSMT4" ShapeID="_x0000_i1038" DrawAspect="Content" ObjectID="_1716270178" r:id="rId32"/>
        </w:object>
      </w:r>
      <w:r>
        <w:t xml:space="preserve"> tại điểm </w:t>
      </w:r>
      <w:r w:rsidRPr="00486D12">
        <w:rPr>
          <w:position w:val="-14"/>
        </w:rPr>
        <w:object w:dxaOrig="1140" w:dyaOrig="420" w14:anchorId="19FCEB62">
          <v:shape id="_x0000_i1039" type="#_x0000_t75" style="width:57pt;height:21.75pt" o:ole="">
            <v:imagedata r:id="rId33" o:title=""/>
          </v:shape>
          <o:OLEObject Type="Embed" ProgID="Equation.DSMT4" ShapeID="_x0000_i1039" DrawAspect="Content" ObjectID="_1716270179" r:id="rId34"/>
        </w:object>
      </w:r>
      <w:r>
        <w:t>.</w:t>
      </w:r>
    </w:p>
    <w:p w14:paraId="4D71F6A4" w14:textId="375B405C" w:rsidR="003B7B4E" w:rsidRDefault="003B7B4E" w:rsidP="003B7B4E">
      <w:r w:rsidRPr="00356875">
        <w:rPr>
          <w:b/>
          <w:bCs/>
          <w:color w:val="4472C4" w:themeColor="accent1"/>
        </w:rPr>
        <w:t>Câu 4.</w:t>
      </w:r>
      <w:r w:rsidRPr="00356875">
        <w:rPr>
          <w:color w:val="4472C4" w:themeColor="accent1"/>
        </w:rPr>
        <w:t xml:space="preserve"> </w:t>
      </w:r>
      <w:r>
        <w:t xml:space="preserve">Cho chóp </w:t>
      </w:r>
      <w:r w:rsidRPr="003B7B4E">
        <w:rPr>
          <w:position w:val="-6"/>
        </w:rPr>
        <w:object w:dxaOrig="1060" w:dyaOrig="300" w14:anchorId="41DE31A3">
          <v:shape id="_x0000_i1040" type="#_x0000_t75" style="width:52.5pt;height:15pt" o:ole="">
            <v:imagedata r:id="rId35" o:title=""/>
          </v:shape>
          <o:OLEObject Type="Embed" ProgID="Equation.DSMT4" ShapeID="_x0000_i1040" DrawAspect="Content" ObjectID="_1716270180" r:id="rId36"/>
        </w:object>
      </w:r>
      <w:r w:rsidR="007D608B">
        <w:t xml:space="preserve"> </w:t>
      </w:r>
      <w:r>
        <w:t xml:space="preserve">đáy </w:t>
      </w:r>
      <w:r w:rsidRPr="003B7B4E">
        <w:rPr>
          <w:position w:val="-6"/>
        </w:rPr>
        <w:object w:dxaOrig="840" w:dyaOrig="300" w14:anchorId="7E4F8E03">
          <v:shape id="_x0000_i1041" type="#_x0000_t75" style="width:42pt;height:15pt" o:ole="">
            <v:imagedata r:id="rId37" o:title=""/>
          </v:shape>
          <o:OLEObject Type="Embed" ProgID="Equation.DSMT4" ShapeID="_x0000_i1041" DrawAspect="Content" ObjectID="_1716270181" r:id="rId38"/>
        </w:object>
      </w:r>
      <w:r>
        <w:t xml:space="preserve"> là hình vuông cạnh </w:t>
      </w:r>
      <w:r w:rsidRPr="003B7B4E">
        <w:rPr>
          <w:position w:val="-6"/>
        </w:rPr>
        <w:object w:dxaOrig="220" w:dyaOrig="240" w14:anchorId="1E3642A2">
          <v:shape id="_x0000_i1042" type="#_x0000_t75" style="width:11.25pt;height:12pt" o:ole="">
            <v:imagedata r:id="rId39" o:title=""/>
          </v:shape>
          <o:OLEObject Type="Embed" ProgID="Equation.DSMT4" ShapeID="_x0000_i1042" DrawAspect="Content" ObjectID="_1716270182" r:id="rId40"/>
        </w:object>
      </w:r>
      <w:r>
        <w:t xml:space="preserve">, </w:t>
      </w:r>
      <w:r w:rsidRPr="003B7B4E">
        <w:rPr>
          <w:position w:val="-14"/>
        </w:rPr>
        <w:object w:dxaOrig="1660" w:dyaOrig="420" w14:anchorId="5BC563A5">
          <v:shape id="_x0000_i1043" type="#_x0000_t75" style="width:83.25pt;height:21.75pt" o:ole="">
            <v:imagedata r:id="rId41" o:title=""/>
          </v:shape>
          <o:OLEObject Type="Embed" ProgID="Equation.DSMT4" ShapeID="_x0000_i1043" DrawAspect="Content" ObjectID="_1716270183" r:id="rId42"/>
        </w:object>
      </w:r>
      <w:r>
        <w:t xml:space="preserve"> và </w:t>
      </w:r>
      <w:r w:rsidR="009C67D6" w:rsidRPr="009C67D6">
        <w:rPr>
          <w:position w:val="-8"/>
        </w:rPr>
        <w:object w:dxaOrig="1140" w:dyaOrig="400" w14:anchorId="6BD36E55">
          <v:shape id="_x0000_i1044" type="#_x0000_t75" style="width:57pt;height:20.25pt" o:ole="">
            <v:imagedata r:id="rId43" o:title=""/>
          </v:shape>
          <o:OLEObject Type="Embed" ProgID="Equation.DSMT4" ShapeID="_x0000_i1044" DrawAspect="Content" ObjectID="_1716270184" r:id="rId44"/>
        </w:object>
      </w:r>
      <w:r w:rsidR="009C67D6">
        <w:t xml:space="preserve">. </w:t>
      </w:r>
    </w:p>
    <w:p w14:paraId="45FF12F0" w14:textId="2FAC1882" w:rsidR="009C67D6" w:rsidRDefault="009C67D6" w:rsidP="009C67D6">
      <w:pPr>
        <w:pStyle w:val="ListParagraph"/>
        <w:numPr>
          <w:ilvl w:val="0"/>
          <w:numId w:val="6"/>
        </w:numPr>
      </w:pPr>
      <w:r>
        <w:t xml:space="preserve">Tính góc giữa cạnh </w:t>
      </w:r>
      <w:r w:rsidRPr="009C67D6">
        <w:rPr>
          <w:position w:val="-6"/>
        </w:rPr>
        <w:object w:dxaOrig="400" w:dyaOrig="300" w14:anchorId="22028F50">
          <v:shape id="_x0000_i1045" type="#_x0000_t75" style="width:20.25pt;height:15pt" o:ole="">
            <v:imagedata r:id="rId45" o:title=""/>
          </v:shape>
          <o:OLEObject Type="Embed" ProgID="Equation.DSMT4" ShapeID="_x0000_i1045" DrawAspect="Content" ObjectID="_1716270185" r:id="rId46"/>
        </w:object>
      </w:r>
      <w:r>
        <w:t xml:space="preserve"> và mặt phẳng </w:t>
      </w:r>
      <w:r w:rsidRPr="009C67D6">
        <w:rPr>
          <w:position w:val="-14"/>
        </w:rPr>
        <w:object w:dxaOrig="1040" w:dyaOrig="420" w14:anchorId="2357B5E8">
          <v:shape id="_x0000_i1046" type="#_x0000_t75" style="width:51.75pt;height:21.75pt" o:ole="">
            <v:imagedata r:id="rId47" o:title=""/>
          </v:shape>
          <o:OLEObject Type="Embed" ProgID="Equation.DSMT4" ShapeID="_x0000_i1046" DrawAspect="Content" ObjectID="_1716270186" r:id="rId48"/>
        </w:object>
      </w:r>
      <w:r>
        <w:t>.</w:t>
      </w:r>
    </w:p>
    <w:p w14:paraId="7834FA08" w14:textId="4B7CECC0" w:rsidR="009C67D6" w:rsidRDefault="009C67D6" w:rsidP="009C67D6">
      <w:pPr>
        <w:pStyle w:val="ListParagraph"/>
        <w:numPr>
          <w:ilvl w:val="0"/>
          <w:numId w:val="6"/>
        </w:numPr>
      </w:pPr>
      <w:r>
        <w:t xml:space="preserve">Tính khoảng cách từ </w:t>
      </w:r>
      <w:r w:rsidR="00220EDE">
        <w:t xml:space="preserve">điểm </w:t>
      </w:r>
      <w:r w:rsidR="00220EDE" w:rsidRPr="00220EDE">
        <w:rPr>
          <w:position w:val="-4"/>
        </w:rPr>
        <w:object w:dxaOrig="260" w:dyaOrig="279" w14:anchorId="23E8314B">
          <v:shape id="_x0000_i1047" type="#_x0000_t75" style="width:12.75pt;height:14.25pt" o:ole="">
            <v:imagedata r:id="rId49" o:title=""/>
          </v:shape>
          <o:OLEObject Type="Embed" ProgID="Equation.DSMT4" ShapeID="_x0000_i1047" DrawAspect="Content" ObjectID="_1716270187" r:id="rId50"/>
        </w:object>
      </w:r>
      <w:r w:rsidR="00220EDE">
        <w:t xml:space="preserve"> đến mặt phẳng </w:t>
      </w:r>
      <w:r w:rsidR="00220EDE" w:rsidRPr="00220EDE">
        <w:rPr>
          <w:position w:val="-14"/>
        </w:rPr>
        <w:object w:dxaOrig="820" w:dyaOrig="420" w14:anchorId="18CF8DFC">
          <v:shape id="_x0000_i1048" type="#_x0000_t75" style="width:40.5pt;height:21.75pt" o:ole="">
            <v:imagedata r:id="rId51" o:title=""/>
          </v:shape>
          <o:OLEObject Type="Embed" ProgID="Equation.DSMT4" ShapeID="_x0000_i1048" DrawAspect="Content" ObjectID="_1716270188" r:id="rId52"/>
        </w:object>
      </w:r>
      <w:r w:rsidR="00220EDE">
        <w:t>.</w:t>
      </w:r>
    </w:p>
    <w:p w14:paraId="12936901" w14:textId="73931B2C" w:rsidR="00220EDE" w:rsidRDefault="00220EDE" w:rsidP="00220EDE">
      <w:r w:rsidRPr="00356875">
        <w:rPr>
          <w:b/>
          <w:bCs/>
          <w:color w:val="4472C4" w:themeColor="accent1"/>
        </w:rPr>
        <w:t>Câu 5.</w:t>
      </w:r>
      <w:r w:rsidRPr="00356875">
        <w:rPr>
          <w:color w:val="4472C4" w:themeColor="accent1"/>
        </w:rPr>
        <w:t xml:space="preserve"> </w:t>
      </w:r>
      <w:r>
        <w:t xml:space="preserve">Cho hình chóp đều </w:t>
      </w:r>
      <w:r w:rsidRPr="00220EDE">
        <w:rPr>
          <w:position w:val="-6"/>
        </w:rPr>
        <w:object w:dxaOrig="1060" w:dyaOrig="300" w14:anchorId="4E0BCB88">
          <v:shape id="_x0000_i1049" type="#_x0000_t75" style="width:52.5pt;height:15pt" o:ole="">
            <v:imagedata r:id="rId53" o:title=""/>
          </v:shape>
          <o:OLEObject Type="Embed" ProgID="Equation.DSMT4" ShapeID="_x0000_i1049" DrawAspect="Content" ObjectID="_1716270189" r:id="rId54"/>
        </w:object>
      </w:r>
      <w:r>
        <w:t xml:space="preserve"> có tất cả các cạnh bằng </w:t>
      </w:r>
      <w:r w:rsidRPr="00220EDE">
        <w:rPr>
          <w:position w:val="-6"/>
        </w:rPr>
        <w:object w:dxaOrig="220" w:dyaOrig="240" w14:anchorId="33C6C408">
          <v:shape id="_x0000_i1050" type="#_x0000_t75" style="width:11.25pt;height:12pt" o:ole="">
            <v:imagedata r:id="rId55" o:title=""/>
          </v:shape>
          <o:OLEObject Type="Embed" ProgID="Equation.DSMT4" ShapeID="_x0000_i1050" DrawAspect="Content" ObjectID="_1716270190" r:id="rId56"/>
        </w:object>
      </w:r>
      <w:r>
        <w:t xml:space="preserve">. </w:t>
      </w:r>
    </w:p>
    <w:p w14:paraId="6D865B32" w14:textId="0EC8F6F0" w:rsidR="00220EDE" w:rsidRDefault="00220EDE" w:rsidP="00220EDE">
      <w:pPr>
        <w:pStyle w:val="ListParagraph"/>
        <w:numPr>
          <w:ilvl w:val="0"/>
          <w:numId w:val="7"/>
        </w:numPr>
      </w:pPr>
      <w:r>
        <w:t xml:space="preserve">Tính góc giữa hai mặt phẳng </w:t>
      </w:r>
      <w:r w:rsidRPr="00220EDE">
        <w:rPr>
          <w:position w:val="-14"/>
        </w:rPr>
        <w:object w:dxaOrig="780" w:dyaOrig="420" w14:anchorId="5A0C79CD">
          <v:shape id="_x0000_i1051" type="#_x0000_t75" style="width:39pt;height:21.75pt" o:ole="">
            <v:imagedata r:id="rId57" o:title=""/>
          </v:shape>
          <o:OLEObject Type="Embed" ProgID="Equation.DSMT4" ShapeID="_x0000_i1051" DrawAspect="Content" ObjectID="_1716270191" r:id="rId58"/>
        </w:object>
      </w:r>
      <w:r>
        <w:t xml:space="preserve"> và </w:t>
      </w:r>
      <w:r w:rsidRPr="00220EDE">
        <w:rPr>
          <w:position w:val="-14"/>
        </w:rPr>
        <w:object w:dxaOrig="1040" w:dyaOrig="420" w14:anchorId="4454ACB9">
          <v:shape id="_x0000_i1052" type="#_x0000_t75" style="width:51.75pt;height:21.75pt" o:ole="">
            <v:imagedata r:id="rId59" o:title=""/>
          </v:shape>
          <o:OLEObject Type="Embed" ProgID="Equation.DSMT4" ShapeID="_x0000_i1052" DrawAspect="Content" ObjectID="_1716270192" r:id="rId60"/>
        </w:object>
      </w:r>
      <w:r>
        <w:t>.</w:t>
      </w:r>
    </w:p>
    <w:p w14:paraId="4EB6030B" w14:textId="1716CF20" w:rsidR="00220EDE" w:rsidRDefault="00220EDE" w:rsidP="00220EDE">
      <w:pPr>
        <w:pStyle w:val="ListParagraph"/>
        <w:numPr>
          <w:ilvl w:val="0"/>
          <w:numId w:val="7"/>
        </w:numPr>
      </w:pPr>
      <w:r>
        <w:t xml:space="preserve">Tính khoảng cách từ điểm </w:t>
      </w:r>
      <w:r w:rsidRPr="00220EDE">
        <w:rPr>
          <w:position w:val="-4"/>
        </w:rPr>
        <w:object w:dxaOrig="260" w:dyaOrig="279" w14:anchorId="6C2F55A9">
          <v:shape id="_x0000_i1053" type="#_x0000_t75" style="width:12.75pt;height:14.25pt" o:ole="">
            <v:imagedata r:id="rId61" o:title=""/>
          </v:shape>
          <o:OLEObject Type="Embed" ProgID="Equation.DSMT4" ShapeID="_x0000_i1053" DrawAspect="Content" ObjectID="_1716270193" r:id="rId62"/>
        </w:object>
      </w:r>
      <w:r>
        <w:t xml:space="preserve"> đến mặt phẳng </w:t>
      </w:r>
      <w:r w:rsidRPr="00220EDE">
        <w:rPr>
          <w:position w:val="-14"/>
        </w:rPr>
        <w:object w:dxaOrig="820" w:dyaOrig="420" w14:anchorId="1376C264">
          <v:shape id="_x0000_i1054" type="#_x0000_t75" style="width:40.5pt;height:21.75pt" o:ole="">
            <v:imagedata r:id="rId63" o:title=""/>
          </v:shape>
          <o:OLEObject Type="Embed" ProgID="Equation.DSMT4" ShapeID="_x0000_i1054" DrawAspect="Content" ObjectID="_1716270194" r:id="rId64"/>
        </w:object>
      </w:r>
      <w:r>
        <w:t>.</w:t>
      </w:r>
    </w:p>
    <w:sectPr w:rsidR="00220EDE" w:rsidSect="005253C1">
      <w:pgSz w:w="11907" w:h="16840" w:code="9"/>
      <w:pgMar w:top="851" w:right="851" w:bottom="851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0EB"/>
    <w:multiLevelType w:val="hybridMultilevel"/>
    <w:tmpl w:val="7ECCF27C"/>
    <w:lvl w:ilvl="0" w:tplc="AA6A17C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25FFF"/>
    <w:multiLevelType w:val="hybridMultilevel"/>
    <w:tmpl w:val="D02018C8"/>
    <w:lvl w:ilvl="0" w:tplc="D1147B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213B9"/>
    <w:multiLevelType w:val="hybridMultilevel"/>
    <w:tmpl w:val="8EA48DD2"/>
    <w:lvl w:ilvl="0" w:tplc="C3ECD0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757D9"/>
    <w:multiLevelType w:val="hybridMultilevel"/>
    <w:tmpl w:val="4C769DA2"/>
    <w:lvl w:ilvl="0" w:tplc="C2A6FF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3CF5"/>
    <w:multiLevelType w:val="hybridMultilevel"/>
    <w:tmpl w:val="A314D47E"/>
    <w:lvl w:ilvl="0" w:tplc="55B8F906">
      <w:start w:val="1"/>
      <w:numFmt w:val="decimal"/>
      <w:lvlText w:val="Bài %1.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B3404"/>
    <w:multiLevelType w:val="hybridMultilevel"/>
    <w:tmpl w:val="5CC4475E"/>
    <w:lvl w:ilvl="0" w:tplc="B2D4F8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144EA"/>
    <w:multiLevelType w:val="hybridMultilevel"/>
    <w:tmpl w:val="1B26DA22"/>
    <w:lvl w:ilvl="0" w:tplc="A2482B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985850">
    <w:abstractNumId w:val="2"/>
  </w:num>
  <w:num w:numId="2" w16cid:durableId="19197528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7517206">
    <w:abstractNumId w:val="0"/>
  </w:num>
  <w:num w:numId="4" w16cid:durableId="1844666035">
    <w:abstractNumId w:val="6"/>
  </w:num>
  <w:num w:numId="5" w16cid:durableId="549464002">
    <w:abstractNumId w:val="1"/>
  </w:num>
  <w:num w:numId="6" w16cid:durableId="1188718367">
    <w:abstractNumId w:val="3"/>
  </w:num>
  <w:num w:numId="7" w16cid:durableId="2784911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49"/>
    <w:rsid w:val="00076F98"/>
    <w:rsid w:val="00190979"/>
    <w:rsid w:val="00220EDE"/>
    <w:rsid w:val="002457E3"/>
    <w:rsid w:val="0025061C"/>
    <w:rsid w:val="002C527C"/>
    <w:rsid w:val="00352587"/>
    <w:rsid w:val="00356875"/>
    <w:rsid w:val="003B7B4E"/>
    <w:rsid w:val="00441C49"/>
    <w:rsid w:val="00486D12"/>
    <w:rsid w:val="004F1F0B"/>
    <w:rsid w:val="005253C1"/>
    <w:rsid w:val="005374EA"/>
    <w:rsid w:val="005B7753"/>
    <w:rsid w:val="0062643B"/>
    <w:rsid w:val="006F014A"/>
    <w:rsid w:val="007747BB"/>
    <w:rsid w:val="007D608B"/>
    <w:rsid w:val="007E4AF0"/>
    <w:rsid w:val="007E6654"/>
    <w:rsid w:val="008068CA"/>
    <w:rsid w:val="009A5E09"/>
    <w:rsid w:val="009C67D6"/>
    <w:rsid w:val="009D5759"/>
    <w:rsid w:val="00A079A9"/>
    <w:rsid w:val="00A37C70"/>
    <w:rsid w:val="00A8173F"/>
    <w:rsid w:val="00AE130D"/>
    <w:rsid w:val="00B22FC8"/>
    <w:rsid w:val="00BD15CA"/>
    <w:rsid w:val="00C055D2"/>
    <w:rsid w:val="00C7680E"/>
    <w:rsid w:val="00C97F0F"/>
    <w:rsid w:val="00CD48D7"/>
    <w:rsid w:val="00CE6D32"/>
    <w:rsid w:val="00D16B40"/>
    <w:rsid w:val="00D7317D"/>
    <w:rsid w:val="00D74916"/>
    <w:rsid w:val="00E37A52"/>
    <w:rsid w:val="00E50A26"/>
    <w:rsid w:val="00E72800"/>
    <w:rsid w:val="00EE50D3"/>
    <w:rsid w:val="00EF1981"/>
    <w:rsid w:val="00F4172C"/>
    <w:rsid w:val="00F57462"/>
    <w:rsid w:val="00FA75C6"/>
    <w:rsid w:val="00FC058D"/>
    <w:rsid w:val="00FC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743F0"/>
  <w15:chartTrackingRefBased/>
  <w15:docId w15:val="{846ED5D5-8A33-4864-90B4-E6AD58D6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B40"/>
    <w:pPr>
      <w:spacing w:after="0" w:line="276" w:lineRule="auto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3C1"/>
    <w:pPr>
      <w:keepNext/>
      <w:keepLines/>
      <w:spacing w:before="6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253C1"/>
    <w:rPr>
      <w:rFonts w:eastAsiaTheme="majorEastAsia" w:cstheme="majorBidi"/>
      <w:b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190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1690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2022-06-09T01:55:00Z</dcterms:created>
  <dcterms:modified xsi:type="dcterms:W3CDTF">2022-06-09T01:55:00Z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