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959" w:tblpY="393"/>
        <w:tblOverlap w:val="never"/>
        <w:tblW w:w="1047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en-SG"/>
              </w:rPr>
              <w:t xml:space="preserve">PHÒNG GD&amp;ĐT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val="en-US" w:eastAsia="en-SG"/>
              </w:rPr>
              <w:t>HÀ NỘI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en-SG"/>
              </w:rPr>
              <w:t xml:space="preserve">TRƯỜNG THCS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 w:eastAsia="en-SG"/>
              </w:rPr>
              <w:t>HOÀNG LIỆT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en-SG"/>
              </w:rPr>
              <w:t>      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           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F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8"/>
                <w:szCs w:val="28"/>
                <w:lang w:eastAsia="en-SG"/>
              </w:rPr>
              <w:t>KIỂM TRA HỌC KÌ I , NĂM HỌC 2015-2016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F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8"/>
                <w:szCs w:val="28"/>
                <w:lang w:eastAsia="en-SG"/>
              </w:rPr>
              <w:t>MÔN TOÁN LỚP 6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en-SG"/>
              </w:rPr>
              <w:t>Thời gian : 90 phút ( không kể thời gian phát đề)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Bài 1: (2,0 điểm).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 a/ Thế nào là số nguyên tố? Cho ví dụ 2 số nguyên tố lớn hơn 30?</w:t>
            </w:r>
            <w:bookmarkStart w:id="0" w:name="_GoBack"/>
            <w:bookmarkEnd w:id="0"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 b/ Thế nào là hợp số ? Trong các số 0, 1, 2, 3, 4, 5, 6. Số nào là hợp số ?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Bài 2: (1,0 điểm)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 a/  Nêu định nghĩa trung điểm của đoạn thẳng ?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 b/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Áp dụng: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Cho đoạn thẳng MN =  6cm. H là trung điểm của đoạn thẳng MN. Tính độ dài đoạn thẳng HN ?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Bài 3: (1,0 điểm)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Tính: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 a/  27.34 + 27.66 – 700                                          b/  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en-SG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–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en-SG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+ 3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en-SG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–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en-SG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+ 1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en-SG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  Bài 4: (1,0 điểm)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Tính giá trị của biểu thức: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    H = 55:{121:[ 100 – ( 22 + 67 ) ] }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Bài 5: (1,0 điểm)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 xml:space="preserve">Tìm </w:t>
            </w:r>
            <w:r>
              <w:rPr>
                <w:rFonts w:ascii="Times New Roman" w:hAnsi="Times New Roman" w:eastAsia="Times New Roman" w:cs="Times New Roman"/>
                <w:color w:val="000000"/>
                <w:position w:val="-10"/>
                <w:sz w:val="28"/>
                <w:szCs w:val="28"/>
                <w:lang w:eastAsia="en-SG"/>
              </w:rPr>
              <w:object>
                <v:shape id="_x0000_i1025" o:spt="75" type="#_x0000_t75" style="height:17.25pt;width:38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 xml:space="preserve"> biết: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  a/  2x + 11 = 15                                                  b/  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en-SG"/>
              </w:rPr>
              <w:t>2x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    =  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en-SG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: 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en-SG"/>
              </w:rPr>
              <w:t>10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Bài 6: (2,0 điểm)</w:t>
            </w:r>
          </w:p>
          <w:p>
            <w:pPr>
              <w:spacing w:after="150" w:line="240" w:lineRule="auto"/>
              <w:ind w:firstLine="56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Học sinh khối 6 của Trường THCS A khi xếp thành 12 hàng , 15 hàng hoặc 20 hàng để dự buổi chào cờ đầu tuần đều đủ hàng. Tính số học sinh khối 6? Biết rằng số học sinh khối 6 nằm trong khoảng từ 290 đến 320 học sinh.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Bài 7: (2,0 điểm)</w:t>
            </w:r>
          </w:p>
          <w:p>
            <w:pPr>
              <w:spacing w:after="150" w:line="240" w:lineRule="auto"/>
              <w:ind w:firstLine="56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 Vẽ tia Ax . Lấy hai điểm M và B nằm trên tia Ax sao cho AM = 4 cm, AB = 8cm.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 a) Điểm M có nằm giữa A và B không? Vì sao?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 b) So sánh MA và MB.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SG"/>
              </w:rPr>
              <w:t>  c) M có là trung điểm của AB không? Vì sao?</w:t>
            </w:r>
          </w:p>
        </w:tc>
      </w:tr>
    </w:tbl>
    <w:p/>
    <w:p/>
    <w:tbl>
      <w:tblPr>
        <w:tblStyle w:val="10"/>
        <w:tblpPr w:leftFromText="180" w:rightFromText="180" w:vertAnchor="text" w:horzAnchor="page" w:tblpX="1462" w:tblpY="876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43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</w:p>
        </w:tc>
        <w:tc>
          <w:tcPr>
            <w:tcW w:w="74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1</w:t>
            </w:r>
          </w:p>
        </w:tc>
        <w:tc>
          <w:tcPr>
            <w:tcW w:w="7431" w:type="dxa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Số nguyên tố là số tự nhiên lớn hơn 1, chỉ có hai ước là  1 và chính nó.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Ví dụ: 31, 37,…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Hợp số là số tự nhiên lớn hơn 1, có nhiều hơn 2 ước. 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số 4, 6 là hợp số</w:t>
            </w:r>
          </w:p>
        </w:tc>
        <w:tc>
          <w:tcPr>
            <w:tcW w:w="1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2</w:t>
            </w:r>
          </w:p>
        </w:tc>
        <w:tc>
          <w:tcPr>
            <w:tcW w:w="7431" w:type="dxa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left="0" w:hanging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Trung điểm M của đoạn thẳng AB là điểm nằm giữa A và B và cách đều A, B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  <w:lang w:val="en-US"/>
              </w:rPr>
              <w:object>
                <v:shape id="_x0000_i1026" o:spt="75" type="#_x0000_t75" style="height:21pt;width:7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left="0" w:hanging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Vì H là trung điểm của đoạn thẳng MN (gt)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>
                <v:shape id="_x0000_i1027" o:spt="75" type="#_x0000_t75" style="height:35.25pt;width:191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object>
                <v:shape id="_x0000_i1028" o:spt="75" type="#_x0000_t75" style="height:54.75pt;width:228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</w:p>
        </w:tc>
        <w:tc>
          <w:tcPr>
            <w:tcW w:w="1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3</w:t>
            </w:r>
          </w:p>
        </w:tc>
        <w:tc>
          <w:tcPr>
            <w:tcW w:w="7431" w:type="dxa"/>
          </w:tcPr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  <w:lang w:val="en-US"/>
              </w:rPr>
              <w:object>
                <v:shape id="_x0000_i1029" o:spt="75" type="#_x0000_t75" style="height:21pt;width:230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position w:val="-48"/>
                <w:sz w:val="28"/>
                <w:szCs w:val="28"/>
                <w:lang w:val="en-US"/>
              </w:rPr>
              <w:object>
                <v:shape id="_x0000_i1030" o:spt="75" type="#_x0000_t75" style="height:57pt;width:87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31" o:spt="75" type="#_x0000_t75" style="height:18pt;width:22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position w:val="-48"/>
                <w:sz w:val="28"/>
                <w:szCs w:val="28"/>
                <w:lang w:val="en-US"/>
              </w:rPr>
              <w:object>
                <v:shape id="_x0000_i1032" o:spt="75" type="#_x0000_t75" style="height:60.75pt;width:141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4</w:t>
            </w:r>
          </w:p>
        </w:tc>
        <w:tc>
          <w:tcPr>
            <w:tcW w:w="7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20"/>
                <w:sz w:val="28"/>
                <w:szCs w:val="28"/>
                <w:lang w:val="en-US"/>
              </w:rPr>
              <w:object>
                <v:shape id="_x0000_i1033" o:spt="75" type="#_x0000_t75" style="height:27pt;width:183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position w:val="-78"/>
                <w:sz w:val="28"/>
                <w:szCs w:val="28"/>
                <w:lang w:val="en-US"/>
              </w:rPr>
              <w:object>
                <v:shape id="_x0000_i1034" o:spt="75" type="#_x0000_t75" style="height:84.75pt;width:126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</w:p>
        </w:tc>
        <w:tc>
          <w:tcPr>
            <w:tcW w:w="1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5</w:t>
            </w:r>
          </w:p>
        </w:tc>
        <w:tc>
          <w:tcPr>
            <w:tcW w:w="7431" w:type="dxa"/>
          </w:tcPr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35" o:spt="75" type="#_x0000_t75" style="height:15pt;width:69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>
                <v:shape id="_x0000_i1036" o:spt="75" type="#_x0000_t75" style="height:14.25pt;width:39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>
                <v:shape id="_x0000_i1037" o:spt="75" type="#_x0000_t75" style="height:14.25pt;width:32.2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ind w:left="784" w:hanging="7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38" o:spt="75" type="#_x0000_t75" style="height:18pt;width:72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3"/>
              <w:spacing w:after="0" w:line="240" w:lineRule="auto"/>
              <w:ind w:left="7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>
                <v:shape id="_x0000_i1039" o:spt="75" type="#_x0000_t75" style="height:39pt;width:48.7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</w:p>
          <w:p>
            <w:pPr>
              <w:pStyle w:val="13"/>
              <w:spacing w:after="0" w:line="240" w:lineRule="auto"/>
              <w:ind w:left="7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40" o:spt="75" type="#_x0000_t75" style="height:15pt;width:30.7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</w:p>
        </w:tc>
        <w:tc>
          <w:tcPr>
            <w:tcW w:w="1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6</w:t>
            </w:r>
          </w:p>
        </w:tc>
        <w:tc>
          <w:tcPr>
            <w:tcW w:w="7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Gọi số học sinh khối 6 là a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  <w:lang w:val="en-US"/>
              </w:rPr>
              <w:object>
                <v:shape id="_x0000_i1041" o:spt="75" type="#_x0000_t75" style="height:21pt;width:53.2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 đề bài, ta có: </w:t>
            </w:r>
            <w:r>
              <w:rPr>
                <w:rFonts w:ascii="Times New Roman" w:hAnsi="Times New Roman" w:cs="Times New Roman"/>
                <w:position w:val="-56"/>
                <w:sz w:val="28"/>
                <w:szCs w:val="28"/>
                <w:lang w:val="en-US"/>
              </w:rPr>
              <w:object>
                <v:shape id="_x0000_i1042" o:spt="75" type="#_x0000_t75" style="height:63pt;width:155.2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43" o:spt="75" type="#_x0000_t75" style="height:15pt;width:81.7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 có: </w:t>
            </w:r>
            <w:r>
              <w:rPr>
                <w:rFonts w:ascii="Times New Roman" w:hAnsi="Times New Roman" w:cs="Times New Roman"/>
                <w:position w:val="-50"/>
                <w:sz w:val="28"/>
                <w:szCs w:val="28"/>
                <w:lang w:val="en-US"/>
              </w:rPr>
              <w:object>
                <v:shape id="_x0000_i1044" o:spt="75" type="#_x0000_t75" style="height:60.75pt;width:53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38"/>
                <w:sz w:val="28"/>
                <w:szCs w:val="28"/>
                <w:lang w:val="en-US"/>
              </w:rPr>
              <w:object>
                <v:shape id="_x0000_i1045" o:spt="75" type="#_x0000_t75" style="height:45pt;width:339.7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Vì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46" o:spt="75" type="#_x0000_t75" style="height:15pt;width:78.7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nên a = 300.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 số học sinh khối 6 của trường là 300 học sinh.</w:t>
            </w:r>
          </w:p>
        </w:tc>
        <w:tc>
          <w:tcPr>
            <w:tcW w:w="1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7</w:t>
            </w:r>
          </w:p>
        </w:tc>
        <w:tc>
          <w:tcPr>
            <w:tcW w:w="7431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object>
                <v:shape id="_x0000_i1047" o:spt="75" type="#_x0000_t75" style="height:69pt;width:360.7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PBrush" ShapeID="_x0000_i1047" DrawAspect="Content" ObjectID="_1468075747" r:id="rId50">
                  <o:LockedField>false</o:LockedField>
                </o:OLEObject>
              </w:objec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Vì M và B cùng nằm trên tia Ox, mà AM &lt; AB (4cm &lt; 8cm)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48" o:spt="75" type="#_x0000_t75" style="height:12.75pt;width:17.2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 nằm giữa A và B. </w: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ind w:hanging="6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Vì M nằm giữa A và B (cm a)</w:t>
            </w:r>
          </w:p>
          <w:p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position w:val="-6"/>
                <w:lang w:val="en-US"/>
              </w:rPr>
              <w:object>
                <v:shape id="_x0000_i1049" o:spt="75" type="#_x0000_t75" style="height:15pt;width:110.2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4">
                  <o:LockedField>false</o:LockedField>
                </o:OLEObject>
              </w:object>
            </w:r>
          </w:p>
          <w:p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Thay số: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50" o:spt="75" type="#_x0000_t75" style="height:15pt;width:66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>
                <v:shape id="_x0000_i1051" o:spt="75" type="#_x0000_t75" style="height:39pt;width:75.7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Vì AM = 4cm, BM = 4cm</w:t>
            </w:r>
          </w:p>
          <w:p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52" o:spt="75" type="#_x0000_t75" style="height:15pt;width:78.7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0">
                  <o:LockedField>false</o:LockedField>
                </o:OLEObject>
              </w:object>
            </w:r>
          </w:p>
          <w:p>
            <w:pPr>
              <w:pStyle w:val="13"/>
              <w:numPr>
                <w:ilvl w:val="0"/>
                <w:numId w:val="5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 có là trung điểm của AB. Vì: </w:t>
            </w:r>
          </w:p>
          <w:p>
            <w:pPr>
              <w:pStyle w:val="1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 nằm giữa A và B (cm a)</w:t>
            </w:r>
          </w:p>
          <w:p>
            <w:pPr>
              <w:pStyle w:val="1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 = MB (cm b)</w:t>
            </w:r>
          </w:p>
        </w:tc>
        <w:tc>
          <w:tcPr>
            <w:tcW w:w="12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điểm</w:t>
            </w:r>
          </w:p>
        </w:tc>
      </w:tr>
    </w:tbl>
    <w:p/>
    <w:p>
      <w:pPr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SG"/>
        </w:rPr>
        <w:t>HƯỚNG DẪN CHẤM KTHKI MÔN TOÁN 6</w:t>
      </w:r>
    </w:p>
    <w:p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en-SG"/>
        </w:rPr>
        <w:br w:type="textWrapping"/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bCs/>
        <w:color w:val="C00000"/>
        <w:lang w:val="en-SG"/>
      </w:rPr>
    </w:pPr>
    <w:r>
      <w:rPr>
        <w:b/>
        <w:bCs/>
        <w:color w:val="C00000"/>
        <w:lang w:val="en-SG"/>
      </w:rPr>
      <w:t>Địa chỉ : Số 11 ngõ Hòa Bình 2 - Minh Khai - Hai Bà Trưng - Hà Nội.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SG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SG"/>
      </w:rPr>
      <w:t>Toán 6 - Thầy Nguyễn Văn Quyền - 0938.59.6698 - sưu tầm và biên soạn</w:t>
    </w:r>
  </w:p>
  <w:p>
    <w:pPr>
      <w:pStyle w:val="3"/>
      <w:jc w:val="center"/>
      <w:rPr>
        <w:rFonts w:hint="default" w:ascii="Times New Roman" w:hAnsi="Times New Roman" w:cs="Times New Roman"/>
        <w:b/>
        <w:bCs/>
        <w:color w:val="0000FF"/>
        <w:sz w:val="24"/>
        <w:szCs w:val="24"/>
        <w:lang w:val="en-SG"/>
      </w:rPr>
    </w:pPr>
    <w:r>
      <w:rPr>
        <w:rFonts w:hint="default" w:ascii="Times New Roman" w:hAnsi="Times New Roman" w:cs="Times New Roman"/>
        <w:b/>
        <w:bCs/>
        <w:color w:val="0000FF"/>
        <w:sz w:val="24"/>
        <w:szCs w:val="24"/>
        <w:lang w:val="en-SG"/>
      </w:rPr>
      <w:t>Gia sư Thành Công - 024.6260.0992 - 0914.757.486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ABF"/>
    <w:multiLevelType w:val="multilevel"/>
    <w:tmpl w:val="096B0ABF"/>
    <w:lvl w:ilvl="0" w:tentative="0">
      <w:start w:val="3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88E3217"/>
    <w:multiLevelType w:val="multilevel"/>
    <w:tmpl w:val="188E321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F0318"/>
    <w:multiLevelType w:val="multilevel"/>
    <w:tmpl w:val="3F3F031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F5595"/>
    <w:multiLevelType w:val="multilevel"/>
    <w:tmpl w:val="3FBF559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04B86"/>
    <w:multiLevelType w:val="multilevel"/>
    <w:tmpl w:val="49504B8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F3265"/>
    <w:multiLevelType w:val="multilevel"/>
    <w:tmpl w:val="5B9F326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C"/>
    <w:rsid w:val="00311A51"/>
    <w:rsid w:val="004C733E"/>
    <w:rsid w:val="0066302C"/>
    <w:rsid w:val="00723A92"/>
    <w:rsid w:val="008E304C"/>
    <w:rsid w:val="00981E91"/>
    <w:rsid w:val="00D332E5"/>
    <w:rsid w:val="00EF40EF"/>
    <w:rsid w:val="00F44514"/>
    <w:rsid w:val="4CE4502A"/>
    <w:rsid w:val="5E7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SG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table" w:styleId="10">
    <w:name w:val="Table Grid"/>
    <w:basedOn w:val="9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5"/>
    <w:link w:val="3"/>
    <w:uiPriority w:val="99"/>
  </w:style>
  <w:style w:type="character" w:customStyle="1" w:styleId="12">
    <w:name w:val="Footer Char"/>
    <w:basedOn w:val="5"/>
    <w:link w:val="2"/>
    <w:uiPriority w:val="99"/>
  </w:style>
  <w:style w:type="paragraph" w:customStyle="1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4" Type="http://schemas.openxmlformats.org/officeDocument/2006/relationships/fontTable" Target="fontTable.xml"/><Relationship Id="rId63" Type="http://schemas.openxmlformats.org/officeDocument/2006/relationships/numbering" Target="numbering.xml"/><Relationship Id="rId62" Type="http://schemas.openxmlformats.org/officeDocument/2006/relationships/customXml" Target="../customXml/item1.xml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png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png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Agribank</Company>
  <Pages>3</Pages>
  <Words>455</Words>
  <Characters>2599</Characters>
  <Lines>21</Lines>
  <Paragraphs>6</Paragraphs>
  <ScaleCrop>false</ScaleCrop>
  <LinksUpToDate>false</LinksUpToDate>
  <CharactersWithSpaces>3048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2017-09-17T14:35:00Z</dcterms:created>
  <dc:creator>quyền nguyễn</dc:creator>
  <cp:lastModifiedBy>Admin</cp:lastModifiedBy>
  <dcterms:modified xsi:type="dcterms:W3CDTF">2017-12-01T08:59:32Z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