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D40D2" w14:paraId="3675B60A" w14:textId="77777777">
        <w:tc>
          <w:tcPr>
            <w:tcW w:w="5102" w:type="dxa"/>
          </w:tcPr>
          <w:p w14:paraId="307FC19B" w14:textId="47DECC3A" w:rsidR="006D40D2" w:rsidRDefault="00000000">
            <w:pPr>
              <w:jc w:val="center"/>
            </w:pPr>
            <w:r>
              <w:t>SỞ GIÁO DỤC VÀ ĐÀO TẠO HẢI PHÒNG</w:t>
            </w:r>
            <w:r>
              <w:br/>
            </w:r>
            <w:r>
              <w:rPr>
                <w:b/>
              </w:rPr>
              <w:t>THPT MẠC ĐĨNH CHI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5102" w:type="dxa"/>
          </w:tcPr>
          <w:p w14:paraId="281046E0" w14:textId="77777777" w:rsidR="006D40D2" w:rsidRDefault="00F40E2A">
            <w:pPr>
              <w:jc w:val="center"/>
              <w:rPr>
                <w:i/>
              </w:rPr>
            </w:pPr>
            <w:r>
              <w:rPr>
                <w:b/>
              </w:rPr>
              <w:t>ĐÁP ÁN ĐỀ KIỂM TRA HỌC KÌ 1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  <w:p w14:paraId="30332DED" w14:textId="73F89099" w:rsidR="003B1E8C" w:rsidRDefault="003B1E8C" w:rsidP="003B1E8C"/>
        </w:tc>
      </w:tr>
    </w:tbl>
    <w:p w14:paraId="5CD56869" w14:textId="1F0E2086" w:rsidR="006D40D2" w:rsidRDefault="003B1E8C" w:rsidP="003B1E8C">
      <w:pPr>
        <w:pStyle w:val="ListParagraph"/>
        <w:numPr>
          <w:ilvl w:val="0"/>
          <w:numId w:val="8"/>
        </w:numPr>
      </w:pPr>
      <w:r w:rsidRPr="003B1E8C">
        <w:rPr>
          <w:rFonts w:cs="Times New Roman"/>
          <w:b/>
          <w:szCs w:val="24"/>
        </w:rPr>
        <w:t>BẢNG ĐÁP ÁN TRẮC NGHIỆM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379"/>
        <w:gridCol w:w="278"/>
        <w:gridCol w:w="278"/>
        <w:gridCol w:w="276"/>
        <w:gridCol w:w="278"/>
        <w:gridCol w:w="278"/>
        <w:gridCol w:w="276"/>
        <w:gridCol w:w="276"/>
        <w:gridCol w:w="278"/>
        <w:gridCol w:w="271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F40E2A" w:rsidRPr="00F40E2A" w14:paraId="250D57F6" w14:textId="77777777" w:rsidTr="00F40E2A">
        <w:trPr>
          <w:trHeight w:val="2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AA8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F40E2A">
              <w:rPr>
                <w:rFonts w:ascii="Calibri" w:eastAsia="Times New Roman" w:hAnsi="Calibri" w:cs="Calibri"/>
                <w:sz w:val="22"/>
              </w:rPr>
              <w:t>MÃ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FA8D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B03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024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1E8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1ED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43B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DD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135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E053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A353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727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BB0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B8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693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A7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346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42F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830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5F9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19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03D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1CB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12A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F0B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074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F91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FB4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4EB3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1CC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639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29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D15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201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D9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32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122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33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655E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34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A315" w14:textId="4151EDAB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sz w:val="20"/>
                <w:szCs w:val="20"/>
              </w:rPr>
              <w:t>35</w:t>
            </w:r>
          </w:p>
        </w:tc>
      </w:tr>
      <w:tr w:rsidR="00F40E2A" w:rsidRPr="00F40E2A" w14:paraId="65567EF7" w14:textId="77777777" w:rsidTr="00F40E2A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519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F40E2A">
              <w:rPr>
                <w:rFonts w:ascii="Calibri" w:eastAsia="Times New Roman" w:hAnsi="Calibri" w:cs="Calibri"/>
                <w:sz w:val="22"/>
              </w:rPr>
              <w:t>101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8DF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EA5E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BD0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040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E4D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1E2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DF7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E15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D69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237E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5AE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6B9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DD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E06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E6E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D03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97B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F0C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6C4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371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EED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98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AA8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852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80F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3C0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5A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7F7D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49D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8B9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B71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864E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4AD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7D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DFF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F40E2A" w:rsidRPr="00F40E2A" w14:paraId="22042D9C" w14:textId="77777777" w:rsidTr="00F40E2A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C15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F40E2A">
              <w:rPr>
                <w:rFonts w:ascii="Calibri" w:eastAsia="Times New Roman" w:hAnsi="Calibri" w:cs="Calibri"/>
                <w:sz w:val="22"/>
              </w:rPr>
              <w:t>102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165E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FB1A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DDF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946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5D0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9ED3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D0D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30F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BB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FF2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886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E6A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867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5FB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A27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69AD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DF6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25D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B42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B48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64A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2AB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A1D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914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C7B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053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A08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D4D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9FAA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08E3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C063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5A3A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28C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4B1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203A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F40E2A" w:rsidRPr="00F40E2A" w14:paraId="61393771" w14:textId="77777777" w:rsidTr="00F40E2A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79AA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F40E2A">
              <w:rPr>
                <w:rFonts w:ascii="Calibri" w:eastAsia="Times New Roman" w:hAnsi="Calibri" w:cs="Calibri"/>
                <w:sz w:val="22"/>
              </w:rPr>
              <w:t>103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26E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17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F3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335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A59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630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A61E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8FD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D9E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6DB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473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B1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249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17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7B7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6B2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8D9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916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BA5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ACB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8C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6BA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D95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A98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92BA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3BE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08A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B7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60D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7CDC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F2D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0F2D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DD5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D14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A07A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</w:tr>
      <w:tr w:rsidR="00F40E2A" w:rsidRPr="00F40E2A" w14:paraId="755B943F" w14:textId="77777777" w:rsidTr="00F40E2A">
        <w:trPr>
          <w:trHeight w:val="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30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F40E2A">
              <w:rPr>
                <w:rFonts w:ascii="Calibri" w:eastAsia="Times New Roman" w:hAnsi="Calibri" w:cs="Calibri"/>
                <w:sz w:val="22"/>
              </w:rPr>
              <w:t>104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9DB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18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32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DC20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0DE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54F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4F2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94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4DE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653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E81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9C0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C02A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DC4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910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136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452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219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924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0554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646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554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10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A32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4FE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1D5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E552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7F0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6D09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DA46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6767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A831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4E78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364B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E03F" w14:textId="77777777" w:rsidR="00F40E2A" w:rsidRPr="00F40E2A" w:rsidRDefault="00F40E2A" w:rsidP="00F40E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40E2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</w:p>
        </w:tc>
      </w:tr>
    </w:tbl>
    <w:p w14:paraId="65C214C7" w14:textId="77777777" w:rsidR="00F40E2A" w:rsidRPr="00543106" w:rsidRDefault="00F40E2A" w:rsidP="00F40E2A">
      <w:pPr>
        <w:rPr>
          <w:rFonts w:cs="Times New Roman"/>
          <w:szCs w:val="24"/>
        </w:rPr>
      </w:pPr>
    </w:p>
    <w:p w14:paraId="61A403E9" w14:textId="4AE830CF" w:rsidR="00F40E2A" w:rsidRPr="003B1E8C" w:rsidRDefault="00F40E2A" w:rsidP="003B1E8C">
      <w:pPr>
        <w:pStyle w:val="ListParagraph"/>
        <w:numPr>
          <w:ilvl w:val="0"/>
          <w:numId w:val="8"/>
        </w:numPr>
        <w:rPr>
          <w:rFonts w:cs="Times New Roman"/>
          <w:b/>
          <w:szCs w:val="24"/>
        </w:rPr>
      </w:pPr>
      <w:r w:rsidRPr="003B1E8C">
        <w:rPr>
          <w:rFonts w:cs="Times New Roman"/>
          <w:b/>
          <w:szCs w:val="24"/>
        </w:rPr>
        <w:t>ĐÁP ÁN VÀ BIỂU ĐIỂM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469"/>
      </w:tblGrid>
      <w:tr w:rsidR="00F40E2A" w:rsidRPr="00543106" w14:paraId="67EA01BD" w14:textId="77777777" w:rsidTr="00F31B30">
        <w:tc>
          <w:tcPr>
            <w:tcW w:w="1271" w:type="dxa"/>
            <w:tcBorders>
              <w:bottom w:val="single" w:sz="4" w:space="0" w:color="auto"/>
            </w:tcBorders>
          </w:tcPr>
          <w:p w14:paraId="6C36F7E1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>Bài</w:t>
            </w:r>
          </w:p>
        </w:tc>
        <w:tc>
          <w:tcPr>
            <w:tcW w:w="7229" w:type="dxa"/>
          </w:tcPr>
          <w:p w14:paraId="13D064B5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>Nội dung cho điểm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3CB431DF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>Điểm</w:t>
            </w:r>
          </w:p>
        </w:tc>
      </w:tr>
      <w:tr w:rsidR="00F40E2A" w:rsidRPr="00543106" w14:paraId="247462F1" w14:textId="77777777" w:rsidTr="00F31B30">
        <w:tc>
          <w:tcPr>
            <w:tcW w:w="1271" w:type="dxa"/>
            <w:tcBorders>
              <w:bottom w:val="nil"/>
            </w:tcBorders>
          </w:tcPr>
          <w:p w14:paraId="1751A5AD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>Bài 1</w:t>
            </w:r>
          </w:p>
          <w:p w14:paraId="324D948C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>(1 điểm).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5488943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Xét dấu tam thức bậc hai </w:t>
            </w:r>
            <w:r w:rsidRPr="00543106">
              <w:rPr>
                <w:rFonts w:cs="Times New Roman"/>
                <w:position w:val="-14"/>
                <w:szCs w:val="24"/>
              </w:rPr>
              <w:object w:dxaOrig="1960" w:dyaOrig="400" w14:anchorId="32311A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20.25pt" o:ole="">
                  <v:imagedata r:id="rId7" o:title=""/>
                </v:shape>
                <o:OLEObject Type="Embed" ProgID="Equation.DSMT4" ShapeID="_x0000_i1025" DrawAspect="Content" ObjectID="_1766858718" r:id="rId8"/>
              </w:object>
            </w:r>
          </w:p>
        </w:tc>
        <w:tc>
          <w:tcPr>
            <w:tcW w:w="1469" w:type="dxa"/>
            <w:tcBorders>
              <w:bottom w:val="nil"/>
            </w:tcBorders>
          </w:tcPr>
          <w:p w14:paraId="2AC6B758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40E2A" w:rsidRPr="00543106" w14:paraId="7A47C1E8" w14:textId="77777777" w:rsidTr="00F31B30">
        <w:tc>
          <w:tcPr>
            <w:tcW w:w="1271" w:type="dxa"/>
            <w:tcBorders>
              <w:top w:val="nil"/>
              <w:bottom w:val="nil"/>
            </w:tcBorders>
          </w:tcPr>
          <w:p w14:paraId="20048554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14:paraId="687BAFD2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position w:val="-30"/>
                <w:szCs w:val="24"/>
              </w:rPr>
              <w:object w:dxaOrig="3379" w:dyaOrig="720" w14:anchorId="20D58598">
                <v:shape id="_x0000_i1026" type="#_x0000_t75" style="width:168.75pt;height:36pt" o:ole="">
                  <v:imagedata r:id="rId9" o:title=""/>
                </v:shape>
                <o:OLEObject Type="Embed" ProgID="Equation.DSMT4" ShapeID="_x0000_i1026" DrawAspect="Content" ObjectID="_1766858719" r:id="rId10"/>
              </w:objec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C14EFFE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>0,25đ</w:t>
            </w:r>
          </w:p>
        </w:tc>
      </w:tr>
      <w:tr w:rsidR="00F40E2A" w:rsidRPr="00543106" w14:paraId="0086A3D6" w14:textId="77777777" w:rsidTr="00F31B30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2DE6CB02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14:paraId="0A06CA98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Xét dấu </w:t>
            </w:r>
            <w:r w:rsidRPr="00543106">
              <w:rPr>
                <w:rFonts w:cs="Times New Roman"/>
                <w:position w:val="-14"/>
                <w:szCs w:val="24"/>
              </w:rPr>
              <w:object w:dxaOrig="580" w:dyaOrig="400" w14:anchorId="3A72EC4A">
                <v:shape id="_x0000_i1027" type="#_x0000_t75" style="width:29.25pt;height:20.25pt" o:ole="">
                  <v:imagedata r:id="rId11" o:title=""/>
                </v:shape>
                <o:OLEObject Type="Embed" ProgID="Equation.DSMT4" ShapeID="_x0000_i1027" DrawAspect="Content" ObjectID="_1766858720" r:id="rId12"/>
              </w:object>
            </w:r>
            <w:r w:rsidRPr="00543106">
              <w:rPr>
                <w:rFonts w:cs="Times New Roman"/>
                <w:szCs w:val="24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5528"/>
            </w:tblGrid>
            <w:tr w:rsidR="00F40E2A" w:rsidRPr="00543106" w14:paraId="4ADB3670" w14:textId="77777777" w:rsidTr="00F31B30">
              <w:tc>
                <w:tcPr>
                  <w:tcW w:w="1021" w:type="dxa"/>
                </w:tcPr>
                <w:p w14:paraId="4196EBE8" w14:textId="77777777" w:rsidR="00F40E2A" w:rsidRPr="00543106" w:rsidRDefault="00F40E2A" w:rsidP="00F31B30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543106">
                    <w:rPr>
                      <w:rFonts w:cs="Times New Roman"/>
                      <w:szCs w:val="24"/>
                    </w:rPr>
                    <w:t>x</w:t>
                  </w:r>
                </w:p>
              </w:tc>
              <w:tc>
                <w:tcPr>
                  <w:tcW w:w="5528" w:type="dxa"/>
                </w:tcPr>
                <w:p w14:paraId="55E4F015" w14:textId="77777777" w:rsidR="00F40E2A" w:rsidRPr="00543106" w:rsidRDefault="00F40E2A" w:rsidP="00F31B30">
                  <w:pPr>
                    <w:rPr>
                      <w:rFonts w:cs="Times New Roman"/>
                      <w:szCs w:val="24"/>
                    </w:rPr>
                  </w:pPr>
                  <w:r w:rsidRPr="00543106">
                    <w:rPr>
                      <w:rFonts w:cs="Times New Roman"/>
                      <w:position w:val="-4"/>
                      <w:szCs w:val="24"/>
                    </w:rPr>
                    <w:object w:dxaOrig="380" w:dyaOrig="200" w14:anchorId="65DFA514">
                      <v:shape id="_x0000_i1028" type="#_x0000_t75" style="width:18.75pt;height:9.75pt" o:ole="">
                        <v:imagedata r:id="rId13" o:title=""/>
                      </v:shape>
                      <o:OLEObject Type="Embed" ProgID="Equation.DSMT4" ShapeID="_x0000_i1028" DrawAspect="Content" ObjectID="_1766858721" r:id="rId14"/>
                    </w:object>
                  </w:r>
                  <w:r w:rsidRPr="00543106">
                    <w:rPr>
                      <w:rFonts w:cs="Times New Roman"/>
                      <w:szCs w:val="24"/>
                    </w:rPr>
                    <w:t xml:space="preserve">                 -1                       3                       </w:t>
                  </w:r>
                  <w:r w:rsidRPr="00543106">
                    <w:rPr>
                      <w:rFonts w:cs="Times New Roman"/>
                      <w:position w:val="-4"/>
                      <w:szCs w:val="24"/>
                    </w:rPr>
                    <w:object w:dxaOrig="380" w:dyaOrig="220" w14:anchorId="4FCCD412">
                      <v:shape id="_x0000_i1029" type="#_x0000_t75" style="width:18.75pt;height:11.25pt" o:ole="">
                        <v:imagedata r:id="rId15" o:title=""/>
                      </v:shape>
                      <o:OLEObject Type="Embed" ProgID="Equation.DSMT4" ShapeID="_x0000_i1029" DrawAspect="Content" ObjectID="_1766858722" r:id="rId16"/>
                    </w:object>
                  </w:r>
                  <w:r w:rsidRPr="00543106">
                    <w:rPr>
                      <w:rFonts w:cs="Times New Roman"/>
                      <w:szCs w:val="24"/>
                    </w:rPr>
                    <w:t xml:space="preserve"> </w:t>
                  </w:r>
                </w:p>
              </w:tc>
            </w:tr>
            <w:tr w:rsidR="00F40E2A" w:rsidRPr="00543106" w14:paraId="7C2C0BCC" w14:textId="77777777" w:rsidTr="00F31B30">
              <w:tc>
                <w:tcPr>
                  <w:tcW w:w="1021" w:type="dxa"/>
                </w:tcPr>
                <w:p w14:paraId="56C4343D" w14:textId="77777777" w:rsidR="00F40E2A" w:rsidRPr="00543106" w:rsidRDefault="00F40E2A" w:rsidP="00F31B30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543106">
                    <w:rPr>
                      <w:rFonts w:cs="Times New Roman"/>
                      <w:szCs w:val="24"/>
                    </w:rPr>
                    <w:t>f(x)</w:t>
                  </w:r>
                </w:p>
              </w:tc>
              <w:tc>
                <w:tcPr>
                  <w:tcW w:w="5528" w:type="dxa"/>
                </w:tcPr>
                <w:p w14:paraId="4014E1ED" w14:textId="77777777" w:rsidR="00F40E2A" w:rsidRPr="00543106" w:rsidRDefault="00F40E2A" w:rsidP="00F40E2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cs="Times New Roman"/>
                      <w:szCs w:val="24"/>
                    </w:rPr>
                  </w:pPr>
                  <w:r w:rsidRPr="00543106">
                    <w:rPr>
                      <w:rFonts w:cs="Times New Roman"/>
                      <w:szCs w:val="24"/>
                    </w:rPr>
                    <w:t xml:space="preserve">    0           +          0            -  </w:t>
                  </w:r>
                </w:p>
              </w:tc>
            </w:tr>
          </w:tbl>
          <w:p w14:paraId="40CD94FC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</w:p>
          <w:p w14:paraId="29D95566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 </w:t>
            </w:r>
            <w:r w:rsidRPr="00543106">
              <w:rPr>
                <w:rFonts w:cs="Times New Roman"/>
                <w:position w:val="-34"/>
                <w:szCs w:val="24"/>
              </w:rPr>
              <w:object w:dxaOrig="3260" w:dyaOrig="800" w14:anchorId="7FF08E47">
                <v:shape id="_x0000_i1030" type="#_x0000_t75" style="width:162.75pt;height:39.75pt" o:ole="">
                  <v:imagedata r:id="rId17" o:title=""/>
                </v:shape>
                <o:OLEObject Type="Embed" ProgID="Equation.DSMT4" ShapeID="_x0000_i1030" DrawAspect="Content" ObjectID="_1766858723" r:id="rId18"/>
              </w:object>
            </w:r>
            <w:r w:rsidRPr="0054310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11ADF955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5A42EC19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54685A17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>0,25đ</w:t>
            </w:r>
          </w:p>
          <w:p w14:paraId="42550A7C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538000A0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70A4E233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>0,5đ</w:t>
            </w:r>
          </w:p>
        </w:tc>
      </w:tr>
      <w:tr w:rsidR="00F40E2A" w:rsidRPr="00543106" w14:paraId="4CF3520F" w14:textId="77777777" w:rsidTr="00F31B30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4847EC09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>Bài 2</w:t>
            </w:r>
          </w:p>
          <w:p w14:paraId="0A36DDF4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 xml:space="preserve"> (1 điểm).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75ED9FEC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Giải phương trình </w:t>
            </w:r>
            <w:r w:rsidRPr="00543106">
              <w:rPr>
                <w:rFonts w:cs="Times New Roman"/>
                <w:position w:val="-8"/>
                <w:szCs w:val="24"/>
              </w:rPr>
              <w:object w:dxaOrig="1960" w:dyaOrig="400" w14:anchorId="4A8F2E88">
                <v:shape id="_x0000_i1031" type="#_x0000_t75" style="width:98.25pt;height:20.25pt" o:ole="">
                  <v:imagedata r:id="rId19" o:title=""/>
                </v:shape>
                <o:OLEObject Type="Embed" ProgID="Equation.DSMT4" ShapeID="_x0000_i1031" DrawAspect="Content" ObjectID="_1766858724" r:id="rId20"/>
              </w:objec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381D091C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40E2A" w:rsidRPr="00543106" w14:paraId="12C39137" w14:textId="77777777" w:rsidTr="00F31B30">
        <w:tc>
          <w:tcPr>
            <w:tcW w:w="1271" w:type="dxa"/>
            <w:tcBorders>
              <w:top w:val="nil"/>
              <w:bottom w:val="nil"/>
            </w:tcBorders>
          </w:tcPr>
          <w:p w14:paraId="2D9FEFF4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nil"/>
            </w:tcBorders>
          </w:tcPr>
          <w:p w14:paraId="6BC529B2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position w:val="-36"/>
                <w:szCs w:val="24"/>
              </w:rPr>
              <w:object w:dxaOrig="4440" w:dyaOrig="840" w14:anchorId="71F8F13E">
                <v:shape id="_x0000_i1032" type="#_x0000_t75" style="width:222pt;height:42pt" o:ole="">
                  <v:imagedata r:id="rId21" o:title=""/>
                </v:shape>
                <o:OLEObject Type="Embed" ProgID="Equation.DSMT4" ShapeID="_x0000_i1032" DrawAspect="Content" ObjectID="_1766858725" r:id="rId22"/>
              </w:objec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</w:tcPr>
          <w:p w14:paraId="05DD8B80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1F3D6E77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>0,25đ</w:t>
            </w:r>
          </w:p>
        </w:tc>
      </w:tr>
      <w:tr w:rsidR="00F40E2A" w:rsidRPr="00543106" w14:paraId="4A67F4A1" w14:textId="77777777" w:rsidTr="00F31B30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73A6B77B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14:paraId="5DD9D4FB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position w:val="-32"/>
                <w:szCs w:val="24"/>
              </w:rPr>
              <w:object w:dxaOrig="2200" w:dyaOrig="760" w14:anchorId="764BCF8E">
                <v:shape id="_x0000_i1033" type="#_x0000_t75" style="width:110.25pt;height:38.25pt" o:ole="">
                  <v:imagedata r:id="rId23" o:title=""/>
                </v:shape>
                <o:OLEObject Type="Embed" ProgID="Equation.DSMT4" ShapeID="_x0000_i1033" DrawAspect="Content" ObjectID="_1766858726" r:id="rId24"/>
              </w:object>
            </w:r>
            <w:r w:rsidRPr="00543106">
              <w:rPr>
                <w:rFonts w:cs="Times New Roman"/>
                <w:szCs w:val="24"/>
              </w:rPr>
              <w:t xml:space="preserve"> </w:t>
            </w:r>
          </w:p>
          <w:p w14:paraId="08CC7F39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position w:val="-50"/>
                <w:szCs w:val="24"/>
              </w:rPr>
              <w:object w:dxaOrig="2240" w:dyaOrig="1120" w14:anchorId="55667A7D">
                <v:shape id="_x0000_i1034" type="#_x0000_t75" style="width:111.75pt;height:56.25pt" o:ole="">
                  <v:imagedata r:id="rId25" o:title=""/>
                </v:shape>
                <o:OLEObject Type="Embed" ProgID="Equation.DSMT4" ShapeID="_x0000_i1034" DrawAspect="Content" ObjectID="_1766858727" r:id="rId26"/>
              </w:object>
            </w:r>
            <w:r w:rsidRPr="0054310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28395F9C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>0,25đ</w:t>
            </w:r>
          </w:p>
          <w:p w14:paraId="3C15BC76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28EBDE13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7BB34542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2774E452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>0,5đ</w:t>
            </w:r>
          </w:p>
        </w:tc>
      </w:tr>
      <w:tr w:rsidR="00F40E2A" w:rsidRPr="00543106" w14:paraId="79E9FCCB" w14:textId="77777777" w:rsidTr="00F31B30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1120B256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>Bài 3</w:t>
            </w:r>
          </w:p>
          <w:p w14:paraId="2E664BA9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>(0,5 điểm)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57151A3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Cho tam giác ABC.Các điểm M, N, E thỏa mãn </w:t>
            </w:r>
            <w:r w:rsidRPr="00543106">
              <w:rPr>
                <w:rFonts w:cs="Times New Roman"/>
                <w:position w:val="-36"/>
                <w:szCs w:val="24"/>
              </w:rPr>
              <w:object w:dxaOrig="2620" w:dyaOrig="740" w14:anchorId="5775E9A5">
                <v:shape id="_x0000_i1035" type="#_x0000_t75" style="width:131.25pt;height:36.75pt" o:ole="">
                  <v:imagedata r:id="rId27" o:title=""/>
                </v:shape>
                <o:OLEObject Type="Embed" ProgID="Equation.DSMT4" ShapeID="_x0000_i1035" DrawAspect="Content" ObjectID="_1766858728" r:id="rId28"/>
              </w:object>
            </w:r>
            <w:r w:rsidRPr="00543106">
              <w:rPr>
                <w:rFonts w:cs="Times New Roman"/>
                <w:szCs w:val="24"/>
              </w:rPr>
              <w:t>, E đối xứng với B qua C. Chứng minh ba điểm M, N, E thẳng hàng.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07559962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40E2A" w:rsidRPr="00543106" w14:paraId="4D97A448" w14:textId="77777777" w:rsidTr="00F31B30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209400CB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68EF27C3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Theo đề bài ta có: </w:t>
            </w:r>
            <w:r w:rsidRPr="00543106">
              <w:rPr>
                <w:rFonts w:cs="Times New Roman"/>
                <w:position w:val="-36"/>
                <w:szCs w:val="24"/>
              </w:rPr>
              <w:object w:dxaOrig="2820" w:dyaOrig="740" w14:anchorId="61914FC8">
                <v:shape id="_x0000_i1036" type="#_x0000_t75" style="width:141pt;height:36.75pt" o:ole="">
                  <v:imagedata r:id="rId29" o:title=""/>
                </v:shape>
                <o:OLEObject Type="Embed" ProgID="Equation.DSMT4" ShapeID="_x0000_i1036" DrawAspect="Content" ObjectID="_1766858729" r:id="rId30"/>
              </w:object>
            </w:r>
            <w:r w:rsidRPr="00543106">
              <w:rPr>
                <w:rFonts w:cs="Times New Roman"/>
                <w:szCs w:val="24"/>
              </w:rPr>
              <w:t xml:space="preserve"> </w:t>
            </w:r>
          </w:p>
          <w:p w14:paraId="39D550A3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C là trung điểm BE nên </w:t>
            </w:r>
            <w:r w:rsidRPr="00543106">
              <w:rPr>
                <w:rFonts w:cs="Times New Roman"/>
                <w:position w:val="-6"/>
                <w:szCs w:val="24"/>
              </w:rPr>
              <w:object w:dxaOrig="3560" w:dyaOrig="340" w14:anchorId="1EAE9AA1">
                <v:shape id="_x0000_i1037" type="#_x0000_t75" style="width:177.75pt;height:17.25pt" o:ole="">
                  <v:imagedata r:id="rId31" o:title=""/>
                </v:shape>
                <o:OLEObject Type="Embed" ProgID="Equation.DSMT4" ShapeID="_x0000_i1037" DrawAspect="Content" ObjectID="_1766858730" r:id="rId32"/>
              </w:object>
            </w:r>
            <w:r w:rsidRPr="00543106">
              <w:rPr>
                <w:rFonts w:cs="Times New Roman"/>
                <w:szCs w:val="24"/>
              </w:rPr>
              <w:t xml:space="preserve"> </w:t>
            </w:r>
          </w:p>
          <w:p w14:paraId="47834D2A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Có </w:t>
            </w:r>
            <w:r w:rsidRPr="00543106">
              <w:rPr>
                <w:rFonts w:cs="Times New Roman"/>
                <w:position w:val="-36"/>
                <w:szCs w:val="24"/>
              </w:rPr>
              <w:object w:dxaOrig="3140" w:dyaOrig="740" w14:anchorId="2B6EC657">
                <v:shape id="_x0000_i1038" type="#_x0000_t75" style="width:156.75pt;height:36.75pt" o:ole="">
                  <v:imagedata r:id="rId33" o:title=""/>
                </v:shape>
                <o:OLEObject Type="Embed" ProgID="Equation.DSMT4" ShapeID="_x0000_i1038" DrawAspect="Content" ObjectID="_1766858731" r:id="rId34"/>
              </w:object>
            </w:r>
            <w:r w:rsidRPr="00543106">
              <w:rPr>
                <w:rFonts w:cs="Times New Roman"/>
                <w:szCs w:val="24"/>
              </w:rPr>
              <w:t xml:space="preserve"> </w:t>
            </w:r>
          </w:p>
          <w:p w14:paraId="133416D5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position w:val="-36"/>
                <w:szCs w:val="24"/>
              </w:rPr>
              <w:object w:dxaOrig="5080" w:dyaOrig="740" w14:anchorId="53BBC5C1">
                <v:shape id="_x0000_i1039" type="#_x0000_t75" style="width:254.25pt;height:36.75pt" o:ole="">
                  <v:imagedata r:id="rId35" o:title=""/>
                </v:shape>
                <o:OLEObject Type="Embed" ProgID="Equation.DSMT4" ShapeID="_x0000_i1039" DrawAspect="Content" ObjectID="_1766858732" r:id="rId36"/>
              </w:object>
            </w:r>
            <w:r w:rsidRPr="00543106">
              <w:rPr>
                <w:rFonts w:cs="Times New Roman"/>
                <w:szCs w:val="24"/>
              </w:rPr>
              <w:t xml:space="preserve"> </w:t>
            </w:r>
          </w:p>
          <w:p w14:paraId="505CA34C" w14:textId="77777777" w:rsidR="00F40E2A" w:rsidRPr="00543106" w:rsidRDefault="00F40E2A" w:rsidP="00F31B30">
            <w:pPr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Suy ra </w:t>
            </w:r>
            <w:r w:rsidRPr="00543106">
              <w:rPr>
                <w:rFonts w:cs="Times New Roman"/>
                <w:position w:val="-36"/>
                <w:szCs w:val="24"/>
              </w:rPr>
              <w:object w:dxaOrig="1340" w:dyaOrig="740" w14:anchorId="659E6842">
                <v:shape id="_x0000_i1040" type="#_x0000_t75" style="width:66.75pt;height:36.75pt" o:ole="">
                  <v:imagedata r:id="rId37" o:title=""/>
                </v:shape>
                <o:OLEObject Type="Embed" ProgID="Equation.DSMT4" ShapeID="_x0000_i1040" DrawAspect="Content" ObjectID="_1766858733" r:id="rId38"/>
              </w:object>
            </w:r>
            <w:r w:rsidRPr="00543106">
              <w:rPr>
                <w:rFonts w:cs="Times New Roman"/>
                <w:szCs w:val="24"/>
              </w:rPr>
              <w:t xml:space="preserve"> nên 3 điểm M, N, E thẳng hàng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0CF1841D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2865F66C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6AAB5550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49F4D439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507E79B4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1F0FD6EB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>0,2</w:t>
            </w:r>
          </w:p>
          <w:p w14:paraId="3DB4B7C2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58FA64C4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>0,2</w:t>
            </w:r>
          </w:p>
          <w:p w14:paraId="18F8A47F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15CB6831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3768E14A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>0,1</w:t>
            </w:r>
          </w:p>
        </w:tc>
      </w:tr>
      <w:tr w:rsidR="00F40E2A" w:rsidRPr="00543106" w14:paraId="00C4B711" w14:textId="77777777" w:rsidTr="00F31B30">
        <w:tc>
          <w:tcPr>
            <w:tcW w:w="1271" w:type="dxa"/>
            <w:tcBorders>
              <w:top w:val="single" w:sz="4" w:space="0" w:color="auto"/>
              <w:bottom w:val="nil"/>
            </w:tcBorders>
          </w:tcPr>
          <w:p w14:paraId="4D86342C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 xml:space="preserve">Bài 4 </w:t>
            </w:r>
          </w:p>
          <w:p w14:paraId="308C69E8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  <w:r w:rsidRPr="00543106">
              <w:rPr>
                <w:rFonts w:cs="Times New Roman"/>
                <w:b/>
                <w:szCs w:val="24"/>
              </w:rPr>
              <w:t>(0,5 điểm)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5C7AEAB" w14:textId="77777777" w:rsidR="00F40E2A" w:rsidRPr="00543106" w:rsidRDefault="00F40E2A" w:rsidP="00F31B30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543106">
              <w:rPr>
                <w:rFonts w:cs="Times New Roman"/>
                <w:szCs w:val="24"/>
                <w:lang w:val="vi-VN"/>
              </w:rPr>
              <w:t xml:space="preserve">Một chiếc cổng hình parabol có chiều rộng </w:t>
            </w:r>
            <w:r w:rsidRPr="00543106">
              <w:rPr>
                <w:rFonts w:cs="Times New Roman"/>
                <w:position w:val="-10"/>
                <w:szCs w:val="24"/>
              </w:rPr>
              <w:object w:dxaOrig="520" w:dyaOrig="320" w14:anchorId="0912A271">
                <v:shape id="_x0000_i1041" type="#_x0000_t75" style="width:26.25pt;height:15.75pt" o:ole="">
                  <v:imagedata r:id="rId39" o:title=""/>
                </v:shape>
                <o:OLEObject Type="Embed" ProgID="Equation.DSMT4" ShapeID="_x0000_i1041" DrawAspect="Content" ObjectID="_1766858734" r:id="rId40"/>
              </w:object>
            </w:r>
            <w:r w:rsidRPr="00543106">
              <w:rPr>
                <w:rFonts w:cs="Times New Roman"/>
                <w:szCs w:val="24"/>
                <w:lang w:val="vi-VN"/>
              </w:rPr>
              <w:t xml:space="preserve"> và chiều cao </w:t>
            </w:r>
            <w:r w:rsidRPr="00543106">
              <w:rPr>
                <w:rFonts w:cs="Times New Roman"/>
                <w:position w:val="-10"/>
                <w:szCs w:val="24"/>
              </w:rPr>
              <w:object w:dxaOrig="400" w:dyaOrig="320" w14:anchorId="2AEE8332">
                <v:shape id="_x0000_i1042" type="#_x0000_t75" style="width:20.25pt;height:15.75pt" o:ole="">
                  <v:imagedata r:id="rId41" o:title=""/>
                </v:shape>
                <o:OLEObject Type="Embed" ProgID="Equation.DSMT4" ShapeID="_x0000_i1042" DrawAspect="Content" ObjectID="_1766858735" r:id="rId42"/>
              </w:object>
            </w:r>
            <w:r w:rsidRPr="00543106">
              <w:rPr>
                <w:rFonts w:cs="Times New Roman"/>
                <w:szCs w:val="24"/>
                <w:lang w:val="vi-VN"/>
              </w:rPr>
              <w:t xml:space="preserve"> như hình vẽ</w:t>
            </w:r>
            <w:r w:rsidRPr="00543106">
              <w:rPr>
                <w:rFonts w:cs="Times New Roman"/>
                <w:szCs w:val="24"/>
              </w:rPr>
              <w:t>( đề)</w:t>
            </w:r>
            <w:r w:rsidRPr="00543106">
              <w:rPr>
                <w:rFonts w:cs="Times New Roman"/>
                <w:szCs w:val="24"/>
                <w:lang w:val="vi-VN"/>
              </w:rPr>
              <w:t xml:space="preserve">. </w:t>
            </w:r>
            <w:r w:rsidRPr="00543106">
              <w:rPr>
                <w:rFonts w:eastAsia="Calibri" w:cs="Times New Roman"/>
                <w:szCs w:val="24"/>
                <w:lang w:val="vi-VN"/>
              </w:rPr>
              <w:t xml:space="preserve">Giả sử một chiếc xe tải có chiều ngang </w:t>
            </w:r>
            <w:r w:rsidRPr="00543106">
              <w:rPr>
                <w:rFonts w:eastAsia="Calibri" w:cs="Times New Roman"/>
                <w:position w:val="-10"/>
                <w:szCs w:val="24"/>
              </w:rPr>
              <w:object w:dxaOrig="420" w:dyaOrig="320" w14:anchorId="1B2BED35">
                <v:shape id="_x0000_i1043" type="#_x0000_t75" style="width:21pt;height:15.75pt" o:ole="">
                  <v:imagedata r:id="rId43" o:title=""/>
                </v:shape>
                <o:OLEObject Type="Embed" ProgID="Equation.DSMT4" ShapeID="_x0000_i1043" DrawAspect="Content" ObjectID="_1766858736" r:id="rId44"/>
              </w:object>
            </w:r>
            <w:r w:rsidRPr="00543106">
              <w:rPr>
                <w:rFonts w:eastAsia="Calibri" w:cs="Times New Roman"/>
                <w:szCs w:val="24"/>
                <w:lang w:val="vi-VN"/>
              </w:rPr>
              <w:t xml:space="preserve"> đi vào vị trí chính giữa cổng. Hỏi chiều cao </w:t>
            </w:r>
            <w:r w:rsidRPr="00543106">
              <w:rPr>
                <w:rFonts w:eastAsia="Calibri" w:cs="Times New Roman"/>
                <w:position w:val="-6"/>
                <w:szCs w:val="24"/>
              </w:rPr>
              <w:object w:dxaOrig="200" w:dyaOrig="279" w14:anchorId="7F37CE23">
                <v:shape id="_x0000_i1044" type="#_x0000_t75" style="width:9.75pt;height:14.25pt" o:ole="">
                  <v:imagedata r:id="rId45" o:title=""/>
                </v:shape>
                <o:OLEObject Type="Embed" ProgID="Equation.DSMT4" ShapeID="_x0000_i1044" DrawAspect="Content" ObjectID="_1766858737" r:id="rId46"/>
              </w:object>
            </w:r>
            <w:r w:rsidRPr="00543106">
              <w:rPr>
                <w:rFonts w:eastAsia="Calibri" w:cs="Times New Roman"/>
                <w:szCs w:val="24"/>
                <w:lang w:val="vi-VN"/>
              </w:rPr>
              <w:t xml:space="preserve"> của xe tải thỏa mãn điều kiện gì để có thể đi vào cổng mà không chạm tường?</w:t>
            </w:r>
            <w:r w:rsidRPr="00543106">
              <w:rPr>
                <w:rFonts w:eastAsia="Calibri" w:cs="Times New Roman"/>
                <w:szCs w:val="24"/>
              </w:rPr>
              <w:t xml:space="preserve"> (chiều cao của xe được tính từ mặt đường đến nóc thùng xe và thùng xe có dạng hình hộp chữ nhật)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14:paraId="2884913E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40E2A" w:rsidRPr="00543106" w14:paraId="0BCD333D" w14:textId="77777777" w:rsidTr="00F31B30">
        <w:tc>
          <w:tcPr>
            <w:tcW w:w="1271" w:type="dxa"/>
            <w:tcBorders>
              <w:top w:val="nil"/>
              <w:bottom w:val="nil"/>
            </w:tcBorders>
          </w:tcPr>
          <w:p w14:paraId="15AFBBDA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nil"/>
            </w:tcBorders>
          </w:tcPr>
          <w:p w14:paraId="11C66846" w14:textId="77777777" w:rsidR="00F40E2A" w:rsidRPr="00543106" w:rsidRDefault="00F40E2A" w:rsidP="00F31B30">
            <w:pPr>
              <w:jc w:val="both"/>
              <w:rPr>
                <w:rFonts w:cs="Times New Roman"/>
                <w:szCs w:val="24"/>
                <w:lang w:eastAsia="vi-VN"/>
              </w:rPr>
            </w:pPr>
            <w:r w:rsidRPr="00543106">
              <w:rPr>
                <w:rFonts w:cs="Times New Roman"/>
                <w:szCs w:val="24"/>
                <w:lang w:eastAsia="vi-VN"/>
              </w:rPr>
              <w:t>Dựng hệ trục như hình vẽ</w:t>
            </w:r>
          </w:p>
          <w:p w14:paraId="039B0EC0" w14:textId="77777777" w:rsidR="00F40E2A" w:rsidRPr="00543106" w:rsidRDefault="00F40E2A" w:rsidP="00F31B30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cs="Times New Roman"/>
                <w:szCs w:val="24"/>
                <w:lang w:val="vi-VN"/>
              </w:rPr>
            </w:pPr>
            <w:r w:rsidRPr="00543106">
              <w:rPr>
                <w:rFonts w:cs="Times New Roman"/>
                <w:noProof/>
                <w:szCs w:val="24"/>
              </w:rPr>
              <w:drawing>
                <wp:inline distT="0" distB="0" distL="0" distR="0" wp14:anchorId="285E700C" wp14:editId="49FD548D">
                  <wp:extent cx="2924175" cy="1552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55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</w:tcPr>
          <w:p w14:paraId="6E919841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628AD628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0346AB5B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492867F9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2E2991DA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0,1đ</w:t>
            </w:r>
          </w:p>
        </w:tc>
      </w:tr>
      <w:tr w:rsidR="00F40E2A" w:rsidRPr="00543106" w14:paraId="6EE99A18" w14:textId="77777777" w:rsidTr="00F31B30">
        <w:tc>
          <w:tcPr>
            <w:tcW w:w="1271" w:type="dxa"/>
            <w:tcBorders>
              <w:top w:val="nil"/>
            </w:tcBorders>
          </w:tcPr>
          <w:p w14:paraId="5A3352DF" w14:textId="77777777" w:rsidR="00F40E2A" w:rsidRPr="00543106" w:rsidRDefault="00F40E2A" w:rsidP="00F31B30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14:paraId="7DFF1930" w14:textId="77777777" w:rsidR="00F40E2A" w:rsidRDefault="00F40E2A" w:rsidP="00F31B30">
            <w:pPr>
              <w:jc w:val="both"/>
              <w:rPr>
                <w:rFonts w:cs="Times New Roman"/>
                <w:szCs w:val="24"/>
                <w:lang w:eastAsia="vi-VN"/>
              </w:rPr>
            </w:pPr>
            <w:r>
              <w:rPr>
                <w:rFonts w:cs="Times New Roman"/>
                <w:szCs w:val="24"/>
                <w:lang w:eastAsia="vi-VN"/>
              </w:rPr>
              <w:t xml:space="preserve">Gọi hàm số bậc hai: </w:t>
            </w:r>
            <w:r w:rsidRPr="00543106">
              <w:rPr>
                <w:rFonts w:cs="Times New Roman"/>
                <w:position w:val="-14"/>
                <w:szCs w:val="24"/>
                <w:lang w:eastAsia="vi-VN"/>
              </w:rPr>
              <w:object w:dxaOrig="2299" w:dyaOrig="400" w14:anchorId="1AEC0449">
                <v:shape id="_x0000_i1045" type="#_x0000_t75" style="width:114.75pt;height:20.25pt" o:ole="">
                  <v:imagedata r:id="rId48" o:title=""/>
                </v:shape>
                <o:OLEObject Type="Embed" ProgID="Equation.DSMT4" ShapeID="_x0000_i1045" DrawAspect="Content" ObjectID="_1766858738" r:id="rId49"/>
              </w:object>
            </w:r>
            <w:r>
              <w:rPr>
                <w:rFonts w:cs="Times New Roman"/>
                <w:szCs w:val="24"/>
                <w:lang w:eastAsia="vi-VN"/>
              </w:rPr>
              <w:t xml:space="preserve">  (P). </w:t>
            </w:r>
          </w:p>
          <w:p w14:paraId="3E764105" w14:textId="77777777" w:rsidR="00F40E2A" w:rsidRPr="00543106" w:rsidRDefault="00F40E2A" w:rsidP="00F31B30">
            <w:pPr>
              <w:jc w:val="both"/>
              <w:rPr>
                <w:rFonts w:cs="Times New Roman"/>
                <w:position w:val="-60"/>
                <w:szCs w:val="24"/>
              </w:rPr>
            </w:pPr>
            <w:r w:rsidRPr="00543106">
              <w:rPr>
                <w:rFonts w:cs="Times New Roman"/>
                <w:szCs w:val="24"/>
                <w:lang w:eastAsia="vi-VN"/>
              </w:rPr>
              <w:t xml:space="preserve">Lâp được hệ </w:t>
            </w:r>
            <w:r w:rsidRPr="00543106">
              <w:rPr>
                <w:rFonts w:cs="Times New Roman"/>
                <w:position w:val="-90"/>
                <w:szCs w:val="24"/>
              </w:rPr>
              <w:object w:dxaOrig="2540" w:dyaOrig="1920" w14:anchorId="6B6D29D3">
                <v:shape id="_x0000_i1046" type="#_x0000_t75" style="width:126.75pt;height:96pt" o:ole="">
                  <v:imagedata r:id="rId50" o:title=""/>
                </v:shape>
                <o:OLEObject Type="Embed" ProgID="Equation.DSMT4" ShapeID="_x0000_i1046" DrawAspect="Content" ObjectID="_1766858739" r:id="rId51"/>
              </w:object>
            </w:r>
          </w:p>
          <w:p w14:paraId="59A93CF3" w14:textId="77777777" w:rsidR="00F40E2A" w:rsidRPr="00543106" w:rsidRDefault="00F40E2A" w:rsidP="00F31B30">
            <w:pPr>
              <w:jc w:val="both"/>
              <w:rPr>
                <w:rFonts w:cs="Times New Roman"/>
                <w:position w:val="-24"/>
                <w:szCs w:val="24"/>
              </w:rPr>
            </w:pPr>
            <w:r w:rsidRPr="00543106">
              <w:rPr>
                <w:rFonts w:cs="Times New Roman"/>
                <w:position w:val="-24"/>
                <w:szCs w:val="24"/>
              </w:rPr>
              <w:object w:dxaOrig="2260" w:dyaOrig="620" w14:anchorId="55EA8487">
                <v:shape id="_x0000_i1047" type="#_x0000_t75" style="width:113.25pt;height:30.75pt" o:ole="">
                  <v:imagedata r:id="rId52" o:title=""/>
                </v:shape>
                <o:OLEObject Type="Embed" ProgID="Equation.DSMT4" ShapeID="_x0000_i1047" DrawAspect="Content" ObjectID="_1766858740" r:id="rId53"/>
              </w:object>
            </w:r>
          </w:p>
          <w:p w14:paraId="4C9411D7" w14:textId="77777777" w:rsidR="00F40E2A" w:rsidRPr="00543106" w:rsidRDefault="00F40E2A" w:rsidP="00F31B30">
            <w:pPr>
              <w:spacing w:after="120" w:line="276" w:lineRule="auto"/>
              <w:ind w:left="35" w:firstLine="1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  <w:lang w:eastAsia="vi-VN"/>
              </w:rPr>
              <w:t xml:space="preserve">Lập luận và suy ra được </w:t>
            </w:r>
            <w:r w:rsidRPr="00543106">
              <w:rPr>
                <w:rFonts w:cs="Times New Roman"/>
                <w:szCs w:val="24"/>
              </w:rPr>
              <w:t xml:space="preserve">xe sẽ chạm tường tại điểm </w:t>
            </w:r>
            <w:r w:rsidRPr="00543106">
              <w:rPr>
                <w:rFonts w:cs="Times New Roman"/>
                <w:position w:val="-14"/>
                <w:szCs w:val="24"/>
              </w:rPr>
              <w:object w:dxaOrig="780" w:dyaOrig="400" w14:anchorId="20EB1912">
                <v:shape id="_x0000_i1048" type="#_x0000_t75" style="width:39pt;height:20.25pt" o:ole="">
                  <v:imagedata r:id="rId54" o:title=""/>
                </v:shape>
                <o:OLEObject Type="Embed" ProgID="Equation.DSMT4" ShapeID="_x0000_i1048" DrawAspect="Content" ObjectID="_1766858741" r:id="rId55"/>
              </w:object>
            </w:r>
            <w:r w:rsidRPr="00543106">
              <w:rPr>
                <w:rFonts w:cs="Times New Roman"/>
                <w:szCs w:val="24"/>
              </w:rPr>
              <w:t xml:space="preserve"> và </w:t>
            </w:r>
            <w:r w:rsidRPr="00543106">
              <w:rPr>
                <w:rFonts w:cs="Times New Roman"/>
                <w:position w:val="-14"/>
                <w:szCs w:val="24"/>
              </w:rPr>
              <w:object w:dxaOrig="760" w:dyaOrig="400" w14:anchorId="762D7BD6">
                <v:shape id="_x0000_i1049" type="#_x0000_t75" style="width:37.5pt;height:20.25pt" o:ole="">
                  <v:imagedata r:id="rId56" o:title=""/>
                </v:shape>
                <o:OLEObject Type="Embed" ProgID="Equation.DSMT4" ShapeID="_x0000_i1049" DrawAspect="Content" ObjectID="_1766858742" r:id="rId57"/>
              </w:object>
            </w:r>
            <w:r w:rsidRPr="00543106">
              <w:rPr>
                <w:rFonts w:cs="Times New Roman"/>
                <w:szCs w:val="24"/>
              </w:rPr>
              <w:t xml:space="preserve">, khi đó chiều cao của xe là </w:t>
            </w:r>
            <w:r w:rsidRPr="00543106">
              <w:rPr>
                <w:rFonts w:cs="Times New Roman"/>
                <w:position w:val="-6"/>
                <w:szCs w:val="24"/>
              </w:rPr>
              <w:object w:dxaOrig="200" w:dyaOrig="279" w14:anchorId="49F4B8B4">
                <v:shape id="_x0000_i1050" type="#_x0000_t75" style="width:9.75pt;height:14.25pt" o:ole="">
                  <v:imagedata r:id="rId58" o:title=""/>
                </v:shape>
                <o:OLEObject Type="Embed" ProgID="Equation.DSMT4" ShapeID="_x0000_i1050" DrawAspect="Content" ObjectID="_1766858743" r:id="rId59"/>
              </w:object>
            </w:r>
            <w:r w:rsidRPr="00543106">
              <w:rPr>
                <w:rFonts w:cs="Times New Roman"/>
                <w:szCs w:val="24"/>
              </w:rPr>
              <w:t>m.</w:t>
            </w:r>
          </w:p>
          <w:p w14:paraId="677D3D98" w14:textId="77777777" w:rsidR="00F40E2A" w:rsidRPr="00543106" w:rsidRDefault="00F40E2A" w:rsidP="00F31B30">
            <w:pPr>
              <w:spacing w:after="120" w:line="276" w:lineRule="auto"/>
              <w:ind w:left="35" w:firstLine="1"/>
              <w:rPr>
                <w:rFonts w:cs="Times New Roman"/>
                <w:szCs w:val="24"/>
              </w:rPr>
            </w:pPr>
            <w:r w:rsidRPr="00543106">
              <w:rPr>
                <w:rFonts w:cs="Times New Roman"/>
                <w:szCs w:val="24"/>
              </w:rPr>
              <w:t xml:space="preserve">Vậy điều kiện để xe tải có thể đi vào cổng mà không chạm tường là </w:t>
            </w:r>
            <w:r w:rsidRPr="00543106">
              <w:rPr>
                <w:rFonts w:cs="Times New Roman"/>
                <w:position w:val="-6"/>
                <w:szCs w:val="24"/>
              </w:rPr>
              <w:object w:dxaOrig="900" w:dyaOrig="279" w14:anchorId="4C5EA3E3">
                <v:shape id="_x0000_i1051" type="#_x0000_t75" style="width:45pt;height:14.25pt" o:ole="">
                  <v:imagedata r:id="rId60" o:title=""/>
                </v:shape>
                <o:OLEObject Type="Embed" ProgID="Equation.DSMT4" ShapeID="_x0000_i1051" DrawAspect="Content" ObjectID="_1766858744" r:id="rId61"/>
              </w:object>
            </w:r>
            <w:r w:rsidRPr="00543106">
              <w:rPr>
                <w:rFonts w:cs="Times New Roman"/>
                <w:szCs w:val="24"/>
              </w:rPr>
              <w:t>.</w:t>
            </w:r>
          </w:p>
          <w:p w14:paraId="4AB0DDEA" w14:textId="77777777" w:rsidR="00F40E2A" w:rsidRPr="00543106" w:rsidRDefault="00F40E2A" w:rsidP="00F31B30">
            <w:pPr>
              <w:jc w:val="both"/>
              <w:rPr>
                <w:rFonts w:cs="Times New Roman"/>
                <w:szCs w:val="24"/>
                <w:lang w:eastAsia="vi-VN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7E3E30D9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32E4E2AE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11D8EBC7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49D9FE78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4B041EE1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0,2đ</w:t>
            </w:r>
          </w:p>
          <w:p w14:paraId="78217D0B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37C710FF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6AE3E62B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4401F02A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19674E81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2B3B7D23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243C6C20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0,1đ</w:t>
            </w:r>
          </w:p>
          <w:p w14:paraId="3D0CDB3F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3143CEA3" w14:textId="77777777" w:rsidR="00F40E2A" w:rsidRDefault="00F40E2A" w:rsidP="00F31B30">
            <w:pPr>
              <w:jc w:val="center"/>
              <w:rPr>
                <w:rFonts w:cs="Times New Roman"/>
                <w:szCs w:val="24"/>
              </w:rPr>
            </w:pPr>
          </w:p>
          <w:p w14:paraId="115B1963" w14:textId="77777777" w:rsidR="00F40E2A" w:rsidRPr="00543106" w:rsidRDefault="00F40E2A" w:rsidP="00F31B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0,1đ</w:t>
            </w:r>
          </w:p>
        </w:tc>
      </w:tr>
    </w:tbl>
    <w:p w14:paraId="12C96E3A" w14:textId="77777777" w:rsidR="00F40E2A" w:rsidRPr="00543106" w:rsidRDefault="00F40E2A" w:rsidP="00F40E2A">
      <w:pPr>
        <w:rPr>
          <w:rFonts w:cs="Times New Roman"/>
          <w:szCs w:val="24"/>
        </w:rPr>
      </w:pPr>
    </w:p>
    <w:p w14:paraId="549662F0" w14:textId="77777777" w:rsidR="00F40E2A" w:rsidRPr="00543106" w:rsidRDefault="00F40E2A" w:rsidP="00F40E2A">
      <w:pPr>
        <w:rPr>
          <w:rFonts w:cs="Times New Roman"/>
          <w:szCs w:val="24"/>
        </w:rPr>
      </w:pPr>
    </w:p>
    <w:p w14:paraId="7D3E569D" w14:textId="77777777" w:rsidR="00C919A5" w:rsidRPr="00C919A5" w:rsidRDefault="00C919A5" w:rsidP="00C919A5">
      <w:pPr>
        <w:rPr>
          <w:color w:val="auto"/>
        </w:rPr>
      </w:pPr>
      <w:r w:rsidRPr="00C919A5">
        <w:rPr>
          <w:color w:val="auto"/>
        </w:rPr>
        <w:t>Tài liệu được chia sẻ bởi Website VnTeach.Com</w:t>
      </w:r>
    </w:p>
    <w:p w14:paraId="0234BD75" w14:textId="5B8DB919" w:rsidR="004D7A10" w:rsidRPr="000112B7" w:rsidRDefault="00C919A5" w:rsidP="00C919A5">
      <w:pPr>
        <w:rPr>
          <w:color w:val="auto"/>
        </w:rPr>
      </w:pPr>
      <w:r w:rsidRPr="00C919A5">
        <w:rPr>
          <w:color w:val="auto"/>
        </w:rPr>
        <w:t>https://www.vnteach.com</w:t>
      </w:r>
    </w:p>
    <w:sectPr w:rsidR="004D7A10" w:rsidRPr="000112B7" w:rsidSect="00F40E2A">
      <w:footerReference w:type="default" r:id="rId62"/>
      <w:pgSz w:w="11906" w:h="16838" w:code="9"/>
      <w:pgMar w:top="576" w:right="432" w:bottom="562" w:left="432" w:header="288" w:footer="56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4121" w14:textId="77777777" w:rsidR="007B7FDE" w:rsidRDefault="007B7FDE">
      <w:pPr>
        <w:spacing w:line="240" w:lineRule="auto"/>
      </w:pPr>
      <w:r>
        <w:separator/>
      </w:r>
    </w:p>
  </w:endnote>
  <w:endnote w:type="continuationSeparator" w:id="0">
    <w:p w14:paraId="6D7A31F9" w14:textId="77777777" w:rsidR="007B7FDE" w:rsidRDefault="007B7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FD48" w14:textId="77777777" w:rsidR="006D40D2" w:rsidRDefault="00000000">
    <w:pPr>
      <w:tabs>
        <w:tab w:val="right" w:pos="10489"/>
      </w:tabs>
      <w:spacing w:line="240" w:lineRule="auto"/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FBBC4" w14:textId="77777777" w:rsidR="007B7FDE" w:rsidRDefault="007B7FDE">
      <w:pPr>
        <w:spacing w:line="240" w:lineRule="auto"/>
      </w:pPr>
      <w:r>
        <w:separator/>
      </w:r>
    </w:p>
  </w:footnote>
  <w:footnote w:type="continuationSeparator" w:id="0">
    <w:p w14:paraId="0D04E7E0" w14:textId="77777777" w:rsidR="007B7FDE" w:rsidRDefault="007B7F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B5C"/>
    <w:multiLevelType w:val="hybridMultilevel"/>
    <w:tmpl w:val="BDFCE8B4"/>
    <w:lvl w:ilvl="0" w:tplc="D1F8B3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74E"/>
    <w:multiLevelType w:val="hybridMultilevel"/>
    <w:tmpl w:val="505EBB90"/>
    <w:lvl w:ilvl="0" w:tplc="D4AEA6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F18D6"/>
    <w:multiLevelType w:val="hybridMultilevel"/>
    <w:tmpl w:val="BCDA7E10"/>
    <w:lvl w:ilvl="0" w:tplc="715EC142">
      <w:start w:val="1"/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4B357019"/>
    <w:multiLevelType w:val="hybridMultilevel"/>
    <w:tmpl w:val="10E6CAE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A669EF"/>
    <w:multiLevelType w:val="hybridMultilevel"/>
    <w:tmpl w:val="8DC41F96"/>
    <w:lvl w:ilvl="0" w:tplc="AB5A18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213DE"/>
    <w:multiLevelType w:val="hybridMultilevel"/>
    <w:tmpl w:val="DEE21516"/>
    <w:lvl w:ilvl="0" w:tplc="7120365A">
      <w:start w:val="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07334"/>
    <w:multiLevelType w:val="hybridMultilevel"/>
    <w:tmpl w:val="834EB6C8"/>
    <w:lvl w:ilvl="0" w:tplc="CF56C1B4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720623D8"/>
    <w:multiLevelType w:val="hybridMultilevel"/>
    <w:tmpl w:val="94806A38"/>
    <w:lvl w:ilvl="0" w:tplc="45A65B4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18497">
    <w:abstractNumId w:val="7"/>
  </w:num>
  <w:num w:numId="2" w16cid:durableId="1934314935">
    <w:abstractNumId w:val="3"/>
  </w:num>
  <w:num w:numId="3" w16cid:durableId="939491052">
    <w:abstractNumId w:val="0"/>
  </w:num>
  <w:num w:numId="4" w16cid:durableId="1381780884">
    <w:abstractNumId w:val="6"/>
  </w:num>
  <w:num w:numId="5" w16cid:durableId="412355041">
    <w:abstractNumId w:val="1"/>
  </w:num>
  <w:num w:numId="6" w16cid:durableId="1618170865">
    <w:abstractNumId w:val="5"/>
  </w:num>
  <w:num w:numId="7" w16cid:durableId="1201090195">
    <w:abstractNumId w:val="2"/>
  </w:num>
  <w:num w:numId="8" w16cid:durableId="992413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36"/>
    <w:rsid w:val="000112B7"/>
    <w:rsid w:val="0003684E"/>
    <w:rsid w:val="00095582"/>
    <w:rsid w:val="000A358F"/>
    <w:rsid w:val="000B369A"/>
    <w:rsid w:val="000B4A7C"/>
    <w:rsid w:val="000D2A19"/>
    <w:rsid w:val="00127E95"/>
    <w:rsid w:val="00130DDE"/>
    <w:rsid w:val="00135F87"/>
    <w:rsid w:val="00195A68"/>
    <w:rsid w:val="001C5B54"/>
    <w:rsid w:val="001F237B"/>
    <w:rsid w:val="001F415C"/>
    <w:rsid w:val="00244DA0"/>
    <w:rsid w:val="002E0A65"/>
    <w:rsid w:val="003250D8"/>
    <w:rsid w:val="0034551A"/>
    <w:rsid w:val="00350D2D"/>
    <w:rsid w:val="003A4460"/>
    <w:rsid w:val="003B1E8C"/>
    <w:rsid w:val="003C2EC5"/>
    <w:rsid w:val="00416B0C"/>
    <w:rsid w:val="004D3824"/>
    <w:rsid w:val="004D4CFF"/>
    <w:rsid w:val="004D5D5D"/>
    <w:rsid w:val="004D7A10"/>
    <w:rsid w:val="005F558E"/>
    <w:rsid w:val="00607588"/>
    <w:rsid w:val="00612C36"/>
    <w:rsid w:val="00623BF2"/>
    <w:rsid w:val="00650063"/>
    <w:rsid w:val="00664EE4"/>
    <w:rsid w:val="00676F4C"/>
    <w:rsid w:val="00697CEE"/>
    <w:rsid w:val="006D40D2"/>
    <w:rsid w:val="006F261F"/>
    <w:rsid w:val="00706413"/>
    <w:rsid w:val="007068B3"/>
    <w:rsid w:val="0072039E"/>
    <w:rsid w:val="007241EC"/>
    <w:rsid w:val="00740F5F"/>
    <w:rsid w:val="00786F29"/>
    <w:rsid w:val="0079730F"/>
    <w:rsid w:val="007B2ACE"/>
    <w:rsid w:val="007B4203"/>
    <w:rsid w:val="007B7FDE"/>
    <w:rsid w:val="008149D3"/>
    <w:rsid w:val="0086589A"/>
    <w:rsid w:val="00886D45"/>
    <w:rsid w:val="008B22F7"/>
    <w:rsid w:val="008E5224"/>
    <w:rsid w:val="00930469"/>
    <w:rsid w:val="00980E64"/>
    <w:rsid w:val="00992BC4"/>
    <w:rsid w:val="009C1505"/>
    <w:rsid w:val="009C766D"/>
    <w:rsid w:val="009D2073"/>
    <w:rsid w:val="00A277B5"/>
    <w:rsid w:val="00A47337"/>
    <w:rsid w:val="00A7218D"/>
    <w:rsid w:val="00A820CD"/>
    <w:rsid w:val="00A96816"/>
    <w:rsid w:val="00AC340D"/>
    <w:rsid w:val="00B169AB"/>
    <w:rsid w:val="00B17D6D"/>
    <w:rsid w:val="00B2370C"/>
    <w:rsid w:val="00B50CBB"/>
    <w:rsid w:val="00B56990"/>
    <w:rsid w:val="00B7482C"/>
    <w:rsid w:val="00BA15C8"/>
    <w:rsid w:val="00BA33E6"/>
    <w:rsid w:val="00BD5D20"/>
    <w:rsid w:val="00BD6785"/>
    <w:rsid w:val="00BE3068"/>
    <w:rsid w:val="00BF17B5"/>
    <w:rsid w:val="00C006B2"/>
    <w:rsid w:val="00C53D02"/>
    <w:rsid w:val="00C635DB"/>
    <w:rsid w:val="00C73100"/>
    <w:rsid w:val="00C919A5"/>
    <w:rsid w:val="00CC3F28"/>
    <w:rsid w:val="00CF15C1"/>
    <w:rsid w:val="00CF71E4"/>
    <w:rsid w:val="00D525A1"/>
    <w:rsid w:val="00D553D2"/>
    <w:rsid w:val="00D55998"/>
    <w:rsid w:val="00D773C5"/>
    <w:rsid w:val="00E04ECD"/>
    <w:rsid w:val="00E2500C"/>
    <w:rsid w:val="00E35825"/>
    <w:rsid w:val="00E42B69"/>
    <w:rsid w:val="00E73352"/>
    <w:rsid w:val="00EC1295"/>
    <w:rsid w:val="00EC4EB4"/>
    <w:rsid w:val="00EC66DC"/>
    <w:rsid w:val="00ED372D"/>
    <w:rsid w:val="00EF07B4"/>
    <w:rsid w:val="00F169A8"/>
    <w:rsid w:val="00F40E2A"/>
    <w:rsid w:val="00F45857"/>
    <w:rsid w:val="00F51AE0"/>
    <w:rsid w:val="00F81959"/>
    <w:rsid w:val="00F8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B1B"/>
  <w15:chartTrackingRefBased/>
  <w15:docId w15:val="{6E5BE23D-9356-43E9-B21F-6D3FE39C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C36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CC3F28"/>
  </w:style>
  <w:style w:type="table" w:styleId="TableGrid">
    <w:name w:val="Table Grid"/>
    <w:basedOn w:val="TableNormal"/>
    <w:uiPriority w:val="39"/>
    <w:rsid w:val="007B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E35825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rsid w:val="00EC66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6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6D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76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6D"/>
    <w:rPr>
      <w:rFonts w:ascii="Times New Roman" w:hAnsi="Times New Roman"/>
      <w:color w:val="000000"/>
      <w:sz w:val="24"/>
    </w:r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2022-12-26T15:05:00Z</dcterms:created>
  <dcterms:modified xsi:type="dcterms:W3CDTF">2024-01-15T14:18:00Z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