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1" w:rsidRPr="00111508" w:rsidRDefault="00C641F8" w:rsidP="005E07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MỘT SỐ ĐỀ KIỂM TRA CHƯƠNG VII VÀ VIII</w:t>
      </w:r>
    </w:p>
    <w:p w:rsidR="00C641F8" w:rsidRPr="00111508" w:rsidRDefault="00C641F8" w:rsidP="005E07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A. ĐỀ BÀI</w:t>
      </w:r>
    </w:p>
    <w:p w:rsidR="00C641F8" w:rsidRPr="00111508" w:rsidRDefault="00C641F8" w:rsidP="005E07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ĐỀ SỐ 1</w:t>
      </w:r>
    </w:p>
    <w:p w:rsidR="00C641F8" w:rsidRPr="00111508" w:rsidRDefault="00C641F8" w:rsidP="005E07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I. TRÁC NGHIỆM LÍ THUYẾT</w:t>
      </w:r>
    </w:p>
    <w:p w:rsidR="00C641F8" w:rsidRDefault="00C641F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Vật nào sau đây </w:t>
      </w:r>
      <w:r w:rsidRPr="00111508">
        <w:rPr>
          <w:rFonts w:ascii="Times New Roman" w:hAnsi="Times New Roman" w:cs="Times New Roman"/>
          <w:b/>
          <w:i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có cấu trúc tinh thể?</w:t>
      </w:r>
    </w:p>
    <w:p w:rsidR="00C641F8" w:rsidRPr="00111508" w:rsidRDefault="00C641F8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Hạt muối.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Chiếc cốc làm bằng thủy tinh.</w:t>
      </w:r>
    </w:p>
    <w:p w:rsidR="00C641F8" w:rsidRPr="00111508" w:rsidRDefault="00C641F8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Viên kim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cương.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Miếng thạch anh.</w:t>
      </w:r>
    </w:p>
    <w:p w:rsidR="00C641F8" w:rsidRDefault="00C641F8" w:rsidP="005E0733">
      <w:pPr>
        <w:tabs>
          <w:tab w:val="left" w:pos="284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Vật rắn vô định hình có:</w:t>
      </w:r>
    </w:p>
    <w:p w:rsidR="00C641F8" w:rsidRPr="00111508" w:rsidRDefault="00C641F8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Tính dị hướng.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Nhiệt độ nóng chảy xác định.</w:t>
      </w:r>
    </w:p>
    <w:p w:rsidR="00C641F8" w:rsidRPr="00111508" w:rsidRDefault="00C641F8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Cấu trúc tinh thể.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Tính đẳng hướng.</w:t>
      </w:r>
    </w:p>
    <w:p w:rsidR="00C641F8" w:rsidRDefault="00C641F8" w:rsidP="005E0733">
      <w:pPr>
        <w:tabs>
          <w:tab w:val="left" w:pos="284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Khi xét biến dạng đàn hồi kéo của vật rắn, có thể sử dụng trực tiếp:</w:t>
      </w:r>
    </w:p>
    <w:p w:rsidR="00C641F8" w:rsidRPr="00111508" w:rsidRDefault="00C641F8" w:rsidP="005E0733">
      <w:pPr>
        <w:tabs>
          <w:tab w:val="left" w:pos="567"/>
          <w:tab w:val="left" w:pos="538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Định luật III Niutơn.</w:t>
      </w:r>
      <w:proofErr w:type="gramEnd"/>
      <w:r w:rsidRPr="001115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Định luật Húc.</w:t>
      </w:r>
      <w:proofErr w:type="gramEnd"/>
    </w:p>
    <w:p w:rsidR="00C641F8" w:rsidRPr="00111508" w:rsidRDefault="00C641F8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Định luật II Niutơn.</w:t>
      </w:r>
      <w:proofErr w:type="gramEnd"/>
      <w:r w:rsidRPr="001115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Định luật bảo toàn động lượng.</w:t>
      </w:r>
      <w:proofErr w:type="gramEnd"/>
    </w:p>
    <w:p w:rsidR="00C641F8" w:rsidRDefault="00C641F8" w:rsidP="005E0733">
      <w:pPr>
        <w:tabs>
          <w:tab w:val="left" w:pos="284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Phát biểu nào sau đây là </w:t>
      </w:r>
      <w:r w:rsidRPr="00111508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 xml:space="preserve"> khi nói về vật rắn vô định hình?</w:t>
      </w:r>
    </w:p>
    <w:p w:rsidR="00C641F8" w:rsidRPr="00111508" w:rsidRDefault="00C641F8" w:rsidP="005E0733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Vật rắn vô định hình không có cấu trúc tinh thể.</w:t>
      </w:r>
    </w:p>
    <w:p w:rsidR="00C641F8" w:rsidRPr="00111508" w:rsidRDefault="00C641F8" w:rsidP="005E0733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Vật rắn vô định hình không có nhiệt độ nóng chảy (hay đông đặc) xác định.</w:t>
      </w:r>
    </w:p>
    <w:p w:rsidR="00C641F8" w:rsidRPr="00111508" w:rsidRDefault="00C641F8" w:rsidP="005E0733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Vật rắn vô định hình có tính dị hướng.</w:t>
      </w:r>
    </w:p>
    <w:p w:rsidR="00C641F8" w:rsidRPr="00111508" w:rsidRDefault="00C641F8" w:rsidP="005E0733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Vật rắn vô định hình khi bị nung nóng chúng mềm dần và chuyển sang lỏng.</w:t>
      </w:r>
    </w:p>
    <w:p w:rsidR="00C641F8" w:rsidRDefault="00E501B2" w:rsidP="005E0733">
      <w:pPr>
        <w:tabs>
          <w:tab w:val="left" w:pos="284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Các vật rắn được phân thành các loại nào sau đây?</w:t>
      </w:r>
    </w:p>
    <w:p w:rsidR="00E501B2" w:rsidRPr="00111508" w:rsidRDefault="00E501B2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Vật rắn tinh thể và vật rắn vô định hình.</w:t>
      </w:r>
    </w:p>
    <w:p w:rsidR="00E501B2" w:rsidRPr="00111508" w:rsidRDefault="00E501B2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Vật rắn dị hướng và vật rắn đẳng hướng.</w:t>
      </w:r>
    </w:p>
    <w:p w:rsidR="00E501B2" w:rsidRPr="00111508" w:rsidRDefault="00E501B2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Vật rắn tinh thể và vật rắn đa tinh thể.</w:t>
      </w:r>
    </w:p>
    <w:p w:rsidR="00E501B2" w:rsidRPr="00111508" w:rsidRDefault="00E501B2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Vật rắn vô định hình và vật rắn đa tinh thể.</w:t>
      </w:r>
    </w:p>
    <w:p w:rsidR="00E501B2" w:rsidRDefault="00E501B2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Giữa hệ số nở khối </w:t>
      </w:r>
      <w:r w:rsidRPr="00E501B2">
        <w:rPr>
          <w:rFonts w:ascii="Times New Roman" w:hAnsi="Times New Roman" w:cs="Times New Roman"/>
          <w:b/>
          <w:position w:val="-10"/>
          <w:sz w:val="24"/>
          <w:szCs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563970592" r:id="rId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hệ số nở dài </w:t>
      </w:r>
      <w:r w:rsidRPr="00E501B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9" o:title=""/>
          </v:shape>
          <o:OLEObject Type="Embed" ProgID="Equation.DSMT4" ShapeID="_x0000_i1026" DrawAspect="Content" ObjectID="_1563970593" r:id="rId10"/>
        </w:object>
      </w:r>
      <w:r>
        <w:rPr>
          <w:rFonts w:ascii="Times New Roman" w:hAnsi="Times New Roman" w:cs="Times New Roman"/>
          <w:sz w:val="24"/>
          <w:szCs w:val="24"/>
        </w:rPr>
        <w:t>có biểu thức:</w:t>
      </w:r>
    </w:p>
    <w:p w:rsidR="00E501B2" w:rsidRPr="00111508" w:rsidRDefault="00E501B2" w:rsidP="005E0733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="00F57B5A" w:rsidRPr="00111508">
        <w:rPr>
          <w:rFonts w:ascii="Times New Roman" w:hAnsi="Times New Roman" w:cs="Times New Roman"/>
          <w:b/>
          <w:position w:val="-24"/>
          <w:sz w:val="24"/>
          <w:szCs w:val="24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DSMT4" ShapeID="_x0000_i1027" DrawAspect="Content" ObjectID="_1563970594" r:id="rId12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F57B5A"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920" w:dyaOrig="380">
          <v:shape id="_x0000_i1028" type="#_x0000_t75" style="width:45.75pt;height:18.75pt" o:ole="">
            <v:imagedata r:id="rId13" o:title=""/>
          </v:shape>
          <o:OLEObject Type="Embed" ProgID="Equation.DSMT4" ShapeID="_x0000_i1028" DrawAspect="Content" ObjectID="_1563970595" r:id="rId14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F57B5A"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720" w:dyaOrig="360">
          <v:shape id="_x0000_i1029" type="#_x0000_t75" style="width:36pt;height:18pt" o:ole="">
            <v:imagedata r:id="rId15" o:title=""/>
          </v:shape>
          <o:OLEObject Type="Embed" ProgID="Equation.DSMT4" ShapeID="_x0000_i1029" DrawAspect="Content" ObjectID="_1563970596" r:id="rId16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F57B5A"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20">
          <v:shape id="_x0000_i1030" type="#_x0000_t75" style="width:38.25pt;height:15.75pt" o:ole="">
            <v:imagedata r:id="rId17" o:title=""/>
          </v:shape>
          <o:OLEObject Type="Embed" ProgID="Equation.DSMT4" ShapeID="_x0000_i1030" DrawAspect="Content" ObjectID="_1563970597" r:id="rId18"/>
        </w:object>
      </w:r>
    </w:p>
    <w:p w:rsidR="00F57B5A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Lực căng mặt ngoài của chất lỏng có phương: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Bất kỳ.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Vuông góc với bề mặt chất lỏng.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 xml:space="preserve">Hợp với mặt thoáng một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Pr="001115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563970598" r:id="rId20"/>
        </w:object>
      </w:r>
      <w:r w:rsidRPr="00111508">
        <w:rPr>
          <w:rFonts w:ascii="Times New Roman" w:hAnsi="Times New Roman" w:cs="Times New Roman"/>
          <w:sz w:val="24"/>
          <w:szCs w:val="24"/>
        </w:rPr>
        <w:t>.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Tiếp tuyến với mặt thoáng và vuông góc với đường giới hạn của mặt thoáng.</w:t>
      </w:r>
    </w:p>
    <w:p w:rsidR="00F57B5A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Hiện tượng </w:t>
      </w:r>
      <w:proofErr w:type="gramStart"/>
      <w:r>
        <w:rPr>
          <w:rFonts w:ascii="Times New Roman" w:hAnsi="Times New Roman" w:cs="Times New Roman"/>
          <w:sz w:val="24"/>
          <w:szCs w:val="24"/>
        </w:rPr>
        <w:t>mao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dẫn: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 xml:space="preserve">Chỉ xảy ra khi ống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mao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đặt vuông góc với mặt thoáng của chất lỏng.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 xml:space="preserve">Chỉ xảy ra khi chất làm ống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mao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dẫn không bị nước dính ướt.</w:t>
      </w:r>
    </w:p>
    <w:p w:rsidR="00F57B5A" w:rsidRPr="00111508" w:rsidRDefault="00F57B5A" w:rsidP="005E0733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 xml:space="preserve">Là hiện tượng chất lỏng trong những ống có tiết diện nhỏ được dâng lên hay hạ xuống so với </w:t>
      </w:r>
      <w:r w:rsidR="00F61CD7" w:rsidRPr="00111508">
        <w:rPr>
          <w:rFonts w:ascii="Times New Roman" w:hAnsi="Times New Roman" w:cs="Times New Roman"/>
          <w:sz w:val="24"/>
          <w:szCs w:val="24"/>
        </w:rPr>
        <w:t>mức chất lỏng bên ngoài ống.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Chỉ xảy ra khi ống dẫn là ống thẳng.</w:t>
      </w:r>
    </w:p>
    <w:p w:rsidR="00F61CD7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sai khi nói về sự đông đặc?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Sự đông đặc là quá trình chuyển từ thể lỏng sang thể rắn.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Với một chất rắn, nhiệt độ đông đặc luôn nhỏ hơn nhiệt độ nóng chảy.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Trong suốt quá trình đông đặc, nhiệt độ của vật không thay đổi.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 xml:space="preserve">Nhiệt độ đông đặc của các chất thay đổi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áp suất bên ngoài.</w:t>
      </w:r>
    </w:p>
    <w:p w:rsidR="00F61CD7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Điều nào sau đây là </w:t>
      </w:r>
      <w:r w:rsidRPr="00111508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khi nói về nhiệt nóng chảy?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Nhiệt nóng chảy của vật rắn là nhiệt lượng cung cấp cho vật rắn trong quá trình nóng chảy.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Đơn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vị của nhiệt nóng chảy là Jun (J).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Các chất có khối lượng bằng nhau thì có nhiệt độ nóng chảy như nhau.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 xml:space="preserve">Nhiệt nóng chảy tính bằng công thức </w:t>
      </w:r>
      <w:r w:rsidRPr="0011150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2" type="#_x0000_t75" style="width:42.75pt;height:15.75pt" o:ole="">
            <v:imagedata r:id="rId21" o:title=""/>
          </v:shape>
          <o:OLEObject Type="Embed" ProgID="Equation.DSMT4" ShapeID="_x0000_i1032" DrawAspect="Content" ObjectID="_1563970599" r:id="rId22"/>
        </w:object>
      </w:r>
      <w:r w:rsidRPr="00111508">
        <w:rPr>
          <w:rFonts w:ascii="Times New Roman" w:hAnsi="Times New Roman" w:cs="Times New Roman"/>
          <w:sz w:val="24"/>
          <w:szCs w:val="24"/>
        </w:rPr>
        <w:t xml:space="preserve">trong đó </w:t>
      </w:r>
      <w:r w:rsidRPr="0011150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3" type="#_x0000_t75" style="width:11.25pt;height:14.25pt" o:ole="">
            <v:imagedata r:id="rId23" o:title=""/>
          </v:shape>
          <o:OLEObject Type="Embed" ProgID="Equation.DSMT4" ShapeID="_x0000_i1033" DrawAspect="Content" ObjectID="_1563970600" r:id="rId24"/>
        </w:object>
      </w:r>
      <w:r w:rsidRPr="00111508">
        <w:rPr>
          <w:rFonts w:ascii="Times New Roman" w:hAnsi="Times New Roman" w:cs="Times New Roman"/>
          <w:sz w:val="24"/>
          <w:szCs w:val="24"/>
        </w:rPr>
        <w:t xml:space="preserve"> là nhiệt nóng chảy riêng của chất làm vật, m là khối lượng của vật.</w:t>
      </w:r>
    </w:p>
    <w:p w:rsidR="00F61CD7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sai </w:t>
      </w:r>
      <w:r>
        <w:rPr>
          <w:rFonts w:ascii="Times New Roman" w:hAnsi="Times New Roman" w:cs="Times New Roman"/>
          <w:sz w:val="24"/>
          <w:szCs w:val="24"/>
        </w:rPr>
        <w:t>khi nói về nội năng?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Có thể đo nội năng bằng nhiệt kế.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Đơn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vị của nội năng là Jun (J).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Nội năng của một vật bao gồm động năng của chuyển động hỗn độn của các phân tử cấu tạo nên vật và thế năng tương tác giữa chúng.</w:t>
      </w:r>
    </w:p>
    <w:p w:rsidR="00F61CD7" w:rsidRPr="00111508" w:rsidRDefault="00F61CD7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Nội năng của một vật phụ thuộc vào nhiệt độ và thể tích của vật.</w:t>
      </w:r>
    </w:p>
    <w:p w:rsidR="00F61CD7" w:rsidRDefault="00F61CD7" w:rsidP="005E0733">
      <w:pPr>
        <w:tabs>
          <w:tab w:val="left" w:pos="567"/>
          <w:tab w:val="left" w:pos="538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Gọi Q là nhiệt lượng mà vật </w:t>
      </w:r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vào hay tỏa ra; m là khối lượng vật; c là nhiệt dung riêng của chất làm vật; </w:t>
      </w:r>
      <w:r w:rsidRPr="00F61CD7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563970601" r:id="rId26"/>
        </w:object>
      </w:r>
      <w:r w:rsidR="0028325B">
        <w:rPr>
          <w:rFonts w:ascii="Times New Roman" w:hAnsi="Times New Roman" w:cs="Times New Roman"/>
          <w:sz w:val="24"/>
          <w:szCs w:val="24"/>
        </w:rPr>
        <w:t xml:space="preserve"> là độ biến thiên nhiệt độ. Công thức tính nhiệt lượng mà vật nhận được (hay mất đi) là:</w:t>
      </w:r>
    </w:p>
    <w:p w:rsidR="0028325B" w:rsidRPr="00111508" w:rsidRDefault="0028325B" w:rsidP="005E0733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1040" w:dyaOrig="320">
          <v:shape id="_x0000_i1035" type="#_x0000_t75" style="width:51.75pt;height:15.75pt" o:ole="">
            <v:imagedata r:id="rId27" o:title=""/>
          </v:shape>
          <o:OLEObject Type="Embed" ProgID="Equation.DSMT4" ShapeID="_x0000_i1035" DrawAspect="Content" ObjectID="_1563970602" r:id="rId28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1120" w:dyaOrig="360">
          <v:shape id="_x0000_i1036" type="#_x0000_t75" style="width:56.25pt;height:18pt" o:ole="">
            <v:imagedata r:id="rId29" o:title=""/>
          </v:shape>
          <o:OLEObject Type="Embed" ProgID="Equation.DSMT4" ShapeID="_x0000_i1036" DrawAspect="Content" ObjectID="_1563970603" r:id="rId30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b/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1" o:title=""/>
          </v:shape>
          <o:OLEObject Type="Embed" ProgID="Equation.DSMT4" ShapeID="_x0000_i1037" DrawAspect="Content" ObjectID="_1563970604" r:id="rId32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b/>
          <w:position w:val="-10"/>
          <w:sz w:val="24"/>
          <w:szCs w:val="24"/>
        </w:rPr>
        <w:object w:dxaOrig="1120" w:dyaOrig="360">
          <v:shape id="_x0000_i1038" type="#_x0000_t75" style="width:56.25pt;height:18pt" o:ole="">
            <v:imagedata r:id="rId33" o:title=""/>
          </v:shape>
          <o:OLEObject Type="Embed" ProgID="Equation.DSMT4" ShapeID="_x0000_i1038" DrawAspect="Content" ObjectID="_1563970605" r:id="rId34"/>
        </w:objec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Nguyên lí thứ nhất của nhiệt động lực được suy ra từ định luật: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044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Bảo toàn động lượng.</w:t>
      </w:r>
      <w:r>
        <w:rPr>
          <w:rFonts w:ascii="Times New Roman" w:hAnsi="Times New Roman" w:cs="Times New Roman"/>
          <w:sz w:val="24"/>
          <w:szCs w:val="24"/>
        </w:rPr>
        <w:tab/>
      </w:r>
      <w:r w:rsidRPr="00FE4044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Bảo toàn và chuyển hóa năng lượng.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044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Bảo toàn cơ năng.</w:t>
      </w:r>
      <w:r>
        <w:rPr>
          <w:rFonts w:ascii="Times New Roman" w:hAnsi="Times New Roman" w:cs="Times New Roman"/>
          <w:sz w:val="24"/>
          <w:szCs w:val="24"/>
        </w:rPr>
        <w:tab/>
      </w:r>
      <w:r w:rsidRPr="00FE4044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II Niutơn.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“Nhiệt lượng mà khí nhận được chỉ dùng để làm tăng nội năng của khí” điều đó đúng với quá trình:</w:t>
      </w:r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Đẳng tích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Đẳng nhiệt</w:t>
      </w:r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Đẳng áp</w: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Quá trình khép kín (</w:t>
      </w:r>
      <w:proofErr w:type="gramStart"/>
      <w:r w:rsidRPr="00111508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111508">
        <w:rPr>
          <w:rFonts w:ascii="Times New Roman" w:hAnsi="Times New Roman" w:cs="Times New Roman"/>
          <w:sz w:val="24"/>
          <w:szCs w:val="24"/>
        </w:rPr>
        <w:t xml:space="preserve"> trình)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Cách phát biểu nào sau đây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 xml:space="preserve">phù hợp với nguyên lí thứ hai của nhiệt động lực học? Chọn phương </w:t>
      </w:r>
      <w:proofErr w:type="gramStart"/>
      <w:r>
        <w:rPr>
          <w:rFonts w:ascii="Times New Roman" w:hAnsi="Times New Roman" w:cs="Times New Roman"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trả lời đúng nhất.</w:t>
      </w:r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1508">
        <w:rPr>
          <w:rFonts w:ascii="Times New Roman" w:hAnsi="Times New Roman" w:cs="Times New Roman"/>
          <w:sz w:val="24"/>
          <w:szCs w:val="24"/>
        </w:rPr>
        <w:t>Nhiệt có thể truyền từ vật nóng sang vật lạnh hơn.</w:t>
      </w:r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150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11508">
        <w:rPr>
          <w:rFonts w:ascii="Times New Roman" w:hAnsi="Times New Roman" w:cs="Times New Roman"/>
          <w:sz w:val="24"/>
          <w:szCs w:val="24"/>
        </w:rPr>
        <w:t>Động cơ nhiệt không thể chuyển hóa tất cả nhiệt lượng thành công cơ học.</w:t>
      </w:r>
      <w:proofErr w:type="gramEnd"/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1508">
        <w:rPr>
          <w:rFonts w:ascii="Times New Roman" w:hAnsi="Times New Roman" w:cs="Times New Roman"/>
          <w:sz w:val="24"/>
          <w:szCs w:val="24"/>
        </w:rPr>
        <w:t>Không thể có động cơ vĩnh cửu loại một, nhưng có thể chế tạo động cơ vĩnh cửu loại 2.</w:t>
      </w:r>
    </w:p>
    <w:p w:rsidR="0028325B" w:rsidRPr="00111508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11508">
        <w:rPr>
          <w:rFonts w:ascii="Times New Roman" w:hAnsi="Times New Roman" w:cs="Times New Roman"/>
          <w:sz w:val="24"/>
          <w:szCs w:val="24"/>
        </w:rPr>
        <w:t>Nhiệt không thể tự truyền từ vật lạnh hơn sang vật nóng hơn.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BÀI TẬP TỰ LUẬN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sợi dây bằng </w:t>
      </w:r>
      <w:proofErr w:type="gramStart"/>
      <w:r>
        <w:rPr>
          <w:rFonts w:ascii="Times New Roman" w:hAnsi="Times New Roman" w:cs="Times New Roman"/>
          <w:sz w:val="24"/>
          <w:szCs w:val="24"/>
        </w:rPr>
        <w:t>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loại dài 2m và có đường kính 0,75mm. </w:t>
      </w:r>
      <w:proofErr w:type="gramStart"/>
      <w:r>
        <w:rPr>
          <w:rFonts w:ascii="Times New Roman" w:hAnsi="Times New Roman" w:cs="Times New Roman"/>
          <w:sz w:val="24"/>
          <w:szCs w:val="24"/>
        </w:rPr>
        <w:t>Khi bị kéo bằng một lực 30N thì sợ dây này bị dãn ra them 1,2mm.</w:t>
      </w:r>
      <w:proofErr w:type="gramEnd"/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Hãy tính suất đàn hồi của sợi dây đồng thau.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Cắt dây này làm ba phần bằng nhau rồi kéo một phần dây cũng bằng lực 30N thì độ dãn của nó là bao nhiêu?</w:t>
      </w:r>
    </w:p>
    <w:p w:rsidR="0028325B" w:rsidRDefault="0028325B" w:rsidP="005E0733">
      <w:pPr>
        <w:tabs>
          <w:tab w:val="left" w:pos="567"/>
          <w:tab w:val="left" w:pos="538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Một cọng rơm dài 10cm nổi trên mặt nước.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Người ta nhỏ dung dịch xà phòng xuống một bên mặt nước của cọng rơm. Biết hệ số căng mặt ngoài của nước và nước xà phòng là </w:t>
      </w:r>
      <w:r w:rsidRPr="0028325B">
        <w:rPr>
          <w:rFonts w:ascii="Times New Roman" w:hAnsi="Times New Roman" w:cs="Times New Roman"/>
          <w:position w:val="-12"/>
          <w:sz w:val="24"/>
          <w:szCs w:val="24"/>
        </w:rPr>
        <w:object w:dxaOrig="1980" w:dyaOrig="380">
          <v:shape id="_x0000_i1039" type="#_x0000_t75" style="width:99pt;height:18.75pt" o:ole="">
            <v:imagedata r:id="rId35" o:title=""/>
          </v:shape>
          <o:OLEObject Type="Embed" ProgID="Equation.DSMT4" ShapeID="_x0000_i1039" DrawAspect="Content" ObjectID="_1563970606" r:id="rId36"/>
        </w:object>
      </w:r>
      <w:r w:rsidR="003E7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19D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3E719D" w:rsidRPr="003E719D">
        <w:rPr>
          <w:rFonts w:ascii="Times New Roman" w:hAnsi="Times New Roman" w:cs="Times New Roman"/>
          <w:position w:val="-12"/>
          <w:sz w:val="24"/>
          <w:szCs w:val="24"/>
        </w:rPr>
        <w:object w:dxaOrig="1820" w:dyaOrig="380">
          <v:shape id="_x0000_i1040" type="#_x0000_t75" style="width:90.75pt;height:18.75pt" o:ole="">
            <v:imagedata r:id="rId37" o:title=""/>
          </v:shape>
          <o:OLEObject Type="Embed" ProgID="Equation.DSMT4" ShapeID="_x0000_i1040" DrawAspect="Content" ObjectID="_1563970607" r:id="rId38"/>
        </w:object>
      </w:r>
      <w:r w:rsidR="003E719D">
        <w:rPr>
          <w:rFonts w:ascii="Times New Roman" w:hAnsi="Times New Roman" w:cs="Times New Roman"/>
          <w:sz w:val="24"/>
          <w:szCs w:val="24"/>
        </w:rPr>
        <w:t>.</w:t>
      </w:r>
    </w:p>
    <w:p w:rsidR="003E719D" w:rsidRDefault="003E719D" w:rsidP="005E0733">
      <w:pPr>
        <w:tabs>
          <w:tab w:val="left" w:pos="567"/>
          <w:tab w:val="left" w:pos="538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3.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Người ta cọ xát nhiều lần một miếng sắt dẹt có khối lượng 200g trên một tấm gỗ.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Sau một lát thì thấy miếng sắt nóng lên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thêm </w:t>
      </w:r>
      <w:proofErr w:type="gramEnd"/>
      <w:r w:rsidRPr="003E719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1" type="#_x0000_t75" style="width:29.25pt;height:14.25pt" o:ole="">
            <v:imagedata r:id="rId39" o:title=""/>
          </v:shape>
          <o:OLEObject Type="Embed" ProgID="Equation.DSMT4" ShapeID="_x0000_i1041" DrawAspect="Content" ObjectID="_1563970608" r:id="rId40"/>
        </w:object>
      </w:r>
      <w:r>
        <w:rPr>
          <w:rFonts w:ascii="Times New Roman" w:hAnsi="Times New Roman" w:cs="Times New Roman"/>
          <w:sz w:val="24"/>
          <w:szCs w:val="24"/>
        </w:rPr>
        <w:t>. Hỏi người ta đã tốn một công là bao nhiêu để thắng ma sát, giả sử rằng 65% công đó được dùng để làm nóng miếng sắt. Cho biết nhiệt dung riêng của sắt là 460J/kg.độ.</w:t>
      </w:r>
    </w:p>
    <w:p w:rsidR="003E719D" w:rsidRPr="003E719D" w:rsidRDefault="003E719D" w:rsidP="005E0733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9D" w:rsidRDefault="003E719D" w:rsidP="005E0733">
      <w:pPr>
        <w:pStyle w:val="MTDisplayEquation"/>
        <w:spacing w:line="360" w:lineRule="auto"/>
        <w:jc w:val="both"/>
        <w:rPr>
          <w:b/>
        </w:rPr>
      </w:pPr>
      <w:r>
        <w:rPr>
          <w:b/>
        </w:rPr>
        <w:t>B. HƯỚNG DẪN ĐÁP ÁN</w:t>
      </w:r>
    </w:p>
    <w:p w:rsidR="003E719D" w:rsidRDefault="003E719D" w:rsidP="005E0733">
      <w:pPr>
        <w:pStyle w:val="MTDisplayEquation"/>
        <w:spacing w:line="360" w:lineRule="auto"/>
        <w:jc w:val="both"/>
        <w:rPr>
          <w:b/>
        </w:rPr>
      </w:pPr>
      <w:r>
        <w:rPr>
          <w:b/>
        </w:rPr>
        <w:t>ĐỀ SỐ 1</w:t>
      </w:r>
    </w:p>
    <w:p w:rsidR="003E719D" w:rsidRDefault="003E719D" w:rsidP="005E0733">
      <w:pPr>
        <w:pStyle w:val="MTDisplayEquation"/>
        <w:spacing w:line="360" w:lineRule="auto"/>
        <w:jc w:val="both"/>
      </w:pPr>
      <w:r>
        <w:rPr>
          <w:b/>
        </w:rPr>
        <w:t>I. PHẦN TRẮC NGHIỆM LÝ THYẾT</w:t>
      </w:r>
      <w:r w:rsidR="00F57B5A">
        <w:tab/>
      </w:r>
    </w:p>
    <w:p w:rsidR="00F57B5A" w:rsidRDefault="003E719D" w:rsidP="005E0733">
      <w:pPr>
        <w:pStyle w:val="MTDisplayEquation"/>
        <w:tabs>
          <w:tab w:val="clear" w:pos="4680"/>
        </w:tabs>
        <w:spacing w:line="360" w:lineRule="auto"/>
        <w:jc w:val="both"/>
        <w:rPr>
          <w:b/>
        </w:rPr>
      </w:pPr>
      <w:r>
        <w:lastRenderedPageBreak/>
        <w:t>1. Chiếc cốc làm bằng thủy tinh</w:t>
      </w:r>
      <w:r w:rsidR="00F57B5A">
        <w:t xml:space="preserve"> </w:t>
      </w:r>
      <w:r>
        <w:t>không có cấu trúc tinh thể.</w:t>
      </w:r>
      <w:r>
        <w:tab/>
      </w:r>
      <w:r>
        <w:rPr>
          <w:b/>
        </w:rPr>
        <w:t>Chọn B</w:t>
      </w:r>
    </w:p>
    <w:p w:rsidR="003E719D" w:rsidRPr="00111508" w:rsidRDefault="003E719D" w:rsidP="005E0733">
      <w:pPr>
        <w:pStyle w:val="MTDisplayEquation"/>
        <w:tabs>
          <w:tab w:val="clear" w:pos="4680"/>
        </w:tabs>
        <w:spacing w:line="360" w:lineRule="auto"/>
        <w:jc w:val="both"/>
        <w:rPr>
          <w:b/>
        </w:rPr>
      </w:pPr>
      <w:r>
        <w:t>2. Vật rắn vô định hình có</w:t>
      </w:r>
      <w:r w:rsidRPr="003E719D">
        <w:t xml:space="preserve"> </w:t>
      </w:r>
      <w:r>
        <w:t>tính đẳng hướng</w:t>
      </w:r>
      <w:r>
        <w:tab/>
      </w:r>
      <w:r w:rsidRPr="00111508">
        <w:rPr>
          <w:b/>
        </w:rPr>
        <w:t>Chọn A</w:t>
      </w:r>
    </w:p>
    <w:p w:rsidR="003E719D" w:rsidRDefault="003E719D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Định luật Húc.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3E719D" w:rsidRPr="00111508" w:rsidRDefault="003E719D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Thông tin “Vật rắn vô định hình có tính dị hướng” là sai. </w:t>
      </w:r>
      <w:proofErr w:type="gramStart"/>
      <w:r>
        <w:rPr>
          <w:rFonts w:ascii="Times New Roman" w:hAnsi="Times New Roman" w:cs="Times New Roman"/>
          <w:sz w:val="24"/>
          <w:szCs w:val="24"/>
        </w:rPr>
        <w:t>Thực ra, vật rắn vô định hình có tính đẳng hướng.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3E719D" w:rsidRPr="00111508" w:rsidRDefault="003E719D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Người ta chia vật rắn chia thành 2 loại: Vật rắn tinh thể và vật rắn vô định hình.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54B0E" w:rsidRPr="00111508" w:rsidRDefault="003E719D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Biểu thức liên hệ: </w:t>
      </w:r>
      <w:r w:rsidRPr="00F57B5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42" type="#_x0000_t75" style="width:38.25pt;height:15.75pt" o:ole="">
            <v:imagedata r:id="rId17" o:title=""/>
          </v:shape>
          <o:OLEObject Type="Embed" ProgID="Equation.DSMT4" ShapeID="_x0000_i1042" DrawAspect="Content" ObjectID="_1563970609" r:id="rId4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54B0E" w:rsidRPr="00111508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754B0E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Theo phương tiếp tuyến với mặt thoáng và vuông góc với đường giới hạn của mặt thoáng.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Hiện tượng </w:t>
      </w:r>
      <w:proofErr w:type="gramStart"/>
      <w:r>
        <w:rPr>
          <w:rFonts w:ascii="Times New Roman" w:hAnsi="Times New Roman" w:cs="Times New Roman"/>
          <w:sz w:val="24"/>
          <w:szCs w:val="24"/>
        </w:rPr>
        <w:t>mao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dẫn là hiện tượng chất lỏng trong những ống có tiết diện nhỏ được dâng lên hay hạ xuống so với mức chất lỏng bên ngoài ống.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754B0E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Phát biểu: “Với một chất rắn, nhiệt độ đông đặc luôn nhỏ hơn nhiệt độ nóng chảy” là sai.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754B0E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Phát biểu: “Các chất có khối lượng bằng nhau thì có nhiệt độ nóng chảy như nhau” là sai.</w:t>
      </w:r>
    </w:p>
    <w:p w:rsidR="003E719D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Phát biểu: “Có thể đo nội năng bằng nhiệt kế” là sai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Biểu thức </w:t>
      </w:r>
      <w:r w:rsidRPr="0028325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43" type="#_x0000_t75" style="width:51.75pt;height:15.75pt" o:ole="">
            <v:imagedata r:id="rId27" o:title=""/>
          </v:shape>
          <o:OLEObject Type="Embed" ProgID="Equation.DSMT4" ShapeID="_x0000_i1043" DrawAspect="Content" ObjectID="_1563970610" r:id="rId4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Định luật bảo toàn và chuyển hóa năng lượng.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Quá trình đẳng tích.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54B0E" w:rsidRPr="00111508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Cách phát biểu “Không thể có động cơ vĩnh cửu loại một, nhưng có thể chế tạo động cơ vĩnh cửu loại 2” là không phù hợp.</w:t>
      </w: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754B0E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PHẦN BÀI TẬP TỰ LUẬN</w:t>
      </w:r>
    </w:p>
    <w:p w:rsidR="00754B0E" w:rsidRDefault="00754B0E" w:rsidP="005E0733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 1.</w:t>
      </w:r>
      <w:proofErr w:type="gramEnd"/>
    </w:p>
    <w:p w:rsidR="00754B0E" w:rsidRDefault="00754B0E" w:rsidP="005E0733">
      <w:pPr>
        <w:tabs>
          <w:tab w:val="right" w:pos="935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0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54B0E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44" type="#_x0000_t75" style="width:48pt;height:20.25pt" o:ole="">
            <v:imagedata r:id="rId43" o:title=""/>
          </v:shape>
          <o:OLEObject Type="Embed" ProgID="Equation.DSMT4" ShapeID="_x0000_i1044" DrawAspect="Content" ObjectID="_156397061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754B0E">
        <w:rPr>
          <w:rFonts w:ascii="Times New Roman" w:hAnsi="Times New Roman" w:cs="Times New Roman"/>
          <w:position w:val="-30"/>
          <w:sz w:val="24"/>
          <w:szCs w:val="24"/>
        </w:rPr>
        <w:object w:dxaOrig="840" w:dyaOrig="680">
          <v:shape id="_x0000_i1045" type="#_x0000_t75" style="width:42pt;height:33.75pt" o:ole="">
            <v:imagedata r:id="rId45" o:title=""/>
          </v:shape>
          <o:OLEObject Type="Embed" ProgID="Equation.DSMT4" ShapeID="_x0000_i1045" DrawAspect="Content" ObjectID="_156397061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754B0E">
        <w:rPr>
          <w:rFonts w:ascii="Times New Roman" w:hAnsi="Times New Roman" w:cs="Times New Roman"/>
          <w:position w:val="-30"/>
          <w:sz w:val="24"/>
          <w:szCs w:val="24"/>
        </w:rPr>
        <w:object w:dxaOrig="2820" w:dyaOrig="720">
          <v:shape id="_x0000_i1046" type="#_x0000_t75" style="width:141pt;height:36pt" o:ole="">
            <v:imagedata r:id="rId47" o:title=""/>
          </v:shape>
          <o:OLEObject Type="Embed" ProgID="Equation.DSMT4" ShapeID="_x0000_i1046" DrawAspect="Content" ObjectID="_1563970613" r:id="rId48"/>
        </w:object>
      </w:r>
      <w:r w:rsidRPr="00754B0E">
        <w:rPr>
          <w:rFonts w:ascii="Times New Roman" w:hAnsi="Times New Roman" w:cs="Times New Roman"/>
          <w:position w:val="-24"/>
          <w:sz w:val="24"/>
          <w:szCs w:val="24"/>
        </w:rPr>
        <w:object w:dxaOrig="900" w:dyaOrig="660">
          <v:shape id="_x0000_i1047" type="#_x0000_t75" style="width:45pt;height:33pt" o:ole="">
            <v:imagedata r:id="rId49" o:title=""/>
          </v:shape>
          <o:OLEObject Type="Embed" ProgID="Equation.DSMT4" ShapeID="_x0000_i1047" DrawAspect="Content" ObjectID="_1563970614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B0E" w:rsidRDefault="00754B0E" w:rsidP="005E0733">
      <w:pPr>
        <w:tabs>
          <w:tab w:val="right" w:pos="9356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Suất đàn hồi: </w:t>
      </w:r>
      <w:r w:rsidRPr="00754B0E">
        <w:rPr>
          <w:rFonts w:ascii="Times New Roman" w:hAnsi="Times New Roman" w:cs="Times New Roman"/>
          <w:position w:val="-32"/>
          <w:sz w:val="24"/>
          <w:szCs w:val="24"/>
        </w:rPr>
        <w:object w:dxaOrig="5360" w:dyaOrig="700">
          <v:shape id="_x0000_i1048" type="#_x0000_t75" style="width:267.75pt;height:35.25pt" o:ole="">
            <v:imagedata r:id="rId51" o:title=""/>
          </v:shape>
          <o:OLEObject Type="Embed" ProgID="Equation.DSMT4" ShapeID="_x0000_i1048" DrawAspect="Content" ObjectID="_1563970615" r:id="rId52"/>
        </w:object>
      </w:r>
    </w:p>
    <w:p w:rsidR="00334648" w:rsidRDefault="00334648" w:rsidP="005E0733">
      <w:pPr>
        <w:pStyle w:val="MTDisplayEquation"/>
        <w:spacing w:line="360" w:lineRule="auto"/>
        <w:ind w:firstLine="567"/>
        <w:jc w:val="both"/>
      </w:pPr>
      <w:r>
        <w:t xml:space="preserve">b) Khi cắt dây này làm ba phần bằng nhau thì một phần dây sẽ có độ căng tăng gấp 3 lần đoạn dây ban đầu. Nếu kéo một phần dây cũng bằng lực 30N thì độ dãn của nó giảm 3 lần tức </w:t>
      </w:r>
      <w:r w:rsidRPr="00334648">
        <w:rPr>
          <w:position w:val="-10"/>
        </w:rPr>
        <w:object w:dxaOrig="1260" w:dyaOrig="320">
          <v:shape id="_x0000_i1049" type="#_x0000_t75" style="width:63pt;height:15.75pt" o:ole="">
            <v:imagedata r:id="rId53" o:title=""/>
          </v:shape>
          <o:OLEObject Type="Embed" ProgID="Equation.DSMT4" ShapeID="_x0000_i1049" DrawAspect="Content" ObjectID="_1563970616" r:id="rId54"/>
        </w:objec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Giả sử bên </w:t>
      </w:r>
      <w:proofErr w:type="gramStart"/>
      <w:r>
        <w:rPr>
          <w:rFonts w:ascii="Times New Roman" w:hAnsi="Times New Roman" w:cs="Times New Roman"/>
          <w:sz w:val="24"/>
          <w:szCs w:val="24"/>
        </w:rPr>
        <w:t>trái  là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nước, bên phải có dung dịch xà phòng, lực căng mặt ngoài của nước và của dung dịch xà phòng lần lượt là </w:t>
      </w:r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279" w:dyaOrig="400">
          <v:shape id="_x0000_i1050" type="#_x0000_t75" style="width:14.25pt;height:20.25pt" o:ole="">
            <v:imagedata r:id="rId55" o:title=""/>
          </v:shape>
          <o:OLEObject Type="Embed" ProgID="Equation.DSMT4" ShapeID="_x0000_i1050" DrawAspect="Content" ObjectID="_156397061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300" w:dyaOrig="400">
          <v:shape id="_x0000_i1051" type="#_x0000_t75" style="width:15pt;height:20.25pt" o:ole="">
            <v:imagedata r:id="rId57" o:title=""/>
          </v:shape>
          <o:OLEObject Type="Embed" ProgID="Equation.DSMT4" ShapeID="_x0000_i1051" DrawAspect="Content" ObjectID="_1563970618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33464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52" type="#_x0000_t75" style="width:6.75pt;height:14.25pt" o:ole="">
            <v:imagedata r:id="rId59" o:title=""/>
          </v:shape>
          <o:OLEObject Type="Embed" ProgID="Equation.DSMT4" ShapeID="_x0000_i1052" DrawAspect="Content" ObjectID="_1563970619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cọng rơm (cũng là đường giới hạn của mặt ngoài), về độ lớn ta có: </w:t>
      </w:r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800" w:dyaOrig="400">
          <v:shape id="_x0000_i1053" type="#_x0000_t75" style="width:39.75pt;height:20.25pt" o:ole="">
            <v:imagedata r:id="rId61" o:title=""/>
          </v:shape>
          <o:OLEObject Type="Embed" ProgID="Equation.DSMT4" ShapeID="_x0000_i1053" DrawAspect="Content" ObjectID="_156397062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859" w:dyaOrig="400">
          <v:shape id="_x0000_i1054" type="#_x0000_t75" style="width:42.75pt;height:20.25pt" o:ole="">
            <v:imagedata r:id="rId63" o:title=""/>
          </v:shape>
          <o:OLEObject Type="Embed" ProgID="Equation.DSMT4" ShapeID="_x0000_i1054" DrawAspect="Content" ObjectID="_1563970621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nước có </w:t>
      </w:r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1980" w:dyaOrig="380">
          <v:shape id="_x0000_i1055" type="#_x0000_t75" style="width:99pt;height:18.75pt" o:ole="">
            <v:imagedata r:id="rId65" o:title=""/>
          </v:shape>
          <o:OLEObject Type="Embed" ProgID="Equation.DSMT4" ShapeID="_x0000_i1055" DrawAspect="Content" ObjectID="_1563970622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và dung dịch xà phòng có </w:t>
      </w:r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1820" w:dyaOrig="380">
          <v:shape id="_x0000_i1056" type="#_x0000_t75" style="width:90.75pt;height:18.75pt" o:ole="">
            <v:imagedata r:id="rId67" o:title=""/>
          </v:shape>
          <o:OLEObject Type="Embed" ProgID="Equation.DSMT4" ShapeID="_x0000_i1056" DrawAspect="Content" ObjectID="_156397062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057" type="#_x0000_t75" style="width:89.25pt;height:18pt" o:ole="">
            <v:imagedata r:id="rId69" o:title=""/>
          </v:shape>
          <o:OLEObject Type="Embed" ProgID="Equation.DSMT4" ShapeID="_x0000_i1057" DrawAspect="Content" ObjectID="_1563970624" r:id="rId70"/>
        </w:object>
      </w:r>
      <w:r>
        <w:rPr>
          <w:rFonts w:ascii="Times New Roman" w:hAnsi="Times New Roman" w:cs="Times New Roman"/>
          <w:sz w:val="24"/>
          <w:szCs w:val="24"/>
        </w:rPr>
        <w:t>, kết quả là cọng rơm dịch chuyển về phía trước.</w: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Hợp lực có độ lớn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334648">
        <w:rPr>
          <w:rFonts w:ascii="Times New Roman" w:hAnsi="Times New Roman" w:cs="Times New Roman"/>
          <w:position w:val="-12"/>
          <w:sz w:val="24"/>
          <w:szCs w:val="24"/>
        </w:rPr>
        <w:object w:dxaOrig="3340" w:dyaOrig="360">
          <v:shape id="_x0000_i1058" type="#_x0000_t75" style="width:167.25pt;height:18pt" o:ole="">
            <v:imagedata r:id="rId71" o:title=""/>
          </v:shape>
          <o:OLEObject Type="Embed" ProgID="Equation.DSMT4" ShapeID="_x0000_i1058" DrawAspect="Content" ObjectID="_1563970625" r:id="rId72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số: </w:t>
      </w:r>
      <w:r w:rsidRPr="0033464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059" type="#_x0000_t75" style="width:192pt;height:18pt" o:ole="">
            <v:imagedata r:id="rId73" o:title=""/>
          </v:shape>
          <o:OLEObject Type="Embed" ProgID="Equation.DSMT4" ShapeID="_x0000_i1059" DrawAspect="Content" ObjectID="_1563970626" r:id="rId74"/>
        </w:object>
      </w:r>
    </w:p>
    <w:p w:rsidR="00334648" w:rsidRDefault="00334648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3.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Nhiệt lượng cần thiết để miếng sắt nóng thêm </w:t>
      </w:r>
      <w:r w:rsidRPr="0033464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0" type="#_x0000_t75" style="width:29.25pt;height:14.25pt" o:ole="">
            <v:imagedata r:id="rId75" o:title=""/>
          </v:shape>
          <o:OLEObject Type="Embed" ProgID="Equation.DSMT4" ShapeID="_x0000_i1060" DrawAspect="Content" ObjectID="_1563970627" r:id="rId76"/>
        </w:object>
      </w:r>
    </w:p>
    <w:p w:rsidR="00F9688A" w:rsidRDefault="00F9688A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88A">
        <w:rPr>
          <w:rFonts w:ascii="Times New Roman" w:hAnsi="Times New Roman" w:cs="Times New Roman"/>
          <w:position w:val="-10"/>
          <w:sz w:val="24"/>
          <w:szCs w:val="24"/>
        </w:rPr>
        <w:object w:dxaOrig="3159" w:dyaOrig="320">
          <v:shape id="_x0000_i1061" type="#_x0000_t75" style="width:158.25pt;height:15.75pt" o:ole="">
            <v:imagedata r:id="rId77" o:title=""/>
          </v:shape>
          <o:OLEObject Type="Embed" ProgID="Equation.DSMT4" ShapeID="_x0000_i1061" DrawAspect="Content" ObjectID="_1563970628" r:id="rId78"/>
        </w:object>
      </w:r>
    </w:p>
    <w:p w:rsidR="00F9688A" w:rsidRPr="00334648" w:rsidRDefault="00F9688A" w:rsidP="005E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Công thực hiện </w:t>
      </w:r>
      <w:r w:rsidRPr="00F9688A">
        <w:rPr>
          <w:rFonts w:ascii="Times New Roman" w:hAnsi="Times New Roman" w:cs="Times New Roman"/>
          <w:position w:val="-24"/>
          <w:sz w:val="24"/>
          <w:szCs w:val="24"/>
        </w:rPr>
        <w:object w:dxaOrig="3480" w:dyaOrig="620">
          <v:shape id="_x0000_i1062" type="#_x0000_t75" style="width:174pt;height:30.75pt" o:ole="">
            <v:imagedata r:id="rId79" o:title=""/>
          </v:shape>
          <o:OLEObject Type="Embed" ProgID="Equation.DSMT4" ShapeID="_x0000_i1062" DrawAspect="Content" ObjectID="_1563970629" r:id="rId80"/>
        </w:object>
      </w:r>
    </w:p>
    <w:p w:rsidR="00334648" w:rsidRPr="00334648" w:rsidRDefault="00334648" w:rsidP="005E0733">
      <w:pPr>
        <w:pStyle w:val="MTDisplayEquation"/>
        <w:spacing w:line="360" w:lineRule="auto"/>
        <w:jc w:val="both"/>
      </w:pPr>
      <w:r>
        <w:tab/>
        <w:t xml:space="preserve"> </w:t>
      </w:r>
    </w:p>
    <w:p w:rsidR="00754B0E" w:rsidRPr="00334648" w:rsidRDefault="00334648" w:rsidP="005E0733">
      <w:pPr>
        <w:pStyle w:val="MTDisplayEquation"/>
        <w:spacing w:line="360" w:lineRule="auto"/>
        <w:ind w:firstLine="567"/>
        <w:jc w:val="both"/>
      </w:pPr>
      <w:r w:rsidRPr="00334648">
        <w:tab/>
      </w:r>
      <w:r w:rsidR="00754B0E" w:rsidRPr="00334648">
        <w:tab/>
        <w:t xml:space="preserve"> </w:t>
      </w:r>
      <w:bookmarkStart w:id="0" w:name="_GoBack"/>
      <w:bookmarkEnd w:id="0"/>
    </w:p>
    <w:sectPr w:rsidR="00754B0E" w:rsidRPr="00334648">
      <w:foot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55" w:rsidRDefault="006B6655" w:rsidP="005E0733">
      <w:pPr>
        <w:spacing w:after="0" w:line="240" w:lineRule="auto"/>
      </w:pPr>
      <w:r>
        <w:separator/>
      </w:r>
    </w:p>
  </w:endnote>
  <w:endnote w:type="continuationSeparator" w:id="0">
    <w:p w:rsidR="006B6655" w:rsidRDefault="006B6655" w:rsidP="005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33" w:rsidRPr="005E0733" w:rsidRDefault="005E0733" w:rsidP="005E0733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55" w:rsidRDefault="006B6655" w:rsidP="005E0733">
      <w:pPr>
        <w:spacing w:after="0" w:line="240" w:lineRule="auto"/>
      </w:pPr>
      <w:r>
        <w:separator/>
      </w:r>
    </w:p>
  </w:footnote>
  <w:footnote w:type="continuationSeparator" w:id="0">
    <w:p w:rsidR="006B6655" w:rsidRDefault="006B6655" w:rsidP="005E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D"/>
    <w:rsid w:val="00111508"/>
    <w:rsid w:val="001B6631"/>
    <w:rsid w:val="0022230E"/>
    <w:rsid w:val="0028325B"/>
    <w:rsid w:val="00334648"/>
    <w:rsid w:val="003E719D"/>
    <w:rsid w:val="004E4797"/>
    <w:rsid w:val="005E0733"/>
    <w:rsid w:val="006B6655"/>
    <w:rsid w:val="00754B0E"/>
    <w:rsid w:val="00861B7D"/>
    <w:rsid w:val="009F40E0"/>
    <w:rsid w:val="00A22046"/>
    <w:rsid w:val="00A67D3D"/>
    <w:rsid w:val="00C641F8"/>
    <w:rsid w:val="00E219AB"/>
    <w:rsid w:val="00E501B2"/>
    <w:rsid w:val="00EA06DC"/>
    <w:rsid w:val="00EC569F"/>
    <w:rsid w:val="00F57B5A"/>
    <w:rsid w:val="00F61CD7"/>
    <w:rsid w:val="00F9688A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501B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501B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33"/>
  </w:style>
  <w:style w:type="paragraph" w:styleId="Footer">
    <w:name w:val="footer"/>
    <w:basedOn w:val="Normal"/>
    <w:link w:val="FooterChar"/>
    <w:uiPriority w:val="99"/>
    <w:unhideWhenUsed/>
    <w:rsid w:val="005E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33"/>
  </w:style>
  <w:style w:type="character" w:styleId="Hyperlink">
    <w:name w:val="Hyperlink"/>
    <w:uiPriority w:val="99"/>
    <w:semiHidden/>
    <w:unhideWhenUsed/>
    <w:rsid w:val="005E0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501B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501B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733"/>
  </w:style>
  <w:style w:type="paragraph" w:styleId="Footer">
    <w:name w:val="footer"/>
    <w:basedOn w:val="Normal"/>
    <w:link w:val="FooterChar"/>
    <w:uiPriority w:val="99"/>
    <w:unhideWhenUsed/>
    <w:rsid w:val="005E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33"/>
  </w:style>
  <w:style w:type="character" w:styleId="Hyperlink">
    <w:name w:val="Hyperlink"/>
    <w:uiPriority w:val="99"/>
    <w:semiHidden/>
    <w:unhideWhenUsed/>
    <w:rsid w:val="005E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PHUONG</dc:creator>
  <cp:lastModifiedBy>Windows 7</cp:lastModifiedBy>
  <cp:revision>10</cp:revision>
  <cp:lastPrinted>2017-08-11T08:29:00Z</cp:lastPrinted>
  <dcterms:created xsi:type="dcterms:W3CDTF">2017-08-09T02:19:00Z</dcterms:created>
  <dcterms:modified xsi:type="dcterms:W3CDTF">2017-08-11T08:29:00Z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