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LISTENING TEST 2</w:t>
      </w:r>
    </w:p>
    <w:p w:rsidR="00000000" w:rsidDel="00000000" w:rsidP="00000000" w:rsidRDefault="00000000" w:rsidRPr="00000000" w14:paraId="00000002">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15 minutes</w:t>
      </w:r>
    </w:p>
    <w:tbl>
      <w:tblPr>
        <w:tblStyle w:val="Table1"/>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290"/>
        <w:gridCol w:w="405"/>
        <w:gridCol w:w="570"/>
        <w:gridCol w:w="1845"/>
        <w:gridCol w:w="570"/>
        <w:gridCol w:w="1710"/>
        <w:tblGridChange w:id="0">
          <w:tblGrid>
            <w:gridCol w:w="585"/>
            <w:gridCol w:w="525"/>
            <w:gridCol w:w="585"/>
            <w:gridCol w:w="1275"/>
            <w:gridCol w:w="570"/>
            <w:gridCol w:w="1290"/>
            <w:gridCol w:w="405"/>
            <w:gridCol w:w="570"/>
            <w:gridCol w:w="1845"/>
            <w:gridCol w:w="570"/>
            <w:gridCol w:w="171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0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PRONUNCIATION (2 points)</w:t>
            </w:r>
          </w:p>
        </w:tc>
        <w:tc>
          <w:tcPr>
            <w:gridSpan w:val="5"/>
            <w:tcBorders>
              <w:left w:color="0070c0" w:space="0" w:sz="24" w:val="single"/>
            </w:tcBorders>
          </w:tcPr>
          <w:p w:rsidR="00000000" w:rsidDel="00000000" w:rsidP="00000000" w:rsidRDefault="00000000" w:rsidRPr="00000000" w14:paraId="00000009">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0E">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011">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9">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01C">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024">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025">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02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02E">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03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0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pri</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erve</w:t>
            </w:r>
          </w:p>
        </w:tc>
        <w:tc>
          <w:tcPr/>
          <w:p w:rsidR="00000000" w:rsidDel="00000000" w:rsidP="00000000" w:rsidRDefault="00000000" w:rsidRPr="00000000" w14:paraId="000000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erve</w:t>
            </w:r>
          </w:p>
        </w:tc>
        <w:tc>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ort</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0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rning</w:t>
            </w:r>
          </w:p>
        </w:tc>
        <w:tc>
          <w:tcPr/>
          <w:p w:rsidR="00000000" w:rsidDel="00000000" w:rsidP="00000000" w:rsidRDefault="00000000" w:rsidRPr="00000000" w14:paraId="000000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fav</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w:t>
            </w:r>
          </w:p>
        </w:tc>
        <w:tc>
          <w:tcPr/>
          <w:p w:rsidR="00000000" w:rsidDel="00000000" w:rsidP="00000000" w:rsidRDefault="00000000" w:rsidRPr="00000000" w14:paraId="000000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res</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rce</w:t>
            </w:r>
          </w:p>
        </w:tc>
        <w:tc>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rFonts w:ascii="Open Sans" w:cs="Open Sans" w:eastAsia="Open Sans" w:hAnsi="Open Sans"/>
                <w:b w:val="1"/>
                <w:color w:val="000000"/>
                <w:sz w:val="28"/>
                <w:szCs w:val="28"/>
                <w:u w:val="single"/>
                <w:rtl w:val="0"/>
              </w:rPr>
              <w:t xml:space="preserve">ou</w:t>
            </w:r>
            <w:r w:rsidDel="00000000" w:rsidR="00000000" w:rsidRPr="00000000">
              <w:rPr>
                <w:rFonts w:ascii="Open Sans" w:cs="Open Sans" w:eastAsia="Open Sans" w:hAnsi="Open Sans"/>
                <w:color w:val="000000"/>
                <w:sz w:val="28"/>
                <w:szCs w:val="28"/>
                <w:rtl w:val="0"/>
              </w:rPr>
              <w:t xml:space="preserve">rse</w:t>
            </w:r>
          </w:p>
        </w:tc>
      </w:tr>
      <w:tr>
        <w:trPr>
          <w:cantSplit w:val="0"/>
          <w:tblHeader w:val="0"/>
        </w:trPr>
        <w:tc>
          <w:tcPr>
            <w:gridSpan w:val="11"/>
          </w:tcPr>
          <w:p w:rsidR="00000000" w:rsidDel="00000000" w:rsidP="00000000" w:rsidRDefault="00000000" w:rsidRPr="00000000" w14:paraId="00000045">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0">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053">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05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0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0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native</w:t>
            </w:r>
          </w:p>
        </w:tc>
        <w:tc>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ashamed</w:t>
            </w:r>
          </w:p>
        </w:tc>
        <w:tc>
          <w:tcPr/>
          <w:p w:rsidR="00000000" w:rsidDel="00000000" w:rsidP="00000000" w:rsidRDefault="00000000" w:rsidRPr="00000000" w14:paraId="000000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cheerful</w:t>
            </w:r>
          </w:p>
        </w:tc>
        <w:tc>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verbal</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acceptance</w:t>
            </w:r>
          </w:p>
        </w:tc>
        <w:tc>
          <w:tcPr/>
          <w:p w:rsidR="00000000" w:rsidDel="00000000" w:rsidP="00000000" w:rsidRDefault="00000000" w:rsidRPr="00000000" w14:paraId="0000006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0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mechanic</w:t>
            </w:r>
          </w:p>
        </w:tc>
        <w:tc>
          <w:tcPr/>
          <w:p w:rsidR="00000000" w:rsidDel="00000000" w:rsidP="00000000" w:rsidRDefault="00000000" w:rsidRPr="00000000" w14:paraId="000000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0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pangolin</w:t>
            </w:r>
          </w:p>
        </w:tc>
        <w:tc>
          <w:tcPr/>
          <w:p w:rsidR="00000000" w:rsidDel="00000000" w:rsidP="00000000" w:rsidRDefault="00000000" w:rsidRPr="00000000" w14:paraId="000000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0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denial</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optional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freshwater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promising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amazing</w:t>
            </w:r>
          </w:p>
        </w:tc>
      </w:tr>
    </w:tbl>
    <w:p w:rsidR="00000000" w:rsidDel="00000000" w:rsidP="00000000" w:rsidRDefault="00000000" w:rsidRPr="00000000" w14:paraId="0000007C">
      <w:pPr>
        <w:jc w:val="center"/>
        <w:rPr>
          <w:rFonts w:ascii="Open Sans" w:cs="Open Sans" w:eastAsia="Open Sans" w:hAnsi="Open Sans"/>
          <w:b w:val="1"/>
          <w:color w:val="0070c0"/>
          <w:sz w:val="32"/>
          <w:szCs w:val="32"/>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895"/>
        <w:gridCol w:w="5954"/>
        <w:tblGridChange w:id="0">
          <w:tblGrid>
            <w:gridCol w:w="581"/>
            <w:gridCol w:w="743"/>
            <w:gridCol w:w="2895"/>
            <w:gridCol w:w="5954"/>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7D">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LISTENING (8 points)</w:t>
            </w:r>
          </w:p>
        </w:tc>
        <w:tc>
          <w:tcPr>
            <w:vMerge w:val="restart"/>
            <w:tcBorders>
              <w:left w:color="0070c0" w:space="0" w:sz="18" w:val="single"/>
            </w:tcBorders>
          </w:tcPr>
          <w:p w:rsidR="00000000" w:rsidDel="00000000" w:rsidP="00000000" w:rsidRDefault="00000000" w:rsidRPr="00000000" w14:paraId="00000080">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81">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85">
            <w:pPr>
              <w:spacing w:after="60" w:before="60" w:lineRule="auto"/>
              <w:rPr>
                <w:rFonts w:ascii="Open Sans" w:cs="Open Sans" w:eastAsia="Open Sans" w:hAnsi="Open Sans"/>
                <w:b w:val="1"/>
                <w:color w:val="0070c0"/>
                <w:sz w:val="28"/>
                <w:szCs w:val="2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87">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cyberbullying. 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89">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8B">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8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new form of bullying?</w:t>
            </w:r>
          </w:p>
        </w:tc>
      </w:tr>
      <w:tr>
        <w:trPr>
          <w:cantSplit w:val="0"/>
          <w:tblHeader w:val="0"/>
        </w:trPr>
        <w:tc>
          <w:tcPr/>
          <w:p w:rsidR="00000000" w:rsidDel="00000000" w:rsidP="00000000" w:rsidRDefault="00000000" w:rsidRPr="00000000" w14:paraId="0000009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9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Cyberbullying</w:t>
            </w:r>
          </w:p>
        </w:tc>
      </w:tr>
      <w:tr>
        <w:trPr>
          <w:cantSplit w:val="0"/>
          <w:tblHeader w:val="0"/>
        </w:trPr>
        <w:tc>
          <w:tcPr/>
          <w:p w:rsidR="00000000" w:rsidDel="00000000" w:rsidP="00000000" w:rsidRDefault="00000000" w:rsidRPr="00000000" w14:paraId="0000009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9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Verbal bullying</w:t>
            </w:r>
          </w:p>
        </w:tc>
      </w:tr>
      <w:tr>
        <w:trPr>
          <w:cantSplit w:val="0"/>
          <w:tblHeader w:val="0"/>
        </w:trPr>
        <w:tc>
          <w:tcPr/>
          <w:p w:rsidR="00000000" w:rsidDel="00000000" w:rsidP="00000000" w:rsidRDefault="00000000" w:rsidRPr="00000000" w14:paraId="0000009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9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Physical bullying</w:t>
            </w:r>
          </w:p>
        </w:tc>
      </w:tr>
      <w:tr>
        <w:trPr>
          <w:cantSplit w:val="0"/>
          <w:tblHeader w:val="0"/>
        </w:trPr>
        <w:tc>
          <w:tcPr/>
          <w:p w:rsidR="00000000" w:rsidDel="00000000" w:rsidP="00000000" w:rsidRDefault="00000000" w:rsidRPr="00000000" w14:paraId="0000009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intention of cyberbullies?</w:t>
            </w:r>
          </w:p>
        </w:tc>
      </w:tr>
      <w:tr>
        <w:trPr>
          <w:cantSplit w:val="0"/>
          <w:tblHeader w:val="0"/>
        </w:trPr>
        <w:tc>
          <w:tcPr/>
          <w:p w:rsidR="00000000" w:rsidDel="00000000" w:rsidP="00000000" w:rsidRDefault="00000000" w:rsidRPr="00000000" w14:paraId="000000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Spreading false information about someone</w:t>
            </w:r>
          </w:p>
        </w:tc>
      </w:tr>
      <w:tr>
        <w:trPr>
          <w:cantSplit w:val="0"/>
          <w:tblHeader w:val="0"/>
        </w:trPr>
        <w:tc>
          <w:tcPr/>
          <w:p w:rsidR="00000000" w:rsidDel="00000000" w:rsidP="00000000" w:rsidRDefault="00000000" w:rsidRPr="00000000" w14:paraId="000000A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Collect pictures of someone</w:t>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Cause emotional damage to someone</w:t>
            </w:r>
          </w:p>
        </w:tc>
      </w:tr>
      <w:tr>
        <w:trPr>
          <w:cantSplit w:val="0"/>
          <w:tblHeader w:val="0"/>
        </w:trPr>
        <w:tc>
          <w:tcPr/>
          <w:p w:rsidR="00000000" w:rsidDel="00000000" w:rsidP="00000000" w:rsidRDefault="00000000" w:rsidRPr="00000000" w14:paraId="000000A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are online bullies more hateful compared to others?</w:t>
            </w:r>
          </w:p>
        </w:tc>
      </w:tr>
      <w:tr>
        <w:trPr>
          <w:cantSplit w:val="0"/>
          <w:tblHeader w:val="0"/>
        </w:trPr>
        <w:tc>
          <w:tcPr/>
          <w:p w:rsidR="00000000" w:rsidDel="00000000" w:rsidP="00000000" w:rsidRDefault="00000000" w:rsidRPr="00000000" w14:paraId="000000B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know the victims personally.</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bully someone without seeing that person in real life.</w:t>
            </w:r>
          </w:p>
        </w:tc>
      </w:tr>
      <w:tr>
        <w:trPr>
          <w:cantSplit w:val="0"/>
          <w:tblHeader w:val="0"/>
        </w:trPr>
        <w:tc>
          <w:tcPr/>
          <w:p w:rsidR="00000000" w:rsidDel="00000000" w:rsidP="00000000" w:rsidRDefault="00000000" w:rsidRPr="00000000" w14:paraId="000000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B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can create many social media accounts.</w:t>
            </w:r>
          </w:p>
        </w:tc>
      </w:tr>
      <w:tr>
        <w:trPr>
          <w:cantSplit w:val="0"/>
          <w:tblHeader w:val="0"/>
        </w:trPr>
        <w:tc>
          <w:tcPr/>
          <w:p w:rsidR="00000000" w:rsidDel="00000000" w:rsidP="00000000" w:rsidRDefault="00000000" w:rsidRPr="00000000" w14:paraId="000000B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percentage of young students said they had experienced cyberbullying?</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35%</w:t>
            </w:r>
          </w:p>
        </w:tc>
      </w:tr>
      <w:tr>
        <w:trPr>
          <w:cantSplit w:val="0"/>
          <w:trHeight w:val="396" w:hRule="atLeast"/>
          <w:tblHeader w:val="0"/>
        </w:trPr>
        <w:tc>
          <w:tcPr/>
          <w:p w:rsidR="00000000" w:rsidDel="00000000" w:rsidP="00000000" w:rsidRDefault="00000000" w:rsidRPr="00000000" w14:paraId="000000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C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12%</w:t>
            </w:r>
          </w:p>
        </w:tc>
      </w:tr>
      <w:tr>
        <w:trPr>
          <w:cantSplit w:val="0"/>
          <w:tblHeader w:val="0"/>
        </w:trPr>
        <w:tc>
          <w:tcPr/>
          <w:p w:rsidR="00000000" w:rsidDel="00000000" w:rsidP="00000000" w:rsidRDefault="00000000" w:rsidRPr="00000000" w14:paraId="000000C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C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C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be a consequence of cyberbullying?</w:t>
            </w:r>
          </w:p>
        </w:tc>
      </w:tr>
      <w:tr>
        <w:trPr>
          <w:cantSplit w:val="0"/>
          <w:tblHeader w:val="0"/>
        </w:trPr>
        <w:tc>
          <w:tcPr/>
          <w:p w:rsidR="00000000" w:rsidDel="00000000" w:rsidP="00000000" w:rsidRDefault="00000000" w:rsidRPr="00000000" w14:paraId="000000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Fear of human interaction</w:t>
            </w:r>
          </w:p>
        </w:tc>
      </w:tr>
      <w:tr>
        <w:trPr>
          <w:cantSplit w:val="0"/>
          <w:tblHeader w:val="0"/>
        </w:trPr>
        <w:tc>
          <w:tcPr/>
          <w:p w:rsidR="00000000" w:rsidDel="00000000" w:rsidP="00000000" w:rsidRDefault="00000000" w:rsidRPr="00000000" w14:paraId="000000D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Depression, low self-esteem and suicidal thoughts</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Internet and social media addiction</w:t>
            </w:r>
          </w:p>
        </w:tc>
      </w:tr>
    </w:tbl>
    <w:p w:rsidR="00000000" w:rsidDel="00000000" w:rsidP="00000000" w:rsidRDefault="00000000" w:rsidRPr="00000000" w14:paraId="000000DD">
      <w:pPr>
        <w:jc w:val="cente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0DE">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DF">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KEY</w:t>
      </w:r>
    </w:p>
    <w:p w:rsidR="00000000" w:rsidDel="00000000" w:rsidP="00000000" w:rsidRDefault="00000000" w:rsidRPr="00000000" w14:paraId="000000E0">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PRONUNCIATION</w:t>
      </w:r>
    </w:p>
    <w:p w:rsidR="00000000" w:rsidDel="00000000" w:rsidP="00000000" w:rsidRDefault="00000000" w:rsidRPr="00000000" w14:paraId="000000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B</w:t>
        <w:tab/>
        <w:tab/>
        <w:t xml:space="preserve">3. </w:t>
      </w:r>
      <w:r w:rsidDel="00000000" w:rsidR="00000000" w:rsidRPr="00000000">
        <w:rPr>
          <w:sz w:val="28"/>
          <w:szCs w:val="28"/>
          <w:rtl w:val="0"/>
        </w:rPr>
        <w:t xml:space="preserve">B</w:t>
      </w:r>
      <w:r w:rsidDel="00000000" w:rsidR="00000000" w:rsidRPr="00000000">
        <w:rPr>
          <w:rFonts w:ascii="Open Sans" w:cs="Open Sans" w:eastAsia="Open Sans" w:hAnsi="Open Sans"/>
          <w:sz w:val="28"/>
          <w:szCs w:val="28"/>
          <w:rtl w:val="0"/>
        </w:rPr>
        <w:tab/>
        <w:tab/>
        <w:t xml:space="preserve">4. C</w:t>
        <w:tab/>
        <w:tab/>
        <w:t xml:space="preserve">5. D</w:t>
      </w:r>
    </w:p>
    <w:p w:rsidR="00000000" w:rsidDel="00000000" w:rsidP="00000000" w:rsidRDefault="00000000" w:rsidRPr="00000000" w14:paraId="000000E2">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LISTENING</w:t>
      </w:r>
    </w:p>
    <w:p w:rsidR="00000000" w:rsidDel="00000000" w:rsidP="00000000" w:rsidRDefault="00000000" w:rsidRPr="00000000" w14:paraId="000000E3">
      <w:pPr>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sz w:val="28"/>
          <w:szCs w:val="28"/>
          <w:rtl w:val="0"/>
        </w:rPr>
        <w:t xml:space="preserve">1. A</w:t>
        <w:tab/>
        <w:tab/>
        <w:t xml:space="preserve">2. C</w:t>
        <w:tab/>
        <w:tab/>
        <w:t xml:space="preserve">3. B</w:t>
        <w:tab/>
        <w:tab/>
        <w:t xml:space="preserve">4. A</w:t>
        <w:tab/>
        <w:tab/>
        <w:t xml:space="preserve">5. B</w:t>
      </w:r>
    </w:p>
    <w:p w:rsidR="00000000" w:rsidDel="00000000" w:rsidP="00000000" w:rsidRDefault="00000000" w:rsidRPr="00000000" w14:paraId="000000E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E5">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3"/>
        <w:tblW w:w="1003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31"/>
        <w:tblGridChange w:id="0">
          <w:tblGrid>
            <w:gridCol w:w="10031"/>
          </w:tblGrid>
        </w:tblGridChange>
      </w:tblGrid>
      <w:tr>
        <w:trPr>
          <w:cantSplit w:val="0"/>
          <w:tblHeader w:val="0"/>
        </w:trPr>
        <w:tc>
          <w:tcPr/>
          <w:p w:rsidR="00000000" w:rsidDel="00000000" w:rsidP="00000000" w:rsidRDefault="00000000" w:rsidRPr="00000000" w14:paraId="000000E6">
            <w:pPr>
              <w:rPr>
                <w:rFonts w:ascii="Open Sans" w:cs="Open Sans" w:eastAsia="Open Sans" w:hAnsi="Open Sans"/>
                <w:i w:val="1"/>
                <w:color w:val="7030a0"/>
                <w:sz w:val="28"/>
                <w:szCs w:val="28"/>
              </w:rPr>
            </w:pPr>
            <w:bookmarkStart w:colFirst="0" w:colLast="0" w:name="_heading=h.30j0zll" w:id="1"/>
            <w:bookmarkEnd w:id="1"/>
            <w:r w:rsidDel="00000000" w:rsidR="00000000" w:rsidRPr="00000000">
              <w:rPr>
                <w:rtl w:val="0"/>
              </w:rPr>
            </w:r>
          </w:p>
        </w:tc>
      </w:tr>
      <w:tr>
        <w:trPr>
          <w:cantSplit w:val="0"/>
          <w:tblHeader w:val="0"/>
        </w:trPr>
        <w:tc>
          <w:tcPr/>
          <w:p w:rsidR="00000000" w:rsidDel="00000000" w:rsidP="00000000" w:rsidRDefault="00000000" w:rsidRPr="00000000" w14:paraId="000000E7">
            <w:pPr>
              <w:jc w:val="both"/>
              <w:rPr>
                <w:rFonts w:ascii="Open Sans" w:cs="Open Sans" w:eastAsia="Open Sans" w:hAnsi="Open Sans"/>
                <w:i w:val="1"/>
                <w:color w:val="7030a0"/>
                <w:sz w:val="28"/>
                <w:szCs w:val="28"/>
              </w:rPr>
            </w:pPr>
            <w:r w:rsidDel="00000000" w:rsidR="00000000" w:rsidRPr="00000000">
              <w:rPr>
                <w:rFonts w:ascii="Open Sans" w:cs="Open Sans" w:eastAsia="Open Sans" w:hAnsi="Open Sans"/>
                <w:i w:val="1"/>
                <w:sz w:val="28"/>
                <w:szCs w:val="28"/>
                <w:rtl w:val="0"/>
              </w:rPr>
              <w:t xml:space="preserve">Bullying is an issue that can be found in many schools of different levels. It can be physical, verbal or emotional. In today's digital age, a new form of bullying emerging is called cyberbullying. It can happen anywhere, anytime and be carried out by anyone with a digital device. Some examples of this include sending and sharing information and pictures of someone with the intention of causing emotional damage. Online bullies are usually more hateful since they don't have to come face to face with their victims. As a result, cyberbullying is often more dangerous than other forms of bullying. Having surveyed thousands of students, the Cyberbullying Research Center estimated that more than 35% of young people from 12 to 17 years old had experienced being bullied online. In addition, only 10% of victims of cyberbullying admitted to having trouble online. A majority of them suffered in silence out of shame, embarrassment or fear of making it worse. This can lead to depression, low self-esteem and suicidal thoughts. Despite the growing awareness of the issue, cyberbullying is still on the rise everywhere due to the increasing spread of the Internet and social media.</w:t>
            </w: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E8">
            <w:pPr>
              <w:rPr>
                <w:rFonts w:ascii="Open Sans" w:cs="Open Sans" w:eastAsia="Open Sans" w:hAnsi="Open Sans"/>
                <w:i w:val="1"/>
                <w:color w:val="7030a0"/>
                <w:sz w:val="28"/>
                <w:szCs w:val="28"/>
              </w:rPr>
            </w:pPr>
            <w:r w:rsidDel="00000000" w:rsidR="00000000" w:rsidRPr="00000000">
              <w:rPr>
                <w:rtl w:val="0"/>
              </w:rPr>
            </w:r>
          </w:p>
        </w:tc>
      </w:tr>
    </w:tbl>
    <w:p w:rsidR="00000000" w:rsidDel="00000000" w:rsidP="00000000" w:rsidRDefault="00000000" w:rsidRPr="00000000" w14:paraId="000000E9">
      <w:pPr>
        <w:rPr>
          <w:rFonts w:ascii="Open Sans" w:cs="Open Sans" w:eastAsia="Open Sans" w:hAnsi="Open Sans"/>
          <w:b w:val="1"/>
          <w:color w:val="00b050"/>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1134"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BalloonText">
    <w:name w:val="Balloon Text"/>
    <w:basedOn w:val="Normal"/>
    <w:link w:val="BalloonTextChar"/>
    <w:uiPriority w:val="99"/>
    <w:semiHidden w:val="1"/>
    <w:unhideWhenUsed w:val="1"/>
    <w:rsid w:val="00FB3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3B92"/>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D964E9"/>
    <w:rPr>
      <w:sz w:val="16"/>
      <w:szCs w:val="16"/>
    </w:rPr>
  </w:style>
  <w:style w:type="paragraph" w:styleId="CommentText">
    <w:name w:val="annotation text"/>
    <w:basedOn w:val="Normal"/>
    <w:link w:val="CommentTextChar"/>
    <w:uiPriority w:val="99"/>
    <w:semiHidden w:val="1"/>
    <w:unhideWhenUsed w:val="1"/>
    <w:rsid w:val="00D964E9"/>
    <w:pPr>
      <w:spacing w:line="240" w:lineRule="auto"/>
    </w:pPr>
    <w:rPr>
      <w:sz w:val="20"/>
      <w:szCs w:val="20"/>
    </w:rPr>
  </w:style>
  <w:style w:type="character" w:styleId="CommentTextChar" w:customStyle="1">
    <w:name w:val="Comment Text Char"/>
    <w:basedOn w:val="DefaultParagraphFont"/>
    <w:link w:val="CommentText"/>
    <w:uiPriority w:val="99"/>
    <w:semiHidden w:val="1"/>
    <w:rsid w:val="00D964E9"/>
    <w:rPr>
      <w:sz w:val="20"/>
      <w:szCs w:val="20"/>
      <w:lang w:val="en-GB"/>
    </w:rPr>
  </w:style>
  <w:style w:type="paragraph" w:styleId="CommentSubject">
    <w:name w:val="annotation subject"/>
    <w:basedOn w:val="CommentText"/>
    <w:next w:val="CommentText"/>
    <w:link w:val="CommentSubjectChar"/>
    <w:uiPriority w:val="99"/>
    <w:semiHidden w:val="1"/>
    <w:unhideWhenUsed w:val="1"/>
    <w:rsid w:val="00D964E9"/>
    <w:rPr>
      <w:b w:val="1"/>
      <w:bCs w:val="1"/>
    </w:rPr>
  </w:style>
  <w:style w:type="character" w:styleId="CommentSubjectChar" w:customStyle="1">
    <w:name w:val="Comment Subject Char"/>
    <w:basedOn w:val="CommentTextChar"/>
    <w:link w:val="CommentSubject"/>
    <w:uiPriority w:val="99"/>
    <w:semiHidden w:val="1"/>
    <w:rsid w:val="00D964E9"/>
    <w:rPr>
      <w:b w:val="1"/>
      <w:bCs w:val="1"/>
      <w:sz w:val="20"/>
      <w:szCs w:val="20"/>
      <w:lang w:val="en-GB"/>
    </w:rPr>
  </w:style>
  <w:style w:type="paragraph" w:styleId="Revision">
    <w:name w:val="Revision"/>
    <w:hidden w:val="1"/>
    <w:uiPriority w:val="99"/>
    <w:semiHidden w:val="1"/>
    <w:rsid w:val="00AF2908"/>
    <w:pPr>
      <w:spacing w:after="0" w:line="240" w:lineRule="auto"/>
    </w:pPr>
    <w:rPr>
      <w:lang w:val="en-GB"/>
    </w:rPr>
  </w:style>
  <w:style w:type="table" w:styleId="TableGrid1" w:customStyle="1">
    <w:name w:val="Table Grid1"/>
    <w:basedOn w:val="TableNormal"/>
    <w:next w:val="TableGrid"/>
    <w:uiPriority w:val="39"/>
    <w:qFormat w:val="1"/>
    <w:rsid w:val="00F03C5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TUhULVf8WPWQxJru9R3efPpA2A==">AMUW2mWFptwszNJyXXs71sxHXqdMqvVvY0rZuGscJV3T6+56vw3wcNb2FM0lhZwW4CLzjsrR+8NKd9DcOZ5mk8Pj7NpvdSxwojOiGQruyaDbSu4pvw+FXFgZ+t6JNV6ATeQ/dDEq46Zl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2023-01-27T10:37:00Z</dcterms:created>
</cp:coreProperties>
</file>