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microsoft.com/office/2007/relationships/ui/extensibility" Target="customUI/customUI14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textAlignment w:val="auto"/>
        <w:rPr>
          <w:rFonts w:hint="default" w:ascii="Times New Roman" w:hAnsi="Times New Roman" w:eastAsia="Arial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sz w:val="28"/>
          <w:szCs w:val="28"/>
        </w:rPr>
        <w:t>Ngày soạn:</w:t>
      </w:r>
      <w:r>
        <w:rPr>
          <w:rFonts w:hint="default" w:ascii="Times New Roman" w:hAnsi="Times New Roman" w:eastAsia="Arial" w:cs="Times New Roman"/>
          <w:b/>
          <w:bCs/>
          <w:sz w:val="28"/>
          <w:szCs w:val="28"/>
          <w:lang w:val="en-US"/>
        </w:rPr>
        <w:t xml:space="preserve"> 30/6/2023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textAlignment w:val="auto"/>
        <w:rPr>
          <w:rFonts w:hint="default" w:eastAsia="Arial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sz w:val="28"/>
          <w:szCs w:val="28"/>
        </w:rPr>
        <w:t>Ngày dạy:</w:t>
      </w:r>
      <w:r>
        <w:rPr>
          <w:rFonts w:hint="default" w:eastAsia="Arial" w:cs="Times New Roman"/>
          <w:b/>
          <w:bCs/>
          <w:sz w:val="28"/>
          <w:szCs w:val="28"/>
          <w:lang w:val="en-US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textAlignment w:val="auto"/>
        <w:rPr>
          <w:rFonts w:hint="default" w:eastAsia="Arial" w:cs="Times New Roman"/>
          <w:b/>
          <w:bCs/>
          <w:color w:val="0000FF"/>
          <w:sz w:val="28"/>
          <w:szCs w:val="28"/>
          <w:lang w:val="en-US"/>
        </w:rPr>
      </w:pPr>
      <w:r>
        <w:rPr>
          <w:rFonts w:hint="default" w:eastAsia="Arial" w:cs="Times New Roman"/>
          <w:b/>
          <w:bCs/>
          <w:color w:val="0000FF"/>
          <w:sz w:val="28"/>
          <w:szCs w:val="28"/>
          <w:lang w:val="en-US"/>
        </w:rPr>
        <w:t>(Bài này rất khó chia tiết nên mình không chia, Gv tùy tình hình lớp mình dạy chia tiết cụ thể nhé)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center"/>
        <w:textAlignment w:val="auto"/>
        <w:rPr>
          <w:rFonts w:hint="default" w:ascii="Times New Roman" w:hAnsi="Times New Roman" w:eastAsia="Arial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sz w:val="28"/>
          <w:szCs w:val="28"/>
        </w:rPr>
        <w:t xml:space="preserve">BÀI </w:t>
      </w:r>
      <w:r>
        <w:rPr>
          <w:rFonts w:hint="default" w:ascii="Times New Roman" w:hAnsi="Times New Roman" w:eastAsia="Arial" w:cs="Times New Roman"/>
          <w:b/>
          <w:bCs/>
          <w:sz w:val="28"/>
          <w:szCs w:val="28"/>
          <w:lang w:val="en-US"/>
        </w:rPr>
        <w:t>3</w:t>
      </w:r>
      <w:r>
        <w:rPr>
          <w:rFonts w:hint="default" w:ascii="Times New Roman" w:hAnsi="Times New Roman" w:eastAsia="Arial" w:cs="Times New Roman"/>
          <w:b/>
          <w:bCs/>
          <w:sz w:val="28"/>
          <w:szCs w:val="28"/>
        </w:rPr>
        <w:t xml:space="preserve">: </w:t>
      </w:r>
      <w:r>
        <w:rPr>
          <w:rFonts w:hint="default" w:ascii="Times New Roman" w:hAnsi="Times New Roman" w:eastAsia="Arial" w:cs="Times New Roman"/>
          <w:b/>
          <w:bCs/>
          <w:sz w:val="28"/>
          <w:szCs w:val="28"/>
          <w:lang w:val="en-US"/>
        </w:rPr>
        <w:t>TÍNH CHẤT ĐƯỜNG PHÂN GIÁC TRONG TAM GIÁC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left="3420"/>
        <w:textAlignment w:val="auto"/>
        <w:rPr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sz w:val="28"/>
          <w:szCs w:val="28"/>
        </w:rPr>
        <w:t>Thời gian thực hiện: (0</w:t>
      </w:r>
      <w:r>
        <w:rPr>
          <w:rFonts w:hint="default" w:ascii="Times New Roman" w:hAnsi="Times New Roman" w:eastAsia="Arial" w:cs="Times New Roman"/>
          <w:sz w:val="28"/>
          <w:szCs w:val="28"/>
          <w:lang w:val="en-US"/>
        </w:rPr>
        <w:t>3</w:t>
      </w:r>
      <w:r>
        <w:rPr>
          <w:rFonts w:hint="default" w:ascii="Times New Roman" w:hAnsi="Times New Roman" w:eastAsia="Arial" w:cs="Times New Roman"/>
          <w:sz w:val="28"/>
          <w:szCs w:val="28"/>
        </w:rPr>
        <w:t xml:space="preserve"> tiết)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left="3420"/>
        <w:textAlignment w:val="auto"/>
        <w:rPr>
          <w:rFonts w:hint="default" w:ascii="Times New Roman" w:hAnsi="Times New Roman" w:eastAsia="Arial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I. Mục tiêu: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Sau khi học xong bài này học sinh có khả năng: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 Về kiến thức: 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Giải thích được tính chất đường phân giác trong tam giác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- Giải quyết được một số vấn đề thực tiễn gắn với tính chất đường phân giác của tam giác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Về năng lực: </w:t>
      </w:r>
    </w:p>
    <w:p>
      <w:pPr>
        <w:pStyle w:val="11"/>
        <w:keepNext w:val="0"/>
        <w:keepLines w:val="0"/>
        <w:pageBreakBefore w:val="0"/>
        <w:tabs>
          <w:tab w:val="left" w:pos="7169"/>
          <w:tab w:val="clear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*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Năng lực chung: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Năng lực tư duy và lập luận toán học; mô hình hóa toán học, sử dụng công cụ, phương tiện học toán.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* Năng lực đặc thù: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V</w:t>
      </w:r>
      <w:r>
        <w:rPr>
          <w:rFonts w:hint="default" w:ascii="Times New Roman" w:hAnsi="Times New Roman" w:cs="Times New Roman"/>
          <w:sz w:val="28"/>
          <w:szCs w:val="28"/>
        </w:rPr>
        <w:t>ận dụng định lý để tính độ dài các đoạn thẳng và chứng minh hình học.</w:t>
      </w:r>
    </w:p>
    <w:p>
      <w:pPr>
        <w:pStyle w:val="11"/>
        <w:keepNext w:val="0"/>
        <w:keepLines w:val="0"/>
        <w:pageBreakBefore w:val="0"/>
        <w:tabs>
          <w:tab w:val="left" w:pos="7169"/>
          <w:tab w:val="clear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3. Về phẩm chất: 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nl-NL"/>
        </w:rPr>
        <w:t>Bồi dưỡng hứng thú học tập, ý thức làm việc nhóm, ý thức tìm tòi, khám phá và sáng tạo cho HS tính độc lập, tự tin, tự chủ, chăm chỉ, trung thực và trách nhiệm.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II. Thiết bị dạy học và học liệu 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.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1. Giáo viên: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Tài liệu giảng dạy; SGK; Giáo án PPT.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2. Học sinh: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Đồ dùng học tập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III. Tiến trình dạy học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1. Hoạt động 1: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>Mở đầu</w:t>
      </w:r>
      <w:r>
        <w:rPr>
          <w:rFonts w:hint="default" w:ascii="Times New Roman" w:hAnsi="Times New Roman" w:cs="Times New Roman"/>
          <w:b w:val="0"/>
          <w:bCs w:val="0"/>
          <w:vanish/>
          <w:color w:val="FFFFFF"/>
          <w:sz w:val="28"/>
          <w:szCs w:val="28"/>
          <w:lang w:val="vi-VN"/>
        </w:rPr>
        <w:t>ID132022KNTTSTT 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a) Mục tiêu: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Giúp học sinh có cơ hội trải nhiệm, thảo luận về tính chia tỉ lệ cạnh đối diện của đường phân giác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b) Nội dung: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Thực hiện bài tập khởi động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c) Sản phẩm: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sv-SE"/>
        </w:rPr>
        <w:t xml:space="preserve">Tìm ra mối quan hệ giữa hai cạnh AB, AC với hai đoạn thẳng trên cạnh BC 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d) Tổ chức thực hiện:</w:t>
      </w:r>
      <w:r>
        <w:rPr>
          <w:rFonts w:hint="default" w:ascii="Times New Roman" w:hAnsi="Times New Roman" w:cs="Times New Roman"/>
          <w:bCs/>
          <w:sz w:val="28"/>
          <w:szCs w:val="28"/>
          <w:lang w:val="vi-VN"/>
        </w:rPr>
        <w:t xml:space="preserve"> </w:t>
      </w:r>
    </w:p>
    <w:tbl>
      <w:tblPr>
        <w:tblStyle w:val="4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6"/>
        <w:gridCol w:w="4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70" w:type="dxa"/>
            <w:shd w:val="clear" w:color="auto" w:fill="FEF2CC" w:themeFill="accent4" w:themeFillTint="3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EF2CC" w:themeFill="accent4" w:themeFillTint="3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* GV giao nhiệm vụ học tập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>Thực hiện bài tập phần khởi động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3511550" cy="1336040"/>
                  <wp:effectExtent l="0" t="0" r="6350" b="1016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65" t="2184" r="5771" b="18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0" cy="13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* HS thực hiện nhiệm vụ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>Học sinh quan sát hình vẽ và đưa ra câu trả lời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* Báo cáo, thảo luận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>- GV gọi Hs đứng tại chỗ trả lời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* Kết luận, nhận định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theo dõi, hướng dẫn, giúp đỡ HS thực hiện nhiệm vụ.</w:t>
            </w:r>
          </w:p>
        </w:tc>
        <w:tc>
          <w:tcPr>
            <w:tcW w:w="425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25" o:spt="75" type="#_x0000_t75" style="height:30.75pt;width:54.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7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  <w:t xml:space="preserve">2. Hoạt động 2: Hình thành kiến thức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  <w:t xml:space="preserve">2.1 Hoạt động 2.1: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Tính chất đường phân giác của tam giác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  <w:t>a) Mục tiêu:</w:t>
      </w:r>
      <w:r>
        <w:rPr>
          <w:rFonts w:hint="default" w:ascii="Times New Roman" w:hAnsi="Times New Roman" w:cs="Times New Roman"/>
          <w:bCs/>
          <w:sz w:val="28"/>
          <w:szCs w:val="28"/>
          <w:lang w:val="nl-NL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Giúp học sinh khám phá tính chia tỉ lệ của đường phân giác trong tam giác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  <w:t>b) Nội dung: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Thực hiện bài tập khám phá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  <w:t>c) Sản phẩm: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Bài làm của học simj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  <w:t>d) Tổ chức thực hiện:</w:t>
      </w:r>
      <w:r>
        <w:rPr>
          <w:rFonts w:hint="default" w:ascii="Times New Roman" w:hAnsi="Times New Roman" w:cs="Times New Roman"/>
          <w:bCs/>
          <w:sz w:val="28"/>
          <w:szCs w:val="28"/>
          <w:lang w:val="nl-NL"/>
        </w:rPr>
        <w:t xml:space="preserve"> </w:t>
      </w:r>
    </w:p>
    <w:tbl>
      <w:tblPr>
        <w:tblStyle w:val="4"/>
        <w:tblW w:w="1015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4"/>
        <w:gridCol w:w="4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504" w:type="dxa"/>
            <w:shd w:val="clear" w:color="auto" w:fill="FEF2CC" w:themeFill="accent4" w:themeFillTint="3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651" w:type="dxa"/>
            <w:shd w:val="clear" w:color="auto" w:fill="FEF2CC" w:themeFill="accent4" w:themeFillTint="3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* GV giao nhiệm vụ học tập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 1: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>Thực hiện bài tập KP,  Thực hiện theo nhóm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3455035" cy="1014095"/>
                  <wp:effectExtent l="0" t="0" r="12065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7063" b="246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03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* HS thực hiện nhiệm vụ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>Học sinh thực hiện bài tập khám phá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* Báo cáo, thảo luận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 xml:space="preserve"> GV mời đại diện nhóm lên bảng trình bày bài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 HS cả lớp quan sát nhận xét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bài tập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của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nhóm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và nhận xét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* Kết luận, nhận định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65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Qua B vẽ đường thẳng song song với A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, cắt đường thẳng A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tại E .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i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Ta có </w:t>
            </w:r>
            <m:oMath>
              <m:acc>
                <m:accPr>
                  <m:ctrlPr>
                    <w:rPr>
                      <w:rFonts w:hint="default" w:ascii="Cambria Math" w:hAnsi="Cambria Math" w:cs="Times New Roman"/>
                      <w:i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m:ctrlPr>
                </m:accPr>
                <m:e>
                  <m:r>
                    <m:rPr/>
                    <w:rPr>
                      <w:rFonts w:hint="default" w:ascii="Cambria Math" w:hAnsi="Cambria Math" w:cs="Times New Roman"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m:t>BA</m:t>
                  </m:r>
                  <m:r>
                    <m:rPr/>
                    <w:rPr>
                      <w:rFonts w:hint="default" w:ascii="Cambria Math" w:hAnsi="Cambria Math" w:cs="Times New Roman"/>
                      <w:color w:val="0D0D0D" w:themeColor="text1" w:themeTint="F2"/>
                      <w:sz w:val="28"/>
                      <w:szCs w:val="28"/>
                      <w:lang w:val="en-US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m:t>D</m:t>
                  </m:r>
                  <m:ctrlPr>
                    <w:rPr>
                      <w:rFonts w:hint="default" w:ascii="Cambria Math" w:hAnsi="Cambria Math" w:cs="Times New Roman"/>
                      <w:i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m:ctrlPr>
                </m:e>
              </m:acc>
            </m:oMath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=</w:t>
            </w:r>
            <m:oMath>
              <m:acc>
                <m:accPr>
                  <m:ctrlPr>
                    <w:rPr>
                      <w:rFonts w:hint="default" w:ascii="Cambria Math" w:hAnsi="Cambria Math" w:cs="Times New Roman"/>
                      <w:i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m:ctrlPr>
                </m:accPr>
                <m:e>
                  <m:r>
                    <m:rPr/>
                    <w:rPr>
                      <w:rFonts w:hint="default" w:ascii="Cambria Math" w:hAnsi="Cambria Math" w:cs="Times New Roman"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m:t>CA</m:t>
                  </m:r>
                  <m:r>
                    <m:rPr/>
                    <w:rPr>
                      <w:rFonts w:hint="default" w:ascii="Cambria Math" w:hAnsi="Cambria Math" w:cs="Times New Roman"/>
                      <w:color w:val="0D0D0D" w:themeColor="text1" w:themeTint="F2"/>
                      <w:sz w:val="28"/>
                      <w:szCs w:val="28"/>
                      <w:lang w:val="en-US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m:t>D</m:t>
                  </m:r>
                  <m:ctrlPr>
                    <w:rPr>
                      <w:rFonts w:hint="default" w:ascii="Cambria Math" w:hAnsi="Cambria Math" w:cs="Times New Roman"/>
                      <w:i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m:ctrlPr>
                </m:e>
              </m:acc>
            </m:oMath>
            <w:r>
              <w:rPr>
                <w:rFonts w:hint="default" w:ascii="Times New Roman" w:hAnsi="Times New Roman" w:cs="Times New Roman"/>
                <w:i w:val="0"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(gt).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Vì BE // A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nên </w:t>
            </w:r>
            <m:oMath>
              <m:acc>
                <m:accPr>
                  <m:ctrlPr>
                    <w:rPr>
                      <w:rFonts w:hint="default" w:ascii="Cambria Math" w:hAnsi="Cambria Math" w:cs="Times New Roman"/>
                      <w:i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m:ctrlPr>
                </m:accPr>
                <m:e>
                  <m:r>
                    <m:rPr/>
                    <w:rPr>
                      <w:rFonts w:hint="default" w:ascii="Cambria Math" w:hAnsi="Cambria Math" w:cs="Times New Roman"/>
                      <w:color w:val="0D0D0D" w:themeColor="text1" w:themeTint="F2"/>
                      <w:sz w:val="28"/>
                      <w:szCs w:val="28"/>
                      <w:lang w:val="en-US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m:t>B</m:t>
                  </m:r>
                  <m:r>
                    <m:rPr/>
                    <w:rPr>
                      <w:rFonts w:hint="default" w:ascii="Cambria Math" w:hAnsi="Cambria Math" w:cs="Times New Roman"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m:t>A</m:t>
                  </m:r>
                  <m:r>
                    <m:rPr/>
                    <w:rPr>
                      <w:rFonts w:hint="default" w:ascii="Cambria Math" w:hAnsi="Cambria Math" w:cs="Times New Roman"/>
                      <w:color w:val="0D0D0D" w:themeColor="text1" w:themeTint="F2"/>
                      <w:sz w:val="28"/>
                      <w:szCs w:val="28"/>
                      <w:lang w:val="en-US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m:t>D</m:t>
                  </m:r>
                  <m:ctrlPr>
                    <w:rPr>
                      <w:rFonts w:hint="default" w:ascii="Cambria Math" w:hAnsi="Cambria Math" w:cs="Times New Roman"/>
                      <w:i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m:ctrlPr>
                </m:e>
              </m:acc>
            </m:oMath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=</w:t>
            </w:r>
            <m:oMath>
              <m:acc>
                <m:accPr>
                  <m:ctrlPr>
                    <w:rPr>
                      <w:rFonts w:hint="default" w:ascii="Cambria Math" w:hAnsi="Cambria Math" w:cs="Times New Roman"/>
                      <w:i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m:ctrlPr>
                </m:accPr>
                <m:e>
                  <m:r>
                    <m:rPr/>
                    <w:rPr>
                      <w:rFonts w:hint="default" w:ascii="Cambria Math" w:hAnsi="Cambria Math" w:cs="Times New Roman"/>
                      <w:color w:val="0D0D0D" w:themeColor="text1" w:themeTint="F2"/>
                      <w:sz w:val="28"/>
                      <w:szCs w:val="28"/>
                      <w:lang w:val="en-US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m:t>A</m:t>
                  </m:r>
                  <m:r>
                    <m:rPr/>
                    <w:rPr>
                      <w:rFonts w:hint="default" w:ascii="Cambria Math" w:hAnsi="Cambria Math" w:cs="Times New Roman"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m:t>BE</m:t>
                  </m:r>
                  <m:ctrlPr>
                    <w:rPr>
                      <w:rFonts w:hint="default" w:ascii="Cambria Math" w:hAnsi="Cambria Math" w:cs="Times New Roman"/>
                      <w:i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m:ctrlPr>
                </m:e>
              </m:acc>
            </m:oMath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(hai góc so le trong).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Vì BE // A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nên </w:t>
            </w:r>
            <m:oMath>
              <m:acc>
                <m:accPr>
                  <m:ctrlPr>
                    <w:rPr>
                      <w:rFonts w:hint="default" w:ascii="Cambria Math" w:hAnsi="Cambria Math" w:cs="Times New Roman"/>
                      <w:i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m:ctrlPr>
                </m:accPr>
                <m:e>
                  <m:r>
                    <m:rPr/>
                    <w:rPr>
                      <w:rFonts w:hint="default" w:ascii="Cambria Math" w:hAnsi="Cambria Math" w:cs="Times New Roman"/>
                      <w:color w:val="0D0D0D" w:themeColor="text1" w:themeTint="F2"/>
                      <w:sz w:val="28"/>
                      <w:szCs w:val="28"/>
                      <w:lang w:val="en-US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m:t>C</m:t>
                  </m:r>
                  <m:r>
                    <m:rPr/>
                    <w:rPr>
                      <w:rFonts w:hint="default" w:ascii="Cambria Math" w:hAnsi="Cambria Math" w:cs="Times New Roman"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m:t>A</m:t>
                  </m:r>
                  <m:r>
                    <m:rPr/>
                    <w:rPr>
                      <w:rFonts w:hint="default" w:ascii="Cambria Math" w:hAnsi="Cambria Math" w:cs="Times New Roman"/>
                      <w:color w:val="0D0D0D" w:themeColor="text1" w:themeTint="F2"/>
                      <w:sz w:val="28"/>
                      <w:szCs w:val="28"/>
                      <w:lang w:val="en-US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m:t>D</m:t>
                  </m:r>
                  <m:ctrlPr>
                    <w:rPr>
                      <w:rFonts w:hint="default" w:ascii="Cambria Math" w:hAnsi="Cambria Math" w:cs="Times New Roman"/>
                      <w:i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m:ctrlPr>
                </m:e>
              </m:acc>
            </m:oMath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=</w:t>
            </w:r>
            <m:oMath>
              <m:acc>
                <m:accPr>
                  <m:ctrlPr>
                    <w:rPr>
                      <w:rFonts w:hint="default" w:ascii="Cambria Math" w:hAnsi="Cambria Math" w:cs="Times New Roman"/>
                      <w:i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m:ctrlPr>
                </m:accPr>
                <m:e>
                  <m:r>
                    <m:rPr/>
                    <w:rPr>
                      <w:rFonts w:hint="default" w:ascii="Cambria Math" w:hAnsi="Cambria Math" w:cs="Times New Roman"/>
                      <w:color w:val="0D0D0D" w:themeColor="text1" w:themeTint="F2"/>
                      <w:sz w:val="28"/>
                      <w:szCs w:val="28"/>
                      <w:lang w:val="en-US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m:t>A</m:t>
                  </m:r>
                  <m:r>
                    <m:rPr/>
                    <w:rPr>
                      <w:rFonts w:hint="default" w:ascii="Cambria Math" w:hAnsi="Cambria Math" w:cs="Times New Roman"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m:t>E</m:t>
                  </m:r>
                  <m:r>
                    <m:rPr/>
                    <w:rPr>
                      <w:rFonts w:hint="default" w:ascii="Cambria Math" w:hAnsi="Cambria Math" w:cs="Times New Roman"/>
                      <w:color w:val="0D0D0D" w:themeColor="text1" w:themeTint="F2"/>
                      <w:sz w:val="28"/>
                      <w:szCs w:val="28"/>
                      <w:lang w:val="en-US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m:t>B</m:t>
                  </m:r>
                  <m:ctrlPr>
                    <w:rPr>
                      <w:rFonts w:hint="default" w:ascii="Cambria Math" w:hAnsi="Cambria Math" w:cs="Times New Roman"/>
                      <w:i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m:ctrlPr>
                </m:e>
              </m:acc>
            </m:oMath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(hai góc so </w:t>
            </w:r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đồng vị</w:t>
            </w:r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).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Suy ra </w:t>
            </w:r>
            <m:oMath>
              <m:acc>
                <m:accPr>
                  <m:ctrlPr>
                    <w:rPr>
                      <w:rFonts w:hint="default" w:ascii="Cambria Math" w:hAnsi="Cambria Math" w:cs="Times New Roman"/>
                      <w:i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m:ctrlPr>
                </m:accPr>
                <m:e>
                  <m:r>
                    <m:rPr/>
                    <w:rPr>
                      <w:rFonts w:hint="default" w:ascii="Cambria Math" w:hAnsi="Cambria Math" w:cs="Times New Roman"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m:t>BE</m:t>
                  </m:r>
                  <m:ctrlPr>
                    <w:rPr>
                      <w:rFonts w:hint="default" w:ascii="Cambria Math" w:hAnsi="Cambria Math" w:cs="Times New Roman"/>
                      <w:i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m:ctrlPr>
                </m:e>
              </m:acc>
            </m:oMath>
            <w:r>
              <w:rPr>
                <w:rFonts w:hint="default" w:ascii="Times New Roman" w:hAnsi="Times New Roman" w:cs="Times New Roman"/>
                <w:i w:val="0"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</w:t>
            </w:r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=</w:t>
            </w:r>
            <m:oMath>
              <m:acc>
                <m:accPr>
                  <m:ctrlPr>
                    <w:rPr>
                      <w:rFonts w:hint="default" w:ascii="Cambria Math" w:hAnsi="Cambria Math" w:cs="Times New Roman"/>
                      <w:i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m:ctrlPr>
                </m:accPr>
                <m:e>
                  <m:r>
                    <m:rPr/>
                    <w:rPr>
                      <w:rFonts w:hint="default" w:ascii="Cambria Math" w:hAnsi="Cambria Math" w:cs="Times New Roman"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m:t>E</m:t>
                  </m:r>
                  <m:r>
                    <m:rPr/>
                    <w:rPr>
                      <w:rFonts w:hint="default" w:ascii="Cambria Math" w:hAnsi="Cambria Math" w:cs="Times New Roman"/>
                      <w:color w:val="0D0D0D" w:themeColor="text1" w:themeTint="F2"/>
                      <w:sz w:val="28"/>
                      <w:szCs w:val="28"/>
                      <w:lang w:val="en-US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m:t>B</m:t>
                  </m:r>
                  <m:r>
                    <m:rPr/>
                    <w:rPr>
                      <w:rFonts w:hint="default" w:ascii="Cambria Math" w:hAnsi="Cambria Math" w:cs="Times New Roman"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m:t>A</m:t>
                  </m:r>
                  <m:ctrlPr>
                    <w:rPr>
                      <w:rFonts w:hint="default" w:ascii="Cambria Math" w:hAnsi="Cambria Math" w:cs="Times New Roman"/>
                      <w:i/>
                      <w:color w:val="0D0D0D" w:themeColor="text1" w:themeTint="F2"/>
                      <w:sz w:val="28"/>
                      <w:szCs w:val="28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m:ctrlPr>
                </m:e>
              </m:acc>
            </m:oMath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Do đó tam giác ABE cân tại </w:t>
            </w:r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</w:t>
            </w:r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, suy ra </w:t>
            </w:r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</w:t>
            </w:r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 = AB (1).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Áp dụng hệ quả của định lí Thales đối với tam giác </w:t>
            </w:r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</w:t>
            </w:r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</w:t>
            </w:r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</w:t>
            </w:r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, ta có </w:t>
            </w:r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26" o:spt="75" type="#_x0000_t75" style="height:30.75pt;width:69.8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Từ (1); (2) suy ra </w:t>
            </w:r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27" o:spt="75" type="#_x0000_t75" style="height:30.75pt;width:122.0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D0D0D" w:themeColor="text1" w:themeTint="F2"/>
                <w:position w:val="-24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D0D0D" w:themeColor="text1" w:themeTint="F2"/>
                <w:position w:val="-24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Định lí : SGK/ 55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2260600" cy="1758950"/>
                  <wp:effectExtent l="0" t="0" r="0" b="6350"/>
                  <wp:docPr id="19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5983" t="14769" r="7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175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2833370" cy="1087120"/>
                  <wp:effectExtent l="0" t="0" r="11430" b="5080"/>
                  <wp:docPr id="2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9674" r="2085" b="-18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37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  <w:t xml:space="preserve">3. Hoạt động 3: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Áp dụng tính chất chia tỉ lệ của đường phân giác cùa tam giác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  <w:t>a) Mục tiêu:</w:t>
      </w:r>
      <w:r>
        <w:rPr>
          <w:rFonts w:hint="default" w:ascii="Times New Roman" w:hAnsi="Times New Roman" w:cs="Times New Roman"/>
          <w:bCs/>
          <w:sz w:val="28"/>
          <w:szCs w:val="28"/>
          <w:lang w:val="nl-NL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Học sinh thực hành tính sử dụng chất đường phân giác để làm bài tập theo yêu cầu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  <w:t>b) Nội dung: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phần 2 Sgk/56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  <w:t>c) Sản phẩm: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Bài làm của học sinh: bài thực hành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  <w:t>d) Tổ chức thực hiện: </w:t>
      </w:r>
    </w:p>
    <w:tbl>
      <w:tblPr>
        <w:tblStyle w:val="4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529" w:type="dxa"/>
            <w:shd w:val="clear" w:color="auto" w:fill="FEF2CC" w:themeFill="accent4" w:themeFillTint="3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7178040</wp:posOffset>
                      </wp:positionH>
                      <wp:positionV relativeFrom="paragraph">
                        <wp:posOffset>1680845</wp:posOffset>
                      </wp:positionV>
                      <wp:extent cx="1057275" cy="914400"/>
                      <wp:effectExtent l="5715" t="4445" r="16510" b="8255"/>
                      <wp:wrapNone/>
                      <wp:docPr id="22" name="Hexago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914400"/>
                              </a:xfrm>
                              <a:prstGeom prst="hexagon">
                                <a:avLst>
                                  <a:gd name="adj" fmla="val 28906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" type="#_x0000_t9" style="position:absolute;left:0pt;margin-left:565.2pt;margin-top:132.35pt;height:72pt;width:83.25pt;z-index:251661312;mso-width-relative:page;mso-height-relative:page;" fillcolor="#FFFFFF" filled="t" stroked="t" coordsize="21600,21600" o:gfxdata="UEsDBAoAAAAAAIdO4kAAAAAAAAAAAAAAAAAEAAAAZHJzL1BLAwQUAAAACACHTuJAPy58M9oAAAAN&#10;AQAADwAAAGRycy9kb3ducmV2LnhtbE2PwU7DMBBE70j8g7VI3KidEKVpGqcHJCqVExQkOG5iN44a&#10;21HstuHv2Z7ocbRPM2+rzWwHdtZT6L2TkCwEMO1ar3rXSfj6fH0qgIWITuHgnZbwqwNs6vu7Ckvl&#10;L+5Dn/exY1TiQokSTIxjyXlojbYYFn7Ujm4HP1mMFKeOqwkvVG4HngqRc4u9owWDo34xuj3uT5Z2&#10;jzvTbMX3dveDM76/8ULMfZDy8SERa2BRz/Efhqs+qUNNTo0/ORXYQDl5FhmxEtI8WwK7IukqXwFr&#10;JGSiWAKvK377Rf0HUEsDBBQAAAAIAIdO4kCSV0fiTAIAAM8EAAAOAAAAZHJzL2Uyb0RvYy54bWyt&#10;VE1v2zAMvQ/YfxB0X/2BpGmDOEWRoNuAbivQ7Qcosmxrk0RNUmJnv3607GROt0MP88EQReqRfE/U&#10;6q7TihyE8xJMQbOrlBJhOJTS1AX99vXh3Q0lPjBTMgVGFPQoPL1bv32zau1S5NCAKoUjCGL8srUF&#10;bUKwyyTxvBGa+SuwwqCzAqdZQNPVSelYi+haJXmaXictuNI64MJ73N0OTjoiutcAQlVJLrbA91qY&#10;MKA6oVjAlnwjrafrWG1VCR6+VJUXgaiCYqch/jEJrnf9P1mv2LJ2zDaSjyWw15TwoifNpMGkZ6gt&#10;C4zsnfwLSkvuwEMVrjjoZGgkMoJdZOkLbp4bZkXsBan29ky6/3+w/PPhyRFZFjTPKTFMo+IfRMdq&#10;MAR3kJ7W+iVGPdsn1zfo7SPwH54Y2DTM1OLeOWgbwUosKuvjk4sDveHxKNm1n6BEcLYPEJnqKqd7&#10;QOSAdFGQ41kQ0QXCcTNL54t8MaeEo+82m83SqFjClqfT1vnwXoAm/QJpGUqPCdjh0YeoSTk2xsrv&#10;lFRaocIHpkh+c5tejzfgFHKophFZNp8tTilHPEx+Shr5ACXLB6lUNFy92yhHEL2gD/GLlCBt0zBl&#10;SIv9zPN5LPTC56cQafz+BaFlwClUUhf0ZhqkzKhAT/ogXuh23ajjDsojauFgmAN8BXrOwP2ipMUZ&#10;KKj/uWdOUKI+GtQzMo5DE40ZSoFT46ae3dTDDEeoggZKhuUmDIO2t07WDWbKYrsG7vEOVDKcLstQ&#10;1Vg33nNcXQzS1I5Rf96h9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/Lnwz2gAAAA0BAAAPAAAA&#10;AAAAAAEAIAAAACIAAABkcnMvZG93bnJldi54bWxQSwECFAAUAAAACACHTuJAkldH4kwCAADPBAAA&#10;DgAAAAAAAAABACAAAAApAQAAZHJzL2Uyb0RvYy54bWxQSwUGAAAAAAYABgBZAQAA5wUAAAAA&#10;" adj="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7505700</wp:posOffset>
                      </wp:positionH>
                      <wp:positionV relativeFrom="paragraph">
                        <wp:posOffset>2104390</wp:posOffset>
                      </wp:positionV>
                      <wp:extent cx="1057275" cy="914400"/>
                      <wp:effectExtent l="5715" t="4445" r="16510" b="8255"/>
                      <wp:wrapNone/>
                      <wp:docPr id="24" name="Hexago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914400"/>
                              </a:xfrm>
                              <a:prstGeom prst="hexagon">
                                <a:avLst>
                                  <a:gd name="adj" fmla="val 28906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" type="#_x0000_t9" style="position:absolute;left:0pt;margin-left:591pt;margin-top:165.7pt;height:72pt;width:83.25pt;z-index:251660288;mso-width-relative:page;mso-height-relative:page;" fillcolor="#FFFFFF" filled="t" stroked="t" coordsize="21600,21600" o:gfxdata="UEsDBAoAAAAAAIdO4kAAAAAAAAAAAAAAAAAEAAAAZHJzL1BLAwQUAAAACACHTuJAKTJFG9oAAAAN&#10;AQAADwAAAGRycy9kb3ducmV2LnhtbE2PwU7DMBBE70j8g7VI3KidJqVRiNMDEpXKCQpSOW4SE0eN&#10;11HstuHv2Z7gOJrRzJtyM7tBnM0Uek8akoUCYajxbU+dhs+Pl4ccRIhILQ6ejIYfE2BT3d6UWLT+&#10;Qu/mvI+d4BIKBWqwMY6FlKGxxmFY+NEQe99+chhZTp1sJ7xwuRvkUqlH6bAnXrA4mmdrmuP+5Hj3&#10;uLP1Vh22uy+c8e1V5mrug9b3d4l6AhHNHP/CcMVndKiYqfYnaoMYWCf5ks9EDWmaZCCukTTLVyBq&#10;Ddl6lYGsSvn/RfULUEsDBBQAAAAIAIdO4kDGk84CTAIAAM8EAAAOAAAAZHJzL2Uyb0RvYy54bWyt&#10;VE1v2zAMvQ/YfxB0X20HST+COkXRotuAbivQ7Qcosmxrk0SNUmJ3v3607GRut0MP88EQReqRfE/U&#10;5VVvDdsrDBpcyYuTnDPlJFTaNSX/9vXu3TlnIQpXCQNOlfxJBX61efvmsvNrtYAWTKWQEYgL686X&#10;vI3Rr7MsyFZZEU7AK0fOGtCKSCY2WYWiI3RrskWen2YdYOURpAqBdm9HJ58Q8TWAUNdaqluQO6tc&#10;HFFRGRGppdBqH/gmVVvXSsYvdR1UZKbk1GlMf0pC6+3wzzaXYt2g8K2WUwniNSW86MkK7SjpEepW&#10;RMF2qP+CsloiBKjjiQSbjY0kRqiLIn/BzWMrvEq9ENXBH0kP/w9Wft4/INNVyRdLzpywpPgH1YsG&#10;HKMdoqfzYU1Rj/4BhwaDvwf5IzAHN61wjbpGhK5VoqKiiiE+e3ZgMAIdZdvuE1QELnYRElN9jXYA&#10;JA5YnwR5Ogqi+sgkbRb56mxxtuJMku+iWC7zpFgm1ofTHkN8r8CyYUG0jKWnBGJ/H2LSpJoaE9V3&#10;zmprSOG9MGxxfpGfTjfgELKv5xFFsVqeHVJOeJT8kDTxAUZXd9qYZGCzvTHICL3kd+lLlBBt8zDj&#10;WEf9rBarVOgzX5hD5On7F4TVkabQaFvy83mQcZMCA+mjeLHf9pOOW6ieSAuEcQ7oFRg4A/zFWUcz&#10;UPLwcydQcWY+OtIzMU5Dk4wlSUFTg3PPdu4RThJUySNn4/ImjoO286ibljIVqV0H13QHah0Pl2Ws&#10;aqqb7jmtng3S3E5Rf96hz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pMkUb2gAAAA0BAAAPAAAA&#10;AAAAAAEAIAAAACIAAABkcnMvZG93bnJldi54bWxQSwECFAAUAAAACACHTuJAxpPOAkwCAADPBAAA&#10;DgAAAAAAAAABACAAAAApAQAAZHJzL2Uyb0RvYy54bWxQSwUGAAAAAAYABgBZAQAA5wUAAAAA&#10;" adj="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*GV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giao nhiệm vụ học tập 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- GV yêu cầu HS hoạt động cá nhân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đọc ví dụ 2, 3 sgk/56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và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làm bài thực hành 2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*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Học sinh th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ực hiện nhiệm vụ: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Hoạt động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cá nhân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hoàn thành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bài thực hành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Báo cáo, thảo luận: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- 1 HS trình bày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bài làm của mình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Kết luận, nhận định: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- HS cả lớp quan sát, lắng nghe và sửa bài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- GV đánh giá, nhận xét thái độ hoạt động của </w:t>
            </w:r>
          </w:p>
        </w:tc>
        <w:tc>
          <w:tcPr>
            <w:tcW w:w="439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firstLine="140" w:firstLineChars="50"/>
              <w:jc w:val="both"/>
              <w:textAlignment w:val="auto"/>
              <w:rPr>
                <w:rFonts w:hint="default" w:cs="Times New Roman"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sz w:val="28"/>
                <w:szCs w:val="28"/>
                <w:lang w:val="en-US"/>
              </w:rPr>
              <w:t>Thực hành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firstLine="140" w:firstLineChars="50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sv-S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1761490" cy="1579880"/>
                  <wp:effectExtent l="0" t="0" r="3810" b="7620"/>
                  <wp:docPr id="23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7312" t="6998" r="6229" b="59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490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firstLine="140" w:firstLineChars="50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sv-SE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sv-SE"/>
              </w:rPr>
              <w:t xml:space="preserve">Vì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>MN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sv-SE"/>
              </w:rPr>
              <w:t xml:space="preserve"> là tia phân giác của góc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 xml:space="preserve">M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sv-SE"/>
              </w:rPr>
              <w:t>nên ta có: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position w:val="-60"/>
                <w:sz w:val="28"/>
                <w:szCs w:val="28"/>
              </w:rPr>
              <w:object>
                <v:shape id="_x0000_i1028" o:spt="75" type="#_x0000_t75" style="height:66.15pt;width:118.1pt;" o:ole="t" filled="f" o:preferrelative="t" stroked="f" coordsize="21600,21600">
                  <v:path/>
                  <v:fill on="f" focussize="0,0"/>
                  <v:stroke on="f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7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4. Hoạt động 4: Vận dụng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a) Mục tiêu: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s-VE"/>
        </w:rPr>
        <w:t>Luyện tập cho HS cách tính độ dài đường thẳng bằng cách sử dụng tính chất đường phân giác của tam giác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b) Nội dung: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Bài tập 1,2, 3,4, 5 sgk/56+57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c) Sản phẩm: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hint="default" w:cs="Times New Roman"/>
          <w:sz w:val="28"/>
          <w:szCs w:val="28"/>
          <w:lang w:val="en-US"/>
        </w:rPr>
        <w:t xml:space="preserve"> Bài làm của học sinh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d) Tổ chức thực hiện:</w:t>
      </w:r>
    </w:p>
    <w:tbl>
      <w:tblPr>
        <w:tblStyle w:val="4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3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973" w:type="dxa"/>
            <w:shd w:val="clear" w:color="auto" w:fill="FEF2CC" w:themeFill="accent4" w:themeFillTint="3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950" w:type="dxa"/>
            <w:shd w:val="clear" w:color="auto" w:fill="FEF2CC" w:themeFill="accent4" w:themeFillTint="3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Tiến trình 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7178040</wp:posOffset>
                      </wp:positionH>
                      <wp:positionV relativeFrom="paragraph">
                        <wp:posOffset>1680845</wp:posOffset>
                      </wp:positionV>
                      <wp:extent cx="1057275" cy="914400"/>
                      <wp:effectExtent l="5715" t="4445" r="16510" b="8255"/>
                      <wp:wrapNone/>
                      <wp:docPr id="8" name="Hexago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914400"/>
                              </a:xfrm>
                              <a:prstGeom prst="hexagon">
                                <a:avLst>
                                  <a:gd name="adj" fmla="val 28906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" type="#_x0000_t9" style="position:absolute;left:0pt;margin-left:565.2pt;margin-top:132.35pt;height:72pt;width:83.25pt;z-index:251663360;mso-width-relative:page;mso-height-relative:page;" fillcolor="#FFFFFF" filled="t" stroked="t" coordsize="21600,21600" o:gfxdata="UEsDBAoAAAAAAIdO4kAAAAAAAAAAAAAAAAAEAAAAZHJzL1BLAwQUAAAACACHTuJAPy58M9oAAAAN&#10;AQAADwAAAGRycy9kb3ducmV2LnhtbE2PwU7DMBBE70j8g7VI3KidEKVpGqcHJCqVExQkOG5iN44a&#10;21HstuHv2Z7ocbRPM2+rzWwHdtZT6L2TkCwEMO1ar3rXSfj6fH0qgIWITuHgnZbwqwNs6vu7Ckvl&#10;L+5Dn/exY1TiQokSTIxjyXlojbYYFn7Ujm4HP1mMFKeOqwkvVG4HngqRc4u9owWDo34xuj3uT5Z2&#10;jzvTbMX3dveDM76/8ULMfZDy8SERa2BRz/Efhqs+qUNNTo0/ORXYQDl5FhmxEtI8WwK7IukqXwFr&#10;JGSiWAKvK377Rf0HUEsDBBQAAAAIAIdO4kCjPDKPSgIAAM0EAAAOAAAAZHJzL2Uyb0RvYy54bWyt&#10;VE1v1DAQvSPxHyzfaZLVbj9WzVZVqwJSgUqFH+B1nMRge8zYu0n59Uyc7JIWDj2QQ2Rnxm/mvefJ&#10;5VVvDdsrDBpcyYuTnDPlJFTaNSX/9vXu3TlnIQpXCQNOlfxJBX61efvmsvNrtYAWTKWQEYgL686X&#10;vI3Rr7MsyFZZEU7AK0fBGtCKSFtssgpFR+jWZIs8P806wMojSBUCfb0dg3xCxNcAQl1rqW5B7qxy&#10;cURFZUQkSqHVPvBN6raulYxf6jqoyEzJiWlMbypC6+3wzjaXYt2g8K2WUwviNS284GSFdlT0CHUr&#10;omA71H9BWS0RAtTxRILNRiJJEWJR5C+0eWyFV4kLSR38UfTw/2Dl5/0DMl2VnGx3wpLhH1QvGnDs&#10;fBCn82FNOY/+AQd6wd+D/BGYg5tWuEZdI0LXKlFRS8WQnz07MGwCHWXb7hNUhC12EZJOfY12ACQF&#10;WJ/seDraofrIJH0s8tXZ4mzFmaTYRbFc5smvTKwPpz2G+F6BZcOCRBk7TwXE/j7E5Eg18RLVd85q&#10;a8jfvTBscX6Rn07+H1L29TyjKFbLs0PJCY+KH4omPcDo6k4bkzbYbG8MMkIv+V16kiQk2zzNONYR&#10;n9VilRp9FgtziDw9/4KwOtIMGm3JtnmScZMDg+ijebHf9pOPW6ieyAuEcQroHzBoBviLs44moOTh&#10;506g4sx8dORnUpxGJm2WZAXNDM4j23lEOElQJY+cjcubOI7ZzqNuWqpUJLoOrukO1DoeLsvY1dQ3&#10;3XJaPRuj+T5l/fkLbX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y58M9oAAAANAQAADwAAAAAA&#10;AAABACAAAAAiAAAAZHJzL2Rvd25yZXYueG1sUEsBAhQAFAAAAAgAh07iQKM8Mo9KAgAAzQQAAA4A&#10;AAAAAAAAAQAgAAAAKQEAAGRycy9lMm9Eb2MueG1sUEsFBgAAAAAGAAYAWQEAAOUFAAAAAA==&#10;" adj="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7505700</wp:posOffset>
                      </wp:positionH>
                      <wp:positionV relativeFrom="paragraph">
                        <wp:posOffset>2104390</wp:posOffset>
                      </wp:positionV>
                      <wp:extent cx="1057275" cy="914400"/>
                      <wp:effectExtent l="5715" t="4445" r="16510" b="8255"/>
                      <wp:wrapNone/>
                      <wp:docPr id="9" name="Hexag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914400"/>
                              </a:xfrm>
                              <a:prstGeom prst="hexagon">
                                <a:avLst>
                                  <a:gd name="adj" fmla="val 28906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" type="#_x0000_t9" style="position:absolute;left:0pt;margin-left:591pt;margin-top:165.7pt;height:72pt;width:83.25pt;z-index:251662336;mso-width-relative:page;mso-height-relative:page;" fillcolor="#FFFFFF" filled="t" stroked="t" coordsize="21600,21600" o:gfxdata="UEsDBAoAAAAAAIdO4kAAAAAAAAAAAAAAAAAEAAAAZHJzL1BLAwQUAAAACACHTuJAKTJFG9oAAAAN&#10;AQAADwAAAGRycy9kb3ducmV2LnhtbE2PwU7DMBBE70j8g7VI3KidJqVRiNMDEpXKCQpSOW4SE0eN&#10;11HstuHv2Z7gOJrRzJtyM7tBnM0Uek8akoUCYajxbU+dhs+Pl4ccRIhILQ6ejIYfE2BT3d6UWLT+&#10;Qu/mvI+d4BIKBWqwMY6FlKGxxmFY+NEQe99+chhZTp1sJ7xwuRvkUqlH6bAnXrA4mmdrmuP+5Hj3&#10;uLP1Vh22uy+c8e1V5mrug9b3d4l6AhHNHP/CcMVndKiYqfYnaoMYWCf5ks9EDWmaZCCukTTLVyBq&#10;Ddl6lYGsSvn/RfULUEsDBBQAAAAIAIdO4kDE0eD8SgIAAM0EAAAOAAAAZHJzL2Uyb0RvYy54bWyt&#10;VMFu1DAQvSPxD5bvNMlqt+2umq2qVgWkApUKH+B1nMRge8zYu0n5eiZOtqSFQw/kENmZ8Zt573ly&#10;cdlbww4KgwZX8uIk50w5CZV2Tcm/fb19d85ZiMJVwoBTJX9UgV9u37656PxGLaAFUylkBOLCpvMl&#10;b2P0mywLslVWhBPwylGwBrQi0habrELREbo12SLPT7MOsPIIUoVAX2/GIJ8Q8TWAUNdaqhuQe6tc&#10;HFFRGRGJUmi1D3ybuq1rJeOXug4qMlNyYhrTm4rQeje8s+2F2DQofKvl1IJ4TQsvOFmhHRV9groR&#10;UbA96r+grJYIAep4IsFmI5GkCLEo8hfaPLTCq8SFpA7+SfTw/2Dl58M9Ml2VfM2ZE5YM/6B60YBj&#10;60GczocN5Tz4exzoBX8H8kdgDq5b4Rp1hQhdq0RFLRVDfvbswLAJdJTtuk9QEbbYR0g69TXaAZAU&#10;YH2y4/HJDtVHJuljka/OFmcrziTF1sVymSe/MrE5nvYY4nsFlg0LEmXsPBUQh7sQkyPVxEtU3zmr&#10;rSF/D8Kwxfk6P538P6Yc6nlGUayWZ8eSEx4VPxZNeoDR1a02Jm2w2V0bZIRe8tv0JElItnmacawj&#10;PqvFKjX6LBbmEHl6/gVhdaQZNNqW/HyeZNzkwCD6aF7sd/3k4w6qR/ICYZwC+gcMmgH+4qyjCSh5&#10;+LkXqDgzHx35mRSnkUmbJVlBM4PzyG4eEU4SVMkjZ+PyOo5jtveom5YqFYmugyu6A7WOx8sydjX1&#10;TbecVs/GaL5PWX/+Qt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TJFG9oAAAANAQAADwAAAAAA&#10;AAABACAAAAAiAAAAZHJzL2Rvd25yZXYueG1sUEsBAhQAFAAAAAgAh07iQMTR4PxKAgAAzQQAAA4A&#10;AAAAAAAAAQAgAAAAKQEAAGRycy9lMm9Eb2MueG1sUEsFBgAAAAAGAAYAWQEAAOUFAAAAAA==&#10;" adj="5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* GV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giao nhiệm vụ học tập 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GV yêu cầu HS hoạt động cá nhân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làm bài tập 1, 2,3,4,5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* Học sinh thực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hiện nhiệm vụ :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Hoạt động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cá nhân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hoàn thành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bài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tập </w:t>
            </w:r>
            <w:r>
              <w:rPr>
                <w:rFonts w:hint="default" w:cs="Times New Roman"/>
                <w:sz w:val="28"/>
                <w:szCs w:val="28"/>
                <w:lang w:val="en-US"/>
              </w:rPr>
              <w:t>1,2,5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cs="Times New Roman"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sz w:val="28"/>
                <w:szCs w:val="28"/>
                <w:lang w:val="en-US"/>
              </w:rPr>
              <w:t>- Hoạt động nhóm hoàn thành bài 3,4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Báo cáo, thảo luận :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GV cho học sinh lên bảng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trình bày kết quả.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*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Kết luận, nhận định 2: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GV đánh giá, nhận xét thái độ hoạt động của HS, mức độ đạt được của sản phẩm, kĩ năng diễn đạt trình bày của HS.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smallCaps/>
                <w:sz w:val="28"/>
                <w:szCs w:val="28"/>
                <w:lang w:val="nl-NL"/>
              </w:rPr>
            </w:pPr>
          </w:p>
        </w:tc>
        <w:tc>
          <w:tcPr>
            <w:tcW w:w="49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tập 1: SGK/55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2165985" cy="1732915"/>
                  <wp:effectExtent l="0" t="0" r="5715" b="6985"/>
                  <wp:docPr id="17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r="5707" b="6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985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firstLine="140" w:firstLineChars="50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sv-SE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sv-SE"/>
              </w:rPr>
              <w:t xml:space="preserve">Vì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>AD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sv-SE"/>
              </w:rPr>
              <w:t xml:space="preserve"> là tia phân giác của góc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 xml:space="preserve">A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sv-SE"/>
              </w:rPr>
              <w:t>nên ta có: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firstLine="140" w:firstLineChars="5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position w:val="-60"/>
                <w:sz w:val="28"/>
                <w:szCs w:val="28"/>
              </w:rPr>
              <w:object>
                <v:shape id="_x0000_i1029" o:spt="75" type="#_x0000_t75" style="height:66.15pt;width:112.1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20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1568450" cy="2038985"/>
                  <wp:effectExtent l="0" t="0" r="6350" b="5715"/>
                  <wp:docPr id="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0" cy="203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firstLine="140" w:firstLineChars="50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sv-SE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sv-SE"/>
              </w:rPr>
              <w:t xml:space="preserve">Vì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>EH</w:t>
            </w:r>
            <w:r>
              <w:rPr>
                <w:rFonts w:hint="default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sv-SE"/>
              </w:rPr>
              <w:t xml:space="preserve">là tia phân giác của góc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 xml:space="preserve">E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sv-SE"/>
              </w:rPr>
              <w:t>nên ta có: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position w:val="-88"/>
                <w:sz w:val="28"/>
                <w:szCs w:val="28"/>
              </w:rPr>
              <w:object>
                <v:shape id="_x0000_i1030" o:spt="75" type="#_x0000_t75" style="height:96.3pt;width:182.2pt;" o:ole="t" filled="f" o:preferrelative="t" stroked="f" coordsize="21600,21600">
                  <v:path/>
                  <v:fill on="f" focussize="0,0"/>
                  <v:stroke on="f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23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1819275" cy="1717675"/>
                  <wp:effectExtent l="0" t="0" r="9525" b="9525"/>
                  <wp:docPr id="1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6743" r="22515" b="169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firstLine="140" w:firstLineChars="50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sv-SE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sv-SE"/>
              </w:rPr>
              <w:t xml:space="preserve">Vì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>RS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sv-SE"/>
              </w:rPr>
              <w:t xml:space="preserve"> là tia phân giác của góc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 xml:space="preserve">R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sv-SE"/>
              </w:rPr>
              <w:t>nên ta có: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firstLine="140" w:firstLineChars="50"/>
              <w:jc w:val="both"/>
              <w:textAlignment w:val="auto"/>
              <w:rPr>
                <w:rFonts w:hint="default" w:ascii="Times New Roman" w:hAnsi="Times New Roman" w:cs="Times New Roman"/>
                <w:bCs/>
                <w:position w:val="-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position w:val="-60"/>
                <w:sz w:val="28"/>
                <w:szCs w:val="28"/>
              </w:rPr>
              <w:object>
                <v:shape id="_x0000_i1031" o:spt="75" type="#_x0000_t75" style="height:66.15pt;width:104.05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26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firstLine="140" w:firstLineChars="5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tập 2: SGK/56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12700</wp:posOffset>
                  </wp:positionV>
                  <wp:extent cx="2325370" cy="1511935"/>
                  <wp:effectExtent l="0" t="0" r="11430" b="1206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370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en-US"/>
              </w:rPr>
              <w:t>a) Tam giác ABC có AD là đường phân giác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position w:val="-8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position w:val="-88"/>
                <w:sz w:val="28"/>
                <w:szCs w:val="28"/>
              </w:rPr>
              <w:object>
                <v:shape id="_x0000_i1032" o:spt="75" type="#_x0000_t75" style="height:96.3pt;width:192.3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9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en-US"/>
              </w:rPr>
              <w:t xml:space="preserve">b) Hai tam giác ABC và ADC có cùng chiều cao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en-US"/>
              </w:rPr>
              <w:t xml:space="preserve">Do đó: </w:t>
            </w:r>
            <w:r>
              <w:rPr>
                <w:rFonts w:hint="default" w:cs="Times New Roman"/>
                <w:b/>
                <w:bCs/>
                <w:position w:val="-30"/>
                <w:sz w:val="28"/>
                <w:szCs w:val="28"/>
                <w:lang w:val="en-US"/>
              </w:rPr>
              <w:object>
                <v:shape id="_x0000_i1033" o:spt="75" type="#_x0000_t75" style="height:34pt;width:94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31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tập 3: SGK/56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67310</wp:posOffset>
                  </wp:positionV>
                  <wp:extent cx="2378075" cy="1619885"/>
                  <wp:effectExtent l="0" t="0" r="9525" b="571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075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a)Theo tính chất đường phân giác </w:t>
            </w:r>
            <w:r>
              <w:rPr>
                <w:rFonts w:hint="default" w:cs="Times New Roman"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của tam giác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ta có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34" o:spt="75" type="#_x0000_t75" style="height:31.5pt;width:204.9pt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34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Mặt khác 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position w:val="-1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35" o:spt="75" type="#_x0000_t75" style="height:16.3pt;width:121.45pt;" o:ole="t" filled="f" o:preferrelative="t" stroked="f" coordsize="21600,21600">
                  <v:path/>
                  <v:fill on="f" focussize="0,0"/>
                  <v:stroke on="f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36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Từ </w:t>
            </w:r>
            <w:r>
              <w:rPr>
                <w:rFonts w:hint="default" w:cs="Times New Roman"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(1)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và </w:t>
            </w:r>
            <w:r>
              <w:rPr>
                <w:rFonts w:hint="default" w:cs="Times New Roman"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(2)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ta tính được 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36" o:spt="75" type="#_x0000_t75" style="height:29.1pt;width:69.3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3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và 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37" o:spt="75" type="#_x0000_t75" style="height:29.1pt;width:74.95pt;" o:ole="t" filled="f" o:preferrelative="t" stroked="f" coordsize="21600,21600">
                  <v:path/>
                  <v:fill on="f" focussize="0,0"/>
                  <v:stroke on="f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4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Vì 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position w:val="-1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38" o:spt="75" type="#_x0000_t75" style="height:15pt;width:45.75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4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nên ta có 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39" o:spt="75" type="#_x0000_t75" style="height:31.5pt;width:191.6pt;" o:ole="t" filled="f" o:preferrelative="t" stroked="f" coordsize="21600,21600">
                  <v:path/>
                  <v:fill on="f" focussize="0,0"/>
                  <v:stroke on="f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4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cs="Times New Roman"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b)Tam giác ABC có 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position w:val="-6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40" o:spt="75" type="#_x0000_t75" style="height:16.3pt;width:89.85pt;" o:ole="t" filled="f" o:preferrelative="t" stroked="f" coordsize="21600,21600">
                  <v:path/>
                  <v:fill on="f" focussize="0,0"/>
                  <v:stroke on="f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46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leftChars="0"/>
              <w:jc w:val="left"/>
              <w:textAlignment w:val="auto"/>
              <w:rPr>
                <w:rFonts w:hint="default" w:cs="Times New Roman"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cs="Times New Roman"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nên tam giác ABC vuông tại A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leftChars="0"/>
              <w:jc w:val="left"/>
              <w:textAlignment w:val="auto"/>
              <w:rPr>
                <w:rFonts w:hint="default" w:cs="Times New Roman"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41" o:spt="75" type="#_x0000_t75" style="height:31.5pt;width:138.75pt;" o:ole="t" filled="f" o:preferrelative="t" stroked="f" coordsize="21600,21600">
                  <v:path/>
                  <v:fill on="f" focussize="0,0"/>
                  <v:stroke on="f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4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cs="Times New Roman"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) Gọi 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position w:val="-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42" o:spt="75" type="#_x0000_t75" style="height:12pt;width:21.75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5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là đường cao kẻ từ 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position w:val="-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43" o:spt="75" type="#_x0000_t75" style="height:12pt;width:12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5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của 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position w:val="-6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44" o:spt="75" type="#_x0000_t75" style="height:14.25pt;width:35.25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5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. Ta có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45" o:spt="75" type="#_x0000_t75" style="height:31.5pt;width:97.5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5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;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46" o:spt="75" type="#_x0000_t75" style="height:31.5pt;width:97.5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5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và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47" o:spt="75" type="#_x0000_t75" style="height:31.5pt;width:98.25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6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Suy ra 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48" o:spt="75" type="#_x0000_t75" style="height:31.5pt;width:189.65pt;" o:ole="t" filled="f" o:preferrelative="t" stroked="f" coordsize="21600,21600">
                  <v:path/>
                  <v:fill on="f" focussize="0,0"/>
                  <v:stroke on="f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6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và  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49" o:spt="75" type="#_x0000_t75" style="height:31.5pt;width:194.05pt;" o:ole="t" filled="f" o:preferrelative="t" stroked="f" coordsize="21600,21600">
                  <v:path/>
                  <v:fill on="f" focussize="0,0"/>
                  <v:stroke on="f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6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Chứng minh tương tự bằng cách trong 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position w:val="-6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50" o:spt="75" type="#_x0000_t75" style="height:14.25pt;width:36pt;" o:ole="t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6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ta kẻ đường cao 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position w:val="-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51" o:spt="75" type="#_x0000_t75" style="height:12pt;width:21pt;" o:ole="t" filled="f" o:preferrelative="t" stroked="f" coordsize="21600,21600">
                  <v:path/>
                  <v:fill on="f" focussize="0,0"/>
                  <v:stroke on="f" joinstyle="miter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6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ta được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52" o:spt="75" type="#_x0000_t75" style="height:31.5pt;width:97.5pt;" o:ole="t" filled="f" o:preferrelative="t" stroked="f" coordsize="21600,21600">
                  <v:path/>
                  <v:fill on="f" focussize="0,0"/>
                  <v:stroke on="f" joinstyle="miter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7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;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53" o:spt="75" type="#_x0000_t75" style="height:31.5pt;width:96pt;" o:ole="t" filled="f" o:preferrelative="t" stroked="f" coordsize="21600,21600">
                  <v:path/>
                  <v:fill on="f" focussize="0,0"/>
                  <v:stroke on="f" joinstyle="miter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7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và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54" o:spt="75" type="#_x0000_t75" style="height:31.5pt;width:96pt;" o:ole="t" filled="f" o:preferrelative="t" stroked="f" coordsize="21600,21600">
                  <v:path/>
                  <v:fill on="f" focussize="0,0"/>
                  <v:stroke on="f" joinstyle="miter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7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Suy ra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55" o:spt="75" type="#_x0000_t75" style="height:31.5pt;width:216pt;" o:ole="t" filled="f" o:preferrelative="t" stroked="f" coordsize="21600,21600">
                  <v:path/>
                  <v:fill on="f" focussize="0,0"/>
                  <v:stroke on="f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7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. và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56" o:spt="75" type="#_x0000_t75" style="height:31.5pt;width:221.35pt;" o:ole="t" filled="f" o:preferrelative="t" stroked="f" coordsize="21600,21600">
                  <v:path/>
                  <v:fill on="f" focussize="0,0"/>
                  <v:stroke on="f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7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firstLine="140" w:firstLineChars="50"/>
              <w:jc w:val="both"/>
              <w:textAlignment w:val="auto"/>
              <w:rPr>
                <w:rFonts w:hint="default" w:ascii="Times New Roman" w:hAnsi="Times New Roman" w:cs="Times New Roman"/>
                <w:b/>
                <w:bCs w:val="0"/>
                <w:position w:val="-6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position w:val="-62"/>
                <w:sz w:val="28"/>
                <w:szCs w:val="28"/>
                <w:lang w:val="en-US"/>
              </w:rPr>
              <w:t xml:space="preserve">Bài </w:t>
            </w:r>
            <w:r>
              <w:rPr>
                <w:rFonts w:hint="default" w:cs="Times New Roman"/>
                <w:b/>
                <w:bCs w:val="0"/>
                <w:position w:val="-62"/>
                <w:sz w:val="28"/>
                <w:szCs w:val="28"/>
                <w:lang w:val="en-US"/>
              </w:rPr>
              <w:t xml:space="preserve"> tập 4</w:t>
            </w:r>
            <w:r>
              <w:rPr>
                <w:rFonts w:hint="default" w:ascii="Times New Roman" w:hAnsi="Times New Roman" w:cs="Times New Roman"/>
                <w:b/>
                <w:bCs w:val="0"/>
                <w:position w:val="-62"/>
                <w:sz w:val="28"/>
                <w:szCs w:val="28"/>
                <w:lang w:val="en-US"/>
              </w:rPr>
              <w:t>: SGK/56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firstLine="140" w:firstLineChars="50"/>
              <w:jc w:val="both"/>
              <w:textAlignment w:val="auto"/>
              <w:rPr>
                <w:rFonts w:hint="default" w:ascii="Times New Roman" w:hAnsi="Times New Roman" w:cs="Times New Roman"/>
                <w:b/>
                <w:bCs w:val="0"/>
                <w:position w:val="-6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288290</wp:posOffset>
                  </wp:positionV>
                  <wp:extent cx="2400300" cy="1619250"/>
                  <wp:effectExtent l="0" t="0" r="0" b="635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 w:val="0"/>
                <w:position w:val="-6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 w:val="0"/>
                <w:position w:val="-62"/>
                <w:sz w:val="28"/>
                <w:szCs w:val="28"/>
                <w:lang w:val="en-US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a) Áp dụng định lý Py-ta-go ta có</w:t>
            </w:r>
          </w:p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position w:val="-1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57" o:spt="75" type="#_x0000_t75" style="height:21pt;width:132.75pt;" o:ole="t" filled="f" o:preferrelative="t" stroked="f" coordsize="21600,21600">
                  <v:path/>
                  <v:fill on="f" focussize="0,0"/>
                  <v:stroke on="f"/>
                  <v:imagedata r:id="rId82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81">
                  <o:LockedField>false</o:LockedField>
                </o:OLEObject>
              </w:object>
            </w:r>
          </w:p>
          <w:p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Theo tính chất đường phân giác trong của góc </w:t>
            </w:r>
            <w:r>
              <w:rPr>
                <w:rFonts w:ascii="Times New Roman" w:hAnsi="Times New Roman" w:cs="Times New Roman"/>
                <w:color w:val="0D0D0D" w:themeColor="text1" w:themeTint="F2"/>
                <w:position w:val="-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58" o:spt="75" type="#_x0000_t75" style="height:12pt;width:12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8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ta có</w:t>
            </w:r>
          </w:p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59" o:spt="75" type="#_x0000_t75" style="height:31.5pt;width:147pt;" o:ole="t" filled="f" o:preferrelative="t" stroked="f" coordsize="21600,21600">
                  <v:path/>
                  <v:fill on="f" focussize="0,0"/>
                  <v:stroke on="f" joinstyle="miter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8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</w:p>
          <w:p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Mặt khác ta lại có</w:t>
            </w:r>
          </w:p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position w:val="-58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60" o:spt="75" type="#_x0000_t75" style="height:65.05pt;width:185.3pt;" o:ole="t" filled="f" o:preferrelative="t" stroked="f" coordsize="21600,21600">
                  <v:path/>
                  <v:fill on="f" focussize="0,0"/>
                  <v:stroke on="f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8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  <w:p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Do đó </w:t>
            </w:r>
            <w:r>
              <w:rPr>
                <w:rFonts w:ascii="Times New Roman" w:hAnsi="Times New Roman" w:cs="Times New Roman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61" o:spt="75" type="#_x0000_t75" style="height:29.1pt;width:166.25pt;" o:ole="t" filled="f" o:preferrelative="t" stroked="f" coordsize="21600,21600">
                  <v:path/>
                  <v:fill on="f" focussize="0,0"/>
                  <v:stroke on="f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8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</w:p>
          <w:p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b) Ta có </w:t>
            </w:r>
            <w:r>
              <w:rPr>
                <w:rFonts w:ascii="Times New Roman" w:hAnsi="Times New Roman" w:cs="Times New Roman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62" o:spt="75" type="#_x0000_t75" style="height:31.5pt;width:137.05pt;" o:ole="t" filled="f" o:preferrelative="t" stroked="f" coordsize="21600,21600">
                  <v:path/>
                  <v:fill on="f" focussize="0,0"/>
                  <v:stroke on="f"/>
                  <v:imagedata r:id="rId92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9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  <w:p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Mặt khác </w:t>
            </w:r>
            <w:r>
              <w:rPr>
                <w:rFonts w:ascii="Times New Roman" w:hAnsi="Times New Roman" w:cs="Times New Roman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63" o:spt="75" type="#_x0000_t75" style="height:31.5pt;width:226.85pt;" o:ole="t" filled="f" o:preferrelative="t" stroked="f" coordsize="21600,21600">
                  <v:path/>
                  <v:fill on="f" focussize="0,0"/>
                  <v:stroke on="f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9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cm.</w:t>
            </w:r>
          </w:p>
          <w:p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Áp dụng định lý Py-ta-go cho tam giác vuông </w:t>
            </w:r>
            <w:r>
              <w:rPr>
                <w:rFonts w:ascii="Times New Roman" w:hAnsi="Times New Roman" w:cs="Times New Roman"/>
                <w:color w:val="0D0D0D" w:themeColor="text1" w:themeTint="F2"/>
                <w:position w:val="-6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64" o:spt="75" type="#_x0000_t75" style="height:14.25pt;width:28.5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9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ta có</w:t>
            </w:r>
          </w:p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position w:val="-1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65" o:spt="75" type="#_x0000_t75" style="height:21pt;width:144.7pt;" o:ole="t" filled="f" o:preferrelative="t" stroked="f" coordsize="21600,21600">
                  <v:path/>
                  <v:fill on="f" focussize="0,0"/>
                  <v:stroke on="f"/>
                  <v:imagedata r:id="rId9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9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  <w:p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Suy ra </w:t>
            </w:r>
            <w:r>
              <w:rPr>
                <w:rFonts w:ascii="Times New Roman" w:hAnsi="Times New Roman" w:cs="Times New Roman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66" o:spt="75" type="#_x0000_t75" style="height:29.1pt;width:127.9pt;" o:ole="t" filled="f" o:preferrelative="t" stroked="f" coordsize="21600,21600">
                  <v:path/>
                  <v:fill on="f" focussize="0,0"/>
                  <v:stroke on="f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9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  <w:p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Áp dụng định lý Py-ta-go cho tam giác vuông </w:t>
            </w:r>
            <w:r>
              <w:rPr>
                <w:rFonts w:ascii="Times New Roman" w:hAnsi="Times New Roman" w:cs="Times New Roman"/>
                <w:color w:val="0D0D0D" w:themeColor="text1" w:themeTint="F2"/>
                <w:position w:val="-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67" o:spt="75" type="#_x0000_t75" style="height:12pt;width:29.25pt;" o:ole="t" filled="f" o:preferrelative="t" stroked="f" coordsize="21600,21600">
                  <v:path/>
                  <v:fill on="f" focussize="0,0"/>
                  <v:stroke on="f" joinstyle="miter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10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ta có</w:t>
            </w:r>
          </w:p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position w:val="-1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68" o:spt="75" type="#_x0000_t75" style="height:21pt;width:129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10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cm.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 w:val="0"/>
                <w:position w:val="-6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position w:val="-62"/>
                <w:sz w:val="28"/>
                <w:szCs w:val="28"/>
                <w:lang w:val="en-US"/>
              </w:rPr>
              <w:t xml:space="preserve">Bài </w:t>
            </w:r>
            <w:r>
              <w:rPr>
                <w:rFonts w:hint="default" w:cs="Times New Roman"/>
                <w:b/>
                <w:bCs w:val="0"/>
                <w:position w:val="-62"/>
                <w:sz w:val="28"/>
                <w:szCs w:val="28"/>
                <w:lang w:val="en-US"/>
              </w:rPr>
              <w:t xml:space="preserve"> tập </w:t>
            </w:r>
            <w:r>
              <w:rPr>
                <w:rFonts w:hint="default" w:ascii="Times New Roman" w:hAnsi="Times New Roman" w:cs="Times New Roman"/>
                <w:b/>
                <w:bCs w:val="0"/>
                <w:position w:val="-62"/>
                <w:sz w:val="28"/>
                <w:szCs w:val="28"/>
                <w:lang w:val="en-US"/>
              </w:rPr>
              <w:t>5: SGK/56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firstLine="140" w:firstLineChars="5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1871345" cy="1657985"/>
                  <wp:effectExtent l="0" t="0" r="8890" b="5715"/>
                  <wp:docPr id="13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105"/>
                          <a:srcRect l="25856" r="35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Theo tính chất đường phân giác ta có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69" o:spt="75" type="#_x0000_t75" style="height:31.5pt;width:53.25pt;" o:ole="t" filled="f" o:preferrelative="t" stroked="f" coordsize="21600,21600">
                  <v:path/>
                  <v:fill on="f" focussize="0,0"/>
                  <v:stroke on="f" joinstyle="miter"/>
                  <v:imagedata r:id="rId107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10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và 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70" o:spt="75" type="#_x0000_t75" style="height:31.5pt;width:54.75pt;" o:ole="t" filled="f" o:preferrelative="t" stroked="f" coordsize="21600,21600">
                  <v:path/>
                  <v:fill on="f" focussize="0,0"/>
                  <v:stroke on="f" joinstyle="miter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10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Mặt khác 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position w:val="-6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71" o:spt="75" type="#_x0000_t75" style="height:14.25pt;width:52.5pt;" o:ole="t" filled="f" o:preferrelative="t" stroked="f" coordsize="21600,21600">
                  <v:path/>
                  <v:fill on="f" focussize="0,0"/>
                  <v:stroke on="f" joinstyle="miter"/>
                  <v:imagedata r:id="rId111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11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nên 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position w:val="-24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72" o:spt="75" type="#_x0000_t75" style="height:31.5pt;width:52.5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11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Theo định lý Ta-lét đảo ta được </w: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position w:val="-6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73" o:spt="75" type="#_x0000_t75" style="height:14.25pt;width:45pt;" o:ole="t" filled="f" o:preferrelative="t" stroked="f" coordsize="21600,21600">
                  <v:path/>
                  <v:fill on="f" focussize="0,0"/>
                  <v:stroke on="f" joinstyle="miter"/>
                  <v:imagedata r:id="rId115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1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sym w:font="Webdings" w:char="F038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Hướng dẫn tự học ở nhà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hint="default" w:ascii="Times New Roman" w:hAnsi="Times New Roman" w:cs="Times New Roman"/>
          <w:bCs/>
          <w:sz w:val="28"/>
          <w:szCs w:val="28"/>
          <w:lang w:val="nl-NL"/>
        </w:rPr>
        <w:t xml:space="preserve"> Học thuộc định lý tính chất đường phân giác của tam giác, ôn lại định lí thuận, đảo, hệ quả của định lí Ta-lét.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nl-NL"/>
        </w:rPr>
        <w:t xml:space="preserve">-  Bài tập về nhà : </w:t>
      </w:r>
      <w:r>
        <w:rPr>
          <w:rFonts w:hint="default" w:cs="Times New Roman"/>
          <w:bCs/>
          <w:sz w:val="28"/>
          <w:szCs w:val="28"/>
          <w:lang w:val="en-US"/>
        </w:rPr>
        <w:t>1-9 sgk/58+59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jc w:val="both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jc w:val="both"/>
        <w:textAlignment w:val="auto"/>
        <w:rPr>
          <w:sz w:val="28"/>
          <w:szCs w:val="28"/>
        </w:rPr>
      </w:pPr>
    </w:p>
    <w:sectPr>
      <w:headerReference r:id="rId3" w:type="default"/>
      <w:footerReference r:id="rId4" w:type="default"/>
      <w:pgSz w:w="11907" w:h="16840"/>
      <w:pgMar w:top="994" w:right="994" w:bottom="994" w:left="979" w:header="737" w:footer="73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ebdings">
    <w:panose1 w:val="05030102010509060703"/>
    <w:charset w:val="4D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LuGUohAgAAYAQAAA4AAABkcnMvZTJvRG9jLnhtbK1UTYvbMBC9F/of&#10;hO6N80GXEOIs6YaUQugu7JaeFVmOBfpCUmKnv75Psp0t2x720Is80oze6L2Z8fq+04pchA/SmpLO&#10;JlNKhOG2kuZU0h8v+09LSkJkpmLKGlHSqwj0fvPxw7p1KzG3jVWV8AQgJqxaV9ImRrcqisAboVmY&#10;WCcMnLX1mkVs/amoPGuBrlUxn07vitb6ynnLRQg43fVOOiD69wDaupZc7Cw/a2Fij+qFYhGUQiNd&#10;oJv82roWPD7WdRCRqJKCacwrksA+prXYrNnq5JlrJB+ewN7zhDecNJMGSW9QOxYZOXv5F5SW3Ntg&#10;6zjhVhc9kawIWMymb7R5bpgTmQukDu4mevh/sPz75ckTWZV0QYlhGgV/EV0kX2xHFkmd1oUVgp4d&#10;wmKHY/TMeB5wmEh3tdfpCzoEfmh7vWmbwHi6tJwvl1O4OHzjBvjF63XnQ/wqrCbJKKlH8bKm7HII&#10;sQ8dQ1I2Y/dSqVxAZUhb0rvF52m+cPMAXBnkSCT6xyYrdsduYHa01RXEvO0bIzi+l0h+YCE+MY9O&#10;wIMxK/ERS60sktjBoqSx/te/zlM8CgQvJS06q6QGg0SJ+mZQOADG0fCjcRwNc9YPFq06www6nk1c&#10;8FGNZu2t/okB2qYccDHDkamkcTQfYt/dGEAuttscdHZenpr+AtrOsXgwz46nNEnI4LbnCDGzxkmg&#10;XpVBNzRertIwJKmz/9znqNcfw+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JLuGUo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20"/>
        <w:szCs w:val="20"/>
        <w:lang w:val="nl-NL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sz w:val="20"/>
        <w:szCs w:val="20"/>
        <w:lang w:val="vi-VN"/>
      </w:rPr>
    </w:pPr>
    <w:r>
      <w:rPr>
        <w:sz w:val="20"/>
        <w:szCs w:val="20"/>
        <w:lang w:val="vi-VN"/>
      </w:rPr>
      <w:t>DỰ ÁN MIỄN PHÍ – THƯ VIỆN VNTEACH.COM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4F1995"/>
    <w:multiLevelType w:val="singleLevel"/>
    <w:tmpl w:val="424F199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mirrorMargin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FB"/>
    <w:rsid w:val="00002E87"/>
    <w:rsid w:val="000033BA"/>
    <w:rsid w:val="00004003"/>
    <w:rsid w:val="00005048"/>
    <w:rsid w:val="000054B5"/>
    <w:rsid w:val="00012CB4"/>
    <w:rsid w:val="00015ABC"/>
    <w:rsid w:val="00020521"/>
    <w:rsid w:val="00020F9F"/>
    <w:rsid w:val="00022742"/>
    <w:rsid w:val="00022EAF"/>
    <w:rsid w:val="000278D5"/>
    <w:rsid w:val="00031D24"/>
    <w:rsid w:val="00033A7D"/>
    <w:rsid w:val="00037A9F"/>
    <w:rsid w:val="0005565D"/>
    <w:rsid w:val="000626D5"/>
    <w:rsid w:val="00063FF6"/>
    <w:rsid w:val="00087D67"/>
    <w:rsid w:val="00095A63"/>
    <w:rsid w:val="000A4AA2"/>
    <w:rsid w:val="000A6781"/>
    <w:rsid w:val="000A68FD"/>
    <w:rsid w:val="000A7BC9"/>
    <w:rsid w:val="000B2ECA"/>
    <w:rsid w:val="000B54C3"/>
    <w:rsid w:val="000C4B90"/>
    <w:rsid w:val="000C6AED"/>
    <w:rsid w:val="000C7DB9"/>
    <w:rsid w:val="000C7DD3"/>
    <w:rsid w:val="000D0653"/>
    <w:rsid w:val="000D223C"/>
    <w:rsid w:val="000D54D9"/>
    <w:rsid w:val="000D6B3B"/>
    <w:rsid w:val="000D7CDD"/>
    <w:rsid w:val="000E0A1C"/>
    <w:rsid w:val="000E26DB"/>
    <w:rsid w:val="000E26FE"/>
    <w:rsid w:val="000E378C"/>
    <w:rsid w:val="000E7799"/>
    <w:rsid w:val="000F183A"/>
    <w:rsid w:val="000F2AAB"/>
    <w:rsid w:val="000F436A"/>
    <w:rsid w:val="000F77D7"/>
    <w:rsid w:val="00107B79"/>
    <w:rsid w:val="001139E3"/>
    <w:rsid w:val="001151FF"/>
    <w:rsid w:val="0012140C"/>
    <w:rsid w:val="001357F1"/>
    <w:rsid w:val="00140CD3"/>
    <w:rsid w:val="00145D3A"/>
    <w:rsid w:val="001633BF"/>
    <w:rsid w:val="00167D75"/>
    <w:rsid w:val="001700CD"/>
    <w:rsid w:val="00175E90"/>
    <w:rsid w:val="001769C8"/>
    <w:rsid w:val="001802E3"/>
    <w:rsid w:val="00180C1B"/>
    <w:rsid w:val="00184945"/>
    <w:rsid w:val="00190ADA"/>
    <w:rsid w:val="00192D0E"/>
    <w:rsid w:val="0019335A"/>
    <w:rsid w:val="00196D4B"/>
    <w:rsid w:val="001A335D"/>
    <w:rsid w:val="001A3368"/>
    <w:rsid w:val="001A3DF1"/>
    <w:rsid w:val="001B3D55"/>
    <w:rsid w:val="001B5109"/>
    <w:rsid w:val="001B565F"/>
    <w:rsid w:val="001B6588"/>
    <w:rsid w:val="001B749A"/>
    <w:rsid w:val="001C1D45"/>
    <w:rsid w:val="001D4636"/>
    <w:rsid w:val="001E3D0B"/>
    <w:rsid w:val="001E5036"/>
    <w:rsid w:val="001E5DE3"/>
    <w:rsid w:val="001F4201"/>
    <w:rsid w:val="002021F5"/>
    <w:rsid w:val="002028A6"/>
    <w:rsid w:val="002060BF"/>
    <w:rsid w:val="0021248B"/>
    <w:rsid w:val="002163A2"/>
    <w:rsid w:val="0021682F"/>
    <w:rsid w:val="002205D7"/>
    <w:rsid w:val="0022199F"/>
    <w:rsid w:val="0022417D"/>
    <w:rsid w:val="00226056"/>
    <w:rsid w:val="00227D20"/>
    <w:rsid w:val="00233071"/>
    <w:rsid w:val="00233AD9"/>
    <w:rsid w:val="00236452"/>
    <w:rsid w:val="00237D41"/>
    <w:rsid w:val="00241F2A"/>
    <w:rsid w:val="00252ACB"/>
    <w:rsid w:val="002562BA"/>
    <w:rsid w:val="00256A44"/>
    <w:rsid w:val="00257474"/>
    <w:rsid w:val="00257527"/>
    <w:rsid w:val="00263452"/>
    <w:rsid w:val="002650FA"/>
    <w:rsid w:val="002663E8"/>
    <w:rsid w:val="00277D79"/>
    <w:rsid w:val="002808EE"/>
    <w:rsid w:val="0028656C"/>
    <w:rsid w:val="00292764"/>
    <w:rsid w:val="00292AB4"/>
    <w:rsid w:val="002952E1"/>
    <w:rsid w:val="00297664"/>
    <w:rsid w:val="002A0055"/>
    <w:rsid w:val="002A0404"/>
    <w:rsid w:val="002A183E"/>
    <w:rsid w:val="002A5E4D"/>
    <w:rsid w:val="002B65A3"/>
    <w:rsid w:val="002B69E4"/>
    <w:rsid w:val="002B7388"/>
    <w:rsid w:val="002C1809"/>
    <w:rsid w:val="002C36A5"/>
    <w:rsid w:val="002C3AF1"/>
    <w:rsid w:val="002C5342"/>
    <w:rsid w:val="002D1CF5"/>
    <w:rsid w:val="002D1E53"/>
    <w:rsid w:val="002D33DD"/>
    <w:rsid w:val="002E0FFA"/>
    <w:rsid w:val="002E15B1"/>
    <w:rsid w:val="002E5F50"/>
    <w:rsid w:val="002F225D"/>
    <w:rsid w:val="002F3037"/>
    <w:rsid w:val="002F4FD5"/>
    <w:rsid w:val="002F6687"/>
    <w:rsid w:val="003018A8"/>
    <w:rsid w:val="00312EAD"/>
    <w:rsid w:val="0031584F"/>
    <w:rsid w:val="00320614"/>
    <w:rsid w:val="00320F5D"/>
    <w:rsid w:val="003212C6"/>
    <w:rsid w:val="003262BC"/>
    <w:rsid w:val="003321E5"/>
    <w:rsid w:val="00337748"/>
    <w:rsid w:val="00356E9C"/>
    <w:rsid w:val="0035735A"/>
    <w:rsid w:val="00365E97"/>
    <w:rsid w:val="00366EF3"/>
    <w:rsid w:val="00371420"/>
    <w:rsid w:val="00377C59"/>
    <w:rsid w:val="00380263"/>
    <w:rsid w:val="003810FA"/>
    <w:rsid w:val="003819EF"/>
    <w:rsid w:val="003822A9"/>
    <w:rsid w:val="00383E8F"/>
    <w:rsid w:val="0039424A"/>
    <w:rsid w:val="00394649"/>
    <w:rsid w:val="0039614A"/>
    <w:rsid w:val="00397CF0"/>
    <w:rsid w:val="00397E33"/>
    <w:rsid w:val="003B0F92"/>
    <w:rsid w:val="003B298A"/>
    <w:rsid w:val="003D0486"/>
    <w:rsid w:val="003D416A"/>
    <w:rsid w:val="003D6CFB"/>
    <w:rsid w:val="003D6E86"/>
    <w:rsid w:val="003E0E7D"/>
    <w:rsid w:val="003E4D56"/>
    <w:rsid w:val="003E7361"/>
    <w:rsid w:val="003F0800"/>
    <w:rsid w:val="003F0F45"/>
    <w:rsid w:val="003F1CA5"/>
    <w:rsid w:val="003F2D74"/>
    <w:rsid w:val="003F51F0"/>
    <w:rsid w:val="003F61AD"/>
    <w:rsid w:val="004051C6"/>
    <w:rsid w:val="0040731E"/>
    <w:rsid w:val="00414EBA"/>
    <w:rsid w:val="00415EFA"/>
    <w:rsid w:val="00416651"/>
    <w:rsid w:val="004169BF"/>
    <w:rsid w:val="004209C7"/>
    <w:rsid w:val="004268D4"/>
    <w:rsid w:val="00435CFB"/>
    <w:rsid w:val="004456DE"/>
    <w:rsid w:val="0045396B"/>
    <w:rsid w:val="00454EE9"/>
    <w:rsid w:val="00457AED"/>
    <w:rsid w:val="00460A26"/>
    <w:rsid w:val="00464204"/>
    <w:rsid w:val="00464DCA"/>
    <w:rsid w:val="00470CCC"/>
    <w:rsid w:val="00476A4C"/>
    <w:rsid w:val="00480E5D"/>
    <w:rsid w:val="00487390"/>
    <w:rsid w:val="00491152"/>
    <w:rsid w:val="004919DA"/>
    <w:rsid w:val="004A016C"/>
    <w:rsid w:val="004A13A4"/>
    <w:rsid w:val="004B1C1E"/>
    <w:rsid w:val="004B536A"/>
    <w:rsid w:val="004C40F3"/>
    <w:rsid w:val="004D1B5E"/>
    <w:rsid w:val="004D1D8D"/>
    <w:rsid w:val="004D2F4D"/>
    <w:rsid w:val="004D7ABF"/>
    <w:rsid w:val="004E3DDB"/>
    <w:rsid w:val="004F1CE1"/>
    <w:rsid w:val="004F3CEE"/>
    <w:rsid w:val="00505209"/>
    <w:rsid w:val="005057ED"/>
    <w:rsid w:val="00505887"/>
    <w:rsid w:val="00505BA3"/>
    <w:rsid w:val="00505BD2"/>
    <w:rsid w:val="00510B92"/>
    <w:rsid w:val="00512071"/>
    <w:rsid w:val="00513B93"/>
    <w:rsid w:val="00516B47"/>
    <w:rsid w:val="00524758"/>
    <w:rsid w:val="00525754"/>
    <w:rsid w:val="00530D7F"/>
    <w:rsid w:val="00551FBC"/>
    <w:rsid w:val="00555645"/>
    <w:rsid w:val="00556BB4"/>
    <w:rsid w:val="00557DFD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90D09"/>
    <w:rsid w:val="005A0124"/>
    <w:rsid w:val="005A791B"/>
    <w:rsid w:val="005C44EC"/>
    <w:rsid w:val="005D60C3"/>
    <w:rsid w:val="005D6699"/>
    <w:rsid w:val="005D75AF"/>
    <w:rsid w:val="005D7F06"/>
    <w:rsid w:val="005E5C63"/>
    <w:rsid w:val="005E7C2F"/>
    <w:rsid w:val="005F4BDA"/>
    <w:rsid w:val="00606BD8"/>
    <w:rsid w:val="00615A1F"/>
    <w:rsid w:val="00617D4A"/>
    <w:rsid w:val="00630A27"/>
    <w:rsid w:val="00635DF5"/>
    <w:rsid w:val="00642DCA"/>
    <w:rsid w:val="0064477D"/>
    <w:rsid w:val="00654F4F"/>
    <w:rsid w:val="006637E8"/>
    <w:rsid w:val="006642B5"/>
    <w:rsid w:val="00664CCB"/>
    <w:rsid w:val="00670D24"/>
    <w:rsid w:val="00671D3E"/>
    <w:rsid w:val="00681A24"/>
    <w:rsid w:val="00681D29"/>
    <w:rsid w:val="00683E37"/>
    <w:rsid w:val="0068546E"/>
    <w:rsid w:val="00687BD5"/>
    <w:rsid w:val="00692FF2"/>
    <w:rsid w:val="00695858"/>
    <w:rsid w:val="006A04FA"/>
    <w:rsid w:val="006A2F55"/>
    <w:rsid w:val="006A365C"/>
    <w:rsid w:val="006A455E"/>
    <w:rsid w:val="006C00E6"/>
    <w:rsid w:val="006C6D0B"/>
    <w:rsid w:val="006D3539"/>
    <w:rsid w:val="006D376A"/>
    <w:rsid w:val="006D670A"/>
    <w:rsid w:val="006D6D54"/>
    <w:rsid w:val="006E01D8"/>
    <w:rsid w:val="006E0390"/>
    <w:rsid w:val="006E3A9A"/>
    <w:rsid w:val="006F1336"/>
    <w:rsid w:val="006F6133"/>
    <w:rsid w:val="00700B70"/>
    <w:rsid w:val="00700E89"/>
    <w:rsid w:val="007039DA"/>
    <w:rsid w:val="00705E85"/>
    <w:rsid w:val="00707392"/>
    <w:rsid w:val="007078E1"/>
    <w:rsid w:val="00710D3D"/>
    <w:rsid w:val="00711788"/>
    <w:rsid w:val="00713033"/>
    <w:rsid w:val="00713417"/>
    <w:rsid w:val="00721025"/>
    <w:rsid w:val="007210F3"/>
    <w:rsid w:val="00721AF6"/>
    <w:rsid w:val="0072426F"/>
    <w:rsid w:val="007247F0"/>
    <w:rsid w:val="007255C2"/>
    <w:rsid w:val="00737E51"/>
    <w:rsid w:val="00747A30"/>
    <w:rsid w:val="007511C5"/>
    <w:rsid w:val="00761164"/>
    <w:rsid w:val="007674B0"/>
    <w:rsid w:val="00771433"/>
    <w:rsid w:val="00774DC1"/>
    <w:rsid w:val="007771B5"/>
    <w:rsid w:val="00777857"/>
    <w:rsid w:val="00780C20"/>
    <w:rsid w:val="00783F45"/>
    <w:rsid w:val="00795491"/>
    <w:rsid w:val="007A1DC1"/>
    <w:rsid w:val="007A28D1"/>
    <w:rsid w:val="007A6C0F"/>
    <w:rsid w:val="007C1916"/>
    <w:rsid w:val="007C2E0B"/>
    <w:rsid w:val="007C7CAC"/>
    <w:rsid w:val="007D1227"/>
    <w:rsid w:val="007D2C68"/>
    <w:rsid w:val="007D5F4B"/>
    <w:rsid w:val="007D79EC"/>
    <w:rsid w:val="007E7CF7"/>
    <w:rsid w:val="007F0CC6"/>
    <w:rsid w:val="007F47E6"/>
    <w:rsid w:val="00806A39"/>
    <w:rsid w:val="00810A1E"/>
    <w:rsid w:val="00810FF4"/>
    <w:rsid w:val="0081378A"/>
    <w:rsid w:val="008154C4"/>
    <w:rsid w:val="00821533"/>
    <w:rsid w:val="008248C6"/>
    <w:rsid w:val="00836136"/>
    <w:rsid w:val="00837627"/>
    <w:rsid w:val="00843808"/>
    <w:rsid w:val="0084427A"/>
    <w:rsid w:val="008458DA"/>
    <w:rsid w:val="0085092F"/>
    <w:rsid w:val="008509FF"/>
    <w:rsid w:val="008516CE"/>
    <w:rsid w:val="008519E8"/>
    <w:rsid w:val="00851E05"/>
    <w:rsid w:val="00853A3A"/>
    <w:rsid w:val="008557EE"/>
    <w:rsid w:val="00857A2E"/>
    <w:rsid w:val="00862AA7"/>
    <w:rsid w:val="0086631D"/>
    <w:rsid w:val="0087055B"/>
    <w:rsid w:val="00874569"/>
    <w:rsid w:val="008753DC"/>
    <w:rsid w:val="00883811"/>
    <w:rsid w:val="00884AF8"/>
    <w:rsid w:val="00886E0F"/>
    <w:rsid w:val="00890C5C"/>
    <w:rsid w:val="008969F0"/>
    <w:rsid w:val="008A1C26"/>
    <w:rsid w:val="008A221B"/>
    <w:rsid w:val="008A5E7C"/>
    <w:rsid w:val="008B15CF"/>
    <w:rsid w:val="008B4318"/>
    <w:rsid w:val="008B4593"/>
    <w:rsid w:val="008B4DD4"/>
    <w:rsid w:val="008C2EC0"/>
    <w:rsid w:val="008C3D60"/>
    <w:rsid w:val="008C74B1"/>
    <w:rsid w:val="008E13E3"/>
    <w:rsid w:val="008E27F1"/>
    <w:rsid w:val="008E3C94"/>
    <w:rsid w:val="008F0397"/>
    <w:rsid w:val="008F04C7"/>
    <w:rsid w:val="008F1CC6"/>
    <w:rsid w:val="008F269F"/>
    <w:rsid w:val="0090270E"/>
    <w:rsid w:val="00911BD4"/>
    <w:rsid w:val="0091315B"/>
    <w:rsid w:val="00913818"/>
    <w:rsid w:val="009173DE"/>
    <w:rsid w:val="00917A77"/>
    <w:rsid w:val="00920F3D"/>
    <w:rsid w:val="00923836"/>
    <w:rsid w:val="00923C63"/>
    <w:rsid w:val="00930283"/>
    <w:rsid w:val="00935E2F"/>
    <w:rsid w:val="00937E4E"/>
    <w:rsid w:val="009404BF"/>
    <w:rsid w:val="0094557C"/>
    <w:rsid w:val="00945FBA"/>
    <w:rsid w:val="00951837"/>
    <w:rsid w:val="00951BCE"/>
    <w:rsid w:val="00957BDD"/>
    <w:rsid w:val="00961AC8"/>
    <w:rsid w:val="00963A1E"/>
    <w:rsid w:val="00967BD9"/>
    <w:rsid w:val="009721FB"/>
    <w:rsid w:val="00972B9F"/>
    <w:rsid w:val="009A5DEE"/>
    <w:rsid w:val="009B2073"/>
    <w:rsid w:val="009B6B3C"/>
    <w:rsid w:val="009C65EB"/>
    <w:rsid w:val="009D1707"/>
    <w:rsid w:val="009D1C39"/>
    <w:rsid w:val="009E0C1B"/>
    <w:rsid w:val="009E2136"/>
    <w:rsid w:val="009F38CE"/>
    <w:rsid w:val="009F6BA2"/>
    <w:rsid w:val="00A10CDE"/>
    <w:rsid w:val="00A143F5"/>
    <w:rsid w:val="00A14AD1"/>
    <w:rsid w:val="00A157F0"/>
    <w:rsid w:val="00A16367"/>
    <w:rsid w:val="00A20B62"/>
    <w:rsid w:val="00A21FC8"/>
    <w:rsid w:val="00A23170"/>
    <w:rsid w:val="00A25313"/>
    <w:rsid w:val="00A25751"/>
    <w:rsid w:val="00A26A5B"/>
    <w:rsid w:val="00A32DCD"/>
    <w:rsid w:val="00A33409"/>
    <w:rsid w:val="00A422B4"/>
    <w:rsid w:val="00A431E0"/>
    <w:rsid w:val="00A47936"/>
    <w:rsid w:val="00A5589F"/>
    <w:rsid w:val="00A562BC"/>
    <w:rsid w:val="00A66020"/>
    <w:rsid w:val="00A6752E"/>
    <w:rsid w:val="00A81234"/>
    <w:rsid w:val="00A906F5"/>
    <w:rsid w:val="00A929FB"/>
    <w:rsid w:val="00A92C22"/>
    <w:rsid w:val="00A936E5"/>
    <w:rsid w:val="00A93A0F"/>
    <w:rsid w:val="00A94B6E"/>
    <w:rsid w:val="00AA1674"/>
    <w:rsid w:val="00AA65C1"/>
    <w:rsid w:val="00AB5570"/>
    <w:rsid w:val="00AB6C3A"/>
    <w:rsid w:val="00AC0830"/>
    <w:rsid w:val="00AC2D04"/>
    <w:rsid w:val="00AC3831"/>
    <w:rsid w:val="00AC3923"/>
    <w:rsid w:val="00AD2014"/>
    <w:rsid w:val="00AD2D1C"/>
    <w:rsid w:val="00AF5737"/>
    <w:rsid w:val="00AF6681"/>
    <w:rsid w:val="00B227F8"/>
    <w:rsid w:val="00B325BD"/>
    <w:rsid w:val="00B32F1F"/>
    <w:rsid w:val="00B32F47"/>
    <w:rsid w:val="00B35A0C"/>
    <w:rsid w:val="00B43BAC"/>
    <w:rsid w:val="00B4685C"/>
    <w:rsid w:val="00B53B7F"/>
    <w:rsid w:val="00B55B1E"/>
    <w:rsid w:val="00B63044"/>
    <w:rsid w:val="00B64ACF"/>
    <w:rsid w:val="00B752A5"/>
    <w:rsid w:val="00B7641B"/>
    <w:rsid w:val="00B9602D"/>
    <w:rsid w:val="00BA5250"/>
    <w:rsid w:val="00BB013B"/>
    <w:rsid w:val="00BB1643"/>
    <w:rsid w:val="00BB76A9"/>
    <w:rsid w:val="00BB776C"/>
    <w:rsid w:val="00BC3BEE"/>
    <w:rsid w:val="00BC4088"/>
    <w:rsid w:val="00BC6D9E"/>
    <w:rsid w:val="00BC76F8"/>
    <w:rsid w:val="00BC7EB2"/>
    <w:rsid w:val="00BD4832"/>
    <w:rsid w:val="00BE22E9"/>
    <w:rsid w:val="00BE4F6C"/>
    <w:rsid w:val="00BF29D0"/>
    <w:rsid w:val="00BF4003"/>
    <w:rsid w:val="00C05241"/>
    <w:rsid w:val="00C063BE"/>
    <w:rsid w:val="00C06962"/>
    <w:rsid w:val="00C10E1B"/>
    <w:rsid w:val="00C13CBA"/>
    <w:rsid w:val="00C16EB5"/>
    <w:rsid w:val="00C248C6"/>
    <w:rsid w:val="00C24FE1"/>
    <w:rsid w:val="00C30BEC"/>
    <w:rsid w:val="00C31B8D"/>
    <w:rsid w:val="00C3223B"/>
    <w:rsid w:val="00C33D1B"/>
    <w:rsid w:val="00C37249"/>
    <w:rsid w:val="00C374A1"/>
    <w:rsid w:val="00C41982"/>
    <w:rsid w:val="00C41FEF"/>
    <w:rsid w:val="00C53CA5"/>
    <w:rsid w:val="00C60624"/>
    <w:rsid w:val="00C629D1"/>
    <w:rsid w:val="00C63BE8"/>
    <w:rsid w:val="00C64146"/>
    <w:rsid w:val="00C7771C"/>
    <w:rsid w:val="00C839ED"/>
    <w:rsid w:val="00C83B1A"/>
    <w:rsid w:val="00C932DD"/>
    <w:rsid w:val="00C968C5"/>
    <w:rsid w:val="00CA0C17"/>
    <w:rsid w:val="00CA6C09"/>
    <w:rsid w:val="00CA7B5A"/>
    <w:rsid w:val="00CB0065"/>
    <w:rsid w:val="00CB02C7"/>
    <w:rsid w:val="00CB2B43"/>
    <w:rsid w:val="00CB3C14"/>
    <w:rsid w:val="00CB764D"/>
    <w:rsid w:val="00CC4E1C"/>
    <w:rsid w:val="00CD2791"/>
    <w:rsid w:val="00CD4AB4"/>
    <w:rsid w:val="00CD775D"/>
    <w:rsid w:val="00CF2DC7"/>
    <w:rsid w:val="00CF43F4"/>
    <w:rsid w:val="00D01D5A"/>
    <w:rsid w:val="00D024CC"/>
    <w:rsid w:val="00D051B1"/>
    <w:rsid w:val="00D0794F"/>
    <w:rsid w:val="00D1179C"/>
    <w:rsid w:val="00D12ED2"/>
    <w:rsid w:val="00D14E8E"/>
    <w:rsid w:val="00D24214"/>
    <w:rsid w:val="00D300DC"/>
    <w:rsid w:val="00D30DF3"/>
    <w:rsid w:val="00D44BB7"/>
    <w:rsid w:val="00D46A99"/>
    <w:rsid w:val="00D46E4C"/>
    <w:rsid w:val="00D540C5"/>
    <w:rsid w:val="00D55E87"/>
    <w:rsid w:val="00D57364"/>
    <w:rsid w:val="00D66227"/>
    <w:rsid w:val="00D71208"/>
    <w:rsid w:val="00D741AC"/>
    <w:rsid w:val="00D80718"/>
    <w:rsid w:val="00D817C7"/>
    <w:rsid w:val="00D8425D"/>
    <w:rsid w:val="00D90194"/>
    <w:rsid w:val="00DA0AD1"/>
    <w:rsid w:val="00DA2ED5"/>
    <w:rsid w:val="00DA536D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F6FD7"/>
    <w:rsid w:val="00DF7EB5"/>
    <w:rsid w:val="00E03C6E"/>
    <w:rsid w:val="00E03F1E"/>
    <w:rsid w:val="00E070D5"/>
    <w:rsid w:val="00E07757"/>
    <w:rsid w:val="00E125A3"/>
    <w:rsid w:val="00E21EE5"/>
    <w:rsid w:val="00E2557C"/>
    <w:rsid w:val="00E33533"/>
    <w:rsid w:val="00E33C3B"/>
    <w:rsid w:val="00E35060"/>
    <w:rsid w:val="00E350E0"/>
    <w:rsid w:val="00E42B34"/>
    <w:rsid w:val="00E5042A"/>
    <w:rsid w:val="00E61B0B"/>
    <w:rsid w:val="00E61C4A"/>
    <w:rsid w:val="00E64304"/>
    <w:rsid w:val="00E70656"/>
    <w:rsid w:val="00E7222C"/>
    <w:rsid w:val="00E757FD"/>
    <w:rsid w:val="00E774DB"/>
    <w:rsid w:val="00E8450C"/>
    <w:rsid w:val="00E8689B"/>
    <w:rsid w:val="00E87BCA"/>
    <w:rsid w:val="00E95AE8"/>
    <w:rsid w:val="00E970DA"/>
    <w:rsid w:val="00EB1069"/>
    <w:rsid w:val="00EB56A7"/>
    <w:rsid w:val="00EB666B"/>
    <w:rsid w:val="00EC022E"/>
    <w:rsid w:val="00EC1BDF"/>
    <w:rsid w:val="00ED450D"/>
    <w:rsid w:val="00EE51B4"/>
    <w:rsid w:val="00EF27D1"/>
    <w:rsid w:val="00F04267"/>
    <w:rsid w:val="00F066C2"/>
    <w:rsid w:val="00F07767"/>
    <w:rsid w:val="00F12097"/>
    <w:rsid w:val="00F12150"/>
    <w:rsid w:val="00F16112"/>
    <w:rsid w:val="00F22CB7"/>
    <w:rsid w:val="00F23AC8"/>
    <w:rsid w:val="00F533C0"/>
    <w:rsid w:val="00F63F0D"/>
    <w:rsid w:val="00F673B7"/>
    <w:rsid w:val="00F67A2E"/>
    <w:rsid w:val="00F72561"/>
    <w:rsid w:val="00F74FB9"/>
    <w:rsid w:val="00F769FE"/>
    <w:rsid w:val="00F85CA0"/>
    <w:rsid w:val="00F872A5"/>
    <w:rsid w:val="00F9760D"/>
    <w:rsid w:val="00FB036D"/>
    <w:rsid w:val="00FC4227"/>
    <w:rsid w:val="00FC510E"/>
    <w:rsid w:val="00FD1FE6"/>
    <w:rsid w:val="00FD7158"/>
    <w:rsid w:val="00FF0A8B"/>
    <w:rsid w:val="00FF1602"/>
    <w:rsid w:val="00FF2C37"/>
    <w:rsid w:val="00FF4652"/>
    <w:rsid w:val="00FF4B14"/>
    <w:rsid w:val="03B23F11"/>
    <w:rsid w:val="079A4427"/>
    <w:rsid w:val="16725DA4"/>
    <w:rsid w:val="1BAF29B5"/>
    <w:rsid w:val="1CCB4F28"/>
    <w:rsid w:val="221B51FF"/>
    <w:rsid w:val="2B576A5B"/>
    <w:rsid w:val="2D444E68"/>
    <w:rsid w:val="2E9C530C"/>
    <w:rsid w:val="3714370E"/>
    <w:rsid w:val="3DAB2C80"/>
    <w:rsid w:val="44A016D0"/>
    <w:rsid w:val="48FB6DB1"/>
    <w:rsid w:val="50DF46C4"/>
    <w:rsid w:val="54161016"/>
    <w:rsid w:val="5B6E40AF"/>
    <w:rsid w:val="701F51F8"/>
    <w:rsid w:val="75753342"/>
    <w:rsid w:val="76686130"/>
    <w:rsid w:val="7A9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qFormat/>
    <w:uiPriority w:val="99"/>
    <w:rPr>
      <w:rFonts w:ascii="Tahoma" w:hAnsi="Tahoma"/>
      <w:sz w:val="16"/>
      <w:szCs w:val="16"/>
    </w:rPr>
  </w:style>
  <w:style w:type="character" w:styleId="6">
    <w:name w:val="annotation reference"/>
    <w:basedOn w:val="3"/>
    <w:semiHidden/>
    <w:unhideWhenUsed/>
    <w:qFormat/>
    <w:uiPriority w:val="0"/>
    <w:rPr>
      <w:sz w:val="16"/>
      <w:szCs w:val="16"/>
    </w:rPr>
  </w:style>
  <w:style w:type="paragraph" w:styleId="7">
    <w:name w:val="annotation text"/>
    <w:basedOn w:val="1"/>
    <w:link w:val="33"/>
    <w:semiHidden/>
    <w:unhideWhenUsed/>
    <w:qFormat/>
    <w:uiPriority w:val="0"/>
    <w:rPr>
      <w:sz w:val="20"/>
      <w:szCs w:val="20"/>
    </w:rPr>
  </w:style>
  <w:style w:type="paragraph" w:styleId="8">
    <w:name w:val="annotation subject"/>
    <w:basedOn w:val="7"/>
    <w:next w:val="7"/>
    <w:link w:val="34"/>
    <w:semiHidden/>
    <w:unhideWhenUsed/>
    <w:qFormat/>
    <w:uiPriority w:val="0"/>
    <w:rPr>
      <w:b/>
      <w:bCs/>
    </w:rPr>
  </w:style>
  <w:style w:type="character" w:styleId="9">
    <w:name w:val="Emphasis"/>
    <w:qFormat/>
    <w:uiPriority w:val="0"/>
    <w:rPr>
      <w:i/>
      <w:iCs/>
    </w:rPr>
  </w:style>
  <w:style w:type="paragraph" w:styleId="10">
    <w:name w:val="foot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paragraph" w:styleId="11">
    <w:name w:val="header"/>
    <w:basedOn w:val="1"/>
    <w:link w:val="18"/>
    <w:qFormat/>
    <w:uiPriority w:val="99"/>
    <w:pPr>
      <w:tabs>
        <w:tab w:val="center" w:pos="4320"/>
        <w:tab w:val="right" w:pos="8640"/>
      </w:tabs>
    </w:pPr>
  </w:style>
  <w:style w:type="character" w:styleId="12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4">
    <w:name w:val="page number"/>
    <w:basedOn w:val="3"/>
    <w:qFormat/>
    <w:uiPriority w:val="0"/>
  </w:style>
  <w:style w:type="character" w:styleId="15">
    <w:name w:val="Strong"/>
    <w:basedOn w:val="3"/>
    <w:qFormat/>
    <w:uiPriority w:val="0"/>
    <w:rPr>
      <w:b/>
      <w:bCs/>
    </w:rPr>
  </w:style>
  <w:style w:type="table" w:styleId="16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link w:val="24"/>
    <w:qFormat/>
    <w:uiPriority w:val="0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18">
    <w:name w:val="Header Char"/>
    <w:link w:val="11"/>
    <w:qFormat/>
    <w:uiPriority w:val="99"/>
    <w:rPr>
      <w:sz w:val="24"/>
      <w:szCs w:val="24"/>
    </w:rPr>
  </w:style>
  <w:style w:type="character" w:customStyle="1" w:styleId="19">
    <w:name w:val="Footer Char"/>
    <w:link w:val="10"/>
    <w:qFormat/>
    <w:uiPriority w:val="0"/>
    <w:rPr>
      <w:sz w:val="24"/>
      <w:szCs w:val="24"/>
    </w:rPr>
  </w:style>
  <w:style w:type="character" w:customStyle="1" w:styleId="20">
    <w:name w:val="Balloon Text Char"/>
    <w:link w:val="5"/>
    <w:qFormat/>
    <w:uiPriority w:val="99"/>
    <w:rPr>
      <w:rFonts w:ascii="Tahoma" w:hAnsi="Tahoma" w:cs="Tahoma"/>
      <w:sz w:val="16"/>
      <w:szCs w:val="16"/>
    </w:rPr>
  </w:style>
  <w:style w:type="paragraph" w:styleId="21">
    <w:name w:val="List Paragraph"/>
    <w:basedOn w:val="1"/>
    <w:link w:val="29"/>
    <w:qFormat/>
    <w:uiPriority w:val="34"/>
    <w:pPr>
      <w:spacing w:after="160" w:line="256" w:lineRule="auto"/>
      <w:ind w:left="720"/>
      <w:contextualSpacing/>
    </w:pPr>
    <w:rPr>
      <w:rFonts w:ascii="Arial" w:hAnsi="Arial" w:eastAsia="Arial"/>
      <w:sz w:val="22"/>
      <w:szCs w:val="22"/>
      <w:lang w:val="vi-VN"/>
    </w:rPr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23">
    <w:name w:val="MTDisplayEquation Char"/>
    <w:basedOn w:val="3"/>
    <w:link w:val="22"/>
    <w:qFormat/>
    <w:uiPriority w:val="0"/>
    <w:rPr>
      <w:b/>
      <w:i/>
      <w:sz w:val="28"/>
      <w:szCs w:val="28"/>
      <w:lang w:val="sv-SE"/>
    </w:rPr>
  </w:style>
  <w:style w:type="character" w:customStyle="1" w:styleId="24">
    <w:name w:val="Title Char"/>
    <w:link w:val="17"/>
    <w:qFormat/>
    <w:locked/>
    <w:uiPriority w:val="0"/>
    <w:rPr>
      <w:rFonts w:cs="Arial Unicode MS"/>
      <w:b/>
      <w:bCs/>
      <w:sz w:val="28"/>
      <w:szCs w:val="24"/>
      <w:lang w:bidi="km-KH"/>
    </w:rPr>
  </w:style>
  <w:style w:type="character" w:customStyle="1" w:styleId="25">
    <w:name w:val="Tiêu đề Char1"/>
    <w:basedOn w:val="3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MTEquationSection"/>
    <w:basedOn w:val="3"/>
    <w:qFormat/>
    <w:uiPriority w:val="0"/>
    <w:rPr>
      <w:rFonts w:ascii="Times New Roman" w:hAnsi="Times New Roman" w:eastAsia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27">
    <w:name w:val="slnor"/>
    <w:basedOn w:val="1"/>
    <w:qFormat/>
    <w:uiPriority w:val="0"/>
    <w:pPr>
      <w:spacing w:before="100" w:beforeAutospacing="1" w:after="100" w:afterAutospacing="1"/>
    </w:pPr>
  </w:style>
  <w:style w:type="character" w:customStyle="1" w:styleId="28">
    <w:name w:val="Heading 1 Char"/>
    <w:basedOn w:val="3"/>
    <w:link w:val="2"/>
    <w:qFormat/>
    <w:uiPriority w:val="0"/>
    <w:rPr>
      <w:rFonts w:ascii="VNI-Times" w:hAnsi="VNI-Times"/>
      <w:b/>
      <w:bCs/>
      <w:i/>
      <w:iCs/>
      <w:sz w:val="26"/>
      <w:szCs w:val="24"/>
    </w:rPr>
  </w:style>
  <w:style w:type="character" w:customStyle="1" w:styleId="29">
    <w:name w:val="List Paragraph Char"/>
    <w:link w:val="21"/>
    <w:qFormat/>
    <w:locked/>
    <w:uiPriority w:val="34"/>
    <w:rPr>
      <w:rFonts w:ascii="Arial" w:hAnsi="Arial" w:eastAsia="Arial"/>
      <w:sz w:val="22"/>
      <w:szCs w:val="22"/>
      <w:lang w:val="vi-VN"/>
    </w:rPr>
  </w:style>
  <w:style w:type="character" w:customStyle="1" w:styleId="30">
    <w:name w:val="Body text (3)_"/>
    <w:basedOn w:val="3"/>
    <w:link w:val="31"/>
    <w:qFormat/>
    <w:uiPriority w:val="0"/>
    <w:rPr>
      <w:rFonts w:ascii="Arial" w:hAnsi="Arial" w:eastAsia="Arial" w:cs="Arial"/>
      <w:b/>
      <w:bCs/>
      <w:color w:val="D66147"/>
    </w:rPr>
  </w:style>
  <w:style w:type="paragraph" w:customStyle="1" w:styleId="31">
    <w:name w:val="Body text (3)"/>
    <w:basedOn w:val="1"/>
    <w:link w:val="30"/>
    <w:qFormat/>
    <w:uiPriority w:val="0"/>
    <w:pPr>
      <w:widowControl w:val="0"/>
      <w:spacing w:after="660" w:line="180" w:lineRule="auto"/>
      <w:ind w:left="1480"/>
    </w:pPr>
    <w:rPr>
      <w:rFonts w:ascii="Arial" w:hAnsi="Arial" w:eastAsia="Arial" w:cs="Arial"/>
      <w:b/>
      <w:bCs/>
      <w:color w:val="D66147"/>
      <w:sz w:val="20"/>
      <w:szCs w:val="20"/>
    </w:rPr>
  </w:style>
  <w:style w:type="character" w:customStyle="1" w:styleId="32">
    <w:name w:val="fontstyle01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33">
    <w:name w:val="Comment Text Char"/>
    <w:basedOn w:val="3"/>
    <w:link w:val="7"/>
    <w:semiHidden/>
    <w:qFormat/>
    <w:uiPriority w:val="0"/>
  </w:style>
  <w:style w:type="character" w:customStyle="1" w:styleId="34">
    <w:name w:val="Comment Subject Char"/>
    <w:basedOn w:val="33"/>
    <w:link w:val="8"/>
    <w:semiHidden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2.bin"/><Relationship Id="rId98" Type="http://schemas.openxmlformats.org/officeDocument/2006/relationships/image" Target="media/image52.wmf"/><Relationship Id="rId97" Type="http://schemas.openxmlformats.org/officeDocument/2006/relationships/oleObject" Target="embeddings/oleObject41.bin"/><Relationship Id="rId96" Type="http://schemas.openxmlformats.org/officeDocument/2006/relationships/image" Target="media/image51.wmf"/><Relationship Id="rId95" Type="http://schemas.openxmlformats.org/officeDocument/2006/relationships/oleObject" Target="embeddings/oleObject40.bin"/><Relationship Id="rId94" Type="http://schemas.openxmlformats.org/officeDocument/2006/relationships/image" Target="media/image50.wmf"/><Relationship Id="rId93" Type="http://schemas.openxmlformats.org/officeDocument/2006/relationships/oleObject" Target="embeddings/oleObject39.bin"/><Relationship Id="rId92" Type="http://schemas.openxmlformats.org/officeDocument/2006/relationships/image" Target="media/image49.wmf"/><Relationship Id="rId91" Type="http://schemas.openxmlformats.org/officeDocument/2006/relationships/oleObject" Target="embeddings/oleObject38.bin"/><Relationship Id="rId90" Type="http://schemas.openxmlformats.org/officeDocument/2006/relationships/image" Target="media/image48.wmf"/><Relationship Id="rId9" Type="http://schemas.openxmlformats.org/officeDocument/2006/relationships/image" Target="media/image3.png"/><Relationship Id="rId89" Type="http://schemas.openxmlformats.org/officeDocument/2006/relationships/oleObject" Target="embeddings/oleObject37.bin"/><Relationship Id="rId88" Type="http://schemas.openxmlformats.org/officeDocument/2006/relationships/image" Target="media/image47.wmf"/><Relationship Id="rId87" Type="http://schemas.openxmlformats.org/officeDocument/2006/relationships/oleObject" Target="embeddings/oleObject36.bin"/><Relationship Id="rId86" Type="http://schemas.openxmlformats.org/officeDocument/2006/relationships/image" Target="media/image46.wmf"/><Relationship Id="rId85" Type="http://schemas.openxmlformats.org/officeDocument/2006/relationships/oleObject" Target="embeddings/oleObject35.bin"/><Relationship Id="rId84" Type="http://schemas.openxmlformats.org/officeDocument/2006/relationships/image" Target="media/image45.wmf"/><Relationship Id="rId83" Type="http://schemas.openxmlformats.org/officeDocument/2006/relationships/oleObject" Target="embeddings/oleObject34.bin"/><Relationship Id="rId82" Type="http://schemas.openxmlformats.org/officeDocument/2006/relationships/image" Target="media/image44.wmf"/><Relationship Id="rId81" Type="http://schemas.openxmlformats.org/officeDocument/2006/relationships/oleObject" Target="embeddings/oleObject33.bin"/><Relationship Id="rId80" Type="http://schemas.openxmlformats.org/officeDocument/2006/relationships/image" Target="media/image43.png"/><Relationship Id="rId8" Type="http://schemas.openxmlformats.org/officeDocument/2006/relationships/image" Target="media/image2.wmf"/><Relationship Id="rId79" Type="http://schemas.openxmlformats.org/officeDocument/2006/relationships/image" Target="media/image42.wmf"/><Relationship Id="rId78" Type="http://schemas.openxmlformats.org/officeDocument/2006/relationships/oleObject" Target="embeddings/oleObject32.bin"/><Relationship Id="rId77" Type="http://schemas.openxmlformats.org/officeDocument/2006/relationships/image" Target="media/image41.wmf"/><Relationship Id="rId76" Type="http://schemas.openxmlformats.org/officeDocument/2006/relationships/oleObject" Target="embeddings/oleObject31.bin"/><Relationship Id="rId75" Type="http://schemas.openxmlformats.org/officeDocument/2006/relationships/image" Target="media/image40.wmf"/><Relationship Id="rId74" Type="http://schemas.openxmlformats.org/officeDocument/2006/relationships/oleObject" Target="embeddings/oleObject30.bin"/><Relationship Id="rId73" Type="http://schemas.openxmlformats.org/officeDocument/2006/relationships/image" Target="media/image39.wmf"/><Relationship Id="rId72" Type="http://schemas.openxmlformats.org/officeDocument/2006/relationships/oleObject" Target="embeddings/oleObject29.bin"/><Relationship Id="rId71" Type="http://schemas.openxmlformats.org/officeDocument/2006/relationships/image" Target="media/image38.wmf"/><Relationship Id="rId70" Type="http://schemas.openxmlformats.org/officeDocument/2006/relationships/oleObject" Target="embeddings/oleObject28.bin"/><Relationship Id="rId7" Type="http://schemas.openxmlformats.org/officeDocument/2006/relationships/oleObject" Target="embeddings/oleObject1.bin"/><Relationship Id="rId69" Type="http://schemas.openxmlformats.org/officeDocument/2006/relationships/image" Target="media/image37.wmf"/><Relationship Id="rId68" Type="http://schemas.openxmlformats.org/officeDocument/2006/relationships/oleObject" Target="embeddings/oleObject27.bin"/><Relationship Id="rId67" Type="http://schemas.openxmlformats.org/officeDocument/2006/relationships/image" Target="media/image36.wmf"/><Relationship Id="rId66" Type="http://schemas.openxmlformats.org/officeDocument/2006/relationships/oleObject" Target="embeddings/oleObject26.bin"/><Relationship Id="rId65" Type="http://schemas.openxmlformats.org/officeDocument/2006/relationships/image" Target="media/image35.wmf"/><Relationship Id="rId64" Type="http://schemas.openxmlformats.org/officeDocument/2006/relationships/oleObject" Target="embeddings/oleObject25.bin"/><Relationship Id="rId63" Type="http://schemas.openxmlformats.org/officeDocument/2006/relationships/image" Target="media/image34.wmf"/><Relationship Id="rId62" Type="http://schemas.openxmlformats.org/officeDocument/2006/relationships/oleObject" Target="embeddings/oleObject24.bin"/><Relationship Id="rId61" Type="http://schemas.openxmlformats.org/officeDocument/2006/relationships/image" Target="media/image33.wmf"/><Relationship Id="rId60" Type="http://schemas.openxmlformats.org/officeDocument/2006/relationships/oleObject" Target="embeddings/oleObject23.bin"/><Relationship Id="rId6" Type="http://schemas.openxmlformats.org/officeDocument/2006/relationships/image" Target="media/image1.png"/><Relationship Id="rId59" Type="http://schemas.openxmlformats.org/officeDocument/2006/relationships/image" Target="media/image32.wmf"/><Relationship Id="rId58" Type="http://schemas.openxmlformats.org/officeDocument/2006/relationships/oleObject" Target="embeddings/oleObject22.bin"/><Relationship Id="rId57" Type="http://schemas.openxmlformats.org/officeDocument/2006/relationships/image" Target="media/image31.wmf"/><Relationship Id="rId56" Type="http://schemas.openxmlformats.org/officeDocument/2006/relationships/oleObject" Target="embeddings/oleObject21.bin"/><Relationship Id="rId55" Type="http://schemas.openxmlformats.org/officeDocument/2006/relationships/image" Target="media/image30.wmf"/><Relationship Id="rId54" Type="http://schemas.openxmlformats.org/officeDocument/2006/relationships/oleObject" Target="embeddings/oleObject20.bin"/><Relationship Id="rId53" Type="http://schemas.openxmlformats.org/officeDocument/2006/relationships/image" Target="media/image29.wmf"/><Relationship Id="rId52" Type="http://schemas.openxmlformats.org/officeDocument/2006/relationships/oleObject" Target="embeddings/oleObject19.bin"/><Relationship Id="rId51" Type="http://schemas.openxmlformats.org/officeDocument/2006/relationships/image" Target="media/image28.wmf"/><Relationship Id="rId50" Type="http://schemas.openxmlformats.org/officeDocument/2006/relationships/oleObject" Target="embeddings/oleObject18.bin"/><Relationship Id="rId5" Type="http://schemas.openxmlformats.org/officeDocument/2006/relationships/theme" Target="theme/theme1.xml"/><Relationship Id="rId49" Type="http://schemas.openxmlformats.org/officeDocument/2006/relationships/image" Target="media/image27.wmf"/><Relationship Id="rId48" Type="http://schemas.openxmlformats.org/officeDocument/2006/relationships/oleObject" Target="embeddings/oleObject17.bin"/><Relationship Id="rId47" Type="http://schemas.openxmlformats.org/officeDocument/2006/relationships/image" Target="media/image26.wmf"/><Relationship Id="rId46" Type="http://schemas.openxmlformats.org/officeDocument/2006/relationships/oleObject" Target="embeddings/oleObject16.bin"/><Relationship Id="rId45" Type="http://schemas.openxmlformats.org/officeDocument/2006/relationships/image" Target="media/image25.wmf"/><Relationship Id="rId44" Type="http://schemas.openxmlformats.org/officeDocument/2006/relationships/oleObject" Target="embeddings/oleObject15.bin"/><Relationship Id="rId43" Type="http://schemas.openxmlformats.org/officeDocument/2006/relationships/image" Target="media/image24.wmf"/><Relationship Id="rId42" Type="http://schemas.openxmlformats.org/officeDocument/2006/relationships/oleObject" Target="embeddings/oleObject14.bin"/><Relationship Id="rId41" Type="http://schemas.openxmlformats.org/officeDocument/2006/relationships/image" Target="media/image23.wmf"/><Relationship Id="rId40" Type="http://schemas.openxmlformats.org/officeDocument/2006/relationships/oleObject" Target="embeddings/oleObject13.bin"/><Relationship Id="rId4" Type="http://schemas.openxmlformats.org/officeDocument/2006/relationships/footer" Target="footer1.xml"/><Relationship Id="rId39" Type="http://schemas.openxmlformats.org/officeDocument/2006/relationships/image" Target="media/image22.wmf"/><Relationship Id="rId38" Type="http://schemas.openxmlformats.org/officeDocument/2006/relationships/oleObject" Target="embeddings/oleObject12.bin"/><Relationship Id="rId37" Type="http://schemas.openxmlformats.org/officeDocument/2006/relationships/image" Target="media/image21.wmf"/><Relationship Id="rId36" Type="http://schemas.openxmlformats.org/officeDocument/2006/relationships/oleObject" Target="embeddings/oleObject11.bin"/><Relationship Id="rId35" Type="http://schemas.openxmlformats.org/officeDocument/2006/relationships/image" Target="media/image20.wmf"/><Relationship Id="rId34" Type="http://schemas.openxmlformats.org/officeDocument/2006/relationships/oleObject" Target="embeddings/oleObject10.bin"/><Relationship Id="rId33" Type="http://schemas.openxmlformats.org/officeDocument/2006/relationships/image" Target="media/image19.png"/><Relationship Id="rId32" Type="http://schemas.openxmlformats.org/officeDocument/2006/relationships/image" Target="media/image18.wmf"/><Relationship Id="rId31" Type="http://schemas.openxmlformats.org/officeDocument/2006/relationships/oleObject" Target="embeddings/oleObject9.bin"/><Relationship Id="rId30" Type="http://schemas.openxmlformats.org/officeDocument/2006/relationships/image" Target="media/image17.wmf"/><Relationship Id="rId3" Type="http://schemas.openxmlformats.org/officeDocument/2006/relationships/header" Target="header1.xml"/><Relationship Id="rId29" Type="http://schemas.openxmlformats.org/officeDocument/2006/relationships/oleObject" Target="embeddings/oleObject8.bin"/><Relationship Id="rId28" Type="http://schemas.openxmlformats.org/officeDocument/2006/relationships/image" Target="media/image16.png"/><Relationship Id="rId27" Type="http://schemas.openxmlformats.org/officeDocument/2006/relationships/image" Target="media/image15.wmf"/><Relationship Id="rId26" Type="http://schemas.openxmlformats.org/officeDocument/2006/relationships/oleObject" Target="embeddings/oleObject7.bin"/><Relationship Id="rId25" Type="http://schemas.openxmlformats.org/officeDocument/2006/relationships/image" Target="media/image14.png"/><Relationship Id="rId24" Type="http://schemas.openxmlformats.org/officeDocument/2006/relationships/image" Target="media/image13.wmf"/><Relationship Id="rId23" Type="http://schemas.openxmlformats.org/officeDocument/2006/relationships/oleObject" Target="embeddings/oleObject6.bin"/><Relationship Id="rId22" Type="http://schemas.openxmlformats.org/officeDocument/2006/relationships/image" Target="media/image12.png"/><Relationship Id="rId21" Type="http://schemas.openxmlformats.org/officeDocument/2006/relationships/image" Target="media/image11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wmf"/><Relationship Id="rId17" Type="http://schemas.openxmlformats.org/officeDocument/2006/relationships/oleObject" Target="embeddings/oleObject4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9" Type="http://schemas.openxmlformats.org/officeDocument/2006/relationships/fontTable" Target="fontTable.xml"/><Relationship Id="rId118" Type="http://schemas.openxmlformats.org/officeDocument/2006/relationships/customXml" Target="../customXml/item2.xml"/><Relationship Id="rId117" Type="http://schemas.openxmlformats.org/officeDocument/2006/relationships/numbering" Target="numbering.xml"/><Relationship Id="rId116" Type="http://schemas.openxmlformats.org/officeDocument/2006/relationships/customXml" Target="../customXml/item1.xml"/><Relationship Id="rId115" Type="http://schemas.openxmlformats.org/officeDocument/2006/relationships/image" Target="media/image61.wmf"/><Relationship Id="rId114" Type="http://schemas.openxmlformats.org/officeDocument/2006/relationships/oleObject" Target="embeddings/oleObject49.bin"/><Relationship Id="rId113" Type="http://schemas.openxmlformats.org/officeDocument/2006/relationships/image" Target="media/image60.wmf"/><Relationship Id="rId112" Type="http://schemas.openxmlformats.org/officeDocument/2006/relationships/oleObject" Target="embeddings/oleObject48.bin"/><Relationship Id="rId111" Type="http://schemas.openxmlformats.org/officeDocument/2006/relationships/image" Target="media/image59.wmf"/><Relationship Id="rId110" Type="http://schemas.openxmlformats.org/officeDocument/2006/relationships/oleObject" Target="embeddings/oleObject47.bin"/><Relationship Id="rId11" Type="http://schemas.openxmlformats.org/officeDocument/2006/relationships/image" Target="media/image4.wmf"/><Relationship Id="rId109" Type="http://schemas.openxmlformats.org/officeDocument/2006/relationships/image" Target="media/image58.wmf"/><Relationship Id="rId108" Type="http://schemas.openxmlformats.org/officeDocument/2006/relationships/oleObject" Target="embeddings/oleObject46.bin"/><Relationship Id="rId107" Type="http://schemas.openxmlformats.org/officeDocument/2006/relationships/image" Target="media/image57.wmf"/><Relationship Id="rId106" Type="http://schemas.openxmlformats.org/officeDocument/2006/relationships/oleObject" Target="embeddings/oleObject45.bin"/><Relationship Id="rId105" Type="http://schemas.openxmlformats.org/officeDocument/2006/relationships/image" Target="media/image56.png"/><Relationship Id="rId104" Type="http://schemas.openxmlformats.org/officeDocument/2006/relationships/image" Target="media/image55.wmf"/><Relationship Id="rId103" Type="http://schemas.openxmlformats.org/officeDocument/2006/relationships/oleObject" Target="embeddings/oleObject44.bin"/><Relationship Id="rId102" Type="http://schemas.openxmlformats.org/officeDocument/2006/relationships/image" Target="media/image54.wmf"/><Relationship Id="rId101" Type="http://schemas.openxmlformats.org/officeDocument/2006/relationships/oleObject" Target="embeddings/oleObject43.bin"/><Relationship Id="rId100" Type="http://schemas.openxmlformats.org/officeDocument/2006/relationships/image" Target="media/image53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8F765D-96E8-4A2E-AD62-3ADAE26858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192</Words>
  <Characters>1097</Characters>
  <DocSecurity>0</DocSecurity>
  <Lines>9</Lines>
  <Paragraphs>2</Paragraphs>
  <ScaleCrop>false</ScaleCrop>
  <LinksUpToDate>false</LinksUpToDate>
  <CharactersWithSpaces>1287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2020-05-04T03:19:00Z</cp:lastPrinted>
  <dcterms:created xsi:type="dcterms:W3CDTF">2023-06-11T09:21:00Z</dcterms:created>
  <dcterms:modified xsi:type="dcterms:W3CDTF">2023-06-29T15:50:02Z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  <property fmtid="{D5CDD505-2E9C-101B-9397-08002B2CF9AE}" pid="13" name="KSOProductBuildVer">
    <vt:lpwstr>1033-11.2.0.11537</vt:lpwstr>
  </property>
  <property fmtid="{D5CDD505-2E9C-101B-9397-08002B2CF9AE}" pid="14" name="ICV">
    <vt:lpwstr>71EC38E951E749388147569C68BBF736</vt:lpwstr>
  </property>
</Properties>
</file>