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TIẾT: </w:t>
      </w:r>
    </w:p>
    <w:p w:rsidR="00000000" w:rsidDel="00000000" w:rsidP="00000000" w:rsidRDefault="00000000" w:rsidRPr="00000000" w14:paraId="00000002">
      <w:pPr>
        <w:pStyle w:val="Heading2"/>
        <w:spacing w:before="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BÀI 20: MỘT SỐ VÍ DỤ VỀ CÁCH GIẢI CÁC BÀI TOÁN THUỘC PHẦN </w:t>
      </w:r>
    </w:p>
    <w:p w:rsidR="00000000" w:rsidDel="00000000" w:rsidP="00000000" w:rsidRDefault="00000000" w:rsidRPr="00000000" w14:paraId="00000003">
      <w:pPr>
        <w:pStyle w:val="Heading2"/>
        <w:spacing w:before="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ĐỘNG LỰC HỌC </w:t>
      </w:r>
    </w:p>
    <w:p w:rsidR="00000000" w:rsidDel="00000000" w:rsidP="00000000" w:rsidRDefault="00000000" w:rsidRPr="00000000" w14:paraId="00000004">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TIÊU</w:t>
      </w:r>
    </w:p>
    <w:p w:rsidR="00000000" w:rsidDel="00000000" w:rsidP="00000000" w:rsidRDefault="00000000" w:rsidRPr="00000000" w14:paraId="00000005">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thế nào là phương pháp động lực học.</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giải một số bài toán đơn giản</w:t>
      </w:r>
    </w:p>
    <w:p w:rsidR="00000000" w:rsidDel="00000000" w:rsidP="00000000" w:rsidRDefault="00000000" w:rsidRPr="00000000" w14:paraId="00000008">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Năng lực</w:t>
      </w:r>
    </w:p>
    <w:p w:rsidR="00000000" w:rsidDel="00000000" w:rsidP="00000000" w:rsidRDefault="00000000" w:rsidRPr="00000000" w14:paraId="00000009">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tự học và nghiên cứu tài liệu.</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trình bày và trao đổi thông tin.</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nêu và giải quyết vấn đề.</w:t>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hoạt động nhóm.</w:t>
      </w:r>
    </w:p>
    <w:p w:rsidR="00000000" w:rsidDel="00000000" w:rsidP="00000000" w:rsidRDefault="00000000" w:rsidRPr="00000000" w14:paraId="0000000E">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Năng lực đặc thù môn học</w:t>
      </w:r>
    </w:p>
    <w:p w:rsidR="00000000" w:rsidDel="00000000" w:rsidP="00000000" w:rsidRDefault="00000000" w:rsidRPr="00000000" w14:paraId="0000000F">
      <w:pPr>
        <w:tabs>
          <w:tab w:val="left" w:leader="none" w:pos="342"/>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Giải được bài tập đơn giản về chuyển động của vật dưới tác dụng của các lực bằng phương pháp động lực học.</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w:t>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thái độ hứng thú trong học tập.</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ý thức tìm hiểu và liên hệ các hiện tượng thực tế liên quan.</w:t>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tác phong làm việc của nhà khoa học.</w:t>
        <w:tab/>
      </w:r>
    </w:p>
    <w:p w:rsidR="00000000" w:rsidDel="00000000" w:rsidP="00000000" w:rsidRDefault="00000000" w:rsidRPr="00000000" w14:paraId="00000014">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b w:val="1"/>
          <w:color w:val="000000"/>
          <w:sz w:val="26"/>
          <w:szCs w:val="26"/>
          <w:rtl w:val="0"/>
        </w:rPr>
        <w:t xml:space="preserve">II. THIẾT BỊ DẠY HỌC VÀ HỌC LIỆU</w:t>
      </w:r>
      <w:r w:rsidDel="00000000" w:rsidR="00000000" w:rsidRPr="00000000">
        <w:rPr>
          <w:rtl w:val="0"/>
        </w:rPr>
      </w:r>
    </w:p>
    <w:p w:rsidR="00000000" w:rsidDel="00000000" w:rsidP="00000000" w:rsidRDefault="00000000" w:rsidRPr="00000000" w14:paraId="00000015">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1. Giáo viên</w:t>
      </w:r>
    </w:p>
    <w:p w:rsidR="00000000" w:rsidDel="00000000" w:rsidP="00000000" w:rsidRDefault="00000000" w:rsidRPr="00000000" w14:paraId="00000016">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SGK, SGV, Kế hoạch bài dạy.</w:t>
      </w:r>
    </w:p>
    <w:p w:rsidR="00000000" w:rsidDel="00000000" w:rsidP="00000000" w:rsidRDefault="00000000" w:rsidRPr="00000000" w14:paraId="00000017">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Các bài tập ví dụ.</w:t>
      </w:r>
    </w:p>
    <w:p w:rsidR="00000000" w:rsidDel="00000000" w:rsidP="00000000" w:rsidRDefault="00000000" w:rsidRPr="00000000" w14:paraId="00000018">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Máy chiếu (nếu có).</w:t>
      </w:r>
    </w:p>
    <w:p w:rsidR="00000000" w:rsidDel="00000000" w:rsidP="00000000" w:rsidRDefault="00000000" w:rsidRPr="00000000" w14:paraId="00000019">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2. Học sinh </w:t>
      </w:r>
    </w:p>
    <w:p w:rsidR="00000000" w:rsidDel="00000000" w:rsidP="00000000" w:rsidRDefault="00000000" w:rsidRPr="00000000" w14:paraId="0000001A">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 </w:t>
      </w:r>
      <w:r w:rsidDel="00000000" w:rsidR="00000000" w:rsidRPr="00000000">
        <w:rPr>
          <w:rFonts w:ascii="Cambria" w:cs="Cambria" w:eastAsia="Cambria" w:hAnsi="Cambria"/>
          <w:color w:val="000000"/>
          <w:sz w:val="26"/>
          <w:szCs w:val="26"/>
          <w:rtl w:val="0"/>
        </w:rPr>
        <w:t xml:space="preserve">SGK, vở ghi, giấy nháp, bút, thước kẻ.</w:t>
      </w:r>
      <w:r w:rsidDel="00000000" w:rsidR="00000000" w:rsidRPr="00000000">
        <w:rPr>
          <w:rtl w:val="0"/>
        </w:rPr>
      </w:r>
    </w:p>
    <w:p w:rsidR="00000000" w:rsidDel="00000000" w:rsidP="00000000" w:rsidRDefault="00000000" w:rsidRPr="00000000" w14:paraId="0000001B">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III. TIẾN TRÌNH DẠY HỌC</w:t>
      </w:r>
    </w:p>
    <w:p w:rsidR="00000000" w:rsidDel="00000000" w:rsidP="00000000" w:rsidRDefault="00000000" w:rsidRPr="00000000" w14:paraId="0000001C">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Hoạt động 1: Mở đầu (thời gian…….)</w:t>
      </w:r>
    </w:p>
    <w:p w:rsidR="00000000" w:rsidDel="00000000" w:rsidP="00000000" w:rsidRDefault="00000000" w:rsidRPr="00000000" w14:paraId="0000001D">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a. Mục tiêu</w:t>
      </w:r>
    </w:p>
    <w:p w:rsidR="00000000" w:rsidDel="00000000" w:rsidP="00000000" w:rsidRDefault="00000000" w:rsidRPr="00000000" w14:paraId="0000001E">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Đặt vấn đề: Nếu tác dụng lên một vật chỉ có 1 lực thì việc xác định gia tốc rất đơn giản, nhưng nếu tác dụng lên vật có nhiều lực thì việc xác định gia tốc sẽ như thế nào?</w:t>
      </w:r>
    </w:p>
    <w:p w:rsidR="00000000" w:rsidDel="00000000" w:rsidP="00000000" w:rsidRDefault="00000000" w:rsidRPr="00000000" w14:paraId="0000001F">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b. Nội dung </w:t>
      </w:r>
    </w:p>
    <w:p w:rsidR="00000000" w:rsidDel="00000000" w:rsidP="00000000" w:rsidRDefault="00000000" w:rsidRPr="00000000" w14:paraId="00000020">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yêu cầu HS dựa vào SGK đưa ra các bước giải.</w:t>
      </w:r>
    </w:p>
    <w:p w:rsidR="00000000" w:rsidDel="00000000" w:rsidP="00000000" w:rsidRDefault="00000000" w:rsidRPr="00000000" w14:paraId="00000021">
      <w:pPr>
        <w:spacing w:after="0" w:line="240" w:lineRule="auto"/>
        <w:jc w:val="both"/>
        <w:rPr>
          <w:rFonts w:ascii="Cambria" w:cs="Cambria" w:eastAsia="Cambria" w:hAnsi="Cambria"/>
          <w:sz w:val="26"/>
          <w:szCs w:val="26"/>
        </w:rPr>
      </w:pPr>
      <w:r w:rsidDel="00000000" w:rsidR="00000000" w:rsidRPr="00000000">
        <w:rPr>
          <w:rFonts w:ascii="Cambria" w:cs="Cambria" w:eastAsia="Cambria" w:hAnsi="Cambria"/>
          <w:b w:val="1"/>
          <w:color w:val="000000"/>
          <w:sz w:val="26"/>
          <w:szCs w:val="26"/>
          <w:rtl w:val="0"/>
        </w:rPr>
        <w:t xml:space="preserve">- </w:t>
      </w:r>
      <w:r w:rsidDel="00000000" w:rsidR="00000000" w:rsidRPr="00000000">
        <w:rPr>
          <w:rFonts w:ascii="Cambria" w:cs="Cambria" w:eastAsia="Cambria" w:hAnsi="Cambria"/>
          <w:sz w:val="26"/>
          <w:szCs w:val="26"/>
          <w:rtl w:val="0"/>
        </w:rPr>
        <w:t xml:space="preserve">GV yêu cầu HS giải các bài toán trong SGK dưới sự trợ giúp của GV.</w:t>
      </w:r>
    </w:p>
    <w:p w:rsidR="00000000" w:rsidDel="00000000" w:rsidP="00000000" w:rsidRDefault="00000000" w:rsidRPr="00000000" w14:paraId="00000022">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c. Sản phẩm</w:t>
      </w:r>
    </w:p>
    <w:p w:rsidR="00000000" w:rsidDel="00000000" w:rsidP="00000000" w:rsidRDefault="00000000" w:rsidRPr="00000000" w14:paraId="00000023">
      <w:pPr>
        <w:spacing w:after="0" w:line="240" w:lineRule="auto"/>
        <w:jc w:val="both"/>
        <w:rPr>
          <w:rFonts w:ascii="Cambria" w:cs="Cambria" w:eastAsia="Cambria" w:hAnsi="Cambria"/>
          <w:color w:val="ff0000"/>
          <w:sz w:val="26"/>
          <w:szCs w:val="26"/>
        </w:rPr>
      </w:pPr>
      <w:r w:rsidDel="00000000" w:rsidR="00000000" w:rsidRPr="00000000">
        <w:rPr>
          <w:rFonts w:ascii="Cambria" w:cs="Cambria" w:eastAsia="Cambria" w:hAnsi="Cambria"/>
          <w:b w:val="1"/>
          <w:color w:val="000000"/>
          <w:sz w:val="26"/>
          <w:szCs w:val="26"/>
          <w:rtl w:val="0"/>
        </w:rPr>
        <w:t xml:space="preserve">- </w:t>
      </w:r>
      <w:r w:rsidDel="00000000" w:rsidR="00000000" w:rsidRPr="00000000">
        <w:rPr>
          <w:rFonts w:ascii="Cambria" w:cs="Cambria" w:eastAsia="Cambria" w:hAnsi="Cambria"/>
          <w:color w:val="000000"/>
          <w:sz w:val="26"/>
          <w:szCs w:val="26"/>
          <w:rtl w:val="0"/>
        </w:rPr>
        <w:t xml:space="preserve">HS giải được các bài toán động lực học cơ bản khác.</w:t>
      </w:r>
      <w:r w:rsidDel="00000000" w:rsidR="00000000" w:rsidRPr="00000000">
        <w:rPr>
          <w:rtl w:val="0"/>
        </w:rPr>
      </w:r>
    </w:p>
    <w:p w:rsidR="00000000" w:rsidDel="00000000" w:rsidP="00000000" w:rsidRDefault="00000000" w:rsidRPr="00000000" w14:paraId="00000024">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d. Tổ chức thực hiện</w:t>
      </w:r>
    </w:p>
    <w:tbl>
      <w:tblPr>
        <w:tblStyle w:val="Table1"/>
        <w:tblW w:w="10116.0" w:type="dxa"/>
        <w:jc w:val="left"/>
        <w:tblInd w:w="90.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3171"/>
        <w:gridCol w:w="6945"/>
        <w:tblGridChange w:id="0">
          <w:tblGrid>
            <w:gridCol w:w="3171"/>
            <w:gridCol w:w="6945"/>
          </w:tblGrid>
        </w:tblGridChange>
      </w:tblGrid>
      <w:tr>
        <w:trPr>
          <w:cantSplit w:val="0"/>
          <w:tblHeader w:val="0"/>
        </w:trPr>
        <w:tc>
          <w:tcPr/>
          <w:p w:rsidR="00000000" w:rsidDel="00000000" w:rsidP="00000000" w:rsidRDefault="00000000" w:rsidRPr="00000000" w14:paraId="00000025">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Các bước thực hiện</w:t>
            </w:r>
          </w:p>
        </w:tc>
        <w:tc>
          <w:tcPr/>
          <w:p w:rsidR="00000000" w:rsidDel="00000000" w:rsidP="00000000" w:rsidRDefault="00000000" w:rsidRPr="00000000" w14:paraId="00000026">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Nội dung thực hiện</w:t>
            </w:r>
          </w:p>
        </w:tc>
      </w:tr>
      <w:tr>
        <w:trPr>
          <w:cantSplit w:val="0"/>
          <w:tblHeader w:val="0"/>
        </w:trPr>
        <w:tc>
          <w:tcPr/>
          <w:p w:rsidR="00000000" w:rsidDel="00000000" w:rsidP="00000000" w:rsidRDefault="00000000" w:rsidRPr="00000000" w14:paraId="00000027">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Bước 1: GV chuyển giao nhiệm vụ học tập</w:t>
            </w:r>
          </w:p>
        </w:tc>
        <w:tc>
          <w:tcPr/>
          <w:p w:rsidR="00000000" w:rsidDel="00000000" w:rsidP="00000000" w:rsidRDefault="00000000" w:rsidRPr="00000000" w14:paraId="00000028">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Nếu tác dụng lên vật có nhiều lực thì việc xác định gia tốc sẽ như thế nào?</w:t>
            </w:r>
          </w:p>
        </w:tc>
      </w:tr>
      <w:tr>
        <w:trPr>
          <w:cantSplit w:val="0"/>
          <w:tblHeader w:val="0"/>
        </w:trPr>
        <w:tc>
          <w:tcPr/>
          <w:p w:rsidR="00000000" w:rsidDel="00000000" w:rsidP="00000000" w:rsidRDefault="00000000" w:rsidRPr="00000000" w14:paraId="00000029">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Bước 2: HS thực hiện nhiệm vụ học tập</w:t>
            </w:r>
          </w:p>
        </w:tc>
        <w:tc>
          <w:tcPr/>
          <w:p w:rsidR="00000000" w:rsidDel="00000000" w:rsidP="00000000" w:rsidRDefault="00000000" w:rsidRPr="00000000" w14:paraId="0000002A">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HS nghiên cứu SGK để trả lời cho câu hỏi mà GV đưa ra.</w:t>
            </w:r>
          </w:p>
        </w:tc>
      </w:tr>
      <w:tr>
        <w:trPr>
          <w:cantSplit w:val="0"/>
          <w:tblHeader w:val="0"/>
        </w:trPr>
        <w:tc>
          <w:tcPr/>
          <w:p w:rsidR="00000000" w:rsidDel="00000000" w:rsidP="00000000" w:rsidRDefault="00000000" w:rsidRPr="00000000" w14:paraId="0000002B">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Bước 3: Báo cáo kết quả hoạt động và thảo luận</w:t>
            </w:r>
          </w:p>
        </w:tc>
        <w:tc>
          <w:tcPr/>
          <w:p w:rsidR="00000000" w:rsidDel="00000000" w:rsidP="00000000" w:rsidRDefault="00000000" w:rsidRPr="00000000" w14:paraId="0000002C">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mời 1 – 2 bạn ngẫu nhiên đứng dậy trình bày các bước giải.</w:t>
            </w:r>
          </w:p>
        </w:tc>
      </w:tr>
      <w:tr>
        <w:trPr>
          <w:cantSplit w:val="0"/>
          <w:tblHeader w:val="0"/>
        </w:trPr>
        <w:tc>
          <w:tcPr/>
          <w:p w:rsidR="00000000" w:rsidDel="00000000" w:rsidP="00000000" w:rsidRDefault="00000000" w:rsidRPr="00000000" w14:paraId="0000002D">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Bước 4: Đánh giá kết quả, thực hiện nhiệm vụ học tập</w:t>
            </w:r>
          </w:p>
          <w:p w:rsidR="00000000" w:rsidDel="00000000" w:rsidP="00000000" w:rsidRDefault="00000000" w:rsidRPr="00000000" w14:paraId="0000002E">
            <w:pPr>
              <w:spacing w:after="0" w:line="240" w:lineRule="auto"/>
              <w:jc w:val="both"/>
              <w:rPr>
                <w:rFonts w:ascii="Cambria" w:cs="Cambria" w:eastAsia="Cambria" w:hAnsi="Cambria"/>
                <w:color w:val="000000"/>
                <w:sz w:val="26"/>
                <w:szCs w:val="26"/>
              </w:rPr>
            </w:pPr>
            <w:r w:rsidDel="00000000" w:rsidR="00000000" w:rsidRPr="00000000">
              <w:rPr>
                <w:rtl w:val="0"/>
              </w:rPr>
            </w:r>
          </w:p>
        </w:tc>
        <w:tc>
          <w:tcPr/>
          <w:p w:rsidR="00000000" w:rsidDel="00000000" w:rsidP="00000000" w:rsidRDefault="00000000" w:rsidRPr="00000000" w14:paraId="0000002F">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tiếp nhận và nhận xét câu trả lời của HS.</w:t>
            </w:r>
          </w:p>
          <w:p w:rsidR="00000000" w:rsidDel="00000000" w:rsidP="00000000" w:rsidRDefault="00000000" w:rsidRPr="00000000" w14:paraId="00000030">
            <w:pPr>
              <w:spacing w:after="0" w:line="240" w:lineRule="auto"/>
              <w:jc w:val="both"/>
              <w:rPr>
                <w:rFonts w:ascii="Cambria" w:cs="Cambria" w:eastAsia="Cambria" w:hAnsi="Cambria"/>
                <w:b w:val="1"/>
                <w:i w:val="1"/>
                <w:color w:val="000000"/>
                <w:sz w:val="26"/>
                <w:szCs w:val="26"/>
              </w:rPr>
            </w:pPr>
            <w:r w:rsidDel="00000000" w:rsidR="00000000" w:rsidRPr="00000000">
              <w:rPr>
                <w:rFonts w:ascii="Cambria" w:cs="Cambria" w:eastAsia="Cambria" w:hAnsi="Cambria"/>
                <w:color w:val="000000"/>
                <w:sz w:val="26"/>
                <w:szCs w:val="26"/>
                <w:rtl w:val="0"/>
              </w:rPr>
              <w:t xml:space="preserve">- GV dẫn dắt HS vào bài: “</w:t>
            </w:r>
            <w:r w:rsidDel="00000000" w:rsidR="00000000" w:rsidRPr="00000000">
              <w:rPr>
                <w:rFonts w:ascii="Cambria" w:cs="Cambria" w:eastAsia="Cambria" w:hAnsi="Cambria"/>
                <w:i w:val="1"/>
                <w:color w:val="000000"/>
                <w:sz w:val="26"/>
                <w:szCs w:val="26"/>
                <w:rtl w:val="0"/>
              </w:rPr>
              <w:t xml:space="preserve">Ta cùng nhau làm một số bài tập sau</w:t>
            </w:r>
            <w:r w:rsidDel="00000000" w:rsidR="00000000" w:rsidRPr="00000000">
              <w:rPr>
                <w:rFonts w:ascii="Cambria" w:cs="Cambria" w:eastAsia="Cambria" w:hAnsi="Cambria"/>
                <w:b w:val="1"/>
                <w:i w:val="1"/>
                <w:color w:val="000000"/>
                <w:sz w:val="26"/>
                <w:szCs w:val="26"/>
                <w:rtl w:val="0"/>
              </w:rPr>
              <w:t xml:space="preserve">.</w:t>
            </w:r>
            <w:r w:rsidDel="00000000" w:rsidR="00000000" w:rsidRPr="00000000">
              <w:rPr>
                <w:rFonts w:ascii="Cambria" w:cs="Cambria" w:eastAsia="Cambria" w:hAnsi="Cambria"/>
                <w:color w:val="000000"/>
                <w:sz w:val="26"/>
                <w:szCs w:val="26"/>
                <w:rtl w:val="0"/>
              </w:rPr>
              <w:t xml:space="preserve">” </w:t>
            </w:r>
            <w:r w:rsidDel="00000000" w:rsidR="00000000" w:rsidRPr="00000000">
              <w:rPr>
                <w:rtl w:val="0"/>
              </w:rPr>
            </w:r>
          </w:p>
        </w:tc>
      </w:tr>
    </w:tbl>
    <w:p w:rsidR="00000000" w:rsidDel="00000000" w:rsidP="00000000" w:rsidRDefault="00000000" w:rsidRPr="00000000" w14:paraId="00000031">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Hoạt động 2: Hình thành kiến thức</w:t>
      </w:r>
    </w:p>
    <w:p w:rsidR="00000000" w:rsidDel="00000000" w:rsidP="00000000" w:rsidRDefault="00000000" w:rsidRPr="00000000" w14:paraId="00000032">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Hoạt động 2.1. Chuyển động nhanh dần và chuyển động chậm dần (thời gian……)</w:t>
      </w:r>
    </w:p>
    <w:p w:rsidR="00000000" w:rsidDel="00000000" w:rsidP="00000000" w:rsidRDefault="00000000" w:rsidRPr="00000000" w14:paraId="00000033">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a. Mục tiêu</w:t>
      </w:r>
    </w:p>
    <w:p w:rsidR="00000000" w:rsidDel="00000000" w:rsidP="00000000" w:rsidRDefault="00000000" w:rsidRPr="00000000" w14:paraId="00000034">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color w:val="000000"/>
          <w:sz w:val="26"/>
          <w:szCs w:val="26"/>
          <w:rtl w:val="0"/>
        </w:rPr>
        <w:t xml:space="preserve">- HS nhận biết và hiểu được khái niệm chuyển động biến đổi, chuyển động nhanh dần, chuyển động chậm dần. </w:t>
      </w:r>
      <w:r w:rsidDel="00000000" w:rsidR="00000000" w:rsidRPr="00000000">
        <w:rPr>
          <w:rtl w:val="0"/>
        </w:rPr>
      </w:r>
    </w:p>
    <w:p w:rsidR="00000000" w:rsidDel="00000000" w:rsidP="00000000" w:rsidRDefault="00000000" w:rsidRPr="00000000" w14:paraId="00000035">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b. Nội dung </w:t>
      </w:r>
    </w:p>
    <w:p w:rsidR="00000000" w:rsidDel="00000000" w:rsidP="00000000" w:rsidRDefault="00000000" w:rsidRPr="00000000" w14:paraId="00000036">
      <w:pPr>
        <w:spacing w:after="0" w:line="240" w:lineRule="auto"/>
        <w:jc w:val="both"/>
        <w:rPr>
          <w:rFonts w:ascii="Cambria" w:cs="Cambria" w:eastAsia="Cambria" w:hAnsi="Cambria"/>
          <w:sz w:val="26"/>
          <w:szCs w:val="26"/>
        </w:rPr>
      </w:pPr>
      <w:r w:rsidDel="00000000" w:rsidR="00000000" w:rsidRPr="00000000">
        <w:rPr>
          <w:rFonts w:ascii="Cambria" w:cs="Cambria" w:eastAsia="Cambria" w:hAnsi="Cambria"/>
          <w:b w:val="1"/>
          <w:color w:val="000000"/>
          <w:sz w:val="26"/>
          <w:szCs w:val="26"/>
          <w:rtl w:val="0"/>
        </w:rPr>
        <w:t xml:space="preserve">- </w:t>
      </w:r>
      <w:r w:rsidDel="00000000" w:rsidR="00000000" w:rsidRPr="00000000">
        <w:rPr>
          <w:rFonts w:ascii="Cambria" w:cs="Cambria" w:eastAsia="Cambria" w:hAnsi="Cambria"/>
          <w:sz w:val="26"/>
          <w:szCs w:val="26"/>
          <w:rtl w:val="0"/>
        </w:rPr>
        <w:t xml:space="preserve">GV cho HS đọc phần đọc hiểu trong mục I, GV đưa ra câu hỏi và yêu cầu HS trả lời.</w:t>
      </w:r>
    </w:p>
    <w:p w:rsidR="00000000" w:rsidDel="00000000" w:rsidP="00000000" w:rsidRDefault="00000000" w:rsidRPr="00000000" w14:paraId="00000037">
      <w:pPr>
        <w:spacing w:after="0" w:line="24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GV yêu cầu HS và liên hệ tìm các ví dụ thực tế để giúp các em hiểu được rõ hơn về </w:t>
      </w:r>
      <w:r w:rsidDel="00000000" w:rsidR="00000000" w:rsidRPr="00000000">
        <w:rPr>
          <w:rFonts w:ascii="Cambria" w:cs="Cambria" w:eastAsia="Cambria" w:hAnsi="Cambria"/>
          <w:color w:val="000000"/>
          <w:sz w:val="26"/>
          <w:szCs w:val="26"/>
          <w:rtl w:val="0"/>
        </w:rPr>
        <w:t xml:space="preserve">chuyển động nhanh dần, chuyển động chậm dần</w:t>
      </w:r>
      <w:r w:rsidDel="00000000" w:rsidR="00000000" w:rsidRPr="00000000">
        <w:rPr>
          <w:rtl w:val="0"/>
        </w:rPr>
      </w:r>
    </w:p>
    <w:p w:rsidR="00000000" w:rsidDel="00000000" w:rsidP="00000000" w:rsidRDefault="00000000" w:rsidRPr="00000000" w14:paraId="00000038">
      <w:pPr>
        <w:spacing w:after="0" w:line="24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HS thực hiện yêu cầu của giáo viên</w:t>
      </w:r>
    </w:p>
    <w:p w:rsidR="00000000" w:rsidDel="00000000" w:rsidP="00000000" w:rsidRDefault="00000000" w:rsidRPr="00000000" w14:paraId="00000039">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b w:val="1"/>
          <w:color w:val="000000"/>
          <w:sz w:val="26"/>
          <w:szCs w:val="26"/>
          <w:rtl w:val="0"/>
        </w:rPr>
        <w:t xml:space="preserve">c. Sản phẩm</w:t>
      </w:r>
      <w:r w:rsidDel="00000000" w:rsidR="00000000" w:rsidRPr="00000000">
        <w:rPr>
          <w:rtl w:val="0"/>
        </w:rPr>
      </w:r>
    </w:p>
    <w:p w:rsidR="00000000" w:rsidDel="00000000" w:rsidP="00000000" w:rsidRDefault="00000000" w:rsidRPr="00000000" w14:paraId="0000003A">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color w:val="000000"/>
          <w:sz w:val="26"/>
          <w:szCs w:val="26"/>
          <w:rtl w:val="0"/>
        </w:rPr>
        <w:t xml:space="preserve">- HS nêu được khái niệm chuyển động biến đổi, chuyển động nhanh dần, chuyển động chậm dần. </w:t>
      </w:r>
      <w:r w:rsidDel="00000000" w:rsidR="00000000" w:rsidRPr="00000000">
        <w:rPr>
          <w:rtl w:val="0"/>
        </w:rPr>
      </w:r>
    </w:p>
    <w:p w:rsidR="00000000" w:rsidDel="00000000" w:rsidP="00000000" w:rsidRDefault="00000000" w:rsidRPr="00000000" w14:paraId="0000003B">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color w:val="000000"/>
          <w:sz w:val="26"/>
          <w:szCs w:val="26"/>
          <w:rtl w:val="0"/>
        </w:rPr>
        <w:t xml:space="preserve">- HS lấy được ví dụ về chuyển động nhanh dần, chuyển động chậm dần. </w:t>
      </w:r>
      <w:r w:rsidDel="00000000" w:rsidR="00000000" w:rsidRPr="00000000">
        <w:rPr>
          <w:rtl w:val="0"/>
        </w:rPr>
      </w:r>
    </w:p>
    <w:p w:rsidR="00000000" w:rsidDel="00000000" w:rsidP="00000000" w:rsidRDefault="00000000" w:rsidRPr="00000000" w14:paraId="0000003C">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d. Tổ chức hoạt động</w:t>
      </w:r>
    </w:p>
    <w:tbl>
      <w:tblPr>
        <w:tblStyle w:val="Table2"/>
        <w:tblW w:w="10368.0" w:type="dxa"/>
        <w:jc w:val="left"/>
        <w:tblInd w:w="-108.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26"/>
        <w:gridCol w:w="4152"/>
        <w:gridCol w:w="3690"/>
        <w:tblGridChange w:id="0">
          <w:tblGrid>
            <w:gridCol w:w="2526"/>
            <w:gridCol w:w="4152"/>
            <w:gridCol w:w="3690"/>
          </w:tblGrid>
        </w:tblGridChange>
      </w:tblGrid>
      <w:tr>
        <w:trPr>
          <w:cantSplit w:val="0"/>
          <w:tblHeader w:val="0"/>
        </w:trPr>
        <w:tc>
          <w:tcPr/>
          <w:p w:rsidR="00000000" w:rsidDel="00000000" w:rsidP="00000000" w:rsidRDefault="00000000" w:rsidRPr="00000000" w14:paraId="0000003D">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Các bước thực hiện</w:t>
            </w:r>
          </w:p>
        </w:tc>
        <w:tc>
          <w:tcPr/>
          <w:p w:rsidR="00000000" w:rsidDel="00000000" w:rsidP="00000000" w:rsidRDefault="00000000" w:rsidRPr="00000000" w14:paraId="0000003E">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Nội dung thực hiện</w:t>
            </w:r>
          </w:p>
        </w:tc>
        <w:tc>
          <w:tcPr/>
          <w:p w:rsidR="00000000" w:rsidDel="00000000" w:rsidP="00000000" w:rsidRDefault="00000000" w:rsidRPr="00000000" w14:paraId="0000003F">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Dự kiến sản phẩm</w:t>
            </w:r>
          </w:p>
        </w:tc>
      </w:tr>
      <w:tr>
        <w:trPr>
          <w:cantSplit w:val="0"/>
          <w:tblHeader w:val="0"/>
        </w:trPr>
        <w:tc>
          <w:tcPr/>
          <w:p w:rsidR="00000000" w:rsidDel="00000000" w:rsidP="00000000" w:rsidRDefault="00000000" w:rsidRPr="00000000" w14:paraId="00000040">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Bước 1: GV giao nhiệm vụ</w:t>
            </w:r>
          </w:p>
        </w:tc>
        <w:tc>
          <w:tcPr/>
          <w:p w:rsidR="00000000" w:rsidDel="00000000" w:rsidP="00000000" w:rsidRDefault="00000000" w:rsidRPr="00000000" w14:paraId="00000041">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yêu cầu HS đọc SGK và nêu các bước giải chính các bài toán thuộc phần động lực học.</w:t>
            </w:r>
          </w:p>
          <w:p w:rsidR="00000000" w:rsidDel="00000000" w:rsidP="00000000" w:rsidRDefault="00000000" w:rsidRPr="00000000" w14:paraId="00000042">
            <w:pPr>
              <w:spacing w:after="0" w:line="240" w:lineRule="auto"/>
              <w:jc w:val="both"/>
              <w:rPr>
                <w:rFonts w:ascii="Cambria" w:cs="Cambria" w:eastAsia="Cambria" w:hAnsi="Cambria"/>
                <w:sz w:val="26"/>
                <w:szCs w:val="26"/>
              </w:rPr>
            </w:pPr>
            <w:r w:rsidDel="00000000" w:rsidR="00000000" w:rsidRPr="00000000">
              <w:rPr>
                <w:rFonts w:ascii="Cambria" w:cs="Cambria" w:eastAsia="Cambria" w:hAnsi="Cambria"/>
                <w:color w:val="000000"/>
                <w:sz w:val="26"/>
                <w:szCs w:val="26"/>
                <w:rtl w:val="0"/>
              </w:rPr>
              <w:t xml:space="preserve">- GV yêu cầu HS lên bảng phân tích các lực trong các ví dụ</w:t>
            </w:r>
            <w:r w:rsidDel="00000000" w:rsidR="00000000" w:rsidRPr="00000000">
              <w:rPr>
                <w:rtl w:val="0"/>
              </w:rPr>
            </w:r>
          </w:p>
        </w:tc>
        <w:tc>
          <w:tcPr>
            <w:vMerge w:val="restart"/>
          </w:tcPr>
          <w:p w:rsidR="00000000" w:rsidDel="00000000" w:rsidP="00000000" w:rsidRDefault="00000000" w:rsidRPr="00000000" w14:paraId="00000043">
            <w:pPr>
              <w:spacing w:after="0" w:line="240" w:lineRule="auto"/>
              <w:rPr>
                <w:rFonts w:ascii="Cambria" w:cs="Cambria" w:eastAsia="Cambria" w:hAnsi="Cambria"/>
                <w:b w:val="1"/>
                <w:color w:val="000000"/>
                <w:sz w:val="26"/>
                <w:szCs w:val="26"/>
              </w:rPr>
            </w:pPr>
            <w:r w:rsidDel="00000000" w:rsidR="00000000" w:rsidRPr="00000000">
              <w:rPr>
                <w:rtl w:val="0"/>
              </w:rPr>
            </w:r>
          </w:p>
          <w:p w:rsidR="00000000" w:rsidDel="00000000" w:rsidP="00000000" w:rsidRDefault="00000000" w:rsidRPr="00000000" w14:paraId="00000044">
            <w:pPr>
              <w:spacing w:after="0" w:line="240" w:lineRule="auto"/>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I. CÁC BƯỚC GIẢI CHÍNH</w:t>
            </w:r>
          </w:p>
          <w:p w:rsidR="00000000" w:rsidDel="00000000" w:rsidP="00000000" w:rsidRDefault="00000000" w:rsidRPr="00000000" w14:paraId="00000045">
            <w:pPr>
              <w:spacing w:after="0" w:line="240" w:lineRule="auto"/>
              <w:jc w:val="both"/>
              <w:rPr>
                <w:rFonts w:ascii="Cambria" w:cs="Cambria" w:eastAsia="Cambria" w:hAnsi="Cambria"/>
                <w:b w:val="1"/>
                <w:color w:val="000000"/>
                <w:sz w:val="26"/>
                <w:szCs w:val="26"/>
              </w:rPr>
            </w:pPr>
            <w:r w:rsidDel="00000000" w:rsidR="00000000" w:rsidRPr="00000000">
              <w:rPr>
                <w:rtl w:val="0"/>
              </w:rPr>
            </w:r>
          </w:p>
          <w:p w:rsidR="00000000" w:rsidDel="00000000" w:rsidP="00000000" w:rsidRDefault="00000000" w:rsidRPr="00000000" w14:paraId="00000046">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Bước 1: </w:t>
            </w:r>
            <w:r w:rsidDel="00000000" w:rsidR="00000000" w:rsidRPr="00000000">
              <w:rPr>
                <w:rFonts w:ascii="Cambria" w:cs="Cambria" w:eastAsia="Cambria" w:hAnsi="Cambria"/>
                <w:i w:val="1"/>
                <w:color w:val="000000"/>
                <w:sz w:val="26"/>
                <w:szCs w:val="26"/>
                <w:rtl w:val="0"/>
              </w:rPr>
              <w:t xml:space="preserve">Chọn vật khảo sát chuyển động, biểu diễn các lực tác dụng lên vật.</w:t>
            </w:r>
            <w:r w:rsidDel="00000000" w:rsidR="00000000" w:rsidRPr="00000000">
              <w:rPr>
                <w:rtl w:val="0"/>
              </w:rPr>
            </w:r>
          </w:p>
          <w:p w:rsidR="00000000" w:rsidDel="00000000" w:rsidP="00000000" w:rsidRDefault="00000000" w:rsidRPr="00000000" w14:paraId="00000047">
            <w:pPr>
              <w:spacing w:after="0" w:line="240" w:lineRule="auto"/>
              <w:jc w:val="both"/>
              <w:rPr>
                <w:rFonts w:ascii="Cambria" w:cs="Cambria" w:eastAsia="Cambria" w:hAnsi="Cambria"/>
                <w:b w:val="1"/>
                <w:color w:val="000000"/>
                <w:sz w:val="26"/>
                <w:szCs w:val="26"/>
              </w:rPr>
            </w:pPr>
            <w:r w:rsidDel="00000000" w:rsidR="00000000" w:rsidRPr="00000000">
              <w:rPr>
                <w:rtl w:val="0"/>
              </w:rPr>
            </w:r>
          </w:p>
          <w:p w:rsidR="00000000" w:rsidDel="00000000" w:rsidP="00000000" w:rsidRDefault="00000000" w:rsidRPr="00000000" w14:paraId="00000048">
            <w:pPr>
              <w:spacing w:after="0" w:line="240" w:lineRule="auto"/>
              <w:jc w:val="both"/>
              <w:rPr>
                <w:rFonts w:ascii="Cambria" w:cs="Cambria" w:eastAsia="Cambria" w:hAnsi="Cambria"/>
                <w:i w:val="1"/>
                <w:color w:val="000000"/>
                <w:sz w:val="26"/>
                <w:szCs w:val="26"/>
              </w:rPr>
            </w:pPr>
            <w:r w:rsidDel="00000000" w:rsidR="00000000" w:rsidRPr="00000000">
              <w:rPr>
                <w:rFonts w:ascii="Cambria" w:cs="Cambria" w:eastAsia="Cambria" w:hAnsi="Cambria"/>
                <w:b w:val="1"/>
                <w:color w:val="000000"/>
                <w:sz w:val="26"/>
                <w:szCs w:val="26"/>
                <w:rtl w:val="0"/>
              </w:rPr>
              <w:t xml:space="preserve">Bước 2: </w:t>
            </w:r>
            <w:r w:rsidDel="00000000" w:rsidR="00000000" w:rsidRPr="00000000">
              <w:rPr>
                <w:rFonts w:ascii="Cambria" w:cs="Cambria" w:eastAsia="Cambria" w:hAnsi="Cambria"/>
                <w:i w:val="1"/>
                <w:color w:val="000000"/>
                <w:sz w:val="26"/>
                <w:szCs w:val="26"/>
                <w:rtl w:val="0"/>
              </w:rPr>
              <w:t xml:space="preserve">Chọn hai trục vuông góc Ox và Oy, trong đó Ox cùng hướng với chuyển động của vật hoặc cùng hướng với lực kéo khi vật đứng yên. Phân tích các lực theo hai trục này. Áp dụng định luật 2 Niu-tơn theo hai trục tọa độ Ox và Oy.</w:t>
            </w:r>
          </w:p>
          <w:p w:rsidR="00000000" w:rsidDel="00000000" w:rsidP="00000000" w:rsidRDefault="00000000" w:rsidRPr="00000000" w14:paraId="00000049">
            <w:pPr>
              <w:spacing w:after="0" w:line="240" w:lineRule="auto"/>
              <w:jc w:val="both"/>
              <w:rPr>
                <w:rFonts w:ascii="Cambria" w:cs="Cambria" w:eastAsia="Cambria" w:hAnsi="Cambria"/>
                <w:i w:val="1"/>
                <w:color w:val="000000"/>
                <w:sz w:val="26"/>
                <w:szCs w:val="26"/>
              </w:rPr>
            </w:pPr>
            <w:r w:rsidDel="00000000" w:rsidR="00000000" w:rsidRPr="00000000">
              <w:rPr>
                <w:rFonts w:ascii="Cambria" w:cs="Cambria" w:eastAsia="Cambria" w:hAnsi="Cambria"/>
                <w:i w:val="1"/>
                <w:color w:val="000000"/>
                <w:sz w:val="26"/>
                <w:szCs w:val="26"/>
                <w:rtl w:val="0"/>
              </w:rPr>
              <w:t xml:space="preserve">+ Ox: F</w:t>
            </w:r>
            <w:r w:rsidDel="00000000" w:rsidR="00000000" w:rsidRPr="00000000">
              <w:rPr>
                <w:rFonts w:ascii="Cambria" w:cs="Cambria" w:eastAsia="Cambria" w:hAnsi="Cambria"/>
                <w:i w:val="1"/>
                <w:color w:val="000000"/>
                <w:sz w:val="26"/>
                <w:szCs w:val="26"/>
                <w:vertAlign w:val="subscript"/>
                <w:rtl w:val="0"/>
              </w:rPr>
              <w:t xml:space="preserve">x</w:t>
            </w:r>
            <w:r w:rsidDel="00000000" w:rsidR="00000000" w:rsidRPr="00000000">
              <w:rPr>
                <w:rFonts w:ascii="Cambria" w:cs="Cambria" w:eastAsia="Cambria" w:hAnsi="Cambria"/>
                <w:i w:val="1"/>
                <w:color w:val="000000"/>
                <w:sz w:val="26"/>
                <w:szCs w:val="26"/>
                <w:rtl w:val="0"/>
              </w:rPr>
              <w:t xml:space="preserve"> = F</w:t>
            </w:r>
            <w:r w:rsidDel="00000000" w:rsidR="00000000" w:rsidRPr="00000000">
              <w:rPr>
                <w:rFonts w:ascii="Cambria" w:cs="Cambria" w:eastAsia="Cambria" w:hAnsi="Cambria"/>
                <w:i w:val="1"/>
                <w:color w:val="000000"/>
                <w:sz w:val="26"/>
                <w:szCs w:val="26"/>
                <w:vertAlign w:val="subscript"/>
                <w:rtl w:val="0"/>
              </w:rPr>
              <w:t xml:space="preserve">1x</w:t>
            </w:r>
            <w:r w:rsidDel="00000000" w:rsidR="00000000" w:rsidRPr="00000000">
              <w:rPr>
                <w:rFonts w:ascii="Cambria" w:cs="Cambria" w:eastAsia="Cambria" w:hAnsi="Cambria"/>
                <w:i w:val="1"/>
                <w:color w:val="000000"/>
                <w:sz w:val="26"/>
                <w:szCs w:val="26"/>
                <w:rtl w:val="0"/>
              </w:rPr>
              <w:t xml:space="preserve"> + F</w:t>
            </w:r>
            <w:r w:rsidDel="00000000" w:rsidR="00000000" w:rsidRPr="00000000">
              <w:rPr>
                <w:rFonts w:ascii="Cambria" w:cs="Cambria" w:eastAsia="Cambria" w:hAnsi="Cambria"/>
                <w:i w:val="1"/>
                <w:color w:val="000000"/>
                <w:sz w:val="26"/>
                <w:szCs w:val="26"/>
                <w:vertAlign w:val="subscript"/>
                <w:rtl w:val="0"/>
              </w:rPr>
              <w:t xml:space="preserve">2x</w:t>
            </w:r>
            <w:r w:rsidDel="00000000" w:rsidR="00000000" w:rsidRPr="00000000">
              <w:rPr>
                <w:rFonts w:ascii="Cambria" w:cs="Cambria" w:eastAsia="Cambria" w:hAnsi="Cambria"/>
                <w:i w:val="1"/>
                <w:color w:val="000000"/>
                <w:sz w:val="26"/>
                <w:szCs w:val="26"/>
                <w:rtl w:val="0"/>
              </w:rPr>
              <w:t xml:space="preserve"> +… = m.a</w:t>
            </w:r>
            <w:r w:rsidDel="00000000" w:rsidR="00000000" w:rsidRPr="00000000">
              <w:rPr>
                <w:rFonts w:ascii="Cambria" w:cs="Cambria" w:eastAsia="Cambria" w:hAnsi="Cambria"/>
                <w:i w:val="1"/>
                <w:color w:val="000000"/>
                <w:sz w:val="26"/>
                <w:szCs w:val="26"/>
                <w:vertAlign w:val="subscript"/>
                <w:rtl w:val="0"/>
              </w:rPr>
              <w:t xml:space="preserve">x</w:t>
            </w:r>
            <w:r w:rsidDel="00000000" w:rsidR="00000000" w:rsidRPr="00000000">
              <w:rPr>
                <w:rFonts w:ascii="Cambria" w:cs="Cambria" w:eastAsia="Cambria" w:hAnsi="Cambria"/>
                <w:i w:val="1"/>
                <w:color w:val="000000"/>
                <w:sz w:val="26"/>
                <w:szCs w:val="26"/>
                <w:rtl w:val="0"/>
              </w:rPr>
              <w:t xml:space="preserve"> (1)</w:t>
            </w:r>
          </w:p>
          <w:p w:rsidR="00000000" w:rsidDel="00000000" w:rsidP="00000000" w:rsidRDefault="00000000" w:rsidRPr="00000000" w14:paraId="0000004A">
            <w:pPr>
              <w:spacing w:after="0" w:line="240" w:lineRule="auto"/>
              <w:jc w:val="both"/>
              <w:rPr>
                <w:rFonts w:ascii="Cambria" w:cs="Cambria" w:eastAsia="Cambria" w:hAnsi="Cambria"/>
                <w:i w:val="1"/>
                <w:color w:val="000000"/>
                <w:sz w:val="26"/>
                <w:szCs w:val="26"/>
              </w:rPr>
            </w:pPr>
            <w:r w:rsidDel="00000000" w:rsidR="00000000" w:rsidRPr="00000000">
              <w:rPr>
                <w:rFonts w:ascii="Cambria" w:cs="Cambria" w:eastAsia="Cambria" w:hAnsi="Cambria"/>
                <w:i w:val="1"/>
                <w:color w:val="000000"/>
                <w:sz w:val="26"/>
                <w:szCs w:val="26"/>
                <w:rtl w:val="0"/>
              </w:rPr>
              <w:t xml:space="preserve">+ Oy: F</w:t>
            </w:r>
            <w:r w:rsidDel="00000000" w:rsidR="00000000" w:rsidRPr="00000000">
              <w:rPr>
                <w:rFonts w:ascii="Cambria" w:cs="Cambria" w:eastAsia="Cambria" w:hAnsi="Cambria"/>
                <w:i w:val="1"/>
                <w:color w:val="000000"/>
                <w:sz w:val="26"/>
                <w:szCs w:val="26"/>
                <w:vertAlign w:val="subscript"/>
                <w:rtl w:val="0"/>
              </w:rPr>
              <w:t xml:space="preserve">y</w:t>
            </w:r>
            <w:r w:rsidDel="00000000" w:rsidR="00000000" w:rsidRPr="00000000">
              <w:rPr>
                <w:rFonts w:ascii="Cambria" w:cs="Cambria" w:eastAsia="Cambria" w:hAnsi="Cambria"/>
                <w:i w:val="1"/>
                <w:color w:val="000000"/>
                <w:sz w:val="26"/>
                <w:szCs w:val="26"/>
                <w:rtl w:val="0"/>
              </w:rPr>
              <w:t xml:space="preserve"> = F</w:t>
            </w:r>
            <w:r w:rsidDel="00000000" w:rsidR="00000000" w:rsidRPr="00000000">
              <w:rPr>
                <w:rFonts w:ascii="Cambria" w:cs="Cambria" w:eastAsia="Cambria" w:hAnsi="Cambria"/>
                <w:i w:val="1"/>
                <w:color w:val="000000"/>
                <w:sz w:val="26"/>
                <w:szCs w:val="26"/>
                <w:vertAlign w:val="subscript"/>
                <w:rtl w:val="0"/>
              </w:rPr>
              <w:t xml:space="preserve">1y</w:t>
            </w:r>
            <w:r w:rsidDel="00000000" w:rsidR="00000000" w:rsidRPr="00000000">
              <w:rPr>
                <w:rFonts w:ascii="Cambria" w:cs="Cambria" w:eastAsia="Cambria" w:hAnsi="Cambria"/>
                <w:i w:val="1"/>
                <w:color w:val="000000"/>
                <w:sz w:val="26"/>
                <w:szCs w:val="26"/>
                <w:rtl w:val="0"/>
              </w:rPr>
              <w:t xml:space="preserve"> + F</w:t>
            </w:r>
            <w:r w:rsidDel="00000000" w:rsidR="00000000" w:rsidRPr="00000000">
              <w:rPr>
                <w:rFonts w:ascii="Cambria" w:cs="Cambria" w:eastAsia="Cambria" w:hAnsi="Cambria"/>
                <w:i w:val="1"/>
                <w:color w:val="000000"/>
                <w:sz w:val="26"/>
                <w:szCs w:val="26"/>
                <w:vertAlign w:val="subscript"/>
                <w:rtl w:val="0"/>
              </w:rPr>
              <w:t xml:space="preserve">2y</w:t>
            </w:r>
            <w:r w:rsidDel="00000000" w:rsidR="00000000" w:rsidRPr="00000000">
              <w:rPr>
                <w:rFonts w:ascii="Cambria" w:cs="Cambria" w:eastAsia="Cambria" w:hAnsi="Cambria"/>
                <w:i w:val="1"/>
                <w:color w:val="000000"/>
                <w:sz w:val="26"/>
                <w:szCs w:val="26"/>
                <w:rtl w:val="0"/>
              </w:rPr>
              <w:t xml:space="preserve"> +… = m.a</w:t>
            </w:r>
            <w:r w:rsidDel="00000000" w:rsidR="00000000" w:rsidRPr="00000000">
              <w:rPr>
                <w:rFonts w:ascii="Cambria" w:cs="Cambria" w:eastAsia="Cambria" w:hAnsi="Cambria"/>
                <w:i w:val="1"/>
                <w:color w:val="000000"/>
                <w:sz w:val="26"/>
                <w:szCs w:val="26"/>
                <w:vertAlign w:val="subscript"/>
                <w:rtl w:val="0"/>
              </w:rPr>
              <w:t xml:space="preserve">y</w:t>
            </w:r>
            <w:r w:rsidDel="00000000" w:rsidR="00000000" w:rsidRPr="00000000">
              <w:rPr>
                <w:rFonts w:ascii="Cambria" w:cs="Cambria" w:eastAsia="Cambria" w:hAnsi="Cambria"/>
                <w:i w:val="1"/>
                <w:color w:val="000000"/>
                <w:sz w:val="26"/>
                <w:szCs w:val="26"/>
                <w:rtl w:val="0"/>
              </w:rPr>
              <w:t xml:space="preserve"> (2)</w:t>
            </w:r>
          </w:p>
          <w:p w:rsidR="00000000" w:rsidDel="00000000" w:rsidP="00000000" w:rsidRDefault="00000000" w:rsidRPr="00000000" w14:paraId="0000004B">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Bước 3: </w:t>
            </w:r>
            <w:r w:rsidDel="00000000" w:rsidR="00000000" w:rsidRPr="00000000">
              <w:rPr>
                <w:rFonts w:ascii="Cambria" w:cs="Cambria" w:eastAsia="Cambria" w:hAnsi="Cambria"/>
                <w:i w:val="1"/>
                <w:color w:val="000000"/>
                <w:sz w:val="26"/>
                <w:szCs w:val="26"/>
                <w:rtl w:val="0"/>
              </w:rPr>
              <w:t xml:space="preserve">Giải hệ phương trình (1) và (2) để tìm gia tốc hoặc lực, tùy từng bài toán. </w:t>
            </w:r>
            <w:r w:rsidDel="00000000" w:rsidR="00000000" w:rsidRPr="00000000">
              <w:rPr>
                <w:rtl w:val="0"/>
              </w:rPr>
            </w:r>
          </w:p>
        </w:tc>
      </w:tr>
      <w:tr>
        <w:trPr>
          <w:cantSplit w:val="0"/>
          <w:tblHeader w:val="0"/>
        </w:trPr>
        <w:tc>
          <w:tcPr/>
          <w:p w:rsidR="00000000" w:rsidDel="00000000" w:rsidP="00000000" w:rsidRDefault="00000000" w:rsidRPr="00000000" w14:paraId="0000004C">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Bước 2: HS thực hiện nhiệm vụ</w:t>
            </w:r>
          </w:p>
        </w:tc>
        <w:tc>
          <w:tcPr/>
          <w:p w:rsidR="00000000" w:rsidDel="00000000" w:rsidP="00000000" w:rsidRDefault="00000000" w:rsidRPr="00000000" w14:paraId="0000004D">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HS đọc thông tin SGK, đứng tại chỗ nêu các bước giải.</w:t>
            </w:r>
          </w:p>
          <w:p w:rsidR="00000000" w:rsidDel="00000000" w:rsidP="00000000" w:rsidRDefault="00000000" w:rsidRPr="00000000" w14:paraId="0000004E">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HS vận dụng các bước đã nêu để biểu diễn các lực và phân tích các lực trên hình vẽ trên bảng. </w:t>
            </w:r>
          </w:p>
        </w:tc>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50">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Bước 3: Báo cáo, thảo luận</w:t>
            </w:r>
          </w:p>
        </w:tc>
        <w:tc>
          <w:tcPr/>
          <w:p w:rsidR="00000000" w:rsidDel="00000000" w:rsidP="00000000" w:rsidRDefault="00000000" w:rsidRPr="00000000" w14:paraId="00000051">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mời 1 - 2 bạn đứng tại chỗ trình bày câu trả lời. </w:t>
            </w:r>
          </w:p>
          <w:p w:rsidR="00000000" w:rsidDel="00000000" w:rsidP="00000000" w:rsidRDefault="00000000" w:rsidRPr="00000000" w14:paraId="00000052">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mời HS khác nhận xét, bổ sung. </w:t>
            </w:r>
          </w:p>
        </w:tc>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54">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Bước 4: GV kết luận nhận định</w:t>
            </w:r>
          </w:p>
        </w:tc>
        <w:tc>
          <w:tcPr/>
          <w:p w:rsidR="00000000" w:rsidDel="00000000" w:rsidP="00000000" w:rsidRDefault="00000000" w:rsidRPr="00000000" w14:paraId="00000055">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đánh giá, nhận xét, chuẩn kiến thức.</w:t>
            </w:r>
          </w:p>
          <w:p w:rsidR="00000000" w:rsidDel="00000000" w:rsidP="00000000" w:rsidRDefault="00000000" w:rsidRPr="00000000" w14:paraId="00000056">
            <w:pPr>
              <w:spacing w:after="0" w:line="240" w:lineRule="auto"/>
              <w:jc w:val="both"/>
              <w:rPr>
                <w:rFonts w:ascii="Cambria" w:cs="Cambria" w:eastAsia="Cambria" w:hAnsi="Cambria"/>
                <w:color w:val="000000"/>
                <w:sz w:val="26"/>
                <w:szCs w:val="26"/>
              </w:rPr>
            </w:pPr>
            <m:oMath>
              <m:r>
                <m:t>→</m:t>
              </m:r>
            </m:oMath>
            <w:r w:rsidDel="00000000" w:rsidR="00000000" w:rsidRPr="00000000">
              <w:rPr>
                <w:rFonts w:ascii="Cambria" w:cs="Cambria" w:eastAsia="Cambria" w:hAnsi="Cambria"/>
                <w:color w:val="000000"/>
                <w:sz w:val="26"/>
                <w:szCs w:val="26"/>
                <w:rtl w:val="0"/>
              </w:rPr>
              <w:t xml:space="preserve"> GV kết luận lại: có 3 bước để giải bài toán thuộc phần động lực học, cần phải thành thạo phép phân tích lực cùng với phương pháp giải hệ phương trình để giải bài toán.</w:t>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6"/>
                <w:szCs w:val="26"/>
              </w:rPr>
            </w:pPr>
            <w:r w:rsidDel="00000000" w:rsidR="00000000" w:rsidRPr="00000000">
              <w:rPr>
                <w:rtl w:val="0"/>
              </w:rPr>
            </w:r>
          </w:p>
        </w:tc>
      </w:tr>
    </w:tbl>
    <w:p w:rsidR="00000000" w:rsidDel="00000000" w:rsidP="00000000" w:rsidRDefault="00000000" w:rsidRPr="00000000" w14:paraId="00000058">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Hoạt động 2.2. Các loại bài toán (thời gian……)</w:t>
      </w:r>
    </w:p>
    <w:p w:rsidR="00000000" w:rsidDel="00000000" w:rsidP="00000000" w:rsidRDefault="00000000" w:rsidRPr="00000000" w14:paraId="00000059">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a. Mục tiêu</w:t>
      </w:r>
    </w:p>
    <w:p w:rsidR="00000000" w:rsidDel="00000000" w:rsidP="00000000" w:rsidRDefault="00000000" w:rsidRPr="00000000" w14:paraId="0000005A">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HS hiểu được quy trình giải bài toán động lực học từ đó áp dụng giải các bài tập ví dụ trong SGK.</w:t>
      </w:r>
    </w:p>
    <w:p w:rsidR="00000000" w:rsidDel="00000000" w:rsidP="00000000" w:rsidRDefault="00000000" w:rsidRPr="00000000" w14:paraId="0000005B">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b. Nội dung</w:t>
      </w:r>
    </w:p>
    <w:p w:rsidR="00000000" w:rsidDel="00000000" w:rsidP="00000000" w:rsidRDefault="00000000" w:rsidRPr="00000000" w14:paraId="0000005C">
      <w:pPr>
        <w:spacing w:after="0" w:line="240" w:lineRule="auto"/>
        <w:jc w:val="both"/>
        <w:rPr>
          <w:rFonts w:ascii="Cambria" w:cs="Cambria" w:eastAsia="Cambria" w:hAnsi="Cambria"/>
          <w:color w:val="ff0000"/>
          <w:sz w:val="26"/>
          <w:szCs w:val="26"/>
        </w:rPr>
      </w:pPr>
      <w:r w:rsidDel="00000000" w:rsidR="00000000" w:rsidRPr="00000000">
        <w:rPr>
          <w:rFonts w:ascii="Cambria" w:cs="Cambria" w:eastAsia="Cambria" w:hAnsi="Cambria"/>
          <w:b w:val="1"/>
          <w:color w:val="000000"/>
          <w:sz w:val="26"/>
          <w:szCs w:val="26"/>
          <w:rtl w:val="0"/>
        </w:rPr>
        <w:t xml:space="preserve">- </w:t>
      </w:r>
      <w:r w:rsidDel="00000000" w:rsidR="00000000" w:rsidRPr="00000000">
        <w:rPr>
          <w:rFonts w:ascii="Cambria" w:cs="Cambria" w:eastAsia="Cambria" w:hAnsi="Cambria"/>
          <w:sz w:val="26"/>
          <w:szCs w:val="26"/>
          <w:rtl w:val="0"/>
        </w:rPr>
        <w:t xml:space="preserve">GV tổ chức cho HS tìm hiểu SGK, nghiên cứu nội dung các bài tập ví dụ, thực hiện các bước giải theo đúng trình tự.</w:t>
      </w:r>
      <w:r w:rsidDel="00000000" w:rsidR="00000000" w:rsidRPr="00000000">
        <w:rPr>
          <w:rtl w:val="0"/>
        </w:rPr>
      </w:r>
    </w:p>
    <w:p w:rsidR="00000000" w:rsidDel="00000000" w:rsidP="00000000" w:rsidRDefault="00000000" w:rsidRPr="00000000" w14:paraId="0000005D">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c. Sản phẩm</w:t>
      </w:r>
    </w:p>
    <w:p w:rsidR="00000000" w:rsidDel="00000000" w:rsidP="00000000" w:rsidRDefault="00000000" w:rsidRPr="00000000" w14:paraId="0000005E">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b w:val="1"/>
          <w:color w:val="000000"/>
          <w:sz w:val="26"/>
          <w:szCs w:val="26"/>
          <w:rtl w:val="0"/>
        </w:rPr>
        <w:t xml:space="preserve">- </w:t>
      </w:r>
      <w:r w:rsidDel="00000000" w:rsidR="00000000" w:rsidRPr="00000000">
        <w:rPr>
          <w:rFonts w:ascii="Cambria" w:cs="Cambria" w:eastAsia="Cambria" w:hAnsi="Cambria"/>
          <w:color w:val="000000"/>
          <w:sz w:val="26"/>
          <w:szCs w:val="26"/>
          <w:rtl w:val="0"/>
        </w:rPr>
        <w:t xml:space="preserve">Hình vẽ, lời giải chi tiết cho các bài tập ví dụ.</w:t>
      </w:r>
    </w:p>
    <w:p w:rsidR="00000000" w:rsidDel="00000000" w:rsidP="00000000" w:rsidRDefault="00000000" w:rsidRPr="00000000" w14:paraId="0000005F">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Giải được các bài tập khác về phần động lực học, mở rộng cho bài toán mà vật đứng yên.</w:t>
      </w:r>
    </w:p>
    <w:p w:rsidR="00000000" w:rsidDel="00000000" w:rsidP="00000000" w:rsidRDefault="00000000" w:rsidRPr="00000000" w14:paraId="00000060">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d. Tổ chức hoạt động </w:t>
      </w:r>
    </w:p>
    <w:tbl>
      <w:tblPr>
        <w:tblStyle w:val="Table3"/>
        <w:tblW w:w="10363.0" w:type="dxa"/>
        <w:jc w:val="left"/>
        <w:tblInd w:w="-108.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538"/>
        <w:gridCol w:w="4140"/>
        <w:gridCol w:w="3685"/>
        <w:tblGridChange w:id="0">
          <w:tblGrid>
            <w:gridCol w:w="2538"/>
            <w:gridCol w:w="4140"/>
            <w:gridCol w:w="3685"/>
          </w:tblGrid>
        </w:tblGridChange>
      </w:tblGrid>
      <w:tr>
        <w:trPr>
          <w:cantSplit w:val="0"/>
          <w:tblHeader w:val="0"/>
        </w:trPr>
        <w:tc>
          <w:tcPr/>
          <w:p w:rsidR="00000000" w:rsidDel="00000000" w:rsidP="00000000" w:rsidRDefault="00000000" w:rsidRPr="00000000" w14:paraId="00000061">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Các bước thực hiện</w:t>
            </w:r>
          </w:p>
        </w:tc>
        <w:tc>
          <w:tcPr/>
          <w:p w:rsidR="00000000" w:rsidDel="00000000" w:rsidP="00000000" w:rsidRDefault="00000000" w:rsidRPr="00000000" w14:paraId="00000062">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Nội dung thực hiện</w:t>
            </w:r>
          </w:p>
        </w:tc>
        <w:tc>
          <w:tcPr/>
          <w:p w:rsidR="00000000" w:rsidDel="00000000" w:rsidP="00000000" w:rsidRDefault="00000000" w:rsidRPr="00000000" w14:paraId="00000063">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Dự kiến sản phẩm</w:t>
            </w:r>
          </w:p>
        </w:tc>
      </w:tr>
      <w:tr>
        <w:trPr>
          <w:cantSplit w:val="0"/>
          <w:tblHeader w:val="0"/>
        </w:trPr>
        <w:tc>
          <w:tcPr/>
          <w:p w:rsidR="00000000" w:rsidDel="00000000" w:rsidP="00000000" w:rsidRDefault="00000000" w:rsidRPr="00000000" w14:paraId="00000064">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Bước 1: GV giao nhiệm vụ</w:t>
            </w:r>
          </w:p>
        </w:tc>
        <w:tc>
          <w:tcPr/>
          <w:p w:rsidR="00000000" w:rsidDel="00000000" w:rsidP="00000000" w:rsidRDefault="00000000" w:rsidRPr="00000000" w14:paraId="00000065">
            <w:pPr>
              <w:spacing w:after="0" w:line="240" w:lineRule="auto"/>
              <w:jc w:val="both"/>
              <w:rPr>
                <w:rFonts w:ascii="Cambria" w:cs="Cambria" w:eastAsia="Cambria" w:hAnsi="Cambria"/>
                <w:b w:val="1"/>
                <w:i w:val="1"/>
                <w:color w:val="000000"/>
                <w:sz w:val="26"/>
                <w:szCs w:val="26"/>
                <w:u w:val="single"/>
              </w:rPr>
            </w:pPr>
            <w:r w:rsidDel="00000000" w:rsidR="00000000" w:rsidRPr="00000000">
              <w:rPr>
                <w:rFonts w:ascii="Cambria" w:cs="Cambria" w:eastAsia="Cambria" w:hAnsi="Cambria"/>
                <w:b w:val="1"/>
                <w:i w:val="1"/>
                <w:color w:val="000000"/>
                <w:sz w:val="26"/>
                <w:szCs w:val="26"/>
                <w:u w:val="single"/>
                <w:rtl w:val="0"/>
              </w:rPr>
              <w:t xml:space="preserve">Nhiệm vụ 1. Bài toán xác định gia tốc khi biết lực tác dụng vào vật. </w:t>
            </w:r>
          </w:p>
          <w:p w:rsidR="00000000" w:rsidDel="00000000" w:rsidP="00000000" w:rsidRDefault="00000000" w:rsidRPr="00000000" w14:paraId="00000066">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cho HS tự đọc và tóm tắt nội dung ví dụ 1 vào vở.</w:t>
            </w:r>
          </w:p>
          <w:p w:rsidR="00000000" w:rsidDel="00000000" w:rsidP="00000000" w:rsidRDefault="00000000" w:rsidRPr="00000000" w14:paraId="00000067">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chia lớp mỗi bàn thành một nhóm để cùng hỗ trợ nhau trong việc giải bài toán.</w:t>
            </w:r>
          </w:p>
          <w:p w:rsidR="00000000" w:rsidDel="00000000" w:rsidP="00000000" w:rsidRDefault="00000000" w:rsidRPr="00000000" w14:paraId="00000068">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Các nhóm thảo luận và trao đổi để giải bài toán.</w:t>
            </w:r>
          </w:p>
          <w:p w:rsidR="00000000" w:rsidDel="00000000" w:rsidP="00000000" w:rsidRDefault="00000000" w:rsidRPr="00000000" w14:paraId="00000069">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Đại diện 1 nhóm lên bảng trình bày bài giải.</w:t>
            </w:r>
          </w:p>
          <w:p w:rsidR="00000000" w:rsidDel="00000000" w:rsidP="00000000" w:rsidRDefault="00000000" w:rsidRPr="00000000" w14:paraId="0000006A">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Các nhóm khác theo dõi và nhận xét.</w:t>
            </w:r>
          </w:p>
        </w:tc>
        <w:tc>
          <w:tcPr>
            <w:vMerge w:val="restart"/>
          </w:tcPr>
          <w:p w:rsidR="00000000" w:rsidDel="00000000" w:rsidP="00000000" w:rsidRDefault="00000000" w:rsidRPr="00000000" w14:paraId="0000006B">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II. CÁC LOẠI BÀI TOÁN</w:t>
            </w:r>
          </w:p>
          <w:p w:rsidR="00000000" w:rsidDel="00000000" w:rsidP="00000000" w:rsidRDefault="00000000" w:rsidRPr="00000000" w14:paraId="0000006C">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1. Bài toán xác định gia tốc khi biết lực tác dụng vào vật.</w:t>
            </w:r>
          </w:p>
          <w:p w:rsidR="00000000" w:rsidDel="00000000" w:rsidP="00000000" w:rsidRDefault="00000000" w:rsidRPr="00000000" w14:paraId="0000006D">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Hình vẽ thể hiện đầy đủ các lực tác dụng lên vật và phân tích lực lên các trục tọa độ.</w:t>
            </w:r>
          </w:p>
          <w:p w:rsidR="00000000" w:rsidDel="00000000" w:rsidP="00000000" w:rsidRDefault="00000000" w:rsidRPr="00000000" w14:paraId="0000006E">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Phương trình định luật 2 Niu-tơn theo 2 trục tọa độ Ox và Oy.</w:t>
            </w:r>
          </w:p>
          <w:p w:rsidR="00000000" w:rsidDel="00000000" w:rsidP="00000000" w:rsidRDefault="00000000" w:rsidRPr="00000000" w14:paraId="0000006F">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Giải hệ phương trình và tìm ra kết quả.</w:t>
            </w:r>
          </w:p>
          <w:p w:rsidR="00000000" w:rsidDel="00000000" w:rsidP="00000000" w:rsidRDefault="00000000" w:rsidRPr="00000000" w14:paraId="00000070">
            <w:pPr>
              <w:spacing w:after="0" w:line="240" w:lineRule="auto"/>
              <w:jc w:val="both"/>
              <w:rPr>
                <w:rFonts w:ascii="Cambria" w:cs="Cambria" w:eastAsia="Cambria" w:hAnsi="Cambria"/>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71">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Bước 2: HS thực hiện nhiệm vụ</w:t>
            </w:r>
          </w:p>
        </w:tc>
        <w:tc>
          <w:tcPr/>
          <w:p w:rsidR="00000000" w:rsidDel="00000000" w:rsidP="00000000" w:rsidRDefault="00000000" w:rsidRPr="00000000" w14:paraId="00000072">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HS theo dõi SGK, trả lời các câu hỏi theo yêu cầu của GV.</w:t>
            </w:r>
          </w:p>
          <w:p w:rsidR="00000000" w:rsidDel="00000000" w:rsidP="00000000" w:rsidRDefault="00000000" w:rsidRPr="00000000" w14:paraId="00000073">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HS chăm chú nghe giảng, chú ý cách trình bày lời giải của GV trong quá trình làm bài tập. </w:t>
            </w:r>
          </w:p>
          <w:p w:rsidR="00000000" w:rsidDel="00000000" w:rsidP="00000000" w:rsidRDefault="00000000" w:rsidRPr="00000000" w14:paraId="00000074">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Thảo luận nhóm để tìm câu trả lời cho câu hỏi theo yêu cầu của giáo viên. </w:t>
            </w:r>
          </w:p>
        </w:tc>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76">
            <w:pPr>
              <w:spacing w:after="0" w:line="240" w:lineRule="auto"/>
              <w:jc w:val="both"/>
              <w:rPr>
                <w:rFonts w:ascii="Cambria" w:cs="Cambria" w:eastAsia="Cambria" w:hAnsi="Cambria"/>
                <w:color w:val="000000"/>
                <w:sz w:val="26"/>
                <w:szCs w:val="26"/>
              </w:rPr>
            </w:pPr>
            <w:r w:rsidDel="00000000" w:rsidR="00000000" w:rsidRPr="00000000">
              <w:rPr>
                <w:rtl w:val="0"/>
              </w:rPr>
            </w:r>
          </w:p>
          <w:p w:rsidR="00000000" w:rsidDel="00000000" w:rsidP="00000000" w:rsidRDefault="00000000" w:rsidRPr="00000000" w14:paraId="00000077">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Bước 3: Báo cáo kết quả hoạt động và thảo luận </w:t>
            </w:r>
          </w:p>
          <w:p w:rsidR="00000000" w:rsidDel="00000000" w:rsidP="00000000" w:rsidRDefault="00000000" w:rsidRPr="00000000" w14:paraId="00000078">
            <w:pPr>
              <w:spacing w:after="0" w:line="240" w:lineRule="auto"/>
              <w:rPr>
                <w:rFonts w:ascii="Cambria" w:cs="Cambria" w:eastAsia="Cambria" w:hAnsi="Cambria"/>
                <w:sz w:val="26"/>
                <w:szCs w:val="26"/>
              </w:rPr>
            </w:pPr>
            <w:r w:rsidDel="00000000" w:rsidR="00000000" w:rsidRPr="00000000">
              <w:rPr>
                <w:rtl w:val="0"/>
              </w:rPr>
            </w:r>
          </w:p>
        </w:tc>
        <w:tc>
          <w:tcPr/>
          <w:p w:rsidR="00000000" w:rsidDel="00000000" w:rsidP="00000000" w:rsidRDefault="00000000" w:rsidRPr="00000000" w14:paraId="00000079">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mời 1 bạn đứng tại chỗ đọc đầu bài Ví dụ 1. </w:t>
            </w:r>
          </w:p>
          <w:p w:rsidR="00000000" w:rsidDel="00000000" w:rsidP="00000000" w:rsidRDefault="00000000" w:rsidRPr="00000000" w14:paraId="0000007A">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mời 1 bạn đại diện của các nhóm lên bảng trình bày lời giải ví dụ 1. </w:t>
            </w:r>
          </w:p>
          <w:p w:rsidR="00000000" w:rsidDel="00000000" w:rsidP="00000000" w:rsidRDefault="00000000" w:rsidRPr="00000000" w14:paraId="0000007B">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mời HS khác nhận xét bài làm của bạn, bổ sung ý kiến.</w:t>
            </w:r>
          </w:p>
        </w:tc>
        <w:tc>
          <w:tcPr>
            <w:vMerge w:val="continue"/>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7D">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Bước 4: Đánh giá kết quả, thực hiện nhiệm vụ học tập</w:t>
            </w:r>
          </w:p>
          <w:p w:rsidR="00000000" w:rsidDel="00000000" w:rsidP="00000000" w:rsidRDefault="00000000" w:rsidRPr="00000000" w14:paraId="0000007E">
            <w:pPr>
              <w:spacing w:after="0" w:line="240" w:lineRule="auto"/>
              <w:rPr>
                <w:rFonts w:ascii="Cambria" w:cs="Cambria" w:eastAsia="Cambria" w:hAnsi="Cambria"/>
                <w:sz w:val="26"/>
                <w:szCs w:val="26"/>
              </w:rPr>
            </w:pPr>
            <w:r w:rsidDel="00000000" w:rsidR="00000000" w:rsidRPr="00000000">
              <w:rPr>
                <w:rtl w:val="0"/>
              </w:rPr>
            </w:r>
          </w:p>
        </w:tc>
        <w:tc>
          <w:tcPr/>
          <w:p w:rsidR="00000000" w:rsidDel="00000000" w:rsidP="00000000" w:rsidRDefault="00000000" w:rsidRPr="00000000" w14:paraId="0000007F">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đánh giá, nhận xét, tổng kết và chuyển sang nội dung khác.</w:t>
            </w:r>
          </w:p>
          <w:p w:rsidR="00000000" w:rsidDel="00000000" w:rsidP="00000000" w:rsidRDefault="00000000" w:rsidRPr="00000000" w14:paraId="00000080">
            <w:pPr>
              <w:spacing w:after="0" w:line="240" w:lineRule="auto"/>
              <w:jc w:val="both"/>
              <w:rPr>
                <w:rFonts w:ascii="Cambria" w:cs="Cambria" w:eastAsia="Cambria" w:hAnsi="Cambria"/>
                <w:color w:val="000000"/>
                <w:sz w:val="26"/>
                <w:szCs w:val="26"/>
              </w:rPr>
            </w:pPr>
            <m:oMath>
              <m:r>
                <w:rPr>
                  <w:rFonts w:ascii="Cambria Math" w:cs="Cambria Math" w:eastAsia="Cambria Math" w:hAnsi="Cambria Math"/>
                  <w:color w:val="000000"/>
                  <w:sz w:val="26"/>
                  <w:szCs w:val="26"/>
                </w:rPr>
                <m:t xml:space="preserve">→ </m:t>
              </m:r>
            </m:oMath>
            <w:r w:rsidDel="00000000" w:rsidR="00000000" w:rsidRPr="00000000">
              <w:rPr>
                <w:rFonts w:ascii="Cambria" w:cs="Cambria" w:eastAsia="Cambria" w:hAnsi="Cambria"/>
                <w:b w:val="1"/>
                <w:color w:val="000000"/>
                <w:sz w:val="26"/>
                <w:szCs w:val="26"/>
                <w:rtl w:val="0"/>
              </w:rPr>
              <w:t xml:space="preserve">Kết luận</w:t>
            </w:r>
            <w:r w:rsidDel="00000000" w:rsidR="00000000" w:rsidRPr="00000000">
              <w:rPr>
                <w:rFonts w:ascii="Cambria" w:cs="Cambria" w:eastAsia="Cambria" w:hAnsi="Cambria"/>
                <w:color w:val="000000"/>
                <w:sz w:val="26"/>
                <w:szCs w:val="26"/>
                <w:rtl w:val="0"/>
              </w:rPr>
              <w:t xml:space="preserve">: Các em cần tuân thủ các bước giải, thành thạo phép phân tích lực và giải hệ phương trình.</w:t>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82">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Bước 1: GV chuyển giao nhiệm vụ học tập</w:t>
            </w:r>
          </w:p>
          <w:p w:rsidR="00000000" w:rsidDel="00000000" w:rsidP="00000000" w:rsidRDefault="00000000" w:rsidRPr="00000000" w14:paraId="00000083">
            <w:pPr>
              <w:spacing w:after="0" w:line="240" w:lineRule="auto"/>
              <w:jc w:val="both"/>
              <w:rPr>
                <w:rFonts w:ascii="Cambria" w:cs="Cambria" w:eastAsia="Cambria" w:hAnsi="Cambria"/>
                <w:color w:val="000000"/>
                <w:sz w:val="26"/>
                <w:szCs w:val="26"/>
              </w:rPr>
            </w:pPr>
            <w:r w:rsidDel="00000000" w:rsidR="00000000" w:rsidRPr="00000000">
              <w:rPr>
                <w:rtl w:val="0"/>
              </w:rPr>
            </w:r>
          </w:p>
        </w:tc>
        <w:tc>
          <w:tcPr/>
          <w:p w:rsidR="00000000" w:rsidDel="00000000" w:rsidP="00000000" w:rsidRDefault="00000000" w:rsidRPr="00000000" w14:paraId="00000084">
            <w:pPr>
              <w:spacing w:after="0" w:line="240" w:lineRule="auto"/>
              <w:jc w:val="both"/>
              <w:rPr>
                <w:rFonts w:ascii="Cambria" w:cs="Cambria" w:eastAsia="Cambria" w:hAnsi="Cambria"/>
                <w:b w:val="1"/>
                <w:i w:val="1"/>
                <w:color w:val="000000"/>
                <w:sz w:val="26"/>
                <w:szCs w:val="26"/>
                <w:u w:val="single"/>
              </w:rPr>
            </w:pPr>
            <w:r w:rsidDel="00000000" w:rsidR="00000000" w:rsidRPr="00000000">
              <w:rPr>
                <w:rFonts w:ascii="Cambria" w:cs="Cambria" w:eastAsia="Cambria" w:hAnsi="Cambria"/>
                <w:b w:val="1"/>
                <w:i w:val="1"/>
                <w:color w:val="000000"/>
                <w:sz w:val="26"/>
                <w:szCs w:val="26"/>
                <w:u w:val="single"/>
                <w:rtl w:val="0"/>
              </w:rPr>
              <w:t xml:space="preserve">Nhiệm vụ 2: Bài toán xác định lực tác dụng vào vật khi biết gia tốc. </w:t>
            </w:r>
          </w:p>
          <w:p w:rsidR="00000000" w:rsidDel="00000000" w:rsidP="00000000" w:rsidRDefault="00000000" w:rsidRPr="00000000" w14:paraId="00000085">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cho HS tự đọc và tóm tắt nội dung ví dụ 2 vào vở.</w:t>
            </w:r>
          </w:p>
          <w:p w:rsidR="00000000" w:rsidDel="00000000" w:rsidP="00000000" w:rsidRDefault="00000000" w:rsidRPr="00000000" w14:paraId="00000086">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chia lớp mỗi bàn thành một nhóm để cùng hỗ trợ nhau trong việc giải bài toán.</w:t>
            </w:r>
          </w:p>
          <w:p w:rsidR="00000000" w:rsidDel="00000000" w:rsidP="00000000" w:rsidRDefault="00000000" w:rsidRPr="00000000" w14:paraId="00000087">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Các nhóm thảo luận và trao đổi để giải bài toán.</w:t>
            </w:r>
          </w:p>
          <w:p w:rsidR="00000000" w:rsidDel="00000000" w:rsidP="00000000" w:rsidRDefault="00000000" w:rsidRPr="00000000" w14:paraId="00000088">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Đại diện 1 nhóm lên bảng trình bày bài giải.</w:t>
            </w:r>
          </w:p>
          <w:p w:rsidR="00000000" w:rsidDel="00000000" w:rsidP="00000000" w:rsidRDefault="00000000" w:rsidRPr="00000000" w14:paraId="00000089">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Các nhóm khác theo dõi và nhận xét.</w:t>
            </w:r>
          </w:p>
        </w:tc>
        <w:tc>
          <w:tcPr>
            <w:vMerge w:val="restart"/>
          </w:tcPr>
          <w:p w:rsidR="00000000" w:rsidDel="00000000" w:rsidP="00000000" w:rsidRDefault="00000000" w:rsidRPr="00000000" w14:paraId="0000008A">
            <w:pPr>
              <w:spacing w:after="0" w:line="240" w:lineRule="auto"/>
              <w:jc w:val="both"/>
              <w:rPr>
                <w:rFonts w:ascii="Cambria" w:cs="Cambria" w:eastAsia="Cambria" w:hAnsi="Cambria"/>
                <w:b w:val="1"/>
                <w:color w:val="000000"/>
                <w:sz w:val="26"/>
                <w:szCs w:val="26"/>
              </w:rPr>
            </w:pPr>
            <w:r w:rsidDel="00000000" w:rsidR="00000000" w:rsidRPr="00000000">
              <w:rPr>
                <w:rtl w:val="0"/>
              </w:rPr>
            </w:r>
          </w:p>
          <w:p w:rsidR="00000000" w:rsidDel="00000000" w:rsidP="00000000" w:rsidRDefault="00000000" w:rsidRPr="00000000" w14:paraId="0000008B">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2. Bài toán xác định lực tác dụng vào vật khi biết gia tốc.</w:t>
            </w:r>
          </w:p>
          <w:p w:rsidR="00000000" w:rsidDel="00000000" w:rsidP="00000000" w:rsidRDefault="00000000" w:rsidRPr="00000000" w14:paraId="0000008C">
            <w:pPr>
              <w:spacing w:after="0" w:line="240" w:lineRule="auto"/>
              <w:jc w:val="both"/>
              <w:rPr>
                <w:rFonts w:ascii="Cambria" w:cs="Cambria" w:eastAsia="Cambria" w:hAnsi="Cambria"/>
                <w:b w:val="1"/>
                <w:color w:val="000000"/>
                <w:sz w:val="26"/>
                <w:szCs w:val="26"/>
              </w:rPr>
            </w:pPr>
            <w:r w:rsidDel="00000000" w:rsidR="00000000" w:rsidRPr="00000000">
              <w:rPr>
                <w:rtl w:val="0"/>
              </w:rPr>
            </w:r>
          </w:p>
          <w:p w:rsidR="00000000" w:rsidDel="00000000" w:rsidP="00000000" w:rsidRDefault="00000000" w:rsidRPr="00000000" w14:paraId="0000008D">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Hình vẽ thể hiện đầy đủ các lực tác dụng lên vật và phân tích lực lên các trục tọa độ.</w:t>
            </w:r>
          </w:p>
          <w:p w:rsidR="00000000" w:rsidDel="00000000" w:rsidP="00000000" w:rsidRDefault="00000000" w:rsidRPr="00000000" w14:paraId="0000008E">
            <w:pPr>
              <w:spacing w:after="0" w:line="240" w:lineRule="auto"/>
              <w:jc w:val="both"/>
              <w:rPr>
                <w:rFonts w:ascii="Cambria" w:cs="Cambria" w:eastAsia="Cambria" w:hAnsi="Cambria"/>
                <w:color w:val="000000"/>
                <w:sz w:val="26"/>
                <w:szCs w:val="26"/>
              </w:rPr>
            </w:pPr>
            <w:r w:rsidDel="00000000" w:rsidR="00000000" w:rsidRPr="00000000">
              <w:rPr>
                <w:rtl w:val="0"/>
              </w:rPr>
            </w:r>
          </w:p>
          <w:p w:rsidR="00000000" w:rsidDel="00000000" w:rsidP="00000000" w:rsidRDefault="00000000" w:rsidRPr="00000000" w14:paraId="0000008F">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Phương trình định luật 2 Niu-tơn theo 2 trục tọa độ Ox và Oy.</w:t>
            </w:r>
          </w:p>
          <w:p w:rsidR="00000000" w:rsidDel="00000000" w:rsidP="00000000" w:rsidRDefault="00000000" w:rsidRPr="00000000" w14:paraId="00000090">
            <w:pPr>
              <w:spacing w:after="0" w:line="240" w:lineRule="auto"/>
              <w:jc w:val="both"/>
              <w:rPr>
                <w:rFonts w:ascii="Cambria" w:cs="Cambria" w:eastAsia="Cambria" w:hAnsi="Cambria"/>
                <w:color w:val="000000"/>
                <w:sz w:val="26"/>
                <w:szCs w:val="26"/>
              </w:rPr>
            </w:pPr>
            <w:r w:rsidDel="00000000" w:rsidR="00000000" w:rsidRPr="00000000">
              <w:rPr>
                <w:rtl w:val="0"/>
              </w:rPr>
            </w:r>
          </w:p>
          <w:p w:rsidR="00000000" w:rsidDel="00000000" w:rsidP="00000000" w:rsidRDefault="00000000" w:rsidRPr="00000000" w14:paraId="00000091">
            <w:pPr>
              <w:spacing w:after="0" w:line="240" w:lineRule="auto"/>
              <w:jc w:val="both"/>
              <w:rPr>
                <w:rFonts w:ascii="Cambria" w:cs="Cambria" w:eastAsia="Cambria" w:hAnsi="Cambria"/>
                <w:sz w:val="26"/>
                <w:szCs w:val="26"/>
              </w:rPr>
            </w:pPr>
            <w:r w:rsidDel="00000000" w:rsidR="00000000" w:rsidRPr="00000000">
              <w:rPr>
                <w:rFonts w:ascii="Cambria" w:cs="Cambria" w:eastAsia="Cambria" w:hAnsi="Cambria"/>
                <w:color w:val="000000"/>
                <w:sz w:val="26"/>
                <w:szCs w:val="26"/>
                <w:rtl w:val="0"/>
              </w:rPr>
              <w:t xml:space="preserve">- Giải hệ phương trình và tìm ra kết quả</w:t>
            </w:r>
            <w:r w:rsidDel="00000000" w:rsidR="00000000" w:rsidRPr="00000000">
              <w:rPr>
                <w:rtl w:val="0"/>
              </w:rPr>
            </w:r>
          </w:p>
        </w:tc>
      </w:tr>
      <w:tr>
        <w:trPr>
          <w:cantSplit w:val="0"/>
          <w:tblHeader w:val="0"/>
        </w:trPr>
        <w:tc>
          <w:tcPr/>
          <w:p w:rsidR="00000000" w:rsidDel="00000000" w:rsidP="00000000" w:rsidRDefault="00000000" w:rsidRPr="00000000" w14:paraId="00000092">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Bước 2: HS thực hiện nhiệm vụ học tập</w:t>
            </w:r>
          </w:p>
        </w:tc>
        <w:tc>
          <w:tcPr/>
          <w:p w:rsidR="00000000" w:rsidDel="00000000" w:rsidP="00000000" w:rsidRDefault="00000000" w:rsidRPr="00000000" w14:paraId="00000093">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HS theo dõi SGK, tự đọc phần đọc hiểu và trả lời các câu hỏi theo yêu cầu của GV.</w:t>
            </w:r>
          </w:p>
          <w:p w:rsidR="00000000" w:rsidDel="00000000" w:rsidP="00000000" w:rsidRDefault="00000000" w:rsidRPr="00000000" w14:paraId="00000094">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HS chăm chú nghe giảng, chú ý cách trình bày lời giải của GV trong quá trình làm bà tập. </w:t>
            </w:r>
          </w:p>
          <w:p w:rsidR="00000000" w:rsidDel="00000000" w:rsidP="00000000" w:rsidRDefault="00000000" w:rsidRPr="00000000" w14:paraId="00000095">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Thảo luận nhóm để tìm câu trả lời cho câu hỏi theo yêu cầu của giáo viên. </w:t>
            </w:r>
          </w:p>
        </w:tc>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97">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Bước 3: Báo cáo kết quả hoạt động và thảo luận </w:t>
            </w:r>
          </w:p>
          <w:p w:rsidR="00000000" w:rsidDel="00000000" w:rsidP="00000000" w:rsidRDefault="00000000" w:rsidRPr="00000000" w14:paraId="00000098">
            <w:pPr>
              <w:spacing w:after="0" w:line="240" w:lineRule="auto"/>
              <w:jc w:val="both"/>
              <w:rPr>
                <w:rFonts w:ascii="Cambria" w:cs="Cambria" w:eastAsia="Cambria" w:hAnsi="Cambria"/>
                <w:color w:val="000000"/>
                <w:sz w:val="26"/>
                <w:szCs w:val="26"/>
              </w:rPr>
            </w:pPr>
            <w:r w:rsidDel="00000000" w:rsidR="00000000" w:rsidRPr="00000000">
              <w:rPr>
                <w:rtl w:val="0"/>
              </w:rPr>
            </w:r>
          </w:p>
        </w:tc>
        <w:tc>
          <w:tcPr/>
          <w:p w:rsidR="00000000" w:rsidDel="00000000" w:rsidP="00000000" w:rsidRDefault="00000000" w:rsidRPr="00000000" w14:paraId="00000099">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mời 1 bạn đứng tại chỗ đọc đầu bài Ví dụ 2. </w:t>
            </w:r>
          </w:p>
          <w:p w:rsidR="00000000" w:rsidDel="00000000" w:rsidP="00000000" w:rsidRDefault="00000000" w:rsidRPr="00000000" w14:paraId="0000009A">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mời 1 bạn đại diện của các nhóm lên bảng trình bày lời giải ví dụ 2. </w:t>
            </w:r>
          </w:p>
          <w:p w:rsidR="00000000" w:rsidDel="00000000" w:rsidP="00000000" w:rsidRDefault="00000000" w:rsidRPr="00000000" w14:paraId="0000009B">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mời HS khác nhận xét bài làm của bạn, bổ sung ý kiến.</w:t>
            </w:r>
          </w:p>
        </w:tc>
        <w:tc>
          <w:tcPr>
            <w:vMerge w:val="continue"/>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6"/>
                <w:szCs w:val="26"/>
              </w:rPr>
            </w:pPr>
            <w:r w:rsidDel="00000000" w:rsidR="00000000" w:rsidRPr="00000000">
              <w:rPr>
                <w:rtl w:val="0"/>
              </w:rPr>
            </w:r>
          </w:p>
        </w:tc>
      </w:tr>
      <w:tr>
        <w:trPr>
          <w:cantSplit w:val="0"/>
          <w:tblHeader w:val="0"/>
        </w:trPr>
        <w:tc>
          <w:tcPr/>
          <w:p w:rsidR="00000000" w:rsidDel="00000000" w:rsidP="00000000" w:rsidRDefault="00000000" w:rsidRPr="00000000" w14:paraId="0000009D">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Bước 4: Đánh giá kết quả, thực hiện nhiệm vụ học tập</w:t>
            </w:r>
          </w:p>
          <w:p w:rsidR="00000000" w:rsidDel="00000000" w:rsidP="00000000" w:rsidRDefault="00000000" w:rsidRPr="00000000" w14:paraId="0000009E">
            <w:pPr>
              <w:spacing w:after="0" w:line="240" w:lineRule="auto"/>
              <w:jc w:val="both"/>
              <w:rPr>
                <w:rFonts w:ascii="Cambria" w:cs="Cambria" w:eastAsia="Cambria" w:hAnsi="Cambria"/>
                <w:color w:val="000000"/>
                <w:sz w:val="26"/>
                <w:szCs w:val="26"/>
              </w:rPr>
            </w:pPr>
            <w:r w:rsidDel="00000000" w:rsidR="00000000" w:rsidRPr="00000000">
              <w:rPr>
                <w:rtl w:val="0"/>
              </w:rPr>
            </w:r>
          </w:p>
        </w:tc>
        <w:tc>
          <w:tcPr/>
          <w:p w:rsidR="00000000" w:rsidDel="00000000" w:rsidP="00000000" w:rsidRDefault="00000000" w:rsidRPr="00000000" w14:paraId="0000009F">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đánh giá, nhận xét, tổng kết và chuyển sang Ví dụ 3.</w:t>
            </w:r>
          </w:p>
          <w:p w:rsidR="00000000" w:rsidDel="00000000" w:rsidP="00000000" w:rsidRDefault="00000000" w:rsidRPr="00000000" w14:paraId="000000A0">
            <w:pPr>
              <w:spacing w:after="0" w:line="240" w:lineRule="auto"/>
              <w:jc w:val="both"/>
              <w:rPr>
                <w:rFonts w:ascii="Cambria" w:cs="Cambria" w:eastAsia="Cambria" w:hAnsi="Cambria"/>
                <w:color w:val="000000"/>
                <w:sz w:val="26"/>
                <w:szCs w:val="26"/>
              </w:rPr>
            </w:pPr>
            <m:oMath>
              <m:r>
                <w:rPr>
                  <w:rFonts w:ascii="Cambria Math" w:cs="Cambria Math" w:eastAsia="Cambria Math" w:hAnsi="Cambria Math"/>
                  <w:color w:val="000000"/>
                  <w:sz w:val="26"/>
                  <w:szCs w:val="26"/>
                </w:rPr>
                <m:t xml:space="preserve">→ </m:t>
              </m:r>
            </m:oMath>
            <w:r w:rsidDel="00000000" w:rsidR="00000000" w:rsidRPr="00000000">
              <w:rPr>
                <w:rFonts w:ascii="Cambria" w:cs="Cambria" w:eastAsia="Cambria" w:hAnsi="Cambria"/>
                <w:b w:val="1"/>
                <w:color w:val="000000"/>
                <w:sz w:val="26"/>
                <w:szCs w:val="26"/>
                <w:rtl w:val="0"/>
              </w:rPr>
              <w:t xml:space="preserve">Kết luận</w:t>
            </w:r>
            <w:r w:rsidDel="00000000" w:rsidR="00000000" w:rsidRPr="00000000">
              <w:rPr>
                <w:rFonts w:ascii="Cambria" w:cs="Cambria" w:eastAsia="Cambria" w:hAnsi="Cambria"/>
                <w:color w:val="000000"/>
                <w:sz w:val="26"/>
                <w:szCs w:val="26"/>
                <w:rtl w:val="0"/>
              </w:rPr>
              <w:t xml:space="preserve">: Nếu thành thạo được các ví dụ 1 và 2 thì có thể làm tốt được ví dụ 3.</w:t>
            </w:r>
          </w:p>
        </w:tc>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color w:val="000000"/>
                <w:sz w:val="26"/>
                <w:szCs w:val="26"/>
              </w:rPr>
            </w:pPr>
            <w:r w:rsidDel="00000000" w:rsidR="00000000" w:rsidRPr="00000000">
              <w:rPr>
                <w:rtl w:val="0"/>
              </w:rPr>
            </w:r>
          </w:p>
        </w:tc>
      </w:tr>
    </w:tbl>
    <w:p w:rsidR="00000000" w:rsidDel="00000000" w:rsidP="00000000" w:rsidRDefault="00000000" w:rsidRPr="00000000" w14:paraId="000000A2">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sz w:val="26"/>
          <w:szCs w:val="26"/>
          <w:rtl w:val="0"/>
        </w:rPr>
        <w:t xml:space="preserve">Hoạt động 3: Luyện tập </w:t>
      </w:r>
      <w:r w:rsidDel="00000000" w:rsidR="00000000" w:rsidRPr="00000000">
        <w:rPr>
          <w:rFonts w:ascii="Cambria" w:cs="Cambria" w:eastAsia="Cambria" w:hAnsi="Cambria"/>
          <w:b w:val="1"/>
          <w:color w:val="000000"/>
          <w:sz w:val="26"/>
          <w:szCs w:val="26"/>
          <w:rtl w:val="0"/>
        </w:rPr>
        <w:t xml:space="preserve">( thời gian…..)</w:t>
      </w:r>
    </w:p>
    <w:p w:rsidR="00000000" w:rsidDel="00000000" w:rsidP="00000000" w:rsidRDefault="00000000" w:rsidRPr="00000000" w14:paraId="000000A3">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a. Mục tiêu</w:t>
      </w:r>
    </w:p>
    <w:p w:rsidR="00000000" w:rsidDel="00000000" w:rsidP="00000000" w:rsidRDefault="00000000" w:rsidRPr="00000000" w14:paraId="000000A4">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color w:val="000000"/>
          <w:sz w:val="26"/>
          <w:szCs w:val="26"/>
          <w:rtl w:val="0"/>
        </w:rPr>
        <w:t xml:space="preserve">- Giúp HS nắm thật vững các bước giải bài toán phần động lực học.</w:t>
      </w:r>
      <w:r w:rsidDel="00000000" w:rsidR="00000000" w:rsidRPr="00000000">
        <w:rPr>
          <w:rtl w:val="0"/>
        </w:rPr>
      </w:r>
    </w:p>
    <w:p w:rsidR="00000000" w:rsidDel="00000000" w:rsidP="00000000" w:rsidRDefault="00000000" w:rsidRPr="00000000" w14:paraId="000000A5">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b. Nội dung</w:t>
      </w:r>
    </w:p>
    <w:p w:rsidR="00000000" w:rsidDel="00000000" w:rsidP="00000000" w:rsidRDefault="00000000" w:rsidRPr="00000000" w14:paraId="000000A6">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b w:val="1"/>
          <w:color w:val="000000"/>
          <w:sz w:val="26"/>
          <w:szCs w:val="26"/>
          <w:rtl w:val="0"/>
        </w:rPr>
        <w:t xml:space="preserve">- </w:t>
      </w:r>
      <w:r w:rsidDel="00000000" w:rsidR="00000000" w:rsidRPr="00000000">
        <w:rPr>
          <w:rFonts w:ascii="Cambria" w:cs="Cambria" w:eastAsia="Cambria" w:hAnsi="Cambria"/>
          <w:color w:val="000000"/>
          <w:sz w:val="26"/>
          <w:szCs w:val="26"/>
          <w:rtl w:val="0"/>
        </w:rPr>
        <w:t xml:space="preserve">HS lần lượt làm các bài tập ví dụ 3 và bài tập 1 trang 82 – SGK.</w:t>
      </w:r>
    </w:p>
    <w:p w:rsidR="00000000" w:rsidDel="00000000" w:rsidP="00000000" w:rsidRDefault="00000000" w:rsidRPr="00000000" w14:paraId="000000A7">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c. Sản phẩm</w:t>
      </w:r>
    </w:p>
    <w:p w:rsidR="00000000" w:rsidDel="00000000" w:rsidP="00000000" w:rsidRDefault="00000000" w:rsidRPr="00000000" w14:paraId="000000A8">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 </w:t>
      </w:r>
      <w:r w:rsidDel="00000000" w:rsidR="00000000" w:rsidRPr="00000000">
        <w:rPr>
          <w:rFonts w:ascii="Cambria" w:cs="Cambria" w:eastAsia="Cambria" w:hAnsi="Cambria"/>
          <w:color w:val="000000"/>
          <w:sz w:val="26"/>
          <w:szCs w:val="26"/>
          <w:rtl w:val="0"/>
        </w:rPr>
        <w:t xml:space="preserve">Lời giải chi tiết cho các bài tập</w:t>
      </w:r>
      <w:r w:rsidDel="00000000" w:rsidR="00000000" w:rsidRPr="00000000">
        <w:rPr>
          <w:rtl w:val="0"/>
        </w:rPr>
      </w:r>
    </w:p>
    <w:p w:rsidR="00000000" w:rsidDel="00000000" w:rsidP="00000000" w:rsidRDefault="00000000" w:rsidRPr="00000000" w14:paraId="000000A9">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d. Tổ chức thực hiện</w:t>
      </w:r>
    </w:p>
    <w:tbl>
      <w:tblPr>
        <w:tblStyle w:val="Table4"/>
        <w:tblW w:w="10314.0" w:type="dxa"/>
        <w:jc w:val="left"/>
        <w:tblInd w:w="-108.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802"/>
        <w:gridCol w:w="7512"/>
        <w:tblGridChange w:id="0">
          <w:tblGrid>
            <w:gridCol w:w="2802"/>
            <w:gridCol w:w="7512"/>
          </w:tblGrid>
        </w:tblGridChange>
      </w:tblGrid>
      <w:tr>
        <w:trPr>
          <w:cantSplit w:val="0"/>
          <w:tblHeader w:val="0"/>
        </w:trPr>
        <w:tc>
          <w:tcPr/>
          <w:p w:rsidR="00000000" w:rsidDel="00000000" w:rsidP="00000000" w:rsidRDefault="00000000" w:rsidRPr="00000000" w14:paraId="000000AA">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Các bước thực hiện</w:t>
            </w:r>
          </w:p>
        </w:tc>
        <w:tc>
          <w:tcPr/>
          <w:p w:rsidR="00000000" w:rsidDel="00000000" w:rsidP="00000000" w:rsidRDefault="00000000" w:rsidRPr="00000000" w14:paraId="000000AB">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Nội dung thực hiện</w:t>
            </w:r>
          </w:p>
        </w:tc>
      </w:tr>
      <w:tr>
        <w:trPr>
          <w:cantSplit w:val="0"/>
          <w:tblHeader w:val="0"/>
        </w:trPr>
        <w:tc>
          <w:tcPr/>
          <w:p w:rsidR="00000000" w:rsidDel="00000000" w:rsidP="00000000" w:rsidRDefault="00000000" w:rsidRPr="00000000" w14:paraId="000000AC">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Bước 1: GV giao nhiệm vụ</w:t>
            </w:r>
          </w:p>
        </w:tc>
        <w:tc>
          <w:tcPr/>
          <w:p w:rsidR="00000000" w:rsidDel="00000000" w:rsidP="00000000" w:rsidRDefault="00000000" w:rsidRPr="00000000" w14:paraId="000000AD">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yêu cầu HS đọc và tóm tắt đầu bài các bài tập được giao.</w:t>
            </w:r>
          </w:p>
        </w:tc>
      </w:tr>
      <w:tr>
        <w:trPr>
          <w:cantSplit w:val="0"/>
          <w:tblHeader w:val="0"/>
        </w:trPr>
        <w:tc>
          <w:tcPr/>
          <w:p w:rsidR="00000000" w:rsidDel="00000000" w:rsidP="00000000" w:rsidRDefault="00000000" w:rsidRPr="00000000" w14:paraId="000000AE">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Bước 2: HS thực hiện nhiệm vụ</w:t>
            </w:r>
          </w:p>
        </w:tc>
        <w:tc>
          <w:tcPr/>
          <w:p w:rsidR="00000000" w:rsidDel="00000000" w:rsidP="00000000" w:rsidRDefault="00000000" w:rsidRPr="00000000" w14:paraId="000000AF">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color w:val="000000"/>
                <w:sz w:val="26"/>
                <w:szCs w:val="26"/>
                <w:rtl w:val="0"/>
              </w:rPr>
              <w:t xml:space="preserve">- HS tự giải các bài tập được GV giao cho dưới sự trợ giúp của nhóm và GV.</w:t>
            </w:r>
            <w:r w:rsidDel="00000000" w:rsidR="00000000" w:rsidRPr="00000000">
              <w:rPr>
                <w:rtl w:val="0"/>
              </w:rPr>
            </w:r>
          </w:p>
        </w:tc>
      </w:tr>
      <w:tr>
        <w:trPr>
          <w:cantSplit w:val="0"/>
          <w:tblHeader w:val="0"/>
        </w:trPr>
        <w:tc>
          <w:tcPr/>
          <w:p w:rsidR="00000000" w:rsidDel="00000000" w:rsidP="00000000" w:rsidRDefault="00000000" w:rsidRPr="00000000" w14:paraId="000000B0">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Bước 3: Báo cáo, thảo luận</w:t>
            </w:r>
          </w:p>
        </w:tc>
        <w:tc>
          <w:tcPr/>
          <w:p w:rsidR="00000000" w:rsidDel="00000000" w:rsidP="00000000" w:rsidRDefault="00000000" w:rsidRPr="00000000" w14:paraId="000000B1">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HS lần lượt lên bảng giải bài tập, các HS khác giải chi tiết vào vở, đưa ra nhận xét, bổ sung khi được GV yêu cầu.</w:t>
            </w:r>
          </w:p>
        </w:tc>
      </w:tr>
      <w:tr>
        <w:trPr>
          <w:cantSplit w:val="0"/>
          <w:tblHeader w:val="0"/>
        </w:trPr>
        <w:tc>
          <w:tcPr/>
          <w:p w:rsidR="00000000" w:rsidDel="00000000" w:rsidP="00000000" w:rsidRDefault="00000000" w:rsidRPr="00000000" w14:paraId="000000B2">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Bước 4: GV kết luận nhận định</w:t>
            </w:r>
          </w:p>
        </w:tc>
        <w:tc>
          <w:tcPr/>
          <w:p w:rsidR="00000000" w:rsidDel="00000000" w:rsidP="00000000" w:rsidRDefault="00000000" w:rsidRPr="00000000" w14:paraId="000000B3">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Phần lớn HS đã tự làm được các bài tập được giao, GV trợ giúp những HS vẫn còn lúng túng khi giải bài tập.</w:t>
            </w:r>
          </w:p>
        </w:tc>
      </w:tr>
    </w:tbl>
    <w:p w:rsidR="00000000" w:rsidDel="00000000" w:rsidP="00000000" w:rsidRDefault="00000000" w:rsidRPr="00000000" w14:paraId="000000B4">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sz w:val="26"/>
          <w:szCs w:val="26"/>
          <w:rtl w:val="0"/>
        </w:rPr>
        <w:t xml:space="preserve">Hoạt động 4: Vận dụng </w:t>
      </w:r>
      <w:r w:rsidDel="00000000" w:rsidR="00000000" w:rsidRPr="00000000">
        <w:rPr>
          <w:rFonts w:ascii="Cambria" w:cs="Cambria" w:eastAsia="Cambria" w:hAnsi="Cambria"/>
          <w:b w:val="1"/>
          <w:color w:val="000000"/>
          <w:sz w:val="26"/>
          <w:szCs w:val="26"/>
          <w:rtl w:val="0"/>
        </w:rPr>
        <w:t xml:space="preserve">(thời gian…...)</w:t>
      </w:r>
    </w:p>
    <w:p w:rsidR="00000000" w:rsidDel="00000000" w:rsidP="00000000" w:rsidRDefault="00000000" w:rsidRPr="00000000" w14:paraId="000000B5">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a. Mục tiêu</w:t>
      </w:r>
    </w:p>
    <w:p w:rsidR="00000000" w:rsidDel="00000000" w:rsidP="00000000" w:rsidRDefault="00000000" w:rsidRPr="00000000" w14:paraId="000000B6">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Học sinh vận dụng được các bước giải bài toán phần động lực học.</w:t>
      </w:r>
    </w:p>
    <w:p w:rsidR="00000000" w:rsidDel="00000000" w:rsidP="00000000" w:rsidRDefault="00000000" w:rsidRPr="00000000" w14:paraId="000000B7">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sz w:val="26"/>
          <w:szCs w:val="26"/>
          <w:rtl w:val="0"/>
        </w:rPr>
        <w:t xml:space="preserve">-</w:t>
      </w:r>
      <w:r w:rsidDel="00000000" w:rsidR="00000000" w:rsidRPr="00000000">
        <w:rPr>
          <w:rFonts w:ascii="Cambria" w:cs="Cambria" w:eastAsia="Cambria" w:hAnsi="Cambria"/>
          <w:sz w:val="26"/>
          <w:szCs w:val="26"/>
          <w:rtl w:val="0"/>
        </w:rPr>
        <w:t xml:space="preserve"> Giúp học sinh tự vận dụng, tìm tòi mở rộng các kiến thức trong bài học và tương tác với GV.</w:t>
      </w:r>
      <w:r w:rsidDel="00000000" w:rsidR="00000000" w:rsidRPr="00000000">
        <w:rPr>
          <w:rtl w:val="0"/>
        </w:rPr>
      </w:r>
    </w:p>
    <w:p w:rsidR="00000000" w:rsidDel="00000000" w:rsidP="00000000" w:rsidRDefault="00000000" w:rsidRPr="00000000" w14:paraId="000000B8">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b. Nội dung  </w:t>
      </w:r>
    </w:p>
    <w:p w:rsidR="00000000" w:rsidDel="00000000" w:rsidP="00000000" w:rsidRDefault="00000000" w:rsidRPr="00000000" w14:paraId="000000B9">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color w:val="000000"/>
          <w:sz w:val="26"/>
          <w:szCs w:val="26"/>
          <w:rtl w:val="0"/>
        </w:rPr>
        <w:t xml:space="preserve">- Hoàn thành các bài tập 2,3,4 trang 82 trong SGK.</w:t>
      </w:r>
      <w:r w:rsidDel="00000000" w:rsidR="00000000" w:rsidRPr="00000000">
        <w:rPr>
          <w:rtl w:val="0"/>
        </w:rPr>
      </w:r>
    </w:p>
    <w:p w:rsidR="00000000" w:rsidDel="00000000" w:rsidP="00000000" w:rsidRDefault="00000000" w:rsidRPr="00000000" w14:paraId="000000BA">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c. Sản phẩm</w:t>
      </w:r>
    </w:p>
    <w:p w:rsidR="00000000" w:rsidDel="00000000" w:rsidP="00000000" w:rsidRDefault="00000000" w:rsidRPr="00000000" w14:paraId="000000BB">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HS nắm vững các bước giải chính, trình bày chi tiết cho các bài tập theo các bước.</w:t>
      </w:r>
    </w:p>
    <w:p w:rsidR="00000000" w:rsidDel="00000000" w:rsidP="00000000" w:rsidRDefault="00000000" w:rsidRPr="00000000" w14:paraId="000000BC">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b w:val="1"/>
          <w:color w:val="000000"/>
          <w:sz w:val="26"/>
          <w:szCs w:val="26"/>
          <w:rtl w:val="0"/>
        </w:rPr>
        <w:t xml:space="preserve">d. Tổ chức thực hiện</w:t>
      </w:r>
    </w:p>
    <w:tbl>
      <w:tblPr>
        <w:tblStyle w:val="Table5"/>
        <w:tblW w:w="10314.0" w:type="dxa"/>
        <w:jc w:val="left"/>
        <w:tblInd w:w="-108.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2689"/>
        <w:gridCol w:w="7625"/>
        <w:tblGridChange w:id="0">
          <w:tblGrid>
            <w:gridCol w:w="2689"/>
            <w:gridCol w:w="7625"/>
          </w:tblGrid>
        </w:tblGridChange>
      </w:tblGrid>
      <w:tr>
        <w:trPr>
          <w:cantSplit w:val="0"/>
          <w:tblHeader w:val="0"/>
        </w:trPr>
        <w:tc>
          <w:tcPr/>
          <w:p w:rsidR="00000000" w:rsidDel="00000000" w:rsidP="00000000" w:rsidRDefault="00000000" w:rsidRPr="00000000" w14:paraId="000000BD">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Các bước thực hiện</w:t>
            </w:r>
          </w:p>
        </w:tc>
        <w:tc>
          <w:tcPr/>
          <w:p w:rsidR="00000000" w:rsidDel="00000000" w:rsidP="00000000" w:rsidRDefault="00000000" w:rsidRPr="00000000" w14:paraId="000000BE">
            <w:pPr>
              <w:spacing w:after="0" w:line="240" w:lineRule="auto"/>
              <w:jc w:val="cente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Nội dung thực hiện</w:t>
            </w:r>
          </w:p>
        </w:tc>
      </w:tr>
      <w:tr>
        <w:trPr>
          <w:cantSplit w:val="0"/>
          <w:tblHeader w:val="0"/>
        </w:trPr>
        <w:tc>
          <w:tcPr/>
          <w:p w:rsidR="00000000" w:rsidDel="00000000" w:rsidP="00000000" w:rsidRDefault="00000000" w:rsidRPr="00000000" w14:paraId="000000BF">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Bước 1: GV giao nhiệm vụ</w:t>
            </w:r>
          </w:p>
        </w:tc>
        <w:tc>
          <w:tcPr/>
          <w:p w:rsidR="00000000" w:rsidDel="00000000" w:rsidP="00000000" w:rsidRDefault="00000000" w:rsidRPr="00000000" w14:paraId="000000C0">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yêu cầu HS tóm tắt đầu bài </w:t>
            </w:r>
          </w:p>
          <w:p w:rsidR="00000000" w:rsidDel="00000000" w:rsidP="00000000" w:rsidRDefault="00000000" w:rsidRPr="00000000" w14:paraId="000000C1">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yêu cầu HS vẽ hình biểu diễn các vecto lực và phân tích lực.</w:t>
            </w:r>
          </w:p>
          <w:p w:rsidR="00000000" w:rsidDel="00000000" w:rsidP="00000000" w:rsidRDefault="00000000" w:rsidRPr="00000000" w14:paraId="000000C2">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 yêu cầu HS vận dụng các bước giải chính để làm bài tập</w:t>
            </w:r>
          </w:p>
        </w:tc>
      </w:tr>
      <w:tr>
        <w:trPr>
          <w:cantSplit w:val="0"/>
          <w:tblHeader w:val="0"/>
        </w:trPr>
        <w:tc>
          <w:tcPr/>
          <w:p w:rsidR="00000000" w:rsidDel="00000000" w:rsidP="00000000" w:rsidRDefault="00000000" w:rsidRPr="00000000" w14:paraId="000000C3">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Bước 2: HS thực hiện nhiệm vụ</w:t>
            </w:r>
          </w:p>
        </w:tc>
        <w:tc>
          <w:tcPr/>
          <w:p w:rsidR="00000000" w:rsidDel="00000000" w:rsidP="00000000" w:rsidRDefault="00000000" w:rsidRPr="00000000" w14:paraId="000000C4">
            <w:pPr>
              <w:spacing w:after="0" w:line="240" w:lineRule="auto"/>
              <w:jc w:val="both"/>
              <w:rPr>
                <w:rFonts w:ascii="Cambria" w:cs="Cambria" w:eastAsia="Cambria" w:hAnsi="Cambria"/>
                <w:b w:val="1"/>
                <w:color w:val="000000"/>
                <w:sz w:val="26"/>
                <w:szCs w:val="26"/>
              </w:rPr>
            </w:pPr>
            <w:r w:rsidDel="00000000" w:rsidR="00000000" w:rsidRPr="00000000">
              <w:rPr>
                <w:rFonts w:ascii="Cambria" w:cs="Cambria" w:eastAsia="Cambria" w:hAnsi="Cambria"/>
                <w:color w:val="000000"/>
                <w:sz w:val="26"/>
                <w:szCs w:val="26"/>
                <w:rtl w:val="0"/>
              </w:rPr>
              <w:t xml:space="preserve">HS tiếp nhận nhiệm vụ và hoàn thành các bài tập 2,3,4</w:t>
            </w:r>
            <w:r w:rsidDel="00000000" w:rsidR="00000000" w:rsidRPr="00000000">
              <w:rPr>
                <w:rtl w:val="0"/>
              </w:rPr>
            </w:r>
          </w:p>
        </w:tc>
      </w:tr>
      <w:tr>
        <w:trPr>
          <w:cantSplit w:val="0"/>
          <w:tblHeader w:val="0"/>
        </w:trPr>
        <w:tc>
          <w:tcPr/>
          <w:p w:rsidR="00000000" w:rsidDel="00000000" w:rsidP="00000000" w:rsidRDefault="00000000" w:rsidRPr="00000000" w14:paraId="000000C5">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Bước 3: Báo cáo, thảo luận</w:t>
            </w:r>
          </w:p>
        </w:tc>
        <w:tc>
          <w:tcPr/>
          <w:p w:rsidR="00000000" w:rsidDel="00000000" w:rsidP="00000000" w:rsidRDefault="00000000" w:rsidRPr="00000000" w14:paraId="000000C6">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HS báo cáo kết quả cụ thể vào đầu giờ của tiết sau.</w:t>
            </w:r>
          </w:p>
        </w:tc>
      </w:tr>
      <w:tr>
        <w:trPr>
          <w:cantSplit w:val="0"/>
          <w:tblHeader w:val="0"/>
        </w:trPr>
        <w:tc>
          <w:tcPr/>
          <w:p w:rsidR="00000000" w:rsidDel="00000000" w:rsidP="00000000" w:rsidRDefault="00000000" w:rsidRPr="00000000" w14:paraId="000000C7">
            <w:pPr>
              <w:spacing w:after="0"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Bước 4: GV kết luận nhận định</w:t>
            </w:r>
          </w:p>
        </w:tc>
        <w:tc>
          <w:tcPr/>
          <w:p w:rsidR="00000000" w:rsidDel="00000000" w:rsidP="00000000" w:rsidRDefault="00000000" w:rsidRPr="00000000" w14:paraId="000000C8">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GV</w:t>
            </w:r>
            <w:r w:rsidDel="00000000" w:rsidR="00000000" w:rsidRPr="00000000">
              <w:rPr>
                <w:rFonts w:ascii="Cambria" w:cs="Cambria" w:eastAsia="Cambria" w:hAnsi="Cambria"/>
                <w:b w:val="1"/>
                <w:color w:val="000000"/>
                <w:sz w:val="26"/>
                <w:szCs w:val="26"/>
                <w:rtl w:val="0"/>
              </w:rPr>
              <w:t xml:space="preserve"> </w:t>
            </w:r>
            <w:r w:rsidDel="00000000" w:rsidR="00000000" w:rsidRPr="00000000">
              <w:rPr>
                <w:rFonts w:ascii="Cambria" w:cs="Cambria" w:eastAsia="Cambria" w:hAnsi="Cambria"/>
                <w:color w:val="000000"/>
                <w:sz w:val="26"/>
                <w:szCs w:val="26"/>
                <w:rtl w:val="0"/>
              </w:rPr>
              <w:t xml:space="preserve">đánh giá kết quả, thực hiện nhiệm vụ học tập</w:t>
            </w:r>
          </w:p>
          <w:p w:rsidR="00000000" w:rsidDel="00000000" w:rsidP="00000000" w:rsidRDefault="00000000" w:rsidRPr="00000000" w14:paraId="000000C9">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Nhiệm vụ về nhà: </w:t>
            </w:r>
          </w:p>
          <w:p w:rsidR="00000000" w:rsidDel="00000000" w:rsidP="00000000" w:rsidRDefault="00000000" w:rsidRPr="00000000" w14:paraId="000000CA">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Xem lại các bước giải bài toán động lực học</w:t>
            </w:r>
          </w:p>
          <w:p w:rsidR="00000000" w:rsidDel="00000000" w:rsidP="00000000" w:rsidRDefault="00000000" w:rsidRPr="00000000" w14:paraId="000000CB">
            <w:pPr>
              <w:spacing w:after="0" w:line="240" w:lineRule="auto"/>
              <w:jc w:val="both"/>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 Hoàn thành nhiệm vụ GV giao ở hoạt động vận dụng</w:t>
            </w:r>
          </w:p>
          <w:p w:rsidR="00000000" w:rsidDel="00000000" w:rsidP="00000000" w:rsidRDefault="00000000" w:rsidRPr="00000000" w14:paraId="000000CC">
            <w:pPr>
              <w:spacing w:after="0" w:line="240" w:lineRule="auto"/>
              <w:rPr>
                <w:rFonts w:ascii="Cambria" w:cs="Cambria" w:eastAsia="Cambria" w:hAnsi="Cambria"/>
                <w:color w:val="000000"/>
                <w:sz w:val="26"/>
                <w:szCs w:val="26"/>
              </w:rPr>
            </w:pPr>
            <w:r w:rsidDel="00000000" w:rsidR="00000000" w:rsidRPr="00000000">
              <w:rPr>
                <w:rFonts w:ascii="Cambria" w:cs="Cambria" w:eastAsia="Cambria" w:hAnsi="Cambria"/>
                <w:color w:val="000000"/>
                <w:sz w:val="26"/>
                <w:szCs w:val="26"/>
                <w:rtl w:val="0"/>
              </w:rPr>
              <w:t xml:space="preserve">-Xem trước nội dung </w:t>
            </w:r>
            <w:r w:rsidDel="00000000" w:rsidR="00000000" w:rsidRPr="00000000">
              <w:rPr>
                <w:rFonts w:ascii="Cambria" w:cs="Cambria" w:eastAsia="Cambria" w:hAnsi="Cambria"/>
                <w:b w:val="1"/>
                <w:color w:val="000000"/>
                <w:sz w:val="26"/>
                <w:szCs w:val="26"/>
                <w:rtl w:val="0"/>
              </w:rPr>
              <w:t xml:space="preserve">Bài 21: Mô-men lực. Cân bằng của vật rắn.</w:t>
            </w:r>
            <w:r w:rsidDel="00000000" w:rsidR="00000000" w:rsidRPr="00000000">
              <w:rPr>
                <w:rtl w:val="0"/>
              </w:rPr>
            </w:r>
          </w:p>
        </w:tc>
      </w:tr>
    </w:tbl>
    <w:p w:rsidR="00000000" w:rsidDel="00000000" w:rsidP="00000000" w:rsidRDefault="00000000" w:rsidRPr="00000000" w14:paraId="000000CD">
      <w:pPr>
        <w:spacing w:after="0" w:line="240" w:lineRule="auto"/>
        <w:jc w:val="both"/>
        <w:rPr>
          <w:rFonts w:ascii="Times New Roman" w:cs="Times New Roman" w:eastAsia="Times New Roman" w:hAnsi="Times New Roman"/>
          <w:b w:val="1"/>
          <w:sz w:val="26"/>
          <w:szCs w:val="26"/>
        </w:rPr>
      </w:pPr>
      <w:bookmarkStart w:colFirst="0" w:colLast="0" w:name="_gjdgxs" w:id="0"/>
      <w:bookmarkEnd w:id="0"/>
      <w:r w:rsidDel="00000000" w:rsidR="00000000" w:rsidRPr="00000000">
        <w:rPr>
          <w:rFonts w:ascii="Times New Roman" w:cs="Times New Roman" w:eastAsia="Times New Roman" w:hAnsi="Times New Roman"/>
          <w:b w:val="1"/>
          <w:sz w:val="26"/>
          <w:szCs w:val="26"/>
          <w:rtl w:val="0"/>
        </w:rPr>
        <w:t xml:space="preserve">IV. ĐIỀU CHỈNH, THAY ĐỔI, BỔ SUNG (NẾU CÓ)</w:t>
      </w:r>
    </w:p>
    <w:p w:rsidR="00000000" w:rsidDel="00000000" w:rsidP="00000000" w:rsidRDefault="00000000" w:rsidRPr="00000000" w14:paraId="000000CE">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CF">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D0">
      <w:pPr>
        <w:tabs>
          <w:tab w:val="left" w:leader="none" w:pos="10260"/>
        </w:tabs>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r>
    </w:p>
    <w:p w:rsidR="00000000" w:rsidDel="00000000" w:rsidP="00000000" w:rsidRDefault="00000000" w:rsidRPr="00000000" w14:paraId="000000D1">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V. KÝ DUYỆT</w:t>
      </w:r>
    </w:p>
    <w:p w:rsidR="00000000" w:rsidDel="00000000" w:rsidP="00000000" w:rsidRDefault="00000000" w:rsidRPr="00000000" w14:paraId="000000D2">
      <w:pPr>
        <w:spacing w:after="0" w:line="240" w:lineRule="auto"/>
        <w:jc w:val="right"/>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Ngày…tháng…năm…</w:t>
      </w:r>
    </w:p>
    <w:p w:rsidR="00000000" w:rsidDel="00000000" w:rsidP="00000000" w:rsidRDefault="00000000" w:rsidRPr="00000000" w14:paraId="000000D3">
      <w:pPr>
        <w:spacing w:after="0" w:line="240" w:lineRule="auto"/>
        <w:jc w:val="right"/>
        <w:rPr>
          <w:rFonts w:ascii="Times New Roman" w:cs="Times New Roman" w:eastAsia="Times New Roman" w:hAnsi="Times New Roman"/>
          <w:color w:val="000000"/>
          <w:sz w:val="26"/>
          <w:szCs w:val="26"/>
        </w:rPr>
      </w:pPr>
      <w:r w:rsidDel="00000000" w:rsidR="00000000" w:rsidRPr="00000000">
        <w:rPr>
          <w:rtl w:val="0"/>
        </w:rPr>
      </w:r>
    </w:p>
    <w:tbl>
      <w:tblPr>
        <w:tblStyle w:val="Table6"/>
        <w:tblW w:w="10420.0" w:type="dxa"/>
        <w:jc w:val="left"/>
        <w:tblInd w:w="-108.0" w:type="dxa"/>
        <w:tblBorders>
          <w:top w:color="95b3d7" w:space="0" w:sz="4" w:val="single"/>
          <w:left w:color="95b3d7" w:space="0" w:sz="4" w:val="single"/>
          <w:bottom w:color="95b3d7" w:space="0" w:sz="4" w:val="single"/>
          <w:right w:color="95b3d7" w:space="0" w:sz="4" w:val="single"/>
          <w:insideH w:color="95b3d7" w:space="0" w:sz="4" w:val="single"/>
          <w:insideV w:color="95b3d7" w:space="0" w:sz="4" w:val="single"/>
        </w:tblBorders>
        <w:tblLayout w:type="fixed"/>
        <w:tblLook w:val="0400"/>
      </w:tblPr>
      <w:tblGrid>
        <w:gridCol w:w="3476"/>
        <w:gridCol w:w="3477"/>
        <w:gridCol w:w="3467"/>
        <w:tblGridChange w:id="0">
          <w:tblGrid>
            <w:gridCol w:w="3476"/>
            <w:gridCol w:w="3477"/>
            <w:gridCol w:w="3467"/>
          </w:tblGrid>
        </w:tblGridChange>
      </w:tblGrid>
      <w:tr>
        <w:trPr>
          <w:cantSplit w:val="0"/>
          <w:tblHeader w:val="0"/>
        </w:trPr>
        <w:tc>
          <w:tcPr/>
          <w:p w:rsidR="00000000" w:rsidDel="00000000" w:rsidP="00000000" w:rsidRDefault="00000000" w:rsidRPr="00000000" w14:paraId="000000D4">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BGH nhà trường</w:t>
            </w:r>
          </w:p>
        </w:tc>
        <w:tc>
          <w:tcPr/>
          <w:p w:rsidR="00000000" w:rsidDel="00000000" w:rsidP="00000000" w:rsidRDefault="00000000" w:rsidRPr="00000000" w14:paraId="000000D5">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TTCM</w:t>
            </w:r>
          </w:p>
        </w:tc>
        <w:tc>
          <w:tcPr/>
          <w:p w:rsidR="00000000" w:rsidDel="00000000" w:rsidP="00000000" w:rsidRDefault="00000000" w:rsidRPr="00000000" w14:paraId="000000D6">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Giáo viên</w:t>
            </w:r>
          </w:p>
          <w:p w:rsidR="00000000" w:rsidDel="00000000" w:rsidP="00000000" w:rsidRDefault="00000000" w:rsidRPr="00000000" w14:paraId="000000D7">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D8">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D9">
            <w:pPr>
              <w:spacing w:after="0" w:line="24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DA">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bl>
    <w:p w:rsidR="00000000" w:rsidDel="00000000" w:rsidP="00000000" w:rsidRDefault="00000000" w:rsidRPr="00000000" w14:paraId="000000DB">
      <w:pPr>
        <w:spacing w:after="0" w:line="240" w:lineRule="auto"/>
        <w:jc w:val="both"/>
        <w:rPr>
          <w:rFonts w:ascii="Times New Roman" w:cs="Times New Roman" w:eastAsia="Times New Roman" w:hAnsi="Times New Roman"/>
          <w:b w:val="1"/>
          <w:color w:val="000000"/>
          <w:sz w:val="26"/>
          <w:szCs w:val="26"/>
        </w:rPr>
      </w:pPr>
      <w:r w:rsidDel="00000000" w:rsidR="00000000" w:rsidRPr="00000000">
        <w:rPr>
          <w:rtl w:val="0"/>
        </w:rPr>
      </w:r>
    </w:p>
    <w:sectPr>
      <w:pgSz w:h="16838" w:w="11906" w:orient="portrait"/>
      <w:pgMar w:bottom="567" w:top="567" w:left="851" w:right="851"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276"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6">
    <w:basedOn w:val="TableNormal"/>
    <w:pPr>
      <w:spacing w:after="0" w:before="60" w:line="240" w:lineRule="auto"/>
      <w:ind w:firstLine="100"/>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