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3134C" w14:textId="16CB6F77" w:rsidR="00D244CE" w:rsidRDefault="00D244CE" w:rsidP="00D244CE">
      <w:pPr>
        <w:spacing w:beforeLines="60" w:before="144" w:afterLines="60" w:after="144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244CE">
        <w:rPr>
          <w:rFonts w:ascii="Times New Roman" w:eastAsia="Times New Roman" w:hAnsi="Times New Roman" w:cs="Times New Roman"/>
          <w:b/>
          <w:bCs/>
          <w:sz w:val="26"/>
          <w:szCs w:val="26"/>
        </w:rPr>
        <w:t>BÀI 3: CON NGƯỜI XỬ LÝ THÔNG TIN</w:t>
      </w:r>
    </w:p>
    <w:p w14:paraId="157FED04" w14:textId="77777777" w:rsidR="00D244CE" w:rsidRPr="00D244CE" w:rsidRDefault="00D244CE" w:rsidP="00D244CE">
      <w:pPr>
        <w:spacing w:beforeLines="60" w:before="144" w:afterLines="60" w:after="144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1BD8395B" w14:textId="77777777" w:rsidR="00D244CE" w:rsidRPr="00D244CE" w:rsidRDefault="00D244CE" w:rsidP="00D244CE">
      <w:pPr>
        <w:spacing w:beforeLines="60" w:before="144" w:afterLines="60" w:after="144"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244CE">
        <w:rPr>
          <w:rFonts w:ascii="Times New Roman" w:eastAsia="Times New Roman" w:hAnsi="Times New Roman" w:cs="Times New Roman"/>
          <w:b/>
          <w:bCs/>
          <w:sz w:val="26"/>
          <w:szCs w:val="26"/>
        </w:rPr>
        <w:t>I. YÊU CẦU CẦN ĐẠT</w:t>
      </w:r>
    </w:p>
    <w:p w14:paraId="511D1D5E" w14:textId="77777777" w:rsidR="00D244CE" w:rsidRPr="00D244CE" w:rsidRDefault="00D244CE" w:rsidP="00D244CE">
      <w:pPr>
        <w:tabs>
          <w:tab w:val="left" w:pos="142"/>
          <w:tab w:val="left" w:pos="284"/>
          <w:tab w:val="left" w:pos="426"/>
        </w:tabs>
        <w:spacing w:beforeLines="60" w:before="144" w:afterLines="60" w:after="144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D244CE">
        <w:rPr>
          <w:rFonts w:ascii="Times New Roman" w:hAnsi="Times New Roman" w:cs="Times New Roman"/>
          <w:b/>
          <w:sz w:val="26"/>
          <w:szCs w:val="26"/>
          <w:lang w:val="vi-VN"/>
        </w:rPr>
        <w:t xml:space="preserve">1. </w:t>
      </w:r>
      <w:r w:rsidRPr="00D244CE">
        <w:rPr>
          <w:rFonts w:ascii="Times New Roman" w:hAnsi="Times New Roman" w:cs="Times New Roman"/>
          <w:b/>
          <w:sz w:val="26"/>
          <w:szCs w:val="26"/>
        </w:rPr>
        <w:t>Năng lực</w:t>
      </w:r>
    </w:p>
    <w:p w14:paraId="64FC79A9" w14:textId="77777777" w:rsidR="00D244CE" w:rsidRPr="00D244CE" w:rsidRDefault="00D244CE" w:rsidP="00D244CE">
      <w:pPr>
        <w:tabs>
          <w:tab w:val="left" w:pos="142"/>
          <w:tab w:val="left" w:pos="284"/>
          <w:tab w:val="left" w:pos="426"/>
        </w:tabs>
        <w:spacing w:beforeLines="60" w:before="144" w:afterLines="60" w:after="144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D244CE">
        <w:rPr>
          <w:rFonts w:ascii="Times New Roman" w:hAnsi="Times New Roman" w:cs="Times New Roman"/>
          <w:b/>
          <w:sz w:val="26"/>
          <w:szCs w:val="26"/>
        </w:rPr>
        <w:t>1.1. Năng lực Tin học</w:t>
      </w:r>
    </w:p>
    <w:p w14:paraId="44D4326B" w14:textId="72B2CC19" w:rsidR="00D244CE" w:rsidRPr="00D244CE" w:rsidRDefault="005719BD" w:rsidP="00D244CE">
      <w:pPr>
        <w:pStyle w:val="NoSpacing"/>
        <w:spacing w:beforeLines="60" w:before="144" w:afterLines="60" w:after="144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244CE" w:rsidRPr="00D244CE">
        <w:rPr>
          <w:rFonts w:ascii="Times New Roman" w:hAnsi="Times New Roman" w:cs="Times New Roman"/>
          <w:sz w:val="26"/>
          <w:szCs w:val="26"/>
          <w:lang w:val="vi-VN"/>
        </w:rPr>
        <w:t>HS nêu được ví dụ minh họa cho nhận xét: Bộ</w:t>
      </w:r>
      <w:r w:rsidR="008300E3">
        <w:rPr>
          <w:rFonts w:ascii="Times New Roman" w:hAnsi="Times New Roman" w:cs="Times New Roman"/>
          <w:sz w:val="26"/>
          <w:szCs w:val="26"/>
          <w:lang w:val="vi-VN"/>
        </w:rPr>
        <w:t xml:space="preserve"> não</w:t>
      </w:r>
      <w:r w:rsidR="00D244CE" w:rsidRPr="00D244CE">
        <w:rPr>
          <w:rFonts w:ascii="Times New Roman" w:hAnsi="Times New Roman" w:cs="Times New Roman"/>
          <w:sz w:val="26"/>
          <w:szCs w:val="26"/>
          <w:lang w:val="vi-VN"/>
        </w:rPr>
        <w:t xml:space="preserve"> của con người là một bộ phận xử lý thông tin.</w:t>
      </w:r>
    </w:p>
    <w:p w14:paraId="1B9F0D89" w14:textId="77777777" w:rsidR="00D244CE" w:rsidRPr="00D244CE" w:rsidRDefault="00D244CE" w:rsidP="00D244CE">
      <w:pPr>
        <w:pStyle w:val="NoSpacing"/>
        <w:spacing w:beforeLines="60" w:before="144" w:afterLines="60" w:after="144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D244CE">
        <w:rPr>
          <w:rFonts w:ascii="Times New Roman" w:hAnsi="Times New Roman" w:cs="Times New Roman"/>
          <w:b/>
          <w:sz w:val="26"/>
          <w:szCs w:val="26"/>
        </w:rPr>
        <w:t>1.2. Năng lực chung</w:t>
      </w:r>
    </w:p>
    <w:p w14:paraId="3FD7125E" w14:textId="77777777" w:rsidR="00D244CE" w:rsidRPr="00D244CE" w:rsidRDefault="00D244CE" w:rsidP="00D244CE">
      <w:pPr>
        <w:pStyle w:val="NoSpacing"/>
        <w:spacing w:beforeLines="60" w:before="144" w:afterLines="60" w:after="144" w:line="276" w:lineRule="auto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  <w:lang w:val="vi-VN"/>
        </w:rPr>
      </w:pPr>
      <w:r w:rsidRPr="00D244CE">
        <w:rPr>
          <w:rFonts w:ascii="Times New Roman" w:hAnsi="Times New Roman" w:cs="Times New Roman"/>
          <w:color w:val="000000"/>
          <w:sz w:val="26"/>
          <w:szCs w:val="26"/>
          <w:lang w:val="vi-VN"/>
        </w:rPr>
        <w:t>-</w:t>
      </w:r>
      <w:r w:rsidRPr="00D244C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244CE">
        <w:rPr>
          <w:rFonts w:ascii="Times New Roman" w:hAnsi="Times New Roman" w:cs="Times New Roman"/>
          <w:i/>
          <w:color w:val="000000"/>
          <w:spacing w:val="-2"/>
          <w:sz w:val="26"/>
          <w:szCs w:val="26"/>
        </w:rPr>
        <w:t>Năng lực tự chủ và tự học</w:t>
      </w:r>
      <w:r w:rsidRPr="00D244CE">
        <w:rPr>
          <w:rFonts w:ascii="Times New Roman" w:hAnsi="Times New Roman" w:cs="Times New Roman"/>
          <w:color w:val="000000"/>
          <w:spacing w:val="-2"/>
          <w:sz w:val="26"/>
          <w:szCs w:val="26"/>
        </w:rPr>
        <w:t>:</w:t>
      </w:r>
      <w:r w:rsidRPr="00D244CE">
        <w:rPr>
          <w:rFonts w:ascii="Times New Roman" w:hAnsi="Times New Roman" w:cs="Times New Roman"/>
          <w:color w:val="000000"/>
          <w:spacing w:val="-2"/>
          <w:sz w:val="26"/>
          <w:szCs w:val="26"/>
          <w:lang w:val="vi-VN"/>
        </w:rPr>
        <w:t xml:space="preserve"> HS biết tự học, chuẩn bị đồ dùng cần thiết; biết trao đổi với bạn để tìm ra cách giải quyết nhằm hoàn thành nhiệm vụ học tập.</w:t>
      </w:r>
    </w:p>
    <w:p w14:paraId="38E87292" w14:textId="77777777" w:rsidR="00D244CE" w:rsidRPr="00D244CE" w:rsidRDefault="00D244CE" w:rsidP="00D244CE">
      <w:pPr>
        <w:pStyle w:val="NoSpacing"/>
        <w:spacing w:beforeLines="60" w:before="144" w:afterLines="60" w:after="144" w:line="276" w:lineRule="auto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D244CE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- </w:t>
      </w:r>
      <w:r w:rsidRPr="00D244CE">
        <w:rPr>
          <w:rFonts w:ascii="Times New Roman" w:hAnsi="Times New Roman" w:cs="Times New Roman"/>
          <w:i/>
          <w:color w:val="000000"/>
          <w:spacing w:val="-2"/>
          <w:sz w:val="26"/>
          <w:szCs w:val="26"/>
        </w:rPr>
        <w:t>Năng lực giải quyết vấn đề và sáng tạo:</w:t>
      </w:r>
      <w:r w:rsidRPr="00D244CE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D244CE">
        <w:rPr>
          <w:rFonts w:ascii="Times New Roman" w:hAnsi="Times New Roman" w:cs="Times New Roman"/>
          <w:sz w:val="26"/>
          <w:szCs w:val="26"/>
          <w:lang w:val="vi-VN"/>
        </w:rPr>
        <w:t>Giúp học sinh có phương pháp tốt để xử lý thông tin khi nhận được ngoài cuộc sống.</w:t>
      </w:r>
    </w:p>
    <w:p w14:paraId="48801D63" w14:textId="77777777" w:rsidR="00D244CE" w:rsidRPr="00D244CE" w:rsidRDefault="00D244CE" w:rsidP="00D244CE">
      <w:pPr>
        <w:spacing w:beforeLines="60" w:before="144" w:afterLines="60" w:after="144" w:line="276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D244CE">
        <w:rPr>
          <w:rFonts w:ascii="Times New Roman" w:hAnsi="Times New Roman" w:cs="Times New Roman"/>
          <w:b/>
          <w:color w:val="000000"/>
          <w:sz w:val="26"/>
          <w:szCs w:val="26"/>
          <w:lang w:val="vi-VN"/>
        </w:rPr>
        <w:t>2. Phẩm chất</w:t>
      </w:r>
    </w:p>
    <w:p w14:paraId="75F42A57" w14:textId="6C20EC2E" w:rsidR="00D244CE" w:rsidRPr="00D244CE" w:rsidRDefault="00D244CE" w:rsidP="00D244CE">
      <w:pPr>
        <w:pStyle w:val="NoSpacing"/>
        <w:spacing w:beforeLines="60" w:before="144" w:afterLines="60" w:after="144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D244C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Trách nhiệm:</w:t>
      </w:r>
      <w:r w:rsidRPr="00D244C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D244CE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 xml:space="preserve">Có ý thức </w:t>
      </w:r>
      <w:r w:rsidR="005719B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giúp đỡ người cao tuổi, trách nhiệm với gia đình; bảo vệ sức khỏe bản thân, </w:t>
      </w:r>
      <w:r w:rsidRPr="00D244CE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>vận dụng kiến thức, kĩ năng học được ở nhà trường vào đời sống hằng ngày.</w:t>
      </w:r>
    </w:p>
    <w:p w14:paraId="33094178" w14:textId="77777777" w:rsidR="00D244CE" w:rsidRPr="00D244CE" w:rsidRDefault="00D244CE" w:rsidP="00D244CE">
      <w:pPr>
        <w:spacing w:beforeLines="60" w:before="144" w:afterLines="60" w:after="144" w:line="276" w:lineRule="auto"/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r w:rsidRPr="00D244CE">
        <w:rPr>
          <w:rFonts w:ascii="Times New Roman" w:hAnsi="Times New Roman" w:cs="Times New Roman"/>
          <w:b/>
          <w:color w:val="000000"/>
          <w:sz w:val="26"/>
          <w:szCs w:val="26"/>
          <w:lang w:val="vi-VN"/>
        </w:rPr>
        <w:t>II. PHƯƠNG PHÁP VÀ PHƯƠNG TIỆN DẠY HỌC</w:t>
      </w:r>
    </w:p>
    <w:p w14:paraId="052167CC" w14:textId="77777777" w:rsidR="00D244CE" w:rsidRPr="005719BD" w:rsidRDefault="00D244CE" w:rsidP="00D244CE">
      <w:pPr>
        <w:pStyle w:val="NoSpacing"/>
        <w:spacing w:beforeLines="60" w:before="144" w:afterLines="60" w:after="144" w:line="276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D244CE">
        <w:rPr>
          <w:rFonts w:ascii="Times New Roman" w:hAnsi="Times New Roman" w:cs="Times New Roman"/>
          <w:b/>
          <w:color w:val="000000"/>
          <w:sz w:val="26"/>
          <w:szCs w:val="26"/>
          <w:lang w:val="vi-VN"/>
        </w:rPr>
        <w:t>1. Phương pháp dạy học</w:t>
      </w:r>
    </w:p>
    <w:p w14:paraId="6D97B05C" w14:textId="77777777" w:rsidR="00D244CE" w:rsidRPr="00D244CE" w:rsidRDefault="00D244CE" w:rsidP="00D244CE">
      <w:pPr>
        <w:pStyle w:val="NoSpacing"/>
        <w:spacing w:beforeLines="60" w:before="144" w:afterLines="60" w:after="144" w:line="276" w:lineRule="auto"/>
        <w:rPr>
          <w:rFonts w:ascii="Times New Roman" w:hAnsi="Times New Roman" w:cs="Times New Roman"/>
          <w:color w:val="FF0000"/>
          <w:sz w:val="26"/>
          <w:szCs w:val="26"/>
          <w:lang w:val="vi-VN"/>
        </w:rPr>
      </w:pPr>
      <w:r w:rsidRPr="00D244CE">
        <w:rPr>
          <w:rFonts w:ascii="Times New Roman" w:hAnsi="Times New Roman" w:cs="Times New Roman"/>
          <w:color w:val="000000"/>
          <w:sz w:val="26"/>
          <w:szCs w:val="26"/>
          <w:lang w:val="vi-VN"/>
        </w:rPr>
        <w:t>Phương pháp trò chơi học tập, vấn đáp, cộng tác nhóm.</w:t>
      </w:r>
      <w:r w:rsidRPr="00D244CE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</w:t>
      </w:r>
    </w:p>
    <w:p w14:paraId="6F559C8D" w14:textId="77777777" w:rsidR="00D244CE" w:rsidRPr="00D244CE" w:rsidRDefault="00D244CE" w:rsidP="00D244CE">
      <w:pPr>
        <w:pStyle w:val="NoSpacing"/>
        <w:spacing w:beforeLines="60" w:before="144" w:afterLines="60" w:after="144" w:line="276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D244CE">
        <w:rPr>
          <w:rFonts w:ascii="Times New Roman" w:hAnsi="Times New Roman" w:cs="Times New Roman"/>
          <w:b/>
          <w:color w:val="000000"/>
          <w:sz w:val="26"/>
          <w:szCs w:val="26"/>
          <w:lang w:val="vi-VN"/>
        </w:rPr>
        <w:t>2. Phương tiện dạy học</w:t>
      </w:r>
    </w:p>
    <w:p w14:paraId="4263B30D" w14:textId="77777777" w:rsidR="00D244CE" w:rsidRPr="00D244CE" w:rsidRDefault="00D244CE" w:rsidP="00D244CE">
      <w:pPr>
        <w:pStyle w:val="NoSpacing"/>
        <w:spacing w:beforeLines="60" w:before="144" w:afterLines="60" w:after="144" w:line="276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D244CE">
        <w:rPr>
          <w:rFonts w:ascii="Times New Roman" w:hAnsi="Times New Roman" w:cs="Times New Roman"/>
          <w:b/>
          <w:color w:val="000000"/>
          <w:sz w:val="26"/>
          <w:szCs w:val="26"/>
          <w:lang w:val="vi-VN"/>
        </w:rPr>
        <w:t>a</w:t>
      </w:r>
      <w:r w:rsidRPr="00D244CE">
        <w:rPr>
          <w:rFonts w:ascii="Times New Roman" w:hAnsi="Times New Roman" w:cs="Times New Roman"/>
          <w:b/>
          <w:color w:val="000000"/>
          <w:sz w:val="26"/>
          <w:szCs w:val="26"/>
        </w:rPr>
        <w:t>)</w:t>
      </w:r>
      <w:r w:rsidRPr="00D244CE">
        <w:rPr>
          <w:rFonts w:ascii="Times New Roman" w:hAnsi="Times New Roman" w:cs="Times New Roman"/>
          <w:b/>
          <w:color w:val="000000"/>
          <w:sz w:val="26"/>
          <w:szCs w:val="26"/>
          <w:lang w:val="vi-VN"/>
        </w:rPr>
        <w:t xml:space="preserve"> Đối với giáo viên</w:t>
      </w:r>
    </w:p>
    <w:p w14:paraId="05D8CDDF" w14:textId="77777777" w:rsidR="00D244CE" w:rsidRPr="00D244CE" w:rsidRDefault="00D244CE" w:rsidP="00D244CE">
      <w:pPr>
        <w:pStyle w:val="NoSpacing"/>
        <w:spacing w:beforeLines="60" w:before="144" w:afterLines="60" w:after="144" w:line="276" w:lineRule="auto"/>
        <w:rPr>
          <w:rFonts w:ascii="Times New Roman" w:hAnsi="Times New Roman" w:cs="Times New Roman"/>
          <w:sz w:val="26"/>
          <w:szCs w:val="26"/>
        </w:rPr>
      </w:pPr>
      <w:r w:rsidRPr="00D244CE">
        <w:rPr>
          <w:rFonts w:ascii="Times New Roman" w:hAnsi="Times New Roman" w:cs="Times New Roman"/>
          <w:sz w:val="26"/>
          <w:szCs w:val="26"/>
        </w:rPr>
        <w:t>SGK, laptop, phòng máy, máy chiếu (ti vi).</w:t>
      </w:r>
    </w:p>
    <w:p w14:paraId="695E96D0" w14:textId="77777777" w:rsidR="00D244CE" w:rsidRPr="00D244CE" w:rsidRDefault="00D244CE" w:rsidP="00D244CE">
      <w:pPr>
        <w:pStyle w:val="NoSpacing"/>
        <w:spacing w:beforeLines="60" w:before="144" w:afterLines="60" w:after="144" w:line="276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D244CE">
        <w:rPr>
          <w:rFonts w:ascii="Times New Roman" w:hAnsi="Times New Roman" w:cs="Times New Roman"/>
          <w:b/>
          <w:color w:val="000000"/>
          <w:sz w:val="26"/>
          <w:szCs w:val="26"/>
          <w:lang w:val="vi-VN"/>
        </w:rPr>
        <w:t>b</w:t>
      </w:r>
      <w:r w:rsidRPr="00D244CE">
        <w:rPr>
          <w:rFonts w:ascii="Times New Roman" w:hAnsi="Times New Roman" w:cs="Times New Roman"/>
          <w:b/>
          <w:color w:val="000000"/>
          <w:sz w:val="26"/>
          <w:szCs w:val="26"/>
        </w:rPr>
        <w:t>)</w:t>
      </w:r>
      <w:r w:rsidRPr="00D244CE">
        <w:rPr>
          <w:rFonts w:ascii="Times New Roman" w:hAnsi="Times New Roman" w:cs="Times New Roman"/>
          <w:b/>
          <w:color w:val="000000"/>
          <w:sz w:val="26"/>
          <w:szCs w:val="26"/>
          <w:lang w:val="vi-VN"/>
        </w:rPr>
        <w:t xml:space="preserve"> Đối với học sinh</w:t>
      </w:r>
    </w:p>
    <w:p w14:paraId="6CCC893E" w14:textId="77777777" w:rsidR="00D244CE" w:rsidRPr="00D244CE" w:rsidRDefault="00D244CE" w:rsidP="00D244CE">
      <w:pPr>
        <w:pStyle w:val="NoSpacing"/>
        <w:spacing w:beforeLines="60" w:before="144" w:afterLines="60" w:after="144" w:line="276" w:lineRule="auto"/>
        <w:rPr>
          <w:rFonts w:ascii="Times New Roman" w:hAnsi="Times New Roman" w:cs="Times New Roman"/>
          <w:sz w:val="26"/>
          <w:szCs w:val="26"/>
        </w:rPr>
      </w:pPr>
      <w:r w:rsidRPr="00D244CE">
        <w:rPr>
          <w:rFonts w:ascii="Times New Roman" w:hAnsi="Times New Roman" w:cs="Times New Roman"/>
          <w:sz w:val="26"/>
          <w:szCs w:val="26"/>
        </w:rPr>
        <w:t>Sách giáo khoa, vở, bút.</w:t>
      </w:r>
    </w:p>
    <w:p w14:paraId="7DBA0E00" w14:textId="77777777" w:rsidR="00D244CE" w:rsidRPr="00D244CE" w:rsidRDefault="00D244CE" w:rsidP="00D244CE">
      <w:pPr>
        <w:spacing w:beforeLines="60" w:before="144" w:afterLines="60" w:after="144" w:line="276" w:lineRule="auto"/>
        <w:ind w:firstLine="565"/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r w:rsidRPr="00D244CE">
        <w:rPr>
          <w:rFonts w:ascii="Times New Roman" w:hAnsi="Times New Roman" w:cs="Times New Roman"/>
          <w:b/>
          <w:color w:val="000000"/>
          <w:sz w:val="26"/>
          <w:szCs w:val="26"/>
          <w:lang w:val="vi-VN"/>
        </w:rPr>
        <w:t>III. TIẾN TRÌNH DẠY HỌC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9"/>
        <w:gridCol w:w="4263"/>
      </w:tblGrid>
      <w:tr w:rsidR="009F4743" w:rsidRPr="00D244CE" w14:paraId="098E8572" w14:textId="77777777" w:rsidTr="001C7A01"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F9B480" w14:textId="7E307A9E" w:rsidR="009F4743" w:rsidRPr="00D244CE" w:rsidRDefault="009F4743" w:rsidP="009F4743">
            <w:pPr>
              <w:spacing w:before="60" w:after="60" w:line="276" w:lineRule="auto"/>
              <w:ind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4CE">
              <w:rPr>
                <w:rFonts w:ascii="Times New Roman" w:hAnsi="Times New Roman" w:cs="Times New Roman"/>
                <w:b/>
                <w:sz w:val="26"/>
                <w:szCs w:val="26"/>
              </w:rPr>
              <w:t>1. Hoạt động 1: Khởi động (5 phút)</w:t>
            </w:r>
          </w:p>
        </w:tc>
      </w:tr>
      <w:tr w:rsidR="009F4743" w:rsidRPr="00D244CE" w14:paraId="0022803B" w14:textId="77777777" w:rsidTr="0092670F"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8C8B7F" w14:textId="77777777" w:rsidR="009F4743" w:rsidRPr="00D244CE" w:rsidRDefault="009F4743" w:rsidP="00883BD5">
            <w:pPr>
              <w:spacing w:before="60" w:after="60" w:line="276" w:lineRule="auto"/>
              <w:ind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D244CE">
              <w:rPr>
                <w:rFonts w:ascii="Times New Roman" w:hAnsi="Times New Roman" w:cs="Times New Roman"/>
                <w:b/>
                <w:sz w:val="26"/>
                <w:szCs w:val="26"/>
              </w:rPr>
              <w:t>1.1. Mục tiêu:</w:t>
            </w:r>
            <w:r w:rsidRPr="00D244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FD03584" w14:textId="77777777" w:rsidR="009F4743" w:rsidRPr="00D244CE" w:rsidRDefault="009F4743" w:rsidP="00883BD5">
            <w:pPr>
              <w:spacing w:before="60" w:after="60" w:line="276" w:lineRule="auto"/>
              <w:ind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D244CE">
              <w:rPr>
                <w:rFonts w:ascii="Times New Roman" w:hAnsi="Times New Roman" w:cs="Times New Roman"/>
                <w:sz w:val="26"/>
                <w:szCs w:val="26"/>
              </w:rPr>
              <w:t>- Tạo hứng thú để bắt đầu giờ học.</w:t>
            </w:r>
          </w:p>
          <w:p w14:paraId="45B9B35B" w14:textId="21A1F381" w:rsidR="009F4743" w:rsidRPr="00D244CE" w:rsidRDefault="009F4743" w:rsidP="00883BD5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244CE">
              <w:rPr>
                <w:rFonts w:ascii="Times New Roman" w:hAnsi="Times New Roman" w:cs="Times New Roman"/>
                <w:sz w:val="26"/>
                <w:szCs w:val="26"/>
              </w:rPr>
              <w:t>- Xác định được vấn đề chính cần giải quyết ở bài học này.</w:t>
            </w:r>
          </w:p>
        </w:tc>
      </w:tr>
      <w:tr w:rsidR="009F4743" w:rsidRPr="00D244CE" w14:paraId="5CB2358F" w14:textId="77777777" w:rsidTr="001A4A83"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D1DF6C" w14:textId="77777777" w:rsidR="009F4743" w:rsidRPr="00D244CE" w:rsidRDefault="009F4743" w:rsidP="00883BD5">
            <w:pPr>
              <w:spacing w:before="60" w:after="60" w:line="276" w:lineRule="auto"/>
              <w:ind w:hanging="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4C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1.2. Nội dung:</w:t>
            </w:r>
          </w:p>
          <w:p w14:paraId="2ADC338B" w14:textId="6F750C38" w:rsidR="009F4743" w:rsidRPr="00D244CE" w:rsidRDefault="009F4743" w:rsidP="00883BD5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244CE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Phân tích thông tin và xử lý thông tin phù hợp thông qua chơi trò chơi “</w:t>
            </w:r>
            <w:r w:rsidRPr="00D244CE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eastAsia="vi-VN"/>
              </w:rPr>
              <w:t>Trời nắng – trời mưa</w:t>
            </w:r>
            <w:r w:rsidRPr="00D244CE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”.</w:t>
            </w:r>
          </w:p>
        </w:tc>
      </w:tr>
      <w:tr w:rsidR="009F4743" w:rsidRPr="00D244CE" w14:paraId="7AE9FA16" w14:textId="77777777" w:rsidTr="002617E3"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9314B0" w14:textId="77777777" w:rsidR="009F4743" w:rsidRPr="00D244CE" w:rsidRDefault="009F4743" w:rsidP="00883BD5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vi-VN"/>
              </w:rPr>
            </w:pPr>
            <w:r w:rsidRPr="00D244C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  <w:t xml:space="preserve">1.3. </w:t>
            </w:r>
            <w:r w:rsidRPr="00D244C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vi-VN"/>
              </w:rPr>
              <w:t>Sản phẩm của hoạt động:</w:t>
            </w:r>
          </w:p>
          <w:p w14:paraId="671A66E3" w14:textId="0D8D5DC9" w:rsidR="009F4743" w:rsidRPr="00D244CE" w:rsidRDefault="009F4743" w:rsidP="00883BD5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244CE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- HS cả lớp vui tươi, thích thú, tập trung vào bài học</w:t>
            </w:r>
          </w:p>
        </w:tc>
      </w:tr>
      <w:tr w:rsidR="009F4743" w:rsidRPr="00D244CE" w14:paraId="56FC1FED" w14:textId="77777777" w:rsidTr="00924EC8"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A91E4C" w14:textId="4164280B" w:rsidR="009F4743" w:rsidRPr="009F4743" w:rsidRDefault="009F4743" w:rsidP="009F4743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vi-VN"/>
              </w:rPr>
            </w:pPr>
            <w:r w:rsidRPr="00D244C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vi-VN"/>
              </w:rPr>
              <w:t>1.4. Tổ chức hoạt động:</w:t>
            </w:r>
          </w:p>
        </w:tc>
      </w:tr>
      <w:tr w:rsidR="009F4743" w:rsidRPr="00D244CE" w14:paraId="0BBE9DC1" w14:textId="77777777" w:rsidTr="009F4743">
        <w:tc>
          <w:tcPr>
            <w:tcW w:w="4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C4BFC3" w14:textId="25D38758" w:rsidR="009F4743" w:rsidRPr="00D244CE" w:rsidRDefault="009F4743" w:rsidP="009F4743">
            <w:pPr>
              <w:pStyle w:val="NoSpacing"/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</w:pPr>
            <w:r w:rsidRPr="00D244CE">
              <w:rPr>
                <w:rFonts w:ascii="Times New Roman" w:eastAsia="MS Mincho" w:hAnsi="Times New Roman" w:cs="Times New Roman"/>
                <w:b/>
                <w:sz w:val="26"/>
                <w:szCs w:val="26"/>
                <w:lang w:val="vi-VN"/>
              </w:rPr>
              <w:t>HOẠT ĐỘNG CỦA GV</w:t>
            </w:r>
          </w:p>
        </w:tc>
        <w:tc>
          <w:tcPr>
            <w:tcW w:w="4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FD554F" w14:textId="3EFC0A2B" w:rsidR="009F4743" w:rsidRPr="00D244CE" w:rsidRDefault="009F4743" w:rsidP="009F4743">
            <w:pPr>
              <w:pStyle w:val="NoSpacing"/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4CE">
              <w:rPr>
                <w:rFonts w:ascii="Times New Roman" w:eastAsia="MS Mincho" w:hAnsi="Times New Roman" w:cs="Times New Roman"/>
                <w:b/>
                <w:sz w:val="26"/>
                <w:szCs w:val="26"/>
                <w:lang w:val="vi-VN"/>
              </w:rPr>
              <w:t>HOẠT ĐỘNG CỦA HS</w:t>
            </w:r>
          </w:p>
        </w:tc>
      </w:tr>
      <w:tr w:rsidR="00D244CE" w:rsidRPr="00D244CE" w14:paraId="74FD1F7E" w14:textId="77777777" w:rsidTr="009F4743">
        <w:tc>
          <w:tcPr>
            <w:tcW w:w="4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C2C826" w14:textId="77777777" w:rsidR="00D244CE" w:rsidRPr="00D244CE" w:rsidRDefault="00D244CE" w:rsidP="00883BD5">
            <w:pPr>
              <w:spacing w:before="60" w:after="60" w:line="276" w:lineRule="auto"/>
              <w:ind w:hanging="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4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a) Chuyển giao nhiệm vụ</w:t>
            </w:r>
          </w:p>
          <w:p w14:paraId="48852E40" w14:textId="77777777" w:rsidR="00D244CE" w:rsidRPr="00D244CE" w:rsidRDefault="00D244CE" w:rsidP="00883BD5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i/>
                <w:sz w:val="26"/>
                <w:szCs w:val="26"/>
                <w:lang w:val="vi-VN" w:eastAsia="vi-VN"/>
              </w:rPr>
            </w:pPr>
            <w:r w:rsidRPr="00D244CE">
              <w:rPr>
                <w:rFonts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- GV tổ chức cho HS chơi trò chơi: </w:t>
            </w:r>
            <w:r w:rsidRPr="00D244CE">
              <w:rPr>
                <w:rFonts w:ascii="Times New Roman" w:hAnsi="Times New Roman" w:cs="Times New Roman"/>
                <w:i/>
                <w:sz w:val="26"/>
                <w:szCs w:val="26"/>
                <w:lang w:val="vi-VN" w:eastAsia="vi-VN"/>
              </w:rPr>
              <w:t>“Trời nắng – trời mưa”.</w:t>
            </w:r>
          </w:p>
          <w:p w14:paraId="384C1BED" w14:textId="77777777" w:rsidR="00D244CE" w:rsidRPr="00D244CE" w:rsidRDefault="00D244CE" w:rsidP="00883BD5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  <w:r w:rsidRPr="00D244CE">
              <w:rPr>
                <w:rFonts w:ascii="Times New Roman" w:hAnsi="Times New Roman" w:cs="Times New Roman"/>
                <w:sz w:val="26"/>
                <w:szCs w:val="26"/>
                <w:lang w:eastAsia="vi-VN"/>
              </w:rPr>
              <w:t>- GV đưa ra luật chơi.</w:t>
            </w:r>
          </w:p>
          <w:p w14:paraId="5AD8224C" w14:textId="77777777" w:rsidR="00D244CE" w:rsidRPr="00D244CE" w:rsidRDefault="00D244CE" w:rsidP="00883BD5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D244C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Quản trò: (hô): Trời nắng</w:t>
            </w:r>
            <w:r w:rsidRPr="00D244C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244C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         Cả lớp hô: Che ô, đội mũ đồng thời hai tay vòng lên phía trên đầu</w:t>
            </w:r>
            <w:r w:rsidRPr="00D244C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244C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         Quản trò: Mưa nhỏ</w:t>
            </w:r>
            <w:r w:rsidRPr="00D244C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244C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         Cả lớp hô: Tí tách, tí tách đồng thời vỗ nhẹ hai tay vào nhau.</w:t>
            </w:r>
            <w:r w:rsidRPr="00D244C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244C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         Quản trò: Trời chuyển mưa rào</w:t>
            </w:r>
            <w:r w:rsidRPr="00D244C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244C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         Cả lớp hô: Lộp độp, lộp độp đồng thời vỗ tay to hơn.</w:t>
            </w:r>
            <w:r w:rsidRPr="00D244C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244C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         Quản trò: Sấm nổ</w:t>
            </w:r>
            <w:r w:rsidRPr="00D244C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244C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         Cả lớp hô: Đì đoàng, đì đoàng đồng thời nắm bàn tay phải, giơ lên cao hai lần.</w:t>
            </w:r>
          </w:p>
          <w:p w14:paraId="30A8973A" w14:textId="5CABEF1C" w:rsidR="00D244CE" w:rsidRPr="00D244CE" w:rsidRDefault="00D244CE" w:rsidP="009453E2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D244C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HS thực hiện động tác không đúng quy định sẽ phải nhảy lò cò 2 vòng trên b</w:t>
            </w:r>
            <w:r w:rsidR="009453E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ục giảng.</w:t>
            </w:r>
          </w:p>
        </w:tc>
        <w:tc>
          <w:tcPr>
            <w:tcW w:w="4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677DCE" w14:textId="77777777" w:rsidR="00954277" w:rsidRDefault="00954277" w:rsidP="00883BD5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62FA9FD" w14:textId="77777777" w:rsidR="00954277" w:rsidRDefault="00954277" w:rsidP="00883BD5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DA09A3" w14:textId="77777777" w:rsidR="00954277" w:rsidRDefault="00954277" w:rsidP="00883BD5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3B72748" w14:textId="77777777" w:rsidR="00954277" w:rsidRDefault="00954277" w:rsidP="00883BD5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97C33E" w14:textId="77777777" w:rsidR="00954277" w:rsidRDefault="00954277" w:rsidP="00883BD5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EBE48D6" w14:textId="30448282" w:rsidR="00D244CE" w:rsidRPr="00D244CE" w:rsidRDefault="00954277" w:rsidP="00883BD5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Nhận nhiệm vụ</w:t>
            </w:r>
          </w:p>
        </w:tc>
      </w:tr>
      <w:tr w:rsidR="00D244CE" w:rsidRPr="00D244CE" w14:paraId="251E6047" w14:textId="77777777" w:rsidTr="009F4743">
        <w:tc>
          <w:tcPr>
            <w:tcW w:w="4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AE183D" w14:textId="77777777" w:rsidR="00D244CE" w:rsidRPr="00D244CE" w:rsidRDefault="00D244CE" w:rsidP="00883BD5">
            <w:pPr>
              <w:spacing w:before="60" w:after="60" w:line="276" w:lineRule="auto"/>
              <w:ind w:hanging="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4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b) Thực hiện nhiệm vụ</w:t>
            </w:r>
          </w:p>
          <w:p w14:paraId="0AE4B28E" w14:textId="5150E46F" w:rsidR="00D244CE" w:rsidRPr="00D244CE" w:rsidRDefault="00D244CE" w:rsidP="00883BD5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244CE">
              <w:rPr>
                <w:rFonts w:ascii="Times New Roman" w:hAnsi="Times New Roman" w:cs="Times New Roman"/>
                <w:bCs/>
                <w:sz w:val="26"/>
                <w:szCs w:val="26"/>
              </w:rPr>
              <w:t>Phân công HS làm quản trò</w:t>
            </w:r>
            <w:r w:rsidR="009453E2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A2B5A0" w14:textId="77777777" w:rsidR="00D244CE" w:rsidRPr="00D244CE" w:rsidRDefault="00D244CE" w:rsidP="00883BD5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1E6BE7" w14:textId="5DE49AAB" w:rsidR="00D244CE" w:rsidRPr="00D244CE" w:rsidRDefault="00D244CE" w:rsidP="00883BD5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D244CE">
              <w:rPr>
                <w:rFonts w:ascii="Times New Roman" w:hAnsi="Times New Roman" w:cs="Times New Roman"/>
                <w:sz w:val="26"/>
                <w:szCs w:val="26"/>
              </w:rPr>
              <w:t xml:space="preserve">- HS </w:t>
            </w:r>
            <w:r w:rsidR="009453E2">
              <w:rPr>
                <w:rFonts w:ascii="Times New Roman" w:hAnsi="Times New Roman" w:cs="Times New Roman"/>
                <w:sz w:val="26"/>
                <w:szCs w:val="26"/>
              </w:rPr>
              <w:t xml:space="preserve">khác </w:t>
            </w:r>
            <w:r w:rsidRPr="00D244CE">
              <w:rPr>
                <w:rFonts w:ascii="Times New Roman" w:hAnsi="Times New Roman" w:cs="Times New Roman"/>
                <w:sz w:val="26"/>
                <w:szCs w:val="26"/>
              </w:rPr>
              <w:t>tham gia chơi trò chơi</w:t>
            </w:r>
          </w:p>
        </w:tc>
      </w:tr>
      <w:tr w:rsidR="00D244CE" w:rsidRPr="00D244CE" w14:paraId="20A7644D" w14:textId="77777777" w:rsidTr="009F4743">
        <w:tc>
          <w:tcPr>
            <w:tcW w:w="4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6048BB" w14:textId="77777777" w:rsidR="00D244CE" w:rsidRPr="00D244CE" w:rsidRDefault="00D244CE" w:rsidP="00883BD5">
            <w:pPr>
              <w:spacing w:before="60" w:after="60" w:line="276" w:lineRule="auto"/>
              <w:ind w:hanging="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4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c) Tổng kết nhiệm vụ</w:t>
            </w:r>
          </w:p>
          <w:p w14:paraId="1DD2E59C" w14:textId="77777777" w:rsidR="00D244CE" w:rsidRPr="00D244CE" w:rsidRDefault="00D244CE" w:rsidP="00883BD5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D244CE">
              <w:rPr>
                <w:rFonts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- </w:t>
            </w:r>
            <w:r w:rsidRPr="00D244CE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GV tổng kết trò chơi, khen ngợi HS.</w:t>
            </w:r>
          </w:p>
          <w:p w14:paraId="3EBF4393" w14:textId="091E752F" w:rsidR="00D244CE" w:rsidRPr="00D244CE" w:rsidRDefault="00D244CE" w:rsidP="009453E2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D244CE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- Các em vừa tham gia trò chơi, những hành động các em vừa thực hiện theo hiệu lệnh của quản trò đều được xử lý bởi bộ </w:t>
            </w:r>
            <w:r w:rsidR="009453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n</w:t>
            </w:r>
            <w:r w:rsidR="00F35C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ão</w:t>
            </w:r>
            <w:r w:rsidRPr="00D244CE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. Vậy để hiểu rõ hơn thì cô và các em cùng đi vào bài học hôm nay.</w:t>
            </w:r>
          </w:p>
        </w:tc>
        <w:tc>
          <w:tcPr>
            <w:tcW w:w="4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903731" w14:textId="77777777" w:rsidR="00D244CE" w:rsidRPr="00D244CE" w:rsidRDefault="00D244CE" w:rsidP="00883BD5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9A23602" w14:textId="77777777" w:rsidR="00D244CE" w:rsidRPr="00D244CE" w:rsidRDefault="00D244CE" w:rsidP="00883BD5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244CE">
              <w:rPr>
                <w:rFonts w:ascii="Times New Roman" w:hAnsi="Times New Roman" w:cs="Times New Roman"/>
                <w:sz w:val="26"/>
                <w:szCs w:val="26"/>
              </w:rPr>
              <w:t>- HS lắng nghe.</w:t>
            </w:r>
          </w:p>
          <w:p w14:paraId="7EFEB115" w14:textId="77777777" w:rsidR="00D244CE" w:rsidRPr="00D244CE" w:rsidRDefault="00D244CE" w:rsidP="00883BD5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244CE">
              <w:rPr>
                <w:rFonts w:ascii="Times New Roman" w:hAnsi="Times New Roman" w:cs="Times New Roman"/>
                <w:sz w:val="26"/>
                <w:szCs w:val="26"/>
              </w:rPr>
              <w:t>- HS lắng nghe.</w:t>
            </w:r>
          </w:p>
          <w:p w14:paraId="0BDC61FA" w14:textId="77777777" w:rsidR="00D244CE" w:rsidRPr="00D244CE" w:rsidRDefault="00D244CE" w:rsidP="00883BD5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743" w:rsidRPr="00D244CE" w14:paraId="16DA697C" w14:textId="77777777" w:rsidTr="00BD6AE4"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8BEB9B" w14:textId="6E146E5C" w:rsidR="009F4743" w:rsidRPr="00D244CE" w:rsidRDefault="009F4743" w:rsidP="009F4743">
            <w:pPr>
              <w:pStyle w:val="NoSpacing"/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4CE">
              <w:rPr>
                <w:rFonts w:ascii="Times New Roman" w:eastAsia="MS Mincho" w:hAnsi="Times New Roman" w:cs="Times New Roman"/>
                <w:b/>
                <w:bCs/>
                <w:sz w:val="26"/>
                <w:szCs w:val="26"/>
                <w:lang w:val="vi-VN"/>
              </w:rPr>
              <w:lastRenderedPageBreak/>
              <w:t>2.</w:t>
            </w:r>
            <w:r w:rsidRPr="00D244CE">
              <w:rPr>
                <w:rFonts w:ascii="Times New Roman" w:eastAsia="MS Mincho" w:hAnsi="Times New Roman" w:cs="Times New Roman"/>
                <w:b/>
                <w:bCs/>
                <w:sz w:val="26"/>
                <w:szCs w:val="26"/>
              </w:rPr>
              <w:t xml:space="preserve"> Hoạt động 2:</w:t>
            </w:r>
            <w:r w:rsidRPr="00D244CE">
              <w:rPr>
                <w:rFonts w:ascii="Times New Roman" w:eastAsia="MS Mincho" w:hAnsi="Times New Roman" w:cs="Times New Roman"/>
                <w:b/>
                <w:bCs/>
                <w:sz w:val="26"/>
                <w:szCs w:val="26"/>
                <w:lang w:val="vi-VN"/>
              </w:rPr>
              <w:t xml:space="preserve"> Khám phá</w:t>
            </w:r>
            <w:r w:rsidRPr="00D244CE">
              <w:rPr>
                <w:rFonts w:ascii="Times New Roman" w:eastAsia="MS Mincho" w:hAnsi="Times New Roman" w:cs="Times New Roman"/>
                <w:b/>
                <w:bCs/>
                <w:sz w:val="26"/>
                <w:szCs w:val="26"/>
              </w:rPr>
              <w:t xml:space="preserve"> (16 phút)</w:t>
            </w:r>
          </w:p>
        </w:tc>
      </w:tr>
      <w:tr w:rsidR="009F4743" w:rsidRPr="00D244CE" w14:paraId="6D23BE87" w14:textId="77777777" w:rsidTr="00581200"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50377D" w14:textId="77777777" w:rsidR="009F4743" w:rsidRPr="00D244CE" w:rsidRDefault="009F4743" w:rsidP="009F4743">
            <w:pPr>
              <w:spacing w:before="60" w:after="60" w:line="276" w:lineRule="auto"/>
              <w:rPr>
                <w:rFonts w:ascii="Times New Roman" w:eastAsia="MS Mincho" w:hAnsi="Times New Roman" w:cs="Times New Roman"/>
                <w:b/>
                <w:bCs/>
                <w:sz w:val="26"/>
                <w:szCs w:val="26"/>
              </w:rPr>
            </w:pPr>
            <w:r w:rsidRPr="00D244CE">
              <w:rPr>
                <w:rFonts w:ascii="Times New Roman" w:eastAsia="MS Mincho" w:hAnsi="Times New Roman" w:cs="Times New Roman"/>
                <w:b/>
                <w:bCs/>
                <w:sz w:val="26"/>
                <w:szCs w:val="26"/>
              </w:rPr>
              <w:t xml:space="preserve">2.1. Mục tiêu: </w:t>
            </w:r>
          </w:p>
          <w:p w14:paraId="4A6D7C18" w14:textId="77777777" w:rsidR="009F4743" w:rsidRPr="00D244CE" w:rsidRDefault="009F4743" w:rsidP="009F4743">
            <w:pPr>
              <w:spacing w:before="60" w:after="60" w:line="276" w:lineRule="auto"/>
              <w:rPr>
                <w:rFonts w:ascii="Times New Roman" w:eastAsia="MS Mincho" w:hAnsi="Times New Roman" w:cs="Times New Roman"/>
                <w:bCs/>
                <w:sz w:val="26"/>
                <w:szCs w:val="26"/>
              </w:rPr>
            </w:pPr>
            <w:r w:rsidRPr="00D244CE">
              <w:rPr>
                <w:rFonts w:ascii="Times New Roman" w:eastAsia="MS Mincho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D244CE">
              <w:rPr>
                <w:rFonts w:ascii="Times New Roman" w:eastAsia="MS Mincho" w:hAnsi="Times New Roman" w:cs="Times New Roman"/>
                <w:bCs/>
                <w:sz w:val="26"/>
                <w:szCs w:val="26"/>
              </w:rPr>
              <w:t>Xác định được thông tin trong các tình huống.</w:t>
            </w:r>
          </w:p>
          <w:p w14:paraId="035EF683" w14:textId="653E7BB5" w:rsidR="009F4743" w:rsidRPr="00D244CE" w:rsidRDefault="009F4743" w:rsidP="009F4743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244CE">
              <w:rPr>
                <w:rFonts w:ascii="Times New Roman" w:eastAsia="MS Mincho" w:hAnsi="Times New Roman" w:cs="Times New Roman"/>
                <w:bCs/>
                <w:sz w:val="26"/>
                <w:szCs w:val="26"/>
              </w:rPr>
              <w:t xml:space="preserve">- Biết được bộ </w:t>
            </w:r>
            <w:r>
              <w:rPr>
                <w:rFonts w:ascii="Times New Roman" w:eastAsia="MS Mincho" w:hAnsi="Times New Roman" w:cs="Times New Roman"/>
                <w:bCs/>
                <w:sz w:val="26"/>
                <w:szCs w:val="26"/>
              </w:rPr>
              <w:t>não</w:t>
            </w:r>
            <w:r w:rsidRPr="00D244CE">
              <w:rPr>
                <w:rFonts w:ascii="Times New Roman" w:eastAsia="MS Mincho" w:hAnsi="Times New Roman" w:cs="Times New Roman"/>
                <w:bCs/>
                <w:sz w:val="26"/>
                <w:szCs w:val="26"/>
              </w:rPr>
              <w:t xml:space="preserve"> của con người là bộ phận xử lí thông tin.</w:t>
            </w:r>
          </w:p>
        </w:tc>
      </w:tr>
      <w:tr w:rsidR="009F4743" w:rsidRPr="00D244CE" w14:paraId="79DA27AA" w14:textId="77777777" w:rsidTr="00CE72C4"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2C34F3" w14:textId="77777777" w:rsidR="009F4743" w:rsidRPr="00D244CE" w:rsidRDefault="009F4743" w:rsidP="009F4743">
            <w:pPr>
              <w:spacing w:before="60" w:after="60" w:line="276" w:lineRule="auto"/>
              <w:rPr>
                <w:rFonts w:ascii="Times New Roman" w:eastAsia="MS Mincho" w:hAnsi="Times New Roman" w:cs="Times New Roman"/>
                <w:b/>
                <w:bCs/>
                <w:sz w:val="26"/>
                <w:szCs w:val="26"/>
              </w:rPr>
            </w:pPr>
            <w:r w:rsidRPr="00D244CE">
              <w:rPr>
                <w:rFonts w:ascii="Times New Roman" w:eastAsia="MS Mincho" w:hAnsi="Times New Roman" w:cs="Times New Roman"/>
                <w:b/>
                <w:bCs/>
                <w:sz w:val="26"/>
                <w:szCs w:val="26"/>
              </w:rPr>
              <w:t>2.2. Nội dung:</w:t>
            </w:r>
          </w:p>
          <w:p w14:paraId="46BDC923" w14:textId="44F80E57" w:rsidR="009F4743" w:rsidRPr="00D244CE" w:rsidRDefault="009F4743" w:rsidP="009F4743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244CE">
              <w:rPr>
                <w:rFonts w:ascii="Times New Roman" w:eastAsia="MS Mincho" w:hAnsi="Times New Roman" w:cs="Times New Roman"/>
                <w:bCs/>
                <w:sz w:val="26"/>
                <w:szCs w:val="26"/>
              </w:rPr>
              <w:t>- Quan sát tranh, đọc các tình huống xác định thông tin và biết được thông tin đó được xử lí ở đâu.</w:t>
            </w:r>
          </w:p>
        </w:tc>
      </w:tr>
      <w:tr w:rsidR="009F4743" w:rsidRPr="00D244CE" w14:paraId="13228E56" w14:textId="77777777" w:rsidTr="008B41B2"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CFA2DA" w14:textId="77777777" w:rsidR="009F4743" w:rsidRPr="00D244CE" w:rsidRDefault="009F4743" w:rsidP="009F4743">
            <w:pPr>
              <w:spacing w:before="60" w:after="60" w:line="276" w:lineRule="auto"/>
              <w:rPr>
                <w:rFonts w:ascii="Times New Roman" w:eastAsia="MS Mincho" w:hAnsi="Times New Roman" w:cs="Times New Roman"/>
                <w:b/>
                <w:bCs/>
                <w:sz w:val="26"/>
                <w:szCs w:val="26"/>
              </w:rPr>
            </w:pPr>
            <w:r w:rsidRPr="00D244CE">
              <w:rPr>
                <w:rFonts w:ascii="Times New Roman" w:eastAsia="MS Mincho" w:hAnsi="Times New Roman" w:cs="Times New Roman"/>
                <w:b/>
                <w:bCs/>
                <w:sz w:val="26"/>
                <w:szCs w:val="26"/>
              </w:rPr>
              <w:t>2.3. Sản phẩm của hoạt động</w:t>
            </w:r>
          </w:p>
          <w:p w14:paraId="5FD1EA9E" w14:textId="3E5545E0" w:rsidR="009F4743" w:rsidRPr="00D244CE" w:rsidRDefault="009F4743" w:rsidP="009453E2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244CE">
              <w:rPr>
                <w:rFonts w:ascii="Times New Roman" w:eastAsia="MS Mincho" w:hAnsi="Times New Roman" w:cs="Times New Roman"/>
                <w:bCs/>
                <w:sz w:val="26"/>
                <w:szCs w:val="26"/>
              </w:rPr>
              <w:t xml:space="preserve">- </w:t>
            </w:r>
            <w:r w:rsidR="009453E2">
              <w:rPr>
                <w:rFonts w:ascii="Times New Roman" w:eastAsia="MS Mincho" w:hAnsi="Times New Roman" w:cs="Times New Roman"/>
                <w:bCs/>
                <w:sz w:val="26"/>
                <w:szCs w:val="26"/>
              </w:rPr>
              <w:t>Hiểu</w:t>
            </w:r>
            <w:r w:rsidRPr="00D244CE">
              <w:rPr>
                <w:rFonts w:ascii="Times New Roman" w:eastAsia="MS Mincho" w:hAnsi="Times New Roman" w:cs="Times New Roman"/>
                <w:bCs/>
                <w:sz w:val="26"/>
                <w:szCs w:val="26"/>
              </w:rPr>
              <w:t xml:space="preserve"> được bộ </w:t>
            </w:r>
            <w:r w:rsidR="009453E2">
              <w:rPr>
                <w:rFonts w:ascii="Times New Roman" w:eastAsia="MS Mincho" w:hAnsi="Times New Roman" w:cs="Times New Roman"/>
                <w:bCs/>
                <w:sz w:val="26"/>
                <w:szCs w:val="26"/>
              </w:rPr>
              <w:t>n</w:t>
            </w:r>
            <w:r>
              <w:rPr>
                <w:rFonts w:ascii="Times New Roman" w:eastAsia="MS Mincho" w:hAnsi="Times New Roman" w:cs="Times New Roman"/>
                <w:bCs/>
                <w:sz w:val="26"/>
                <w:szCs w:val="26"/>
              </w:rPr>
              <w:t>ão</w:t>
            </w:r>
            <w:r w:rsidRPr="00D244CE">
              <w:rPr>
                <w:rFonts w:ascii="Times New Roman" w:eastAsia="MS Mincho" w:hAnsi="Times New Roman" w:cs="Times New Roman"/>
                <w:bCs/>
                <w:sz w:val="26"/>
                <w:szCs w:val="26"/>
              </w:rPr>
              <w:t xml:space="preserve"> của con người là bộ phận xử lí thông tin.</w:t>
            </w:r>
          </w:p>
        </w:tc>
      </w:tr>
      <w:tr w:rsidR="009F4743" w:rsidRPr="00D244CE" w14:paraId="592C8BB8" w14:textId="77777777" w:rsidTr="008B41B2"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FA877C" w14:textId="24B68837" w:rsidR="009F4743" w:rsidRPr="00D244CE" w:rsidRDefault="009F4743" w:rsidP="009F4743">
            <w:pPr>
              <w:spacing w:before="60" w:after="60" w:line="276" w:lineRule="auto"/>
              <w:rPr>
                <w:rFonts w:ascii="Times New Roman" w:eastAsia="MS Mincho" w:hAnsi="Times New Roman" w:cs="Times New Roman"/>
                <w:b/>
                <w:bCs/>
                <w:sz w:val="26"/>
                <w:szCs w:val="26"/>
              </w:rPr>
            </w:pPr>
            <w:r w:rsidRPr="00D244CE">
              <w:rPr>
                <w:rFonts w:ascii="Times New Roman" w:eastAsia="MS Mincho" w:hAnsi="Times New Roman" w:cs="Times New Roman"/>
                <w:b/>
                <w:bCs/>
                <w:sz w:val="26"/>
                <w:szCs w:val="26"/>
              </w:rPr>
              <w:t>2.4. Tổ chức hoạt động</w:t>
            </w:r>
          </w:p>
        </w:tc>
      </w:tr>
      <w:tr w:rsidR="009F4743" w:rsidRPr="00D244CE" w14:paraId="023A707B" w14:textId="77777777" w:rsidTr="009F4743">
        <w:tc>
          <w:tcPr>
            <w:tcW w:w="4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971997" w14:textId="7057ABE0" w:rsidR="009F4743" w:rsidRPr="00D244CE" w:rsidRDefault="009F4743" w:rsidP="009F4743">
            <w:pPr>
              <w:pStyle w:val="NoSpacing"/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4CE">
              <w:rPr>
                <w:rFonts w:ascii="Times New Roman" w:eastAsia="MS Mincho" w:hAnsi="Times New Roman" w:cs="Times New Roman"/>
                <w:b/>
                <w:sz w:val="26"/>
                <w:szCs w:val="26"/>
                <w:lang w:val="vi-VN"/>
              </w:rPr>
              <w:t>HOẠT ĐỘNG CỦA GV</w:t>
            </w:r>
          </w:p>
        </w:tc>
        <w:tc>
          <w:tcPr>
            <w:tcW w:w="4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7F49AD" w14:textId="6E69B3DF" w:rsidR="009F4743" w:rsidRPr="00D244CE" w:rsidRDefault="009F4743" w:rsidP="009F4743">
            <w:pPr>
              <w:pStyle w:val="NoSpacing"/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4CE">
              <w:rPr>
                <w:rFonts w:ascii="Times New Roman" w:eastAsia="MS Mincho" w:hAnsi="Times New Roman" w:cs="Times New Roman"/>
                <w:b/>
                <w:sz w:val="26"/>
                <w:szCs w:val="26"/>
                <w:lang w:val="vi-VN"/>
              </w:rPr>
              <w:t>HOẠT ĐỘNG CỦA HS</w:t>
            </w:r>
          </w:p>
        </w:tc>
      </w:tr>
      <w:tr w:rsidR="009F4743" w:rsidRPr="00D244CE" w14:paraId="5F67B3F7" w14:textId="77777777" w:rsidTr="009F4743">
        <w:tc>
          <w:tcPr>
            <w:tcW w:w="4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DC085F" w14:textId="77777777" w:rsidR="009F4743" w:rsidRPr="00D244CE" w:rsidRDefault="009F4743" w:rsidP="009F4743">
            <w:pPr>
              <w:spacing w:before="60" w:after="60" w:line="276" w:lineRule="auto"/>
              <w:ind w:hanging="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4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a) Chuyển giao nhiệm vụ</w:t>
            </w:r>
          </w:p>
          <w:p w14:paraId="783A00E5" w14:textId="77777777" w:rsidR="009F4743" w:rsidRPr="00D244CE" w:rsidRDefault="009F4743" w:rsidP="009F4743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244CE">
              <w:rPr>
                <w:rFonts w:ascii="Times New Roman" w:hAnsi="Times New Roman" w:cs="Times New Roman"/>
                <w:sz w:val="26"/>
                <w:szCs w:val="26"/>
              </w:rPr>
              <w:t>- Giao nhiệm vụ cho HS:</w:t>
            </w:r>
          </w:p>
          <w:p w14:paraId="7E50854A" w14:textId="0D5B34D6" w:rsidR="009F4743" w:rsidRPr="00D244CE" w:rsidRDefault="009F4743" w:rsidP="009453E2">
            <w:pPr>
              <w:spacing w:before="60" w:after="60" w:line="276" w:lineRule="auto"/>
              <w:rPr>
                <w:rFonts w:ascii="Times New Roman" w:eastAsia="MS Mincho" w:hAnsi="Times New Roman" w:cs="Times New Roman"/>
                <w:b/>
                <w:bCs/>
                <w:sz w:val="26"/>
                <w:szCs w:val="26"/>
              </w:rPr>
            </w:pPr>
            <w:r w:rsidRPr="00D244CE">
              <w:rPr>
                <w:rFonts w:ascii="Times New Roman" w:hAnsi="Times New Roman" w:cs="Times New Roman"/>
                <w:sz w:val="26"/>
                <w:szCs w:val="26"/>
              </w:rPr>
              <w:t xml:space="preserve">Yêu cầu HS đọc </w:t>
            </w:r>
            <w:r w:rsidR="009453E2">
              <w:rPr>
                <w:rFonts w:ascii="Times New Roman" w:hAnsi="Times New Roman" w:cs="Times New Roman"/>
                <w:sz w:val="26"/>
                <w:szCs w:val="26"/>
              </w:rPr>
              <w:t>mục</w:t>
            </w:r>
            <w:r w:rsidRPr="00D244CE">
              <w:rPr>
                <w:rFonts w:ascii="Times New Roman" w:hAnsi="Times New Roman" w:cs="Times New Roman"/>
                <w:sz w:val="26"/>
                <w:szCs w:val="26"/>
              </w:rPr>
              <w:t xml:space="preserve"> a,b,c</w:t>
            </w:r>
            <w:r w:rsidR="009453E2">
              <w:rPr>
                <w:rFonts w:ascii="Times New Roman" w:hAnsi="Times New Roman" w:cs="Times New Roman"/>
                <w:sz w:val="26"/>
                <w:szCs w:val="26"/>
              </w:rPr>
              <w:t xml:space="preserve"> phần khám phá, </w:t>
            </w:r>
            <w:r w:rsidRPr="00D244CE">
              <w:rPr>
                <w:rFonts w:ascii="Times New Roman" w:hAnsi="Times New Roman" w:cs="Times New Roman"/>
                <w:sz w:val="26"/>
                <w:szCs w:val="26"/>
              </w:rPr>
              <w:t>trang 9</w:t>
            </w:r>
            <w:r w:rsidR="009453E2">
              <w:rPr>
                <w:rFonts w:ascii="Times New Roman" w:hAnsi="Times New Roman" w:cs="Times New Roman"/>
                <w:sz w:val="26"/>
                <w:szCs w:val="26"/>
              </w:rPr>
              <w:t xml:space="preserve"> SGK.</w:t>
            </w:r>
          </w:p>
        </w:tc>
        <w:tc>
          <w:tcPr>
            <w:tcW w:w="4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A5C3D2" w14:textId="77777777" w:rsidR="009F4743" w:rsidRPr="00D244CE" w:rsidRDefault="009F4743" w:rsidP="009F4743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A976926" w14:textId="77777777" w:rsidR="009F4743" w:rsidRPr="00D244CE" w:rsidRDefault="009F4743" w:rsidP="009F4743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244CE">
              <w:rPr>
                <w:rFonts w:ascii="Times New Roman" w:hAnsi="Times New Roman" w:cs="Times New Roman"/>
                <w:sz w:val="26"/>
                <w:szCs w:val="26"/>
              </w:rPr>
              <w:t>- HS nhận nhiệm vụ</w:t>
            </w:r>
          </w:p>
          <w:p w14:paraId="72165FD7" w14:textId="77777777" w:rsidR="009F4743" w:rsidRPr="00D244CE" w:rsidRDefault="009F4743" w:rsidP="009F4743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743" w:rsidRPr="00D244CE" w14:paraId="78B5C9A6" w14:textId="77777777" w:rsidTr="009F4743">
        <w:tc>
          <w:tcPr>
            <w:tcW w:w="4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F9D11D" w14:textId="69DA1E80" w:rsidR="009F4743" w:rsidRPr="00D244CE" w:rsidRDefault="009F4743" w:rsidP="009F4743">
            <w:pPr>
              <w:spacing w:before="60" w:after="60" w:line="276" w:lineRule="auto"/>
              <w:ind w:hanging="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4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b) Thực hiện nhiệm vụ</w:t>
            </w:r>
          </w:p>
          <w:p w14:paraId="2CD45BFF" w14:textId="77777777" w:rsidR="009453E2" w:rsidRDefault="009F4743" w:rsidP="009F4743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244C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9453E2">
              <w:rPr>
                <w:rFonts w:ascii="Times New Roman" w:hAnsi="Times New Roman" w:cs="Times New Roman"/>
                <w:sz w:val="26"/>
                <w:szCs w:val="26"/>
              </w:rPr>
              <w:t>GV theo dõi các nhóm</w:t>
            </w:r>
            <w:r w:rsidRPr="00D244CE"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r w:rsidR="009453E2">
              <w:rPr>
                <w:rFonts w:ascii="Times New Roman" w:hAnsi="Times New Roman" w:cs="Times New Roman"/>
                <w:sz w:val="26"/>
                <w:szCs w:val="26"/>
              </w:rPr>
              <w:t>thực hiện nhiệm vụ và giúp đỡ khi cần.</w:t>
            </w:r>
          </w:p>
          <w:p w14:paraId="61E02099" w14:textId="77777777" w:rsidR="009F4743" w:rsidRPr="00D244CE" w:rsidRDefault="009F4743" w:rsidP="009F4743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244CE">
              <w:rPr>
                <w:rFonts w:ascii="Times New Roman" w:hAnsi="Times New Roman" w:cs="Times New Roman"/>
                <w:sz w:val="26"/>
                <w:szCs w:val="26"/>
              </w:rPr>
              <w:t xml:space="preserve">- GV </w:t>
            </w:r>
            <w:r w:rsidRPr="00D244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cho HS báo cáo kết quả thảo luận</w:t>
            </w:r>
          </w:p>
          <w:p w14:paraId="6E4F73DB" w14:textId="77777777" w:rsidR="009F4743" w:rsidRPr="00D244CE" w:rsidRDefault="009F4743" w:rsidP="009F4743">
            <w:pPr>
              <w:spacing w:before="60" w:after="60" w:line="276" w:lineRule="auto"/>
              <w:ind w:hanging="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1C966F" w14:textId="77777777" w:rsidR="009F4743" w:rsidRPr="00D244CE" w:rsidRDefault="009F4743" w:rsidP="009F4743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EB51659" w14:textId="77777777" w:rsidR="009453E2" w:rsidRPr="00D244CE" w:rsidRDefault="009F4743" w:rsidP="009453E2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244CE">
              <w:rPr>
                <w:rFonts w:ascii="Times New Roman" w:hAnsi="Times New Roman" w:cs="Times New Roman"/>
                <w:sz w:val="26"/>
                <w:szCs w:val="26"/>
              </w:rPr>
              <w:t xml:space="preserve">- HS </w:t>
            </w:r>
            <w:r w:rsidR="009453E2" w:rsidRPr="00D244CE">
              <w:rPr>
                <w:rFonts w:ascii="Times New Roman" w:hAnsi="Times New Roman" w:cs="Times New Roman"/>
                <w:sz w:val="26"/>
                <w:szCs w:val="26"/>
              </w:rPr>
              <w:t xml:space="preserve">đọc các </w:t>
            </w:r>
            <w:r w:rsidR="009453E2">
              <w:rPr>
                <w:rFonts w:ascii="Times New Roman" w:hAnsi="Times New Roman" w:cs="Times New Roman"/>
                <w:sz w:val="26"/>
                <w:szCs w:val="26"/>
              </w:rPr>
              <w:t>mục</w:t>
            </w:r>
            <w:r w:rsidR="009453E2" w:rsidRPr="00D244CE">
              <w:rPr>
                <w:rFonts w:ascii="Times New Roman" w:hAnsi="Times New Roman" w:cs="Times New Roman"/>
                <w:sz w:val="26"/>
                <w:szCs w:val="26"/>
              </w:rPr>
              <w:t xml:space="preserve"> a,b,c và cho biết thông tin các bạn nhận được là gì và những thông tin đó được các bạn xử lý ở đâu?</w:t>
            </w:r>
          </w:p>
          <w:p w14:paraId="64CFD07F" w14:textId="77777777" w:rsidR="009F4743" w:rsidRPr="00D244CE" w:rsidRDefault="009F4743" w:rsidP="009F4743">
            <w:pPr>
              <w:spacing w:before="60" w:after="60" w:line="276" w:lineRule="auto"/>
              <w:ind w:hanging="3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244C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Đại diện nhóm chia sẻ trước lớp về câu trả lời của nhóm.</w:t>
            </w:r>
          </w:p>
          <w:p w14:paraId="137E8B61" w14:textId="77777777" w:rsidR="009F4743" w:rsidRPr="00D244CE" w:rsidRDefault="009F4743" w:rsidP="009F4743">
            <w:pPr>
              <w:spacing w:before="60" w:after="60" w:line="276" w:lineRule="auto"/>
              <w:ind w:hanging="3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244C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Nhóm khác nhận xét.</w:t>
            </w:r>
          </w:p>
        </w:tc>
      </w:tr>
      <w:tr w:rsidR="009F4743" w:rsidRPr="00D244CE" w14:paraId="2833F59D" w14:textId="77777777" w:rsidTr="009F4743">
        <w:tc>
          <w:tcPr>
            <w:tcW w:w="4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05D518" w14:textId="77777777" w:rsidR="009F4743" w:rsidRPr="00D244CE" w:rsidRDefault="009F4743" w:rsidP="009F4743">
            <w:pPr>
              <w:spacing w:before="60" w:after="60" w:line="276" w:lineRule="auto"/>
              <w:ind w:hanging="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4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c) Tổng kết nhiệm vụ</w:t>
            </w:r>
          </w:p>
          <w:p w14:paraId="5DA823F6" w14:textId="2DE4C111" w:rsidR="009F4743" w:rsidRPr="00D244CE" w:rsidRDefault="009F4743" w:rsidP="009453E2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244CE">
              <w:rPr>
                <w:rFonts w:ascii="Times New Roman" w:hAnsi="Times New Roman" w:cs="Times New Roman"/>
                <w:sz w:val="26"/>
                <w:szCs w:val="26"/>
              </w:rPr>
              <w:t xml:space="preserve">- GV nhận xét, tuyên dương HS, rút </w:t>
            </w:r>
            <w:r w:rsidR="009453E2">
              <w:rPr>
                <w:rFonts w:ascii="Times New Roman" w:hAnsi="Times New Roman" w:cs="Times New Roman"/>
                <w:sz w:val="26"/>
                <w:szCs w:val="26"/>
              </w:rPr>
              <w:t xml:space="preserve">ra </w:t>
            </w:r>
            <w:r w:rsidRPr="00D244CE">
              <w:rPr>
                <w:rFonts w:ascii="Times New Roman" w:hAnsi="Times New Roman" w:cs="Times New Roman"/>
                <w:sz w:val="26"/>
                <w:szCs w:val="26"/>
              </w:rPr>
              <w:t>kết luận:</w:t>
            </w:r>
            <w:r w:rsidR="009453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244CE">
              <w:rPr>
                <w:rFonts w:ascii="Times New Roman" w:hAnsi="Times New Roman" w:cs="Times New Roman"/>
                <w:sz w:val="26"/>
                <w:szCs w:val="26"/>
              </w:rPr>
              <w:t xml:space="preserve">Bộ </w:t>
            </w:r>
            <w:r w:rsidR="009453E2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ão</w:t>
            </w:r>
            <w:r w:rsidRPr="00D244CE">
              <w:rPr>
                <w:rFonts w:ascii="Times New Roman" w:hAnsi="Times New Roman" w:cs="Times New Roman"/>
                <w:sz w:val="26"/>
                <w:szCs w:val="26"/>
              </w:rPr>
              <w:t xml:space="preserve"> của con người là bộ phận xử lý thông tin thu nhận được</w:t>
            </w:r>
            <w:r w:rsidR="009453E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D244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788A9B" w14:textId="77777777" w:rsidR="009F4743" w:rsidRPr="00D244CE" w:rsidRDefault="009F4743" w:rsidP="009F4743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04A877D" w14:textId="77777777" w:rsidR="009F4743" w:rsidRPr="00D244CE" w:rsidRDefault="009F4743" w:rsidP="009F4743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244CE">
              <w:rPr>
                <w:rFonts w:ascii="Times New Roman" w:hAnsi="Times New Roman" w:cs="Times New Roman"/>
                <w:sz w:val="26"/>
                <w:szCs w:val="26"/>
              </w:rPr>
              <w:t>- HS lắng nghe, ghi nhớ.</w:t>
            </w:r>
          </w:p>
          <w:p w14:paraId="163C73D2" w14:textId="77777777" w:rsidR="009F4743" w:rsidRPr="00D244CE" w:rsidRDefault="009F4743" w:rsidP="009F4743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743" w:rsidRPr="00D244CE" w14:paraId="4D3573F4" w14:textId="77777777" w:rsidTr="00EF2A5C"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EBFC28" w14:textId="029C694A" w:rsidR="009F4743" w:rsidRPr="009F4743" w:rsidRDefault="009F4743" w:rsidP="009F4743">
            <w:pPr>
              <w:spacing w:before="60" w:after="60" w:line="276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6"/>
                <w:szCs w:val="26"/>
              </w:rPr>
            </w:pPr>
            <w:r w:rsidRPr="00D244CE">
              <w:rPr>
                <w:rFonts w:ascii="Times New Roman" w:eastAsia="MS Mincho" w:hAnsi="Times New Roman" w:cs="Times New Roman"/>
                <w:b/>
                <w:bCs/>
                <w:sz w:val="26"/>
                <w:szCs w:val="26"/>
                <w:lang w:val="vi-VN"/>
              </w:rPr>
              <w:t xml:space="preserve">3. </w:t>
            </w:r>
            <w:r w:rsidRPr="00D244CE">
              <w:rPr>
                <w:rFonts w:ascii="Times New Roman" w:eastAsia="MS Mincho" w:hAnsi="Times New Roman" w:cs="Times New Roman"/>
                <w:b/>
                <w:bCs/>
                <w:sz w:val="26"/>
                <w:szCs w:val="26"/>
              </w:rPr>
              <w:t xml:space="preserve">Hoạt động 3: </w:t>
            </w:r>
            <w:r w:rsidRPr="00D244CE">
              <w:rPr>
                <w:rFonts w:ascii="Times New Roman" w:eastAsia="MS Mincho" w:hAnsi="Times New Roman" w:cs="Times New Roman"/>
                <w:b/>
                <w:bCs/>
                <w:sz w:val="26"/>
                <w:szCs w:val="26"/>
                <w:lang w:val="vi-VN"/>
              </w:rPr>
              <w:t>Luyện tập</w:t>
            </w:r>
            <w:r w:rsidRPr="00D244CE">
              <w:rPr>
                <w:rFonts w:ascii="Times New Roman" w:eastAsia="MS Mincho" w:hAnsi="Times New Roman" w:cs="Times New Roman"/>
                <w:b/>
                <w:bCs/>
                <w:sz w:val="26"/>
                <w:szCs w:val="26"/>
              </w:rPr>
              <w:t xml:space="preserve"> (5 phút)</w:t>
            </w:r>
          </w:p>
        </w:tc>
      </w:tr>
      <w:tr w:rsidR="009F4743" w:rsidRPr="00D244CE" w14:paraId="2E67FCF2" w14:textId="77777777" w:rsidTr="00443D31"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00DCF9" w14:textId="77777777" w:rsidR="009F4743" w:rsidRPr="00D244CE" w:rsidRDefault="009F4743" w:rsidP="009F4743">
            <w:pPr>
              <w:spacing w:before="60" w:after="60" w:line="276" w:lineRule="auto"/>
              <w:rPr>
                <w:rFonts w:ascii="Times New Roman" w:eastAsia="MS Mincho" w:hAnsi="Times New Roman" w:cs="Times New Roman"/>
                <w:b/>
                <w:bCs/>
                <w:sz w:val="26"/>
                <w:szCs w:val="26"/>
              </w:rPr>
            </w:pPr>
            <w:r w:rsidRPr="00D244CE">
              <w:rPr>
                <w:rFonts w:ascii="Times New Roman" w:eastAsia="MS Mincho" w:hAnsi="Times New Roman" w:cs="Times New Roman"/>
                <w:b/>
                <w:bCs/>
                <w:sz w:val="26"/>
                <w:szCs w:val="26"/>
              </w:rPr>
              <w:t xml:space="preserve">3.1. Mục tiêu: </w:t>
            </w:r>
          </w:p>
          <w:p w14:paraId="6FCD349A" w14:textId="460DCD6E" w:rsidR="009F4743" w:rsidRPr="00D244CE" w:rsidRDefault="009F4743" w:rsidP="00FF08C0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244CE">
              <w:rPr>
                <w:rFonts w:ascii="Times New Roman" w:eastAsia="MS Mincho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D244CE">
              <w:rPr>
                <w:rFonts w:ascii="Times New Roman" w:eastAsia="MS Mincho" w:hAnsi="Times New Roman" w:cs="Times New Roman"/>
                <w:bCs/>
                <w:sz w:val="26"/>
                <w:szCs w:val="26"/>
              </w:rPr>
              <w:t xml:space="preserve">Xác định được thông tin </w:t>
            </w:r>
            <w:r w:rsidR="00FF08C0">
              <w:rPr>
                <w:rFonts w:ascii="Times New Roman" w:eastAsia="MS Mincho" w:hAnsi="Times New Roman" w:cs="Times New Roman"/>
                <w:bCs/>
                <w:sz w:val="26"/>
                <w:szCs w:val="26"/>
              </w:rPr>
              <w:t xml:space="preserve">Nam </w:t>
            </w:r>
            <w:r w:rsidR="009453E2">
              <w:rPr>
                <w:rFonts w:ascii="Times New Roman" w:eastAsia="MS Mincho" w:hAnsi="Times New Roman" w:cs="Times New Roman"/>
                <w:bCs/>
                <w:sz w:val="26"/>
                <w:szCs w:val="26"/>
              </w:rPr>
              <w:t xml:space="preserve">nhận được </w:t>
            </w:r>
            <w:r w:rsidRPr="00D244CE">
              <w:rPr>
                <w:rFonts w:ascii="Times New Roman" w:eastAsia="MS Mincho" w:hAnsi="Times New Roman" w:cs="Times New Roman"/>
                <w:bCs/>
                <w:sz w:val="26"/>
                <w:szCs w:val="26"/>
              </w:rPr>
              <w:t>là gì và được xử lí ở đâu</w:t>
            </w:r>
            <w:r w:rsidR="00FF08C0">
              <w:rPr>
                <w:rFonts w:ascii="Times New Roman" w:eastAsia="MS Mincho" w:hAnsi="Times New Roman" w:cs="Times New Roman"/>
                <w:bCs/>
                <w:sz w:val="26"/>
                <w:szCs w:val="26"/>
              </w:rPr>
              <w:t>.</w:t>
            </w:r>
          </w:p>
        </w:tc>
      </w:tr>
      <w:tr w:rsidR="009F4743" w:rsidRPr="00D244CE" w14:paraId="2B4F579E" w14:textId="77777777" w:rsidTr="000D513B"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107E52" w14:textId="77777777" w:rsidR="009F4743" w:rsidRPr="00D244CE" w:rsidRDefault="009F4743" w:rsidP="009F4743">
            <w:pPr>
              <w:spacing w:before="60" w:after="60" w:line="276" w:lineRule="auto"/>
              <w:rPr>
                <w:rFonts w:ascii="Times New Roman" w:eastAsia="MS Mincho" w:hAnsi="Times New Roman" w:cs="Times New Roman"/>
                <w:b/>
                <w:bCs/>
                <w:sz w:val="26"/>
                <w:szCs w:val="26"/>
              </w:rPr>
            </w:pPr>
            <w:r w:rsidRPr="00D244CE">
              <w:rPr>
                <w:rFonts w:ascii="Times New Roman" w:eastAsia="MS Mincho" w:hAnsi="Times New Roman" w:cs="Times New Roman"/>
                <w:b/>
                <w:bCs/>
                <w:sz w:val="26"/>
                <w:szCs w:val="26"/>
              </w:rPr>
              <w:t>3.2. Nội dung:</w:t>
            </w:r>
          </w:p>
          <w:p w14:paraId="08BF3B37" w14:textId="6DA17C66" w:rsidR="009F4743" w:rsidRPr="00D244CE" w:rsidRDefault="009F4743" w:rsidP="00FF08C0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244CE">
              <w:rPr>
                <w:rFonts w:ascii="Times New Roman" w:eastAsia="MS Mincho" w:hAnsi="Times New Roman" w:cs="Times New Roman"/>
                <w:bCs/>
                <w:sz w:val="26"/>
                <w:szCs w:val="26"/>
              </w:rPr>
              <w:t xml:space="preserve">- Đọc tình huống trong </w:t>
            </w:r>
            <w:r w:rsidR="00FF08C0">
              <w:rPr>
                <w:rFonts w:ascii="Times New Roman" w:eastAsia="MS Mincho" w:hAnsi="Times New Roman" w:cs="Times New Roman"/>
                <w:bCs/>
                <w:sz w:val="26"/>
                <w:szCs w:val="26"/>
              </w:rPr>
              <w:t>phần luyện tập</w:t>
            </w:r>
            <w:r w:rsidRPr="00D244CE">
              <w:rPr>
                <w:rFonts w:ascii="Times New Roman" w:eastAsia="MS Mincho" w:hAnsi="Times New Roman" w:cs="Times New Roman"/>
                <w:bCs/>
                <w:sz w:val="26"/>
                <w:szCs w:val="26"/>
              </w:rPr>
              <w:t xml:space="preserve"> và quan sát h</w:t>
            </w:r>
            <w:r w:rsidR="00FF08C0">
              <w:rPr>
                <w:rFonts w:ascii="Times New Roman" w:eastAsia="MS Mincho" w:hAnsi="Times New Roman" w:cs="Times New Roman"/>
                <w:bCs/>
                <w:sz w:val="26"/>
                <w:szCs w:val="26"/>
              </w:rPr>
              <w:t>ình 3.2,</w:t>
            </w:r>
            <w:r w:rsidRPr="00D244CE">
              <w:rPr>
                <w:rFonts w:ascii="Times New Roman" w:eastAsia="MS Mincho" w:hAnsi="Times New Roman" w:cs="Times New Roman"/>
                <w:bCs/>
                <w:sz w:val="26"/>
                <w:szCs w:val="26"/>
              </w:rPr>
              <w:t xml:space="preserve"> thảo luận nhóm trả lời các câu hỏi</w:t>
            </w:r>
            <w:r w:rsidR="00FF08C0">
              <w:rPr>
                <w:rFonts w:ascii="Times New Roman" w:eastAsia="MS Mincho" w:hAnsi="Times New Roman" w:cs="Times New Roman"/>
                <w:bCs/>
                <w:sz w:val="26"/>
                <w:szCs w:val="26"/>
              </w:rPr>
              <w:t xml:space="preserve"> phần luyện tập trang 10</w:t>
            </w:r>
            <w:r w:rsidRPr="00D244CE">
              <w:rPr>
                <w:rFonts w:ascii="Times New Roman" w:eastAsia="MS Mincho" w:hAnsi="Times New Roman" w:cs="Times New Roman"/>
                <w:bCs/>
                <w:sz w:val="26"/>
                <w:szCs w:val="26"/>
              </w:rPr>
              <w:t xml:space="preserve"> trong SGK.</w:t>
            </w:r>
          </w:p>
        </w:tc>
      </w:tr>
      <w:tr w:rsidR="009F4743" w:rsidRPr="00D244CE" w14:paraId="1EEDDBAE" w14:textId="77777777" w:rsidTr="006B2717"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B82100" w14:textId="77777777" w:rsidR="009F4743" w:rsidRPr="00D244CE" w:rsidRDefault="009F4743" w:rsidP="009F4743">
            <w:pPr>
              <w:spacing w:before="60" w:after="60" w:line="276" w:lineRule="auto"/>
              <w:rPr>
                <w:rFonts w:ascii="Times New Roman" w:eastAsia="MS Mincho" w:hAnsi="Times New Roman" w:cs="Times New Roman"/>
                <w:b/>
                <w:bCs/>
                <w:sz w:val="26"/>
                <w:szCs w:val="26"/>
              </w:rPr>
            </w:pPr>
            <w:r w:rsidRPr="00D244CE">
              <w:rPr>
                <w:rFonts w:ascii="Times New Roman" w:eastAsia="MS Mincho" w:hAnsi="Times New Roman" w:cs="Times New Roman"/>
                <w:b/>
                <w:bCs/>
                <w:sz w:val="26"/>
                <w:szCs w:val="26"/>
              </w:rPr>
              <w:lastRenderedPageBreak/>
              <w:t>3.3. Sản phẩm của hoạt động:</w:t>
            </w:r>
          </w:p>
          <w:p w14:paraId="29578DF6" w14:textId="6A3D344B" w:rsidR="009F4743" w:rsidRPr="00D244CE" w:rsidRDefault="009F4743" w:rsidP="00FF08C0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244CE">
              <w:rPr>
                <w:rFonts w:ascii="Times New Roman" w:eastAsia="MS Mincho" w:hAnsi="Times New Roman" w:cs="Times New Roman"/>
                <w:bCs/>
                <w:sz w:val="26"/>
                <w:szCs w:val="26"/>
              </w:rPr>
              <w:t xml:space="preserve">- </w:t>
            </w:r>
            <w:r w:rsidR="00FF08C0">
              <w:rPr>
                <w:rFonts w:ascii="Times New Roman" w:eastAsia="MS Mincho" w:hAnsi="Times New Roman" w:cs="Times New Roman"/>
                <w:bCs/>
                <w:sz w:val="26"/>
                <w:szCs w:val="26"/>
              </w:rPr>
              <w:t>Câu trả lời của</w:t>
            </w:r>
            <w:r w:rsidRPr="00D244CE">
              <w:rPr>
                <w:rFonts w:ascii="Times New Roman" w:eastAsia="MS Mincho" w:hAnsi="Times New Roman" w:cs="Times New Roman"/>
                <w:bCs/>
                <w:sz w:val="26"/>
                <w:szCs w:val="26"/>
              </w:rPr>
              <w:t xml:space="preserve"> các nhóm </w:t>
            </w:r>
            <w:r w:rsidR="00FF08C0">
              <w:rPr>
                <w:rFonts w:ascii="Times New Roman" w:eastAsia="MS Mincho" w:hAnsi="Times New Roman" w:cs="Times New Roman"/>
                <w:bCs/>
                <w:sz w:val="26"/>
                <w:szCs w:val="26"/>
              </w:rPr>
              <w:t>HS sau khi</w:t>
            </w:r>
            <w:r w:rsidRPr="00D244CE">
              <w:rPr>
                <w:rFonts w:ascii="Times New Roman" w:eastAsia="MS Mincho" w:hAnsi="Times New Roman" w:cs="Times New Roman"/>
                <w:bCs/>
                <w:sz w:val="26"/>
                <w:szCs w:val="26"/>
              </w:rPr>
              <w:t xml:space="preserve"> thảo luận.</w:t>
            </w:r>
          </w:p>
        </w:tc>
      </w:tr>
      <w:tr w:rsidR="009F4743" w:rsidRPr="00D244CE" w14:paraId="7A90CD34" w14:textId="77777777" w:rsidTr="006B2717"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FA604" w14:textId="65CCC053" w:rsidR="009F4743" w:rsidRPr="00D244CE" w:rsidRDefault="009F4743" w:rsidP="009F4743">
            <w:pPr>
              <w:spacing w:before="60" w:after="60" w:line="276" w:lineRule="auto"/>
              <w:rPr>
                <w:rFonts w:ascii="Times New Roman" w:eastAsia="MS Mincho" w:hAnsi="Times New Roman" w:cs="Times New Roman"/>
                <w:b/>
                <w:bCs/>
                <w:sz w:val="26"/>
                <w:szCs w:val="26"/>
              </w:rPr>
            </w:pPr>
            <w:r w:rsidRPr="00D244CE">
              <w:rPr>
                <w:rFonts w:ascii="Times New Roman" w:eastAsia="MS Mincho" w:hAnsi="Times New Roman" w:cs="Times New Roman"/>
                <w:b/>
                <w:bCs/>
                <w:sz w:val="26"/>
                <w:szCs w:val="26"/>
              </w:rPr>
              <w:t>3.4. Tổ chức hoạt động:</w:t>
            </w:r>
          </w:p>
        </w:tc>
      </w:tr>
      <w:tr w:rsidR="009F4743" w:rsidRPr="00D244CE" w14:paraId="72E48724" w14:textId="77777777" w:rsidTr="009F4743">
        <w:tc>
          <w:tcPr>
            <w:tcW w:w="4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7D7D14" w14:textId="42A8F1C3" w:rsidR="009F4743" w:rsidRPr="00D244CE" w:rsidRDefault="009F4743" w:rsidP="009F4743">
            <w:pPr>
              <w:pStyle w:val="NoSpacing"/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244CE">
              <w:rPr>
                <w:rFonts w:ascii="Times New Roman" w:eastAsia="MS Mincho" w:hAnsi="Times New Roman" w:cs="Times New Roman"/>
                <w:b/>
                <w:sz w:val="26"/>
                <w:szCs w:val="26"/>
                <w:lang w:val="vi-VN"/>
              </w:rPr>
              <w:t>HOẠT ĐỘNG CỦA GV</w:t>
            </w:r>
          </w:p>
        </w:tc>
        <w:tc>
          <w:tcPr>
            <w:tcW w:w="4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BF2468" w14:textId="664F9509" w:rsidR="009F4743" w:rsidRPr="00D244CE" w:rsidRDefault="009F4743" w:rsidP="009F4743">
            <w:pPr>
              <w:pStyle w:val="NoSpacing"/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4CE">
              <w:rPr>
                <w:rFonts w:ascii="Times New Roman" w:eastAsia="MS Mincho" w:hAnsi="Times New Roman" w:cs="Times New Roman"/>
                <w:b/>
                <w:sz w:val="26"/>
                <w:szCs w:val="26"/>
                <w:lang w:val="vi-VN"/>
              </w:rPr>
              <w:t>HOẠT ĐỘNG CỦA HS</w:t>
            </w:r>
          </w:p>
        </w:tc>
      </w:tr>
      <w:tr w:rsidR="009F4743" w:rsidRPr="00D244CE" w14:paraId="4B8B2262" w14:textId="77777777" w:rsidTr="009F4743">
        <w:tc>
          <w:tcPr>
            <w:tcW w:w="4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F81743" w14:textId="77777777" w:rsidR="009F4743" w:rsidRPr="00D244CE" w:rsidRDefault="009F4743" w:rsidP="009F4743">
            <w:pPr>
              <w:spacing w:before="60" w:after="60" w:line="276" w:lineRule="auto"/>
              <w:ind w:hanging="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4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a) Chuyển giao nhiệm vụ</w:t>
            </w:r>
          </w:p>
          <w:p w14:paraId="4EB48E29" w14:textId="69D10AB3" w:rsidR="009F4743" w:rsidRPr="00D244CE" w:rsidRDefault="009F4743" w:rsidP="00FF08C0">
            <w:pPr>
              <w:spacing w:before="60" w:after="60" w:line="276" w:lineRule="auto"/>
              <w:rPr>
                <w:rFonts w:ascii="Times New Roman" w:eastAsia="MS Mincho" w:hAnsi="Times New Roman" w:cs="Times New Roman"/>
                <w:b/>
                <w:bCs/>
                <w:sz w:val="26"/>
                <w:szCs w:val="26"/>
              </w:rPr>
            </w:pPr>
            <w:r w:rsidRPr="00D244C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GV gọi 1-2 HS đọc ví dụ trong phần luyện tập </w:t>
            </w:r>
            <w:r w:rsidR="00FF08C0">
              <w:rPr>
                <w:rFonts w:ascii="Times New Roman" w:hAnsi="Times New Roman" w:cs="Times New Roman"/>
                <w:sz w:val="26"/>
                <w:szCs w:val="26"/>
              </w:rPr>
              <w:t xml:space="preserve">ở </w:t>
            </w:r>
            <w:r w:rsidRPr="00D244C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trang 10</w:t>
            </w:r>
            <w:r w:rsidR="00FF08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F08C0" w:rsidRPr="00D244C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</w:t>
            </w:r>
            <w:r w:rsidR="00FF08C0" w:rsidRPr="00D244CE">
              <w:rPr>
                <w:rFonts w:ascii="Times New Roman" w:hAnsi="Times New Roman" w:cs="Times New Roman"/>
                <w:sz w:val="26"/>
                <w:szCs w:val="26"/>
              </w:rPr>
              <w:t>GK</w:t>
            </w:r>
            <w:r w:rsidRPr="00D244C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, đồng thời GV </w:t>
            </w:r>
            <w:r w:rsidR="00FF08C0">
              <w:rPr>
                <w:rFonts w:ascii="Times New Roman" w:hAnsi="Times New Roman" w:cs="Times New Roman"/>
                <w:sz w:val="26"/>
                <w:szCs w:val="26"/>
              </w:rPr>
              <w:t>đưa hình 3.2</w:t>
            </w:r>
            <w:r w:rsidRPr="00D244C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lên </w:t>
            </w:r>
            <w:r w:rsidR="00FF08C0">
              <w:rPr>
                <w:rFonts w:ascii="Times New Roman" w:hAnsi="Times New Roman" w:cs="Times New Roman"/>
                <w:sz w:val="26"/>
                <w:szCs w:val="26"/>
              </w:rPr>
              <w:t xml:space="preserve">màn chiếu hoặc </w:t>
            </w:r>
            <w:r w:rsidRPr="00D244C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ti vi cho HS quan sát.</w:t>
            </w:r>
          </w:p>
        </w:tc>
        <w:tc>
          <w:tcPr>
            <w:tcW w:w="4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9384E6" w14:textId="77777777" w:rsidR="009F4743" w:rsidRPr="00D244CE" w:rsidRDefault="009F4743" w:rsidP="009F4743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45E373C" w14:textId="77777777" w:rsidR="009F4743" w:rsidRPr="00D244CE" w:rsidRDefault="009F4743" w:rsidP="009F4743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79BDCF" w14:textId="77777777" w:rsidR="009F4743" w:rsidRPr="00D244CE" w:rsidRDefault="009F4743" w:rsidP="009F4743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244CE">
              <w:rPr>
                <w:rFonts w:ascii="Times New Roman" w:hAnsi="Times New Roman" w:cs="Times New Roman"/>
                <w:sz w:val="26"/>
                <w:szCs w:val="26"/>
              </w:rPr>
              <w:t>- HS đọc to trước lớp.</w:t>
            </w:r>
          </w:p>
          <w:p w14:paraId="7FBE8898" w14:textId="77777777" w:rsidR="009F4743" w:rsidRPr="00D244CE" w:rsidRDefault="009F4743" w:rsidP="009F4743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743" w:rsidRPr="00D244CE" w14:paraId="22140CBE" w14:textId="77777777" w:rsidTr="009F4743">
        <w:tc>
          <w:tcPr>
            <w:tcW w:w="4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21565B" w14:textId="77777777" w:rsidR="009F4743" w:rsidRPr="00D244CE" w:rsidRDefault="009F4743" w:rsidP="009F4743">
            <w:pPr>
              <w:spacing w:before="60" w:after="60" w:line="276" w:lineRule="auto"/>
              <w:ind w:hanging="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4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b) Thực hiện nhiệm vụ</w:t>
            </w:r>
          </w:p>
          <w:p w14:paraId="4DFAB8A6" w14:textId="0A5C39C7" w:rsidR="009F4743" w:rsidRPr="00D244CE" w:rsidRDefault="009F4743" w:rsidP="00FF08C0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244C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="00FF08C0">
              <w:rPr>
                <w:rFonts w:ascii="Times New Roman" w:hAnsi="Times New Roman" w:cs="Times New Roman"/>
                <w:sz w:val="26"/>
                <w:szCs w:val="26"/>
              </w:rPr>
              <w:t xml:space="preserve">GV theo dõi các nhóm thảo luận và trợ giúp khi cần. </w:t>
            </w:r>
          </w:p>
        </w:tc>
        <w:tc>
          <w:tcPr>
            <w:tcW w:w="4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8A9F1C" w14:textId="77777777" w:rsidR="009F4743" w:rsidRPr="00D244CE" w:rsidRDefault="009F4743" w:rsidP="009F4743">
            <w:pPr>
              <w:spacing w:before="60" w:after="60" w:line="276" w:lineRule="auto"/>
              <w:ind w:left="3" w:hanging="3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2F06B0BE" w14:textId="440EED41" w:rsidR="009F4743" w:rsidRPr="00D244CE" w:rsidRDefault="009F4743" w:rsidP="009F4743">
            <w:pPr>
              <w:spacing w:before="60" w:after="60" w:line="276" w:lineRule="auto"/>
              <w:ind w:left="3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D244C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HS </w:t>
            </w:r>
            <w:r w:rsidR="00FF08C0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="00FF08C0" w:rsidRPr="00D244C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rao đổi với bạn </w:t>
            </w:r>
            <w:r w:rsidR="00FF08C0">
              <w:rPr>
                <w:rFonts w:ascii="Times New Roman" w:hAnsi="Times New Roman" w:cs="Times New Roman"/>
                <w:sz w:val="26"/>
                <w:szCs w:val="26"/>
              </w:rPr>
              <w:t xml:space="preserve">trong nhóm </w:t>
            </w:r>
            <w:r w:rsidR="00FF08C0" w:rsidRPr="00D244C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và cho biết thông tin </w:t>
            </w:r>
            <w:r w:rsidR="00FF08C0" w:rsidRPr="00D244CE">
              <w:rPr>
                <w:rFonts w:ascii="Times New Roman" w:hAnsi="Times New Roman" w:cs="Times New Roman"/>
                <w:sz w:val="26"/>
                <w:szCs w:val="26"/>
              </w:rPr>
              <w:t xml:space="preserve">Nam nhận được là </w:t>
            </w:r>
            <w:r w:rsidR="00FF08C0" w:rsidRPr="00D244C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gì?</w:t>
            </w:r>
            <w:r w:rsidR="00FF08C0" w:rsidRPr="00D244CE">
              <w:rPr>
                <w:rFonts w:ascii="Times New Roman" w:hAnsi="Times New Roman" w:cs="Times New Roman"/>
                <w:sz w:val="26"/>
                <w:szCs w:val="26"/>
              </w:rPr>
              <w:t xml:space="preserve"> Nam đã xử lý thông tin đó ở đâu?</w:t>
            </w:r>
          </w:p>
          <w:p w14:paraId="2EB72C03" w14:textId="0BB0B879" w:rsidR="009F4743" w:rsidRPr="00D244CE" w:rsidRDefault="009F4743" w:rsidP="009F4743">
            <w:pPr>
              <w:spacing w:before="60" w:after="60" w:line="276" w:lineRule="auto"/>
              <w:ind w:left="3" w:hanging="3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244C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="00FF08C0">
              <w:rPr>
                <w:rFonts w:ascii="Times New Roman" w:hAnsi="Times New Roman" w:cs="Times New Roman"/>
                <w:sz w:val="26"/>
                <w:szCs w:val="26"/>
              </w:rPr>
              <w:t xml:space="preserve">Các nhóm </w:t>
            </w:r>
            <w:r w:rsidRPr="00D244C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HS sinh báo cáo kết quả trước lớp. </w:t>
            </w:r>
          </w:p>
          <w:p w14:paraId="44203167" w14:textId="77CEFE40" w:rsidR="009F4743" w:rsidRPr="00FF08C0" w:rsidRDefault="009F4743" w:rsidP="009F4743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244C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="00FF08C0">
              <w:rPr>
                <w:rFonts w:ascii="Times New Roman" w:hAnsi="Times New Roman" w:cs="Times New Roman"/>
                <w:sz w:val="26"/>
                <w:szCs w:val="26"/>
              </w:rPr>
              <w:t xml:space="preserve">Các nhóm </w:t>
            </w:r>
            <w:r w:rsidRPr="00D244C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HS khác nhận xét</w:t>
            </w:r>
            <w:r w:rsidR="00FF08C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F4743" w:rsidRPr="00D244CE" w14:paraId="5729F075" w14:textId="77777777" w:rsidTr="009F4743">
        <w:tc>
          <w:tcPr>
            <w:tcW w:w="4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39A412" w14:textId="77777777" w:rsidR="009F4743" w:rsidRPr="00D244CE" w:rsidRDefault="009F4743" w:rsidP="009F4743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4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c) Tổng kết nhiệm vụ</w:t>
            </w:r>
          </w:p>
          <w:p w14:paraId="1C583895" w14:textId="66981B84" w:rsidR="009F4743" w:rsidRPr="00D244CE" w:rsidRDefault="009F4743" w:rsidP="00FF08C0">
            <w:pPr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244C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GV đánh giá </w:t>
            </w:r>
            <w:r w:rsidR="00FF08C0">
              <w:rPr>
                <w:rFonts w:ascii="Times New Roman" w:hAnsi="Times New Roman" w:cs="Times New Roman"/>
                <w:sz w:val="26"/>
                <w:szCs w:val="26"/>
              </w:rPr>
              <w:t xml:space="preserve">câu trả </w:t>
            </w:r>
            <w:r w:rsidRPr="00D244C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lời </w:t>
            </w:r>
            <w:r w:rsidR="00FF08C0">
              <w:rPr>
                <w:rFonts w:ascii="Times New Roman" w:hAnsi="Times New Roman" w:cs="Times New Roman"/>
                <w:sz w:val="26"/>
                <w:szCs w:val="26"/>
              </w:rPr>
              <w:t>của các nhóm</w:t>
            </w:r>
            <w:r w:rsidRPr="00D244C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và đưa ra kết luận</w:t>
            </w:r>
            <w:r w:rsidRPr="00D244C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E2A3E7" w14:textId="77777777" w:rsidR="00FF08C0" w:rsidRDefault="00FF08C0" w:rsidP="009F4743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7F7149" w14:textId="746488D7" w:rsidR="009F4743" w:rsidRPr="00D244CE" w:rsidRDefault="00FF08C0" w:rsidP="009F4743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HS lắng nghe.</w:t>
            </w:r>
          </w:p>
        </w:tc>
      </w:tr>
      <w:tr w:rsidR="009F4743" w:rsidRPr="00D244CE" w14:paraId="34A5965B" w14:textId="77777777" w:rsidTr="00B7566F"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7550B2" w14:textId="5901FF8B" w:rsidR="009F4743" w:rsidRPr="009F4743" w:rsidRDefault="009F4743" w:rsidP="009F4743">
            <w:pPr>
              <w:spacing w:before="60" w:after="60" w:line="276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6"/>
                <w:szCs w:val="26"/>
              </w:rPr>
            </w:pPr>
            <w:r w:rsidRPr="00D244CE">
              <w:rPr>
                <w:rFonts w:ascii="Times New Roman" w:eastAsia="MS Mincho" w:hAnsi="Times New Roman" w:cs="Times New Roman"/>
                <w:b/>
                <w:bCs/>
                <w:sz w:val="26"/>
                <w:szCs w:val="26"/>
              </w:rPr>
              <w:t>4. Hoạt động 4: Vận dụng: (9 phút)</w:t>
            </w:r>
          </w:p>
        </w:tc>
      </w:tr>
      <w:tr w:rsidR="009F4743" w:rsidRPr="00D244CE" w14:paraId="2D6AD53A" w14:textId="77777777" w:rsidTr="008B0C15"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2D7DC4" w14:textId="77777777" w:rsidR="009F4743" w:rsidRPr="00D244CE" w:rsidRDefault="009F4743" w:rsidP="009F4743">
            <w:pPr>
              <w:spacing w:before="60" w:after="60" w:line="276" w:lineRule="auto"/>
              <w:rPr>
                <w:rFonts w:ascii="Times New Roman" w:eastAsia="MS Mincho" w:hAnsi="Times New Roman" w:cs="Times New Roman"/>
                <w:b/>
                <w:bCs/>
                <w:sz w:val="26"/>
                <w:szCs w:val="26"/>
              </w:rPr>
            </w:pPr>
            <w:r w:rsidRPr="00D244CE">
              <w:rPr>
                <w:rFonts w:ascii="Times New Roman" w:eastAsia="MS Mincho" w:hAnsi="Times New Roman" w:cs="Times New Roman"/>
                <w:b/>
                <w:bCs/>
                <w:sz w:val="26"/>
                <w:szCs w:val="26"/>
              </w:rPr>
              <w:t xml:space="preserve">4.1. Mục tiêu: </w:t>
            </w:r>
          </w:p>
          <w:p w14:paraId="0BBB59A5" w14:textId="453E8306" w:rsidR="009F4743" w:rsidRPr="00D244CE" w:rsidRDefault="009F4743" w:rsidP="009F4743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244CE">
              <w:rPr>
                <w:rFonts w:ascii="Times New Roman" w:eastAsia="MS Mincho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D244CE">
              <w:rPr>
                <w:rFonts w:ascii="Times New Roman" w:eastAsia="MS Mincho" w:hAnsi="Times New Roman" w:cs="Times New Roman"/>
                <w:bCs/>
                <w:sz w:val="26"/>
                <w:szCs w:val="26"/>
              </w:rPr>
              <w:t>Khắc sâu kiến thức cho HS, vận dụng vào các tình huống thực tế.</w:t>
            </w:r>
          </w:p>
        </w:tc>
      </w:tr>
      <w:tr w:rsidR="009F4743" w:rsidRPr="00D244CE" w14:paraId="33493EAC" w14:textId="77777777" w:rsidTr="00A5726B"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71D9EC" w14:textId="77777777" w:rsidR="009F4743" w:rsidRPr="00D244CE" w:rsidRDefault="009F4743" w:rsidP="009F4743">
            <w:pPr>
              <w:spacing w:before="60" w:after="60" w:line="276" w:lineRule="auto"/>
              <w:rPr>
                <w:rFonts w:ascii="Times New Roman" w:eastAsia="MS Mincho" w:hAnsi="Times New Roman" w:cs="Times New Roman"/>
                <w:b/>
                <w:bCs/>
                <w:sz w:val="26"/>
                <w:szCs w:val="26"/>
              </w:rPr>
            </w:pPr>
            <w:r w:rsidRPr="00D244CE">
              <w:rPr>
                <w:rFonts w:ascii="Times New Roman" w:eastAsia="MS Mincho" w:hAnsi="Times New Roman" w:cs="Times New Roman"/>
                <w:b/>
                <w:bCs/>
                <w:sz w:val="26"/>
                <w:szCs w:val="26"/>
              </w:rPr>
              <w:t>4.2. Nội dung:</w:t>
            </w:r>
          </w:p>
          <w:p w14:paraId="1F2A4296" w14:textId="0A47510F" w:rsidR="009F4743" w:rsidRPr="00D244CE" w:rsidRDefault="009F4743" w:rsidP="009F4743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244CE">
              <w:rPr>
                <w:rFonts w:ascii="Times New Roman" w:hAnsi="Times New Roman" w:cs="Times New Roman"/>
                <w:sz w:val="26"/>
                <w:szCs w:val="26"/>
              </w:rPr>
              <w:t xml:space="preserve">- Đọc hai tình huống trong </w:t>
            </w:r>
            <w:r w:rsidR="008B7E6E">
              <w:rPr>
                <w:rFonts w:ascii="Times New Roman" w:hAnsi="Times New Roman" w:cs="Times New Roman"/>
                <w:sz w:val="26"/>
                <w:szCs w:val="26"/>
              </w:rPr>
              <w:t xml:space="preserve">phần vận dụng, trang 10 </w:t>
            </w:r>
            <w:r w:rsidRPr="00D244CE">
              <w:rPr>
                <w:rFonts w:ascii="Times New Roman" w:hAnsi="Times New Roman" w:cs="Times New Roman"/>
                <w:sz w:val="26"/>
                <w:szCs w:val="26"/>
              </w:rPr>
              <w:t>SGK và trả lời các câu hỏi.</w:t>
            </w:r>
          </w:p>
        </w:tc>
      </w:tr>
      <w:tr w:rsidR="009F4743" w:rsidRPr="00D244CE" w14:paraId="0181A0FA" w14:textId="77777777" w:rsidTr="002E65A1"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C35E98" w14:textId="77777777" w:rsidR="009F4743" w:rsidRPr="00D244CE" w:rsidRDefault="009F4743" w:rsidP="009F4743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4CE">
              <w:rPr>
                <w:rFonts w:ascii="Times New Roman" w:hAnsi="Times New Roman" w:cs="Times New Roman"/>
                <w:b/>
                <w:sz w:val="26"/>
                <w:szCs w:val="26"/>
              </w:rPr>
              <w:t>4.3. Sản phẩm của hoạt động:</w:t>
            </w:r>
          </w:p>
          <w:p w14:paraId="768FB0E1" w14:textId="430211BB" w:rsidR="009F4743" w:rsidRPr="00D244CE" w:rsidRDefault="009F4743" w:rsidP="008B7E6E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244CE">
              <w:rPr>
                <w:rFonts w:ascii="Times New Roman" w:eastAsia="MS Mincho" w:hAnsi="Times New Roman" w:cs="Times New Roman"/>
                <w:bCs/>
                <w:sz w:val="26"/>
                <w:szCs w:val="26"/>
              </w:rPr>
              <w:t xml:space="preserve">- </w:t>
            </w:r>
            <w:r w:rsidR="008B7E6E">
              <w:rPr>
                <w:rFonts w:ascii="Times New Roman" w:eastAsia="MS Mincho" w:hAnsi="Times New Roman" w:cs="Times New Roman"/>
                <w:bCs/>
                <w:sz w:val="26"/>
                <w:szCs w:val="26"/>
              </w:rPr>
              <w:t>Báo cáo của</w:t>
            </w:r>
            <w:r w:rsidRPr="00D244CE">
              <w:rPr>
                <w:rFonts w:ascii="Times New Roman" w:eastAsia="MS Mincho" w:hAnsi="Times New Roman" w:cs="Times New Roman"/>
                <w:bCs/>
                <w:sz w:val="26"/>
                <w:szCs w:val="26"/>
              </w:rPr>
              <w:t xml:space="preserve"> các nhóm </w:t>
            </w:r>
            <w:r w:rsidR="008B7E6E">
              <w:rPr>
                <w:rFonts w:ascii="Times New Roman" w:eastAsia="MS Mincho" w:hAnsi="Times New Roman" w:cs="Times New Roman"/>
                <w:bCs/>
                <w:sz w:val="26"/>
                <w:szCs w:val="26"/>
              </w:rPr>
              <w:t xml:space="preserve">sau khi </w:t>
            </w:r>
            <w:r w:rsidRPr="00D244CE">
              <w:rPr>
                <w:rFonts w:ascii="Times New Roman" w:eastAsia="MS Mincho" w:hAnsi="Times New Roman" w:cs="Times New Roman"/>
                <w:bCs/>
                <w:sz w:val="26"/>
                <w:szCs w:val="26"/>
              </w:rPr>
              <w:t>thảo luận.</w:t>
            </w:r>
          </w:p>
        </w:tc>
      </w:tr>
      <w:tr w:rsidR="009F4743" w:rsidRPr="00D244CE" w14:paraId="69BC292C" w14:textId="77777777" w:rsidTr="002E65A1"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0C0F86" w14:textId="31A226CC" w:rsidR="009F4743" w:rsidRPr="00D244CE" w:rsidRDefault="009F4743" w:rsidP="009F4743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4CE">
              <w:rPr>
                <w:rFonts w:ascii="Times New Roman" w:hAnsi="Times New Roman" w:cs="Times New Roman"/>
                <w:b/>
                <w:sz w:val="26"/>
                <w:szCs w:val="26"/>
              </w:rPr>
              <w:t>4.4. Tổ chức hoạt động:</w:t>
            </w:r>
          </w:p>
        </w:tc>
      </w:tr>
      <w:tr w:rsidR="009F4743" w:rsidRPr="00D244CE" w14:paraId="750DDC80" w14:textId="77777777" w:rsidTr="009F4743">
        <w:tc>
          <w:tcPr>
            <w:tcW w:w="4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4290C1" w14:textId="2563E292" w:rsidR="009F4743" w:rsidRPr="00D244CE" w:rsidRDefault="009F4743" w:rsidP="009F4743">
            <w:pPr>
              <w:pStyle w:val="NoSpacing"/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4CE">
              <w:rPr>
                <w:rFonts w:ascii="Times New Roman" w:eastAsia="MS Mincho" w:hAnsi="Times New Roman" w:cs="Times New Roman"/>
                <w:b/>
                <w:sz w:val="26"/>
                <w:szCs w:val="26"/>
                <w:lang w:val="vi-VN"/>
              </w:rPr>
              <w:t>HOẠT ĐỘNG CỦA GV</w:t>
            </w:r>
          </w:p>
        </w:tc>
        <w:tc>
          <w:tcPr>
            <w:tcW w:w="4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CD3241" w14:textId="03F7C91E" w:rsidR="009F4743" w:rsidRPr="00D244CE" w:rsidRDefault="009F4743" w:rsidP="009F4743">
            <w:pPr>
              <w:pStyle w:val="NoSpacing"/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4CE">
              <w:rPr>
                <w:rFonts w:ascii="Times New Roman" w:eastAsia="MS Mincho" w:hAnsi="Times New Roman" w:cs="Times New Roman"/>
                <w:b/>
                <w:sz w:val="26"/>
                <w:szCs w:val="26"/>
                <w:lang w:val="vi-VN"/>
              </w:rPr>
              <w:t>HOẠT ĐỘNG CỦA HS</w:t>
            </w:r>
          </w:p>
        </w:tc>
      </w:tr>
      <w:tr w:rsidR="009F4743" w:rsidRPr="00D244CE" w14:paraId="46094885" w14:textId="77777777" w:rsidTr="009F4743">
        <w:tc>
          <w:tcPr>
            <w:tcW w:w="4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0A8799" w14:textId="77777777" w:rsidR="009F4743" w:rsidRPr="00D244CE" w:rsidRDefault="009F4743" w:rsidP="009F4743">
            <w:pPr>
              <w:spacing w:before="60" w:after="60" w:line="276" w:lineRule="auto"/>
              <w:ind w:hanging="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4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a) Chuyển giao nhiệm vụ</w:t>
            </w:r>
          </w:p>
          <w:p w14:paraId="0C29F8DA" w14:textId="57EB532F" w:rsidR="009F4743" w:rsidRPr="00D244CE" w:rsidRDefault="009F4743" w:rsidP="008B7E6E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4C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- </w:t>
            </w:r>
            <w:r w:rsidRPr="00D244CE">
              <w:rPr>
                <w:rFonts w:ascii="Times New Roman" w:hAnsi="Times New Roman" w:cs="Times New Roman"/>
                <w:sz w:val="26"/>
                <w:szCs w:val="26"/>
              </w:rPr>
              <w:t xml:space="preserve">GV </w:t>
            </w:r>
            <w:r w:rsidR="008B7E6E">
              <w:rPr>
                <w:rFonts w:ascii="Times New Roman" w:hAnsi="Times New Roman" w:cs="Times New Roman"/>
                <w:sz w:val="26"/>
                <w:szCs w:val="26"/>
              </w:rPr>
              <w:t>g</w:t>
            </w:r>
            <w:r w:rsidRPr="00D244CE">
              <w:rPr>
                <w:rFonts w:ascii="Times New Roman" w:hAnsi="Times New Roman" w:cs="Times New Roman"/>
                <w:sz w:val="26"/>
                <w:szCs w:val="26"/>
              </w:rPr>
              <w:t>iao nhiệm vụ cho các nhóm theo số chẵn, lẻ.</w:t>
            </w:r>
          </w:p>
        </w:tc>
        <w:tc>
          <w:tcPr>
            <w:tcW w:w="4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B96EBA" w14:textId="77777777" w:rsidR="008B7E6E" w:rsidRDefault="008B7E6E" w:rsidP="009F4743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FFBF132" w14:textId="79E3296F" w:rsidR="009F4743" w:rsidRPr="00D244CE" w:rsidRDefault="008B7E6E" w:rsidP="009F4743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Các nhóm HS nhận nhiệm vụ.</w:t>
            </w:r>
          </w:p>
          <w:p w14:paraId="413C6C08" w14:textId="77777777" w:rsidR="009F4743" w:rsidRPr="00D244CE" w:rsidRDefault="009F4743" w:rsidP="008B7E6E">
            <w:pPr>
              <w:spacing w:before="60" w:after="60" w:line="276" w:lineRule="auto"/>
              <w:ind w:hanging="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743" w:rsidRPr="00D244CE" w14:paraId="77D37A8C" w14:textId="77777777" w:rsidTr="009F4743">
        <w:tc>
          <w:tcPr>
            <w:tcW w:w="4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D10221" w14:textId="77777777" w:rsidR="009F4743" w:rsidRPr="00D244CE" w:rsidRDefault="009F4743" w:rsidP="009F4743">
            <w:pPr>
              <w:spacing w:before="60" w:after="60" w:line="276" w:lineRule="auto"/>
              <w:ind w:hanging="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244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b) Thực hiện nhiệm vụ</w:t>
            </w:r>
          </w:p>
          <w:p w14:paraId="48FB0880" w14:textId="4754C7C5" w:rsidR="009F4743" w:rsidRPr="00D244CE" w:rsidRDefault="009F4743" w:rsidP="009F4743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244C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GV quan sát, giúp đỡ nhóm còn lúng </w:t>
            </w:r>
            <w:r w:rsidR="008B7E6E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D244CE">
              <w:rPr>
                <w:rFonts w:ascii="Times New Roman" w:hAnsi="Times New Roman" w:cs="Times New Roman"/>
                <w:sz w:val="26"/>
                <w:szCs w:val="26"/>
              </w:rPr>
              <w:t>úng.</w:t>
            </w:r>
          </w:p>
          <w:p w14:paraId="6181F535" w14:textId="77777777" w:rsidR="009F4743" w:rsidRPr="00D244CE" w:rsidRDefault="009F4743" w:rsidP="009F4743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244CE">
              <w:rPr>
                <w:rFonts w:ascii="Times New Roman" w:hAnsi="Times New Roman" w:cs="Times New Roman"/>
                <w:sz w:val="26"/>
                <w:szCs w:val="26"/>
              </w:rPr>
              <w:t>- GV tổ chức cho các nhóm chia sẻ kết quả.</w:t>
            </w:r>
          </w:p>
        </w:tc>
        <w:tc>
          <w:tcPr>
            <w:tcW w:w="4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A8E2DF" w14:textId="77777777" w:rsidR="009F4743" w:rsidRPr="00D244CE" w:rsidRDefault="009F4743" w:rsidP="009F4743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7145F13" w14:textId="77777777" w:rsidR="009F4743" w:rsidRPr="00D244CE" w:rsidRDefault="009F4743" w:rsidP="009F4743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244C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Các nhóm tiến hành thực hiện nhiệm vụ theo sự phân công của GV.</w:t>
            </w:r>
          </w:p>
          <w:p w14:paraId="4485A09D" w14:textId="0CE74352" w:rsidR="008B7E6E" w:rsidRPr="00D244CE" w:rsidRDefault="008B7E6E" w:rsidP="008B7E6E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D244CE">
              <w:rPr>
                <w:rFonts w:ascii="Times New Roman" w:hAnsi="Times New Roman" w:cs="Times New Roman"/>
                <w:sz w:val="26"/>
                <w:szCs w:val="26"/>
              </w:rPr>
              <w:t>Các nhóm số chẵn nghiên cứu ví dụ (a) phần vận dụng trang 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244CE">
              <w:rPr>
                <w:rFonts w:ascii="Times New Roman" w:hAnsi="Times New Roman" w:cs="Times New Roman"/>
                <w:sz w:val="26"/>
                <w:szCs w:val="26"/>
              </w:rPr>
              <w:t xml:space="preserve"> SGK và trả lời các câu hỏi.</w:t>
            </w:r>
          </w:p>
          <w:p w14:paraId="1C3EA58C" w14:textId="55FBB223" w:rsidR="009F4743" w:rsidRPr="00D244CE" w:rsidRDefault="008B7E6E" w:rsidP="009F4743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244CE">
              <w:rPr>
                <w:rFonts w:ascii="Times New Roman" w:hAnsi="Times New Roman" w:cs="Times New Roman"/>
                <w:sz w:val="26"/>
                <w:szCs w:val="26"/>
              </w:rPr>
              <w:t>- Các nhóm số lẻ nghiên cứu ví dụ (b) phần vận dụ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ng </w:t>
            </w:r>
            <w:r w:rsidRPr="00D244CE">
              <w:rPr>
                <w:rFonts w:ascii="Times New Roman" w:hAnsi="Times New Roman" w:cs="Times New Roman"/>
                <w:sz w:val="26"/>
                <w:szCs w:val="26"/>
              </w:rPr>
              <w:t>trang 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S</w:t>
            </w:r>
            <w:r w:rsidRPr="00D244CE">
              <w:rPr>
                <w:rFonts w:ascii="Times New Roman" w:hAnsi="Times New Roman" w:cs="Times New Roman"/>
                <w:sz w:val="26"/>
                <w:szCs w:val="26"/>
              </w:rPr>
              <w:t>GK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244CE">
              <w:rPr>
                <w:rFonts w:ascii="Times New Roman" w:hAnsi="Times New Roman" w:cs="Times New Roman"/>
                <w:sz w:val="26"/>
                <w:szCs w:val="26"/>
              </w:rPr>
              <w:t>và trả lời các câu hỏi.</w:t>
            </w:r>
          </w:p>
          <w:p w14:paraId="2A61AC00" w14:textId="77777777" w:rsidR="009F4743" w:rsidRPr="00D244CE" w:rsidRDefault="009F4743" w:rsidP="009F4743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244CE">
              <w:rPr>
                <w:rFonts w:ascii="Times New Roman" w:hAnsi="Times New Roman" w:cs="Times New Roman"/>
                <w:sz w:val="26"/>
                <w:szCs w:val="26"/>
              </w:rPr>
              <w:t>- Đại diện các nhóm chia sẻ kết quả trước lớp.</w:t>
            </w:r>
          </w:p>
          <w:p w14:paraId="00104210" w14:textId="77777777" w:rsidR="009F4743" w:rsidRPr="00D244CE" w:rsidRDefault="009F4743" w:rsidP="009F4743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244CE">
              <w:rPr>
                <w:rFonts w:ascii="Times New Roman" w:hAnsi="Times New Roman" w:cs="Times New Roman"/>
                <w:sz w:val="26"/>
                <w:szCs w:val="26"/>
              </w:rPr>
              <w:t>- Các nhóm khác nhận xét, bổ sung cho nhóm bạn (nếu có).</w:t>
            </w:r>
          </w:p>
          <w:p w14:paraId="0AC30CEC" w14:textId="77777777" w:rsidR="009F4743" w:rsidRPr="00D244CE" w:rsidRDefault="009F4743" w:rsidP="009F4743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244C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HS lắng nghe, ghi nhớ.</w:t>
            </w:r>
          </w:p>
        </w:tc>
      </w:tr>
      <w:tr w:rsidR="009F4743" w:rsidRPr="00D244CE" w14:paraId="07F177C8" w14:textId="77777777" w:rsidTr="009F4743">
        <w:tc>
          <w:tcPr>
            <w:tcW w:w="4799" w:type="dxa"/>
            <w:tcBorders>
              <w:top w:val="single" w:sz="4" w:space="0" w:color="auto"/>
            </w:tcBorders>
            <w:shd w:val="clear" w:color="auto" w:fill="auto"/>
          </w:tcPr>
          <w:p w14:paraId="071138EE" w14:textId="77777777" w:rsidR="009F4743" w:rsidRPr="00D244CE" w:rsidRDefault="009F4743" w:rsidP="009F4743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4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c) Tổng kết nhiệm vụ</w:t>
            </w:r>
          </w:p>
          <w:p w14:paraId="3AC1AB4C" w14:textId="4336944B" w:rsidR="009F4743" w:rsidRPr="00D244CE" w:rsidRDefault="009F4743" w:rsidP="009F4743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244CE">
              <w:rPr>
                <w:rFonts w:ascii="Times New Roman" w:hAnsi="Times New Roman" w:cs="Times New Roman"/>
                <w:sz w:val="26"/>
                <w:szCs w:val="26"/>
              </w:rPr>
              <w:t xml:space="preserve">- GV nhận xét các nhóm, rút </w:t>
            </w:r>
            <w:r w:rsidR="008B7E6E">
              <w:rPr>
                <w:rFonts w:ascii="Times New Roman" w:hAnsi="Times New Roman" w:cs="Times New Roman"/>
                <w:sz w:val="26"/>
                <w:szCs w:val="26"/>
              </w:rPr>
              <w:t xml:space="preserve">ra </w:t>
            </w:r>
            <w:r w:rsidRPr="00D244CE">
              <w:rPr>
                <w:rFonts w:ascii="Times New Roman" w:hAnsi="Times New Roman" w:cs="Times New Roman"/>
                <w:sz w:val="26"/>
                <w:szCs w:val="26"/>
              </w:rPr>
              <w:t>kết luận.</w:t>
            </w:r>
          </w:p>
          <w:p w14:paraId="32D55C3A" w14:textId="77777777" w:rsidR="009F4743" w:rsidRPr="00D244CE" w:rsidRDefault="009F4743" w:rsidP="009F4743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244CE">
              <w:rPr>
                <w:rFonts w:ascii="Times New Roman" w:hAnsi="Times New Roman" w:cs="Times New Roman"/>
                <w:sz w:val="26"/>
                <w:szCs w:val="26"/>
              </w:rPr>
              <w:t>- GV cho HS lấy ví dụ về bộ óc con người là một bộ phận xử lí thông tin.</w:t>
            </w:r>
          </w:p>
          <w:p w14:paraId="3E3FD9D6" w14:textId="77777777" w:rsidR="009F4743" w:rsidRPr="00D244CE" w:rsidRDefault="009F4743" w:rsidP="009F4743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244CE">
              <w:rPr>
                <w:rFonts w:ascii="Times New Roman" w:hAnsi="Times New Roman" w:cs="Times New Roman"/>
                <w:sz w:val="26"/>
                <w:szCs w:val="26"/>
              </w:rPr>
              <w:t>- GV nhận xét, khen ngợi HS.</w:t>
            </w:r>
          </w:p>
          <w:p w14:paraId="3294CC7F" w14:textId="77777777" w:rsidR="009F4743" w:rsidRPr="00D244CE" w:rsidRDefault="009F4743" w:rsidP="009F4743">
            <w:pPr>
              <w:pStyle w:val="NoSpacing"/>
              <w:spacing w:before="60" w:after="6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44CE">
              <w:rPr>
                <w:rFonts w:ascii="Times New Roman" w:eastAsia="Times New Roman" w:hAnsi="Times New Roman" w:cs="Times New Roman"/>
                <w:sz w:val="26"/>
                <w:szCs w:val="26"/>
              </w:rPr>
              <w:t>- Qua bài học ngày hôm nay, các em đã biết thêm được điều gì?</w:t>
            </w:r>
          </w:p>
          <w:p w14:paraId="1175F13E" w14:textId="2B7005F8" w:rsidR="009F4743" w:rsidRDefault="009F4743" w:rsidP="009F4743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244CE">
              <w:rPr>
                <w:rFonts w:ascii="Times New Roman" w:hAnsi="Times New Roman" w:cs="Times New Roman"/>
                <w:sz w:val="26"/>
                <w:szCs w:val="26"/>
              </w:rPr>
              <w:t xml:space="preserve">- Gọi 1-2 HS đọc </w:t>
            </w:r>
            <w:r w:rsidR="008B7E6E">
              <w:rPr>
                <w:rFonts w:ascii="Times New Roman" w:hAnsi="Times New Roman" w:cs="Times New Roman"/>
                <w:sz w:val="26"/>
                <w:szCs w:val="26"/>
              </w:rPr>
              <w:t>ghi nhớ</w:t>
            </w:r>
            <w:r w:rsidRPr="00D244CE">
              <w:rPr>
                <w:rFonts w:ascii="Times New Roman" w:hAnsi="Times New Roman" w:cs="Times New Roman"/>
                <w:sz w:val="26"/>
                <w:szCs w:val="26"/>
              </w:rPr>
              <w:t xml:space="preserve"> cuối trang 10 trong SGK.</w:t>
            </w:r>
          </w:p>
          <w:p w14:paraId="3B80ACC6" w14:textId="77777777" w:rsidR="008B7E6E" w:rsidRPr="00D244CE" w:rsidRDefault="008B7E6E" w:rsidP="008B7E6E">
            <w:pPr>
              <w:pStyle w:val="NoSpacing"/>
              <w:spacing w:before="60" w:after="6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44CE">
              <w:rPr>
                <w:rFonts w:ascii="Times New Roman" w:eastAsia="Times New Roman" w:hAnsi="Times New Roman" w:cs="Times New Roman"/>
                <w:sz w:val="26"/>
                <w:szCs w:val="26"/>
              </w:rPr>
              <w:t>- GV nhận xét tiết học.</w:t>
            </w:r>
          </w:p>
          <w:p w14:paraId="4CB29305" w14:textId="77777777" w:rsidR="009F4743" w:rsidRDefault="008B7E6E" w:rsidP="008B7E6E">
            <w:pPr>
              <w:pStyle w:val="NoSpacing"/>
              <w:spacing w:before="60" w:after="6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44CE">
              <w:rPr>
                <w:rFonts w:ascii="Times New Roman" w:eastAsia="Times New Roman" w:hAnsi="Times New Roman" w:cs="Times New Roman"/>
                <w:sz w:val="26"/>
                <w:szCs w:val="26"/>
              </w:rPr>
              <w:t>- Dặn học sinh về nhà tìm thêm ví dụ.</w:t>
            </w:r>
          </w:p>
          <w:p w14:paraId="38473F17" w14:textId="062175D8" w:rsidR="008B7E6E" w:rsidRPr="008B7E6E" w:rsidRDefault="008B7E6E" w:rsidP="008B7E6E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8"/>
                <w:szCs w:val="26"/>
              </w:rPr>
            </w:pPr>
          </w:p>
        </w:tc>
        <w:tc>
          <w:tcPr>
            <w:tcW w:w="4263" w:type="dxa"/>
            <w:tcBorders>
              <w:top w:val="single" w:sz="4" w:space="0" w:color="auto"/>
            </w:tcBorders>
            <w:shd w:val="clear" w:color="auto" w:fill="auto"/>
          </w:tcPr>
          <w:p w14:paraId="204C18F1" w14:textId="77777777" w:rsidR="009F4743" w:rsidRPr="00D244CE" w:rsidRDefault="009F4743" w:rsidP="009F4743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265A93F" w14:textId="77777777" w:rsidR="009F4743" w:rsidRPr="00D244CE" w:rsidRDefault="009F4743" w:rsidP="009F4743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244CE">
              <w:rPr>
                <w:rFonts w:ascii="Times New Roman" w:hAnsi="Times New Roman" w:cs="Times New Roman"/>
                <w:sz w:val="26"/>
                <w:szCs w:val="26"/>
              </w:rPr>
              <w:t>- HS lắng nghe, ghi nhớ.</w:t>
            </w:r>
          </w:p>
          <w:p w14:paraId="311AAB9B" w14:textId="77777777" w:rsidR="009F4743" w:rsidRPr="00D244CE" w:rsidRDefault="009F4743" w:rsidP="009F4743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244CE">
              <w:rPr>
                <w:rFonts w:ascii="Times New Roman" w:hAnsi="Times New Roman" w:cs="Times New Roman"/>
                <w:sz w:val="26"/>
                <w:szCs w:val="26"/>
              </w:rPr>
              <w:t>- HS nối tiếp nêu ví dụ.</w:t>
            </w:r>
          </w:p>
          <w:p w14:paraId="67362B5A" w14:textId="77777777" w:rsidR="009F4743" w:rsidRPr="00D244CE" w:rsidRDefault="009F4743" w:rsidP="009F4743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2A17EE" w14:textId="77777777" w:rsidR="009F4743" w:rsidRPr="00D244CE" w:rsidRDefault="009F4743" w:rsidP="009F4743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244CE">
              <w:rPr>
                <w:rFonts w:ascii="Times New Roman" w:hAnsi="Times New Roman" w:cs="Times New Roman"/>
                <w:sz w:val="26"/>
                <w:szCs w:val="26"/>
              </w:rPr>
              <w:t>- HS lắng nghe.</w:t>
            </w:r>
          </w:p>
          <w:p w14:paraId="7DE4BF14" w14:textId="77777777" w:rsidR="009F4743" w:rsidRPr="00D244CE" w:rsidRDefault="009F4743" w:rsidP="009F4743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244CE">
              <w:rPr>
                <w:rFonts w:ascii="Times New Roman" w:hAnsi="Times New Roman" w:cs="Times New Roman"/>
                <w:sz w:val="26"/>
                <w:szCs w:val="26"/>
              </w:rPr>
              <w:t>- HS chia sẻ trước lớp.</w:t>
            </w:r>
          </w:p>
          <w:p w14:paraId="4B835641" w14:textId="77777777" w:rsidR="009F4743" w:rsidRPr="00D244CE" w:rsidRDefault="009F4743" w:rsidP="009F4743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90DC59" w14:textId="77777777" w:rsidR="009F4743" w:rsidRDefault="009F4743" w:rsidP="009F4743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244CE">
              <w:rPr>
                <w:rFonts w:ascii="Times New Roman" w:hAnsi="Times New Roman" w:cs="Times New Roman"/>
                <w:sz w:val="26"/>
                <w:szCs w:val="26"/>
              </w:rPr>
              <w:t>- HS đọc to trước lớp.</w:t>
            </w:r>
          </w:p>
          <w:p w14:paraId="17EB2F9D" w14:textId="77777777" w:rsidR="008B7E6E" w:rsidRPr="008B7E6E" w:rsidRDefault="008B7E6E" w:rsidP="009F4743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10"/>
                <w:szCs w:val="26"/>
              </w:rPr>
            </w:pPr>
          </w:p>
          <w:p w14:paraId="05DD4A73" w14:textId="77777777" w:rsidR="008B7E6E" w:rsidRPr="00D244CE" w:rsidRDefault="008B7E6E" w:rsidP="008B7E6E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244CE">
              <w:rPr>
                <w:rFonts w:ascii="Times New Roman" w:hAnsi="Times New Roman" w:cs="Times New Roman"/>
                <w:sz w:val="26"/>
                <w:szCs w:val="26"/>
              </w:rPr>
              <w:t>- HS theo dõi.</w:t>
            </w:r>
          </w:p>
          <w:p w14:paraId="0752A0DA" w14:textId="36559934" w:rsidR="009F4743" w:rsidRPr="00D244CE" w:rsidRDefault="008B7E6E" w:rsidP="008B7E6E">
            <w:pPr>
              <w:pStyle w:val="NoSpacing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244CE">
              <w:rPr>
                <w:rFonts w:ascii="Times New Roman" w:hAnsi="Times New Roman" w:cs="Times New Roman"/>
                <w:sz w:val="26"/>
                <w:szCs w:val="26"/>
              </w:rPr>
              <w:t>- HS lắng nghe, về nhà thực hiện.</w:t>
            </w:r>
          </w:p>
        </w:tc>
      </w:tr>
    </w:tbl>
    <w:p w14:paraId="79BEFF74" w14:textId="77777777" w:rsidR="008B7E6E" w:rsidRDefault="008B7E6E" w:rsidP="00D244CE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558CEA0E" w14:textId="77777777" w:rsidR="00D244CE" w:rsidRPr="00D244CE" w:rsidRDefault="00D244CE" w:rsidP="00D244CE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244CE">
        <w:rPr>
          <w:rFonts w:ascii="Times New Roman" w:hAnsi="Times New Roman" w:cs="Times New Roman"/>
          <w:b/>
          <w:sz w:val="26"/>
          <w:szCs w:val="26"/>
        </w:rPr>
        <w:t>IV. ĐIỀU CHỈNH, BỔ SUNG:</w:t>
      </w:r>
    </w:p>
    <w:p w14:paraId="4D3DF8B4" w14:textId="0A8C0A73" w:rsidR="00D244CE" w:rsidRPr="00942846" w:rsidRDefault="00D244CE" w:rsidP="00D244CE">
      <w:pPr>
        <w:tabs>
          <w:tab w:val="left" w:pos="3151"/>
        </w:tabs>
        <w:spacing w:line="240" w:lineRule="auto"/>
        <w:ind w:left="-1" w:hanging="2"/>
        <w:rPr>
          <w:rFonts w:ascii="Times New Roman" w:hAnsi="Times New Roman" w:cs="Times New Roman"/>
          <w:sz w:val="26"/>
          <w:szCs w:val="26"/>
        </w:rPr>
      </w:pPr>
      <w:r w:rsidRPr="00942846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7AEA7B" w14:textId="77777777" w:rsidR="00D244CE" w:rsidRPr="00D244CE" w:rsidRDefault="00D244CE" w:rsidP="00D244CE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7AB44801" w14:textId="77777777" w:rsidR="008E3A4E" w:rsidRPr="00D244CE" w:rsidRDefault="008E3A4E" w:rsidP="00D244CE">
      <w:pPr>
        <w:rPr>
          <w:rFonts w:ascii="Times New Roman" w:hAnsi="Times New Roman" w:cs="Times New Roman"/>
          <w:sz w:val="26"/>
          <w:szCs w:val="26"/>
        </w:rPr>
      </w:pPr>
    </w:p>
    <w:sectPr w:rsidR="008E3A4E" w:rsidRPr="00D244CE">
      <w:headerReference w:type="default" r:id="rId9"/>
      <w:footerReference w:type="default" r:id="rId10"/>
      <w:pgSz w:w="11907" w:h="16840"/>
      <w:pgMar w:top="1134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9A68B" w14:textId="77777777" w:rsidR="005F1481" w:rsidRDefault="005F1481" w:rsidP="001C4889">
      <w:pPr>
        <w:spacing w:after="0" w:line="240" w:lineRule="auto"/>
      </w:pPr>
      <w:r>
        <w:separator/>
      </w:r>
    </w:p>
  </w:endnote>
  <w:endnote w:type="continuationSeparator" w:id="0">
    <w:p w14:paraId="1A494500" w14:textId="77777777" w:rsidR="005F1481" w:rsidRDefault="005F1481" w:rsidP="001C4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52346" w14:textId="31806878" w:rsidR="001C4889" w:rsidRDefault="001C4889">
    <w:pPr>
      <w:pStyle w:val="Footer"/>
    </w:pPr>
    <w:r w:rsidRPr="001C4889">
      <w:rPr>
        <w:iCs/>
        <w:noProof/>
        <w:color w:val="1842B8"/>
        <w:sz w:val="22"/>
        <w:szCs w:val="20"/>
      </w:rPr>
      <w:drawing>
        <wp:anchor distT="0" distB="0" distL="114300" distR="114300" simplePos="0" relativeHeight="251660288" behindDoc="1" locked="0" layoutInCell="1" allowOverlap="1" wp14:anchorId="79B4CBFB" wp14:editId="131EADF9">
          <wp:simplePos x="0" y="0"/>
          <wp:positionH relativeFrom="margin">
            <wp:posOffset>0</wp:posOffset>
          </wp:positionH>
          <wp:positionV relativeFrom="paragraph">
            <wp:posOffset>56515</wp:posOffset>
          </wp:positionV>
          <wp:extent cx="245110" cy="102870"/>
          <wp:effectExtent l="0" t="0" r="2540" b="0"/>
          <wp:wrapSquare wrapText="bothSides"/>
          <wp:docPr id="12" name="Picture 12" descr="V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M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102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4889">
      <w:rPr>
        <w:iCs/>
        <w:color w:val="1842B8"/>
        <w:sz w:val="26"/>
        <w:szCs w:val="20"/>
      </w:rPr>
      <w:t xml:space="preserve">     </w:t>
    </w:r>
    <w:r w:rsidRPr="001C4889">
      <w:rPr>
        <w:i/>
        <w:iCs/>
        <w:color w:val="1842B8"/>
        <w:sz w:val="24"/>
        <w:szCs w:val="20"/>
      </w:rPr>
      <w:t xml:space="preserve">     </w:t>
    </w:r>
    <w:r w:rsidRPr="0053385F">
      <w:rPr>
        <w:i/>
        <w:iCs/>
        <w:color w:val="1842B8"/>
        <w:sz w:val="24"/>
        <w:szCs w:val="20"/>
      </w:rPr>
      <w:t>Nâng tầm tri thức</w:t>
    </w:r>
    <w:r w:rsidRPr="008A61B9">
      <w:rPr>
        <w:color w:val="548DD4" w:themeColor="text2" w:themeTint="99"/>
        <w:sz w:val="24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98C70" w14:textId="77777777" w:rsidR="005F1481" w:rsidRDefault="005F1481" w:rsidP="001C4889">
      <w:pPr>
        <w:spacing w:after="0" w:line="240" w:lineRule="auto"/>
      </w:pPr>
      <w:r>
        <w:separator/>
      </w:r>
    </w:p>
  </w:footnote>
  <w:footnote w:type="continuationSeparator" w:id="0">
    <w:p w14:paraId="0B08408E" w14:textId="77777777" w:rsidR="005F1481" w:rsidRDefault="005F1481" w:rsidP="001C4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597" w:type="dxa"/>
      <w:tblInd w:w="-2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57"/>
      <w:gridCol w:w="7840"/>
    </w:tblGrid>
    <w:tr w:rsidR="001C4889" w14:paraId="4B5ABC1F" w14:textId="77777777" w:rsidTr="001C4889">
      <w:trPr>
        <w:trHeight w:val="890"/>
      </w:trPr>
      <w:tc>
        <w:tcPr>
          <w:tcW w:w="1757" w:type="dxa"/>
          <w:vAlign w:val="center"/>
        </w:tcPr>
        <w:p w14:paraId="782BB3D0" w14:textId="77777777" w:rsidR="001C4889" w:rsidRPr="00BF6E1C" w:rsidRDefault="001C4889" w:rsidP="001C4889">
          <w:pPr>
            <w:spacing w:after="0" w:line="240" w:lineRule="auto"/>
            <w:ind w:left="0" w:hanging="2"/>
            <w:rPr>
              <w:rFonts w:eastAsiaTheme="minorEastAsia"/>
              <w:noProof/>
              <w:sz w:val="20"/>
              <w:szCs w:val="20"/>
              <w:lang w:eastAsia="vi-VN"/>
            </w:rPr>
          </w:pPr>
          <w:r w:rsidRPr="00BF6E1C">
            <w:rPr>
              <w:noProof/>
              <w:sz w:val="20"/>
              <w:szCs w:val="20"/>
            </w:rPr>
            <w:drawing>
              <wp:anchor distT="0" distB="0" distL="114300" distR="114300" simplePos="0" relativeHeight="251655168" behindDoc="1" locked="0" layoutInCell="1" allowOverlap="1" wp14:anchorId="72EFCE2C" wp14:editId="53416229">
                <wp:simplePos x="0" y="0"/>
                <wp:positionH relativeFrom="column">
                  <wp:posOffset>-62865</wp:posOffset>
                </wp:positionH>
                <wp:positionV relativeFrom="paragraph">
                  <wp:posOffset>-480695</wp:posOffset>
                </wp:positionV>
                <wp:extent cx="978535" cy="466725"/>
                <wp:effectExtent l="0" t="0" r="0" b="9525"/>
                <wp:wrapSquare wrapText="bothSides"/>
                <wp:docPr id="11" name="Picture 11" descr="VM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M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853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840" w:type="dxa"/>
        </w:tcPr>
        <w:p w14:paraId="3F9E2907" w14:textId="77777777" w:rsidR="001C4889" w:rsidRPr="001C4889" w:rsidRDefault="001C4889" w:rsidP="001C4889">
          <w:pPr>
            <w:spacing w:after="0" w:line="240" w:lineRule="auto"/>
            <w:ind w:left="0" w:hanging="2"/>
            <w:rPr>
              <w:rFonts w:ascii="Times New Roman" w:eastAsiaTheme="minorEastAsia" w:hAnsi="Times New Roman" w:cs="Times New Roman"/>
              <w:b/>
              <w:bCs/>
              <w:noProof/>
              <w:sz w:val="20"/>
              <w:szCs w:val="20"/>
              <w:lang w:eastAsia="vi-VN"/>
            </w:rPr>
          </w:pPr>
          <w:r w:rsidRPr="001C4889">
            <w:rPr>
              <w:rFonts w:ascii="Times New Roman" w:eastAsiaTheme="minorEastAsia" w:hAnsi="Times New Roman" w:cs="Times New Roman"/>
              <w:b/>
              <w:bCs/>
              <w:noProof/>
              <w:sz w:val="20"/>
              <w:szCs w:val="20"/>
              <w:lang w:eastAsia="vi-VN"/>
            </w:rPr>
            <w:t>CTCP ĐẦU TƯ PHÁT TRIỂN SÁCH VÀ HỌC LIỆU ĐIỆN TỬ VIỆT NAM (VMB)</w:t>
          </w:r>
        </w:p>
        <w:p w14:paraId="3198B74D" w14:textId="77777777" w:rsidR="001C4889" w:rsidRPr="001C4889" w:rsidRDefault="001C4889" w:rsidP="001C4889">
          <w:pPr>
            <w:spacing w:after="0" w:line="240" w:lineRule="auto"/>
            <w:ind w:left="0" w:hanging="2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vi-VN"/>
            </w:rPr>
          </w:pPr>
          <w:r w:rsidRPr="001C4889">
            <w:rPr>
              <w:rFonts w:ascii="Times New Roman" w:eastAsiaTheme="minorEastAsia" w:hAnsi="Times New Roman" w:cs="Times New Roman"/>
              <w:b/>
              <w:bCs/>
              <w:noProof/>
              <w:sz w:val="20"/>
              <w:szCs w:val="20"/>
              <w:lang w:eastAsia="vi-VN"/>
            </w:rPr>
            <w:t>Trụ sở:</w:t>
          </w:r>
          <w:r w:rsidRPr="001C4889"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vi-VN"/>
            </w:rPr>
            <w:t xml:space="preserve">  19-N8B ngõ 7, Đường Hoàng Minh Giám, Quận Thanh Xuân, Hà Nội, Việt Nam</w:t>
          </w:r>
        </w:p>
        <w:p w14:paraId="4ABCE2EF" w14:textId="77777777" w:rsidR="001C4889" w:rsidRPr="00C472D0" w:rsidRDefault="001C4889" w:rsidP="001C4889">
          <w:pPr>
            <w:spacing w:after="0" w:line="240" w:lineRule="auto"/>
            <w:ind w:left="0" w:hanging="2"/>
            <w:rPr>
              <w:rFonts w:eastAsiaTheme="minorEastAsia"/>
              <w:noProof/>
              <w:sz w:val="20"/>
              <w:szCs w:val="20"/>
              <w:lang w:eastAsia="vi-VN"/>
            </w:rPr>
          </w:pPr>
          <w:r w:rsidRPr="001C4889">
            <w:rPr>
              <w:rFonts w:ascii="Times New Roman" w:eastAsiaTheme="minorEastAsia" w:hAnsi="Times New Roman" w:cs="Times New Roman"/>
              <w:b/>
              <w:bCs/>
              <w:noProof/>
              <w:sz w:val="20"/>
              <w:szCs w:val="20"/>
              <w:lang w:eastAsia="vi-VN"/>
            </w:rPr>
            <w:t>Tel.:</w:t>
          </w:r>
          <w:r w:rsidRPr="001C4889"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vi-VN"/>
            </w:rPr>
            <w:t xml:space="preserve"> +84 915 344 875 | +84 963.883.789 | </w:t>
          </w:r>
          <w:r w:rsidRPr="001C4889">
            <w:rPr>
              <w:rFonts w:ascii="Times New Roman" w:eastAsiaTheme="minorEastAsia" w:hAnsi="Times New Roman" w:cs="Times New Roman"/>
              <w:b/>
              <w:bCs/>
              <w:noProof/>
              <w:sz w:val="20"/>
              <w:szCs w:val="20"/>
              <w:lang w:eastAsia="vi-VN"/>
            </w:rPr>
            <w:t>email</w:t>
          </w:r>
          <w:r w:rsidRPr="001C4889"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vi-VN"/>
            </w:rPr>
            <w:t xml:space="preserve">: </w:t>
          </w:r>
          <w:hyperlink r:id="rId2" w:history="1">
            <w:r w:rsidRPr="001C4889">
              <w:rPr>
                <w:rStyle w:val="Hyperlink"/>
                <w:rFonts w:ascii="Times New Roman" w:hAnsi="Times New Roman" w:cs="Times New Roman"/>
                <w:sz w:val="20"/>
                <w:szCs w:val="20"/>
                <w:lang w:eastAsia="vi-VN"/>
              </w:rPr>
              <w:t>info@vmb.edu.vn</w:t>
            </w:r>
          </w:hyperlink>
          <w:r w:rsidRPr="001C4889">
            <w:rPr>
              <w:rStyle w:val="Hyperlink"/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1C4889"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vi-VN"/>
            </w:rPr>
            <w:t xml:space="preserve"> </w:t>
          </w:r>
          <w:r w:rsidRPr="001C4889">
            <w:rPr>
              <w:rFonts w:ascii="Times New Roman" w:eastAsiaTheme="minorEastAsia" w:hAnsi="Times New Roman" w:cs="Times New Roman"/>
              <w:b/>
              <w:bCs/>
              <w:noProof/>
              <w:sz w:val="20"/>
              <w:szCs w:val="20"/>
              <w:lang w:eastAsia="vi-VN"/>
            </w:rPr>
            <w:t>W</w:t>
          </w:r>
          <w:r w:rsidRPr="001C4889"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vi-VN"/>
            </w:rPr>
            <w:t xml:space="preserve">: </w:t>
          </w:r>
          <w:hyperlink r:id="rId3" w:history="1">
            <w:r w:rsidRPr="001C4889">
              <w:rPr>
                <w:rStyle w:val="Hyperlink"/>
                <w:rFonts w:ascii="Times New Roman" w:hAnsi="Times New Roman" w:cs="Times New Roman"/>
                <w:sz w:val="20"/>
                <w:szCs w:val="20"/>
                <w:lang w:eastAsia="vi-VN"/>
              </w:rPr>
              <w:t>www.vmb.edu.vn</w:t>
            </w:r>
          </w:hyperlink>
          <w:r>
            <w:rPr>
              <w:rFonts w:eastAsiaTheme="minorEastAsia"/>
              <w:noProof/>
              <w:sz w:val="20"/>
              <w:szCs w:val="20"/>
              <w:lang w:eastAsia="vi-VN"/>
            </w:rPr>
            <w:t xml:space="preserve"> </w:t>
          </w:r>
        </w:p>
      </w:tc>
    </w:tr>
  </w:tbl>
  <w:p w14:paraId="1B55077E" w14:textId="77777777" w:rsidR="001C4889" w:rsidRDefault="001C48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2C21"/>
    <w:multiLevelType w:val="hybridMultilevel"/>
    <w:tmpl w:val="85FEF53E"/>
    <w:lvl w:ilvl="0" w:tplc="37029166">
      <w:start w:val="1"/>
      <w:numFmt w:val="bullet"/>
      <w:lvlText w:val="-"/>
      <w:lvlJc w:val="left"/>
      <w:pPr>
        <w:ind w:left="3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7954DE"/>
    <w:multiLevelType w:val="hybridMultilevel"/>
    <w:tmpl w:val="90941C38"/>
    <w:lvl w:ilvl="0" w:tplc="DED05B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70BD6"/>
    <w:multiLevelType w:val="hybridMultilevel"/>
    <w:tmpl w:val="CB74D05A"/>
    <w:lvl w:ilvl="0" w:tplc="FC48E9A4">
      <w:start w:val="1"/>
      <w:numFmt w:val="bullet"/>
      <w:lvlText w:val=""/>
      <w:lvlJc w:val="left"/>
      <w:pPr>
        <w:ind w:left="71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0809776E"/>
    <w:multiLevelType w:val="hybridMultilevel"/>
    <w:tmpl w:val="CD606700"/>
    <w:lvl w:ilvl="0" w:tplc="A28E9DD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AA7EB0"/>
    <w:multiLevelType w:val="hybridMultilevel"/>
    <w:tmpl w:val="FB464FE2"/>
    <w:lvl w:ilvl="0" w:tplc="2C5AE808">
      <w:start w:val="1"/>
      <w:numFmt w:val="bullet"/>
      <w:lvlText w:val="-"/>
      <w:lvlJc w:val="left"/>
      <w:pPr>
        <w:ind w:left="3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5" w15:restartNumberingAfterBreak="0">
    <w:nsid w:val="150A522D"/>
    <w:multiLevelType w:val="hybridMultilevel"/>
    <w:tmpl w:val="0CE8A1AC"/>
    <w:lvl w:ilvl="0" w:tplc="DB2256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147F5"/>
    <w:multiLevelType w:val="hybridMultilevel"/>
    <w:tmpl w:val="FDB21830"/>
    <w:lvl w:ilvl="0" w:tplc="49BE51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C4763"/>
    <w:multiLevelType w:val="hybridMultilevel"/>
    <w:tmpl w:val="723601CE"/>
    <w:lvl w:ilvl="0" w:tplc="BF98ADD0">
      <w:start w:val="1"/>
      <w:numFmt w:val="bullet"/>
      <w:lvlText w:val="-"/>
      <w:lvlJc w:val="left"/>
      <w:pPr>
        <w:ind w:left="3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8" w15:restartNumberingAfterBreak="0">
    <w:nsid w:val="33F74240"/>
    <w:multiLevelType w:val="hybridMultilevel"/>
    <w:tmpl w:val="1AD833A0"/>
    <w:lvl w:ilvl="0" w:tplc="90A6DA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7360E1"/>
    <w:multiLevelType w:val="hybridMultilevel"/>
    <w:tmpl w:val="3760E5E4"/>
    <w:lvl w:ilvl="0" w:tplc="B4D83F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F181E"/>
    <w:multiLevelType w:val="hybridMultilevel"/>
    <w:tmpl w:val="D54C837E"/>
    <w:lvl w:ilvl="0" w:tplc="4D4CD8A6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1" w15:restartNumberingAfterBreak="0">
    <w:nsid w:val="38682135"/>
    <w:multiLevelType w:val="hybridMultilevel"/>
    <w:tmpl w:val="C616C93E"/>
    <w:lvl w:ilvl="0" w:tplc="152214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B3B2E"/>
    <w:multiLevelType w:val="hybridMultilevel"/>
    <w:tmpl w:val="3B16071C"/>
    <w:lvl w:ilvl="0" w:tplc="C652EC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C5875"/>
    <w:multiLevelType w:val="hybridMultilevel"/>
    <w:tmpl w:val="049E77D0"/>
    <w:lvl w:ilvl="0" w:tplc="CAA6BC94">
      <w:start w:val="1"/>
      <w:numFmt w:val="bullet"/>
      <w:lvlText w:val="-"/>
      <w:lvlJc w:val="left"/>
      <w:pPr>
        <w:ind w:left="148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4" w15:restartNumberingAfterBreak="0">
    <w:nsid w:val="4E3B6A42"/>
    <w:multiLevelType w:val="hybridMultilevel"/>
    <w:tmpl w:val="CA40880A"/>
    <w:lvl w:ilvl="0" w:tplc="6D6683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461525"/>
    <w:multiLevelType w:val="hybridMultilevel"/>
    <w:tmpl w:val="05F25952"/>
    <w:lvl w:ilvl="0" w:tplc="0B9CD3E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528929EB"/>
    <w:multiLevelType w:val="hybridMultilevel"/>
    <w:tmpl w:val="E39ECE6C"/>
    <w:lvl w:ilvl="0" w:tplc="BA58528A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7" w15:restartNumberingAfterBreak="0">
    <w:nsid w:val="5A0E25F8"/>
    <w:multiLevelType w:val="hybridMultilevel"/>
    <w:tmpl w:val="C7849AF4"/>
    <w:lvl w:ilvl="0" w:tplc="EB3848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43FE2"/>
    <w:multiLevelType w:val="hybridMultilevel"/>
    <w:tmpl w:val="CE72996C"/>
    <w:lvl w:ilvl="0" w:tplc="2AECF104">
      <w:numFmt w:val="bullet"/>
      <w:lvlText w:val="-"/>
      <w:lvlJc w:val="left"/>
      <w:pPr>
        <w:ind w:left="3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9" w15:restartNumberingAfterBreak="0">
    <w:nsid w:val="647A6AFC"/>
    <w:multiLevelType w:val="multilevel"/>
    <w:tmpl w:val="26641466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36" w:hanging="2160"/>
      </w:pPr>
      <w:rPr>
        <w:rFonts w:hint="default"/>
      </w:rPr>
    </w:lvl>
  </w:abstractNum>
  <w:abstractNum w:abstractNumId="20" w15:restartNumberingAfterBreak="0">
    <w:nsid w:val="679D2D3E"/>
    <w:multiLevelType w:val="hybridMultilevel"/>
    <w:tmpl w:val="80A00E50"/>
    <w:lvl w:ilvl="0" w:tplc="6EECD016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1" w15:restartNumberingAfterBreak="0">
    <w:nsid w:val="6B903FE3"/>
    <w:multiLevelType w:val="hybridMultilevel"/>
    <w:tmpl w:val="32E290CA"/>
    <w:lvl w:ilvl="0" w:tplc="099CE9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173F8D"/>
    <w:multiLevelType w:val="hybridMultilevel"/>
    <w:tmpl w:val="BA5263E0"/>
    <w:lvl w:ilvl="0" w:tplc="B4860B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C7886"/>
    <w:multiLevelType w:val="hybridMultilevel"/>
    <w:tmpl w:val="B07AD39E"/>
    <w:lvl w:ilvl="0" w:tplc="48CC25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BE2F03"/>
    <w:multiLevelType w:val="multilevel"/>
    <w:tmpl w:val="7D245CAE"/>
    <w:lvl w:ilvl="0">
      <w:start w:val="1"/>
      <w:numFmt w:val="decimal"/>
      <w:lvlText w:val="%1."/>
      <w:lvlJc w:val="left"/>
      <w:pPr>
        <w:ind w:left="357" w:hanging="360"/>
      </w:pPr>
      <w:rPr>
        <w:rFonts w:ascii="Times New Roman" w:eastAsia="MS Mincho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37" w:hanging="2160"/>
      </w:pPr>
      <w:rPr>
        <w:rFonts w:hint="default"/>
      </w:rPr>
    </w:lvl>
  </w:abstractNum>
  <w:abstractNum w:abstractNumId="25" w15:restartNumberingAfterBreak="0">
    <w:nsid w:val="75A91E3A"/>
    <w:multiLevelType w:val="hybridMultilevel"/>
    <w:tmpl w:val="8F5E934C"/>
    <w:lvl w:ilvl="0" w:tplc="A60A76A2">
      <w:numFmt w:val="bullet"/>
      <w:lvlText w:val=""/>
      <w:lvlJc w:val="left"/>
      <w:pPr>
        <w:ind w:left="357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26" w15:restartNumberingAfterBreak="0">
    <w:nsid w:val="76100F4F"/>
    <w:multiLevelType w:val="multilevel"/>
    <w:tmpl w:val="E57EB21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27" w15:restartNumberingAfterBreak="0">
    <w:nsid w:val="76FA388F"/>
    <w:multiLevelType w:val="hybridMultilevel"/>
    <w:tmpl w:val="D72067D8"/>
    <w:lvl w:ilvl="0" w:tplc="CC36E80C">
      <w:start w:val="1"/>
      <w:numFmt w:val="bullet"/>
      <w:lvlText w:val="-"/>
      <w:lvlJc w:val="left"/>
      <w:pPr>
        <w:ind w:left="3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28" w15:restartNumberingAfterBreak="0">
    <w:nsid w:val="7D1C64A1"/>
    <w:multiLevelType w:val="hybridMultilevel"/>
    <w:tmpl w:val="7FF0B55A"/>
    <w:lvl w:ilvl="0" w:tplc="EE62D3EC">
      <w:numFmt w:val="bullet"/>
      <w:lvlText w:val="-"/>
      <w:lvlJc w:val="left"/>
      <w:pPr>
        <w:ind w:left="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26"/>
  </w:num>
  <w:num w:numId="4">
    <w:abstractNumId w:val="13"/>
  </w:num>
  <w:num w:numId="5">
    <w:abstractNumId w:val="8"/>
  </w:num>
  <w:num w:numId="6">
    <w:abstractNumId w:val="1"/>
  </w:num>
  <w:num w:numId="7">
    <w:abstractNumId w:val="28"/>
  </w:num>
  <w:num w:numId="8">
    <w:abstractNumId w:val="25"/>
  </w:num>
  <w:num w:numId="9">
    <w:abstractNumId w:val="15"/>
  </w:num>
  <w:num w:numId="10">
    <w:abstractNumId w:val="3"/>
  </w:num>
  <w:num w:numId="11">
    <w:abstractNumId w:val="16"/>
  </w:num>
  <w:num w:numId="12">
    <w:abstractNumId w:val="2"/>
  </w:num>
  <w:num w:numId="13">
    <w:abstractNumId w:val="20"/>
  </w:num>
  <w:num w:numId="14">
    <w:abstractNumId w:val="24"/>
  </w:num>
  <w:num w:numId="15">
    <w:abstractNumId w:val="21"/>
  </w:num>
  <w:num w:numId="16">
    <w:abstractNumId w:val="19"/>
  </w:num>
  <w:num w:numId="17">
    <w:abstractNumId w:val="11"/>
  </w:num>
  <w:num w:numId="18">
    <w:abstractNumId w:val="7"/>
  </w:num>
  <w:num w:numId="19">
    <w:abstractNumId w:val="23"/>
  </w:num>
  <w:num w:numId="20">
    <w:abstractNumId w:val="27"/>
  </w:num>
  <w:num w:numId="21">
    <w:abstractNumId w:val="12"/>
  </w:num>
  <w:num w:numId="22">
    <w:abstractNumId w:val="4"/>
  </w:num>
  <w:num w:numId="23">
    <w:abstractNumId w:val="0"/>
  </w:num>
  <w:num w:numId="24">
    <w:abstractNumId w:val="9"/>
  </w:num>
  <w:num w:numId="25">
    <w:abstractNumId w:val="22"/>
  </w:num>
  <w:num w:numId="26">
    <w:abstractNumId w:val="17"/>
  </w:num>
  <w:num w:numId="27">
    <w:abstractNumId w:val="5"/>
  </w:num>
  <w:num w:numId="28">
    <w:abstractNumId w:val="14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CA3"/>
    <w:rsid w:val="0000762D"/>
    <w:rsid w:val="00010C4B"/>
    <w:rsid w:val="00031493"/>
    <w:rsid w:val="00034B93"/>
    <w:rsid w:val="00084353"/>
    <w:rsid w:val="0009017E"/>
    <w:rsid w:val="000A4CA3"/>
    <w:rsid w:val="000A75A7"/>
    <w:rsid w:val="000B2FF0"/>
    <w:rsid w:val="001051DF"/>
    <w:rsid w:val="001205D0"/>
    <w:rsid w:val="0012479E"/>
    <w:rsid w:val="001268C8"/>
    <w:rsid w:val="001305D5"/>
    <w:rsid w:val="001443E3"/>
    <w:rsid w:val="00172F44"/>
    <w:rsid w:val="001746ED"/>
    <w:rsid w:val="00180214"/>
    <w:rsid w:val="00182F88"/>
    <w:rsid w:val="001867EE"/>
    <w:rsid w:val="001941FB"/>
    <w:rsid w:val="001C4889"/>
    <w:rsid w:val="001D7226"/>
    <w:rsid w:val="001F0C1E"/>
    <w:rsid w:val="00202E69"/>
    <w:rsid w:val="002202ED"/>
    <w:rsid w:val="002434C6"/>
    <w:rsid w:val="00244C49"/>
    <w:rsid w:val="002753D6"/>
    <w:rsid w:val="0027569C"/>
    <w:rsid w:val="00276ABA"/>
    <w:rsid w:val="00282E56"/>
    <w:rsid w:val="00285EC3"/>
    <w:rsid w:val="00286D0D"/>
    <w:rsid w:val="002C11F0"/>
    <w:rsid w:val="002D3BCE"/>
    <w:rsid w:val="002D6B9F"/>
    <w:rsid w:val="002D7990"/>
    <w:rsid w:val="002E0100"/>
    <w:rsid w:val="002E0B95"/>
    <w:rsid w:val="002F1615"/>
    <w:rsid w:val="0032264C"/>
    <w:rsid w:val="003253B7"/>
    <w:rsid w:val="003356FA"/>
    <w:rsid w:val="00345FC7"/>
    <w:rsid w:val="00377EF5"/>
    <w:rsid w:val="00395696"/>
    <w:rsid w:val="00396389"/>
    <w:rsid w:val="003A16FC"/>
    <w:rsid w:val="003B3B34"/>
    <w:rsid w:val="003B57B3"/>
    <w:rsid w:val="003C42FE"/>
    <w:rsid w:val="003D18B1"/>
    <w:rsid w:val="00457D4B"/>
    <w:rsid w:val="004755D3"/>
    <w:rsid w:val="004807FA"/>
    <w:rsid w:val="00484BDE"/>
    <w:rsid w:val="004912B7"/>
    <w:rsid w:val="004C096D"/>
    <w:rsid w:val="004D36FE"/>
    <w:rsid w:val="004D40EC"/>
    <w:rsid w:val="004F702C"/>
    <w:rsid w:val="00501785"/>
    <w:rsid w:val="00524D45"/>
    <w:rsid w:val="00550D29"/>
    <w:rsid w:val="005569C4"/>
    <w:rsid w:val="00561D98"/>
    <w:rsid w:val="0056203D"/>
    <w:rsid w:val="005719BD"/>
    <w:rsid w:val="0057589A"/>
    <w:rsid w:val="005908A4"/>
    <w:rsid w:val="00594F08"/>
    <w:rsid w:val="005A77AD"/>
    <w:rsid w:val="005B12E4"/>
    <w:rsid w:val="005C5A03"/>
    <w:rsid w:val="005F1481"/>
    <w:rsid w:val="005F1894"/>
    <w:rsid w:val="005F68BE"/>
    <w:rsid w:val="00602116"/>
    <w:rsid w:val="00604293"/>
    <w:rsid w:val="006053AA"/>
    <w:rsid w:val="006143C3"/>
    <w:rsid w:val="00624113"/>
    <w:rsid w:val="00630324"/>
    <w:rsid w:val="00630743"/>
    <w:rsid w:val="00636032"/>
    <w:rsid w:val="0066751C"/>
    <w:rsid w:val="00680CDE"/>
    <w:rsid w:val="00692C11"/>
    <w:rsid w:val="006A31D9"/>
    <w:rsid w:val="006F406F"/>
    <w:rsid w:val="007121C0"/>
    <w:rsid w:val="00715D46"/>
    <w:rsid w:val="00735477"/>
    <w:rsid w:val="007373E3"/>
    <w:rsid w:val="00751FF8"/>
    <w:rsid w:val="007629D1"/>
    <w:rsid w:val="00770CE5"/>
    <w:rsid w:val="00770FB0"/>
    <w:rsid w:val="00775B3E"/>
    <w:rsid w:val="00775CF6"/>
    <w:rsid w:val="007B36D5"/>
    <w:rsid w:val="007B3ECF"/>
    <w:rsid w:val="007B48F1"/>
    <w:rsid w:val="007C025A"/>
    <w:rsid w:val="007C0E22"/>
    <w:rsid w:val="007D2186"/>
    <w:rsid w:val="007D373E"/>
    <w:rsid w:val="007D3BF8"/>
    <w:rsid w:val="007D4786"/>
    <w:rsid w:val="007D56F7"/>
    <w:rsid w:val="007D5A38"/>
    <w:rsid w:val="00812E6D"/>
    <w:rsid w:val="008238E8"/>
    <w:rsid w:val="008300E3"/>
    <w:rsid w:val="00850687"/>
    <w:rsid w:val="008658A9"/>
    <w:rsid w:val="00884687"/>
    <w:rsid w:val="008A21B1"/>
    <w:rsid w:val="008B4286"/>
    <w:rsid w:val="008B7E6E"/>
    <w:rsid w:val="008C4D76"/>
    <w:rsid w:val="008D7900"/>
    <w:rsid w:val="008E3A4E"/>
    <w:rsid w:val="008F3667"/>
    <w:rsid w:val="008F368F"/>
    <w:rsid w:val="008F54D4"/>
    <w:rsid w:val="009054BD"/>
    <w:rsid w:val="00906FB7"/>
    <w:rsid w:val="00942846"/>
    <w:rsid w:val="009453E2"/>
    <w:rsid w:val="009513F9"/>
    <w:rsid w:val="00951A02"/>
    <w:rsid w:val="00954277"/>
    <w:rsid w:val="00964B04"/>
    <w:rsid w:val="00970495"/>
    <w:rsid w:val="00983965"/>
    <w:rsid w:val="009928FC"/>
    <w:rsid w:val="0099684E"/>
    <w:rsid w:val="009F4743"/>
    <w:rsid w:val="00A26424"/>
    <w:rsid w:val="00A274A3"/>
    <w:rsid w:val="00A30D53"/>
    <w:rsid w:val="00A3265D"/>
    <w:rsid w:val="00A464D7"/>
    <w:rsid w:val="00A74074"/>
    <w:rsid w:val="00A75A3D"/>
    <w:rsid w:val="00A825C8"/>
    <w:rsid w:val="00AA0A02"/>
    <w:rsid w:val="00AB342C"/>
    <w:rsid w:val="00AB4FA1"/>
    <w:rsid w:val="00AB6656"/>
    <w:rsid w:val="00AE0338"/>
    <w:rsid w:val="00AE47B2"/>
    <w:rsid w:val="00AE7CD3"/>
    <w:rsid w:val="00AF24E0"/>
    <w:rsid w:val="00B15F51"/>
    <w:rsid w:val="00B21662"/>
    <w:rsid w:val="00B2664B"/>
    <w:rsid w:val="00B338ED"/>
    <w:rsid w:val="00B36563"/>
    <w:rsid w:val="00B41951"/>
    <w:rsid w:val="00B72DCC"/>
    <w:rsid w:val="00B9351E"/>
    <w:rsid w:val="00B94DBA"/>
    <w:rsid w:val="00BC65AF"/>
    <w:rsid w:val="00BD1D8A"/>
    <w:rsid w:val="00BE5FBF"/>
    <w:rsid w:val="00BF2E38"/>
    <w:rsid w:val="00BF7FEB"/>
    <w:rsid w:val="00C03160"/>
    <w:rsid w:val="00C2529D"/>
    <w:rsid w:val="00C6175F"/>
    <w:rsid w:val="00C639D8"/>
    <w:rsid w:val="00C6586C"/>
    <w:rsid w:val="00C7498F"/>
    <w:rsid w:val="00C9178C"/>
    <w:rsid w:val="00C94D05"/>
    <w:rsid w:val="00C966A2"/>
    <w:rsid w:val="00C97883"/>
    <w:rsid w:val="00CA53DA"/>
    <w:rsid w:val="00CA758B"/>
    <w:rsid w:val="00CB7B94"/>
    <w:rsid w:val="00CC78AF"/>
    <w:rsid w:val="00CE2EA7"/>
    <w:rsid w:val="00CE4BA1"/>
    <w:rsid w:val="00D244CE"/>
    <w:rsid w:val="00D54EE7"/>
    <w:rsid w:val="00D56026"/>
    <w:rsid w:val="00D56EFA"/>
    <w:rsid w:val="00D75601"/>
    <w:rsid w:val="00D83E81"/>
    <w:rsid w:val="00DB7168"/>
    <w:rsid w:val="00DD15B7"/>
    <w:rsid w:val="00DE6B2F"/>
    <w:rsid w:val="00E1050E"/>
    <w:rsid w:val="00E2091A"/>
    <w:rsid w:val="00E277D4"/>
    <w:rsid w:val="00E3359E"/>
    <w:rsid w:val="00E47498"/>
    <w:rsid w:val="00E57002"/>
    <w:rsid w:val="00E63B73"/>
    <w:rsid w:val="00E86457"/>
    <w:rsid w:val="00EB63A8"/>
    <w:rsid w:val="00EC22F8"/>
    <w:rsid w:val="00EC5D91"/>
    <w:rsid w:val="00EE04ED"/>
    <w:rsid w:val="00EE783B"/>
    <w:rsid w:val="00F35CEA"/>
    <w:rsid w:val="00F408FE"/>
    <w:rsid w:val="00F42616"/>
    <w:rsid w:val="00F42A15"/>
    <w:rsid w:val="00F5674A"/>
    <w:rsid w:val="00F671FC"/>
    <w:rsid w:val="00F70EB3"/>
    <w:rsid w:val="00F71533"/>
    <w:rsid w:val="00F85561"/>
    <w:rsid w:val="00FA06FD"/>
    <w:rsid w:val="00FD415F"/>
    <w:rsid w:val="00FF08C0"/>
    <w:rsid w:val="00FF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BD986"/>
  <w15:docId w15:val="{0CE39483-1AAC-4A37-AEA1-FE9486ED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889"/>
  </w:style>
  <w:style w:type="paragraph" w:styleId="Heading1">
    <w:name w:val="heading 1"/>
    <w:basedOn w:val="Normal"/>
    <w:next w:val="Normal"/>
    <w:link w:val="Heading1Char"/>
    <w:uiPriority w:val="9"/>
    <w:qFormat/>
    <w:rsid w:val="001C4889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4889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488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488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C4889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C4889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889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889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889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4889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table" w:styleId="TableGrid">
    <w:name w:val="Table Grid"/>
    <w:basedOn w:val="TableNormal"/>
    <w:uiPriority w:val="3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MS Mincho" w:hAnsi="Arial"/>
      <w:position w:val="-1"/>
      <w:sz w:val="22"/>
      <w:szCs w:val="22"/>
      <w:lang w:val="vi-VN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1C488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561D9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307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07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0743"/>
    <w:rPr>
      <w:position w:val="-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743"/>
    <w:rPr>
      <w:rFonts w:ascii="Segoe UI" w:hAnsi="Segoe UI" w:cs="Segoe UI"/>
      <w:position w:val="-1"/>
      <w:sz w:val="18"/>
      <w:szCs w:val="18"/>
    </w:rPr>
  </w:style>
  <w:style w:type="paragraph" w:styleId="NoSpacing">
    <w:name w:val="No Spacing"/>
    <w:uiPriority w:val="1"/>
    <w:qFormat/>
    <w:rsid w:val="001C488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C4889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C4889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C4889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4889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488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C4889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889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889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889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C4889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1C4889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SubtitleChar">
    <w:name w:val="Subtitle Char"/>
    <w:basedOn w:val="DefaultParagraphFont"/>
    <w:link w:val="Subtitle"/>
    <w:uiPriority w:val="11"/>
    <w:rsid w:val="001C4889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1C4889"/>
    <w:rPr>
      <w:b/>
      <w:bCs/>
    </w:rPr>
  </w:style>
  <w:style w:type="character" w:styleId="Emphasis">
    <w:name w:val="Emphasis"/>
    <w:basedOn w:val="DefaultParagraphFont"/>
    <w:uiPriority w:val="20"/>
    <w:qFormat/>
    <w:rsid w:val="001C4889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1C4889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C488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889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889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C488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C488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C4889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1C4889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1C488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488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C4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889"/>
  </w:style>
  <w:style w:type="paragraph" w:styleId="Footer">
    <w:name w:val="footer"/>
    <w:basedOn w:val="Normal"/>
    <w:link w:val="FooterChar"/>
    <w:uiPriority w:val="99"/>
    <w:unhideWhenUsed/>
    <w:rsid w:val="001C4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889"/>
  </w:style>
  <w:style w:type="character" w:styleId="Hyperlink">
    <w:name w:val="Hyperlink"/>
    <w:basedOn w:val="DefaultParagraphFont"/>
    <w:uiPriority w:val="99"/>
    <w:unhideWhenUsed/>
    <w:rsid w:val="001C48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mb.edu.vn" TargetMode="External"/><Relationship Id="rId2" Type="http://schemas.openxmlformats.org/officeDocument/2006/relationships/hyperlink" Target="mailto:info@vmb.edu.v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lrFZzaJQcCjenwLoPQoH13KQtw==">AMUW2mWx4IyPEaVDtALV6TKYjuYge/nRlEbHCCC5Z5YplDq2D7tCkDXUj+F4PXdbZoVage/eOUSzAoyRrKyu/z8GkUXAXe2nnE6TUD+n/eK580Ki5fRWvz4=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0B843B7-D308-4CE4-BE59-DA002FB8C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Giáp Văn Tuấn</dc:creator>
  <cp:lastModifiedBy>MrHong</cp:lastModifiedBy>
  <cp:revision>2</cp:revision>
  <dcterms:created xsi:type="dcterms:W3CDTF">2022-05-05T02:38:00Z</dcterms:created>
  <dcterms:modified xsi:type="dcterms:W3CDTF">2022-05-05T02:38:00Z</dcterms:modified>
</cp:coreProperties>
</file>