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C6" w:rsidRPr="00D32768" w:rsidRDefault="00D32768">
      <w:pPr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>Trường THCS Đỗ Văn Dậy</w:t>
      </w:r>
    </w:p>
    <w:p w:rsidR="00D32768" w:rsidRPr="00D32768" w:rsidRDefault="00D32768" w:rsidP="00D32768">
      <w:pPr>
        <w:jc w:val="center"/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>ĐỀ</w:t>
      </w:r>
      <w:r w:rsidR="00D05B6B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 xml:space="preserve"> THAM KHẢO</w:t>
      </w:r>
      <w:r w:rsidRPr="00D32768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 xml:space="preserve"> CUỐI KÌ</w:t>
      </w:r>
      <w:r w:rsidR="00D05B6B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 xml:space="preserve"> 1</w:t>
      </w:r>
      <w:bookmarkStart w:id="0" w:name="_GoBack"/>
      <w:bookmarkEnd w:id="0"/>
    </w:p>
    <w:p w:rsidR="00D32768" w:rsidRPr="00D32768" w:rsidRDefault="00D32768" w:rsidP="00D32768">
      <w:pPr>
        <w:jc w:val="center"/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>MÔN: TOÁN 6</w:t>
      </w:r>
    </w:p>
    <w:p w:rsidR="002134C6" w:rsidRPr="00D32768" w:rsidRDefault="002134C6">
      <w:pPr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</w:pPr>
    </w:p>
    <w:p w:rsidR="002134C6" w:rsidRPr="00D32768" w:rsidRDefault="00D32768">
      <w:pPr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>Câu 1(2,5đ)</w:t>
      </w:r>
      <w:r w:rsidRPr="00D3276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  <w:t xml:space="preserve">: </w:t>
      </w:r>
      <w:r w:rsidRPr="00D32768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bidi="ar"/>
        </w:rPr>
        <w:t>Thực hiện phép tính</w:t>
      </w:r>
      <w:r w:rsidRPr="00D3276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  <w:t>:</w:t>
      </w:r>
    </w:p>
    <w:p w:rsidR="002134C6" w:rsidRPr="00D32768" w:rsidRDefault="00D32768">
      <w:pPr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  <w:t>50+7.5</w:t>
      </w:r>
    </w:p>
    <w:p w:rsidR="002134C6" w:rsidRPr="00D32768" w:rsidRDefault="00D32768">
      <w:pPr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  <w:t>120:6 - 37</w:t>
      </w:r>
    </w:p>
    <w:p w:rsidR="002134C6" w:rsidRPr="00D32768" w:rsidRDefault="00D32768">
      <w:pPr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  <w:t>29 - [16+3.(51 - 49)]</w:t>
      </w:r>
    </w:p>
    <w:p w:rsidR="002134C6" w:rsidRPr="00D32768" w:rsidRDefault="00D32768">
      <w:pPr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  <w:t>37+ (-58)+53+ (-142)</w:t>
      </w:r>
    </w:p>
    <w:p w:rsidR="002134C6" w:rsidRPr="00D32768" w:rsidRDefault="002134C6">
      <w:pPr>
        <w:jc w:val="both"/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</w:pPr>
    </w:p>
    <w:p w:rsidR="002134C6" w:rsidRPr="00D32768" w:rsidRDefault="00D32768">
      <w:pPr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>Câu 2(2đ):</w:t>
      </w:r>
      <w:r w:rsidRPr="00D3276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  <w:t xml:space="preserve"> </w:t>
      </w:r>
      <w:r w:rsidRPr="00D32768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bidi="ar"/>
        </w:rPr>
        <w:t>Tìm số tự nhiên x</w:t>
      </w:r>
    </w:p>
    <w:p w:rsidR="002134C6" w:rsidRPr="00D32768" w:rsidRDefault="00D32768">
      <w:pPr>
        <w:numPr>
          <w:ilvl w:val="0"/>
          <w:numId w:val="2"/>
        </w:numPr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  <w:t>2x+12=28</w:t>
      </w:r>
    </w:p>
    <w:p w:rsidR="002134C6" w:rsidRPr="00D32768" w:rsidRDefault="00D32768">
      <w:pPr>
        <w:numPr>
          <w:ilvl w:val="0"/>
          <w:numId w:val="2"/>
        </w:numPr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  <w:t>148:(x+2)=37</w:t>
      </w:r>
    </w:p>
    <w:p w:rsidR="002134C6" w:rsidRPr="00D32768" w:rsidRDefault="00D32768">
      <w:pPr>
        <w:numPr>
          <w:ilvl w:val="0"/>
          <w:numId w:val="2"/>
        </w:numPr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Cs/>
          <w:color w:val="000000"/>
          <w:position w:val="-6"/>
          <w:sz w:val="28"/>
          <w:szCs w:val="28"/>
          <w:lang w:bidi="ar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7" o:title=""/>
          </v:shape>
          <o:OLEObject Type="Embed" ProgID="Equation.3" ShapeID="_x0000_i1025" DrawAspect="Content" ObjectID="_1668055866" r:id="rId8"/>
        </w:object>
      </w:r>
    </w:p>
    <w:p w:rsidR="002134C6" w:rsidRPr="00D32768" w:rsidRDefault="002134C6">
      <w:pPr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</w:pPr>
    </w:p>
    <w:p w:rsidR="002134C6" w:rsidRPr="00D32768" w:rsidRDefault="00D32768">
      <w:pPr>
        <w:jc w:val="both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>Câu 3(1đ)</w:t>
      </w:r>
      <w:r w:rsidRPr="00D3276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  <w:t>: Bạn Minh đăng kí học Tiếng Anh trung tâm, thời lượng 60 tiết trong một khóa học. Mỗi tuần bạn học 3 buổi, mỗi buổi 2 tiết. Hỏi Minh sẽ học xong khóa học trong bao nhiêu tuần?(đáp án: 6 tuần)</w:t>
      </w:r>
    </w:p>
    <w:p w:rsidR="002134C6" w:rsidRPr="00D32768" w:rsidRDefault="002134C6">
      <w:pPr>
        <w:jc w:val="both"/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</w:pPr>
    </w:p>
    <w:p w:rsidR="002134C6" w:rsidRPr="00D32768" w:rsidRDefault="00D32768">
      <w:pPr>
        <w:jc w:val="both"/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</w:pPr>
      <w:r w:rsidRPr="00D32768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bidi="ar"/>
        </w:rPr>
        <w:t xml:space="preserve">Câu 4(1đ): </w:t>
      </w:r>
      <w:r w:rsidRPr="00D32768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bidi="ar"/>
        </w:rPr>
        <w:t>Tìm ƯC(22;44;66) thông qua tìm ƯCLN(22;44;66)</w:t>
      </w:r>
    </w:p>
    <w:p w:rsidR="002134C6" w:rsidRPr="00D32768" w:rsidRDefault="002134C6">
      <w:pPr>
        <w:rPr>
          <w:rFonts w:ascii="TimesNewRomanPSMT" w:eastAsia="TimesNewRomanPSMT" w:hAnsi="TimesNewRomanPSMT" w:cs="TimesNewRomanPSMT"/>
          <w:b/>
          <w:color w:val="000000"/>
          <w:sz w:val="28"/>
          <w:szCs w:val="28"/>
          <w:lang w:bidi="ar"/>
        </w:rPr>
      </w:pPr>
    </w:p>
    <w:p w:rsidR="002134C6" w:rsidRPr="00D32768" w:rsidRDefault="00D32768">
      <w:pPr>
        <w:rPr>
          <w:sz w:val="28"/>
          <w:szCs w:val="28"/>
        </w:rPr>
      </w:pPr>
      <w:r w:rsidRPr="00D32768">
        <w:rPr>
          <w:rFonts w:ascii="TimesNewRomanPSMT" w:eastAsia="TimesNewRomanPSMT" w:hAnsi="TimesNewRomanPSMT" w:cs="TimesNewRomanPSMT"/>
          <w:b/>
          <w:color w:val="000000"/>
          <w:sz w:val="28"/>
          <w:szCs w:val="28"/>
          <w:lang w:bidi="ar"/>
        </w:rPr>
        <w:t>Câu 5(1đ)</w:t>
      </w: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: Có 120 quyển sách, 200 quyển tập và 50 bút bi. Người ta chia sách, </w:t>
      </w:r>
    </w:p>
    <w:p w:rsidR="002134C6" w:rsidRPr="00D32768" w:rsidRDefault="00D32768">
      <w:pPr>
        <w:rPr>
          <w:sz w:val="28"/>
          <w:szCs w:val="28"/>
        </w:rPr>
      </w:pP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tập, bút thành các phần thưởng đều nhau, mỗi phần thưởng có đầy đủ </w:t>
      </w:r>
    </w:p>
    <w:p w:rsidR="002134C6" w:rsidRPr="00D32768" w:rsidRDefault="00D32768">
      <w:pPr>
        <w:rPr>
          <w:sz w:val="28"/>
          <w:szCs w:val="28"/>
        </w:rPr>
      </w:pP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cả ba loại. Hỏi có thể chia nhiều nhất bao nhiêu phần thưởng ? Mỗi </w:t>
      </w:r>
    </w:p>
    <w:p w:rsidR="002134C6" w:rsidRPr="00D32768" w:rsidRDefault="00D32768">
      <w:pPr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</w:pP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>phần thưởng có bao nhiêu sách, tập, bút ?</w:t>
      </w:r>
    </w:p>
    <w:p w:rsidR="002134C6" w:rsidRPr="00D32768" w:rsidRDefault="00D32768" w:rsidP="00D32768">
      <w:pPr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bidi="ar"/>
        </w:rPr>
      </w:pP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 </w:t>
      </w:r>
    </w:p>
    <w:p w:rsidR="002134C6" w:rsidRPr="00D32768" w:rsidRDefault="00D32768">
      <w:pPr>
        <w:rPr>
          <w:sz w:val="28"/>
          <w:szCs w:val="28"/>
        </w:rPr>
      </w:pPr>
      <w:r w:rsidRPr="00D32768"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bidi="ar"/>
        </w:rPr>
        <w:t xml:space="preserve">Câu 6(2đ): </w:t>
      </w: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Trên tia Ax vẽ hai điểm B và C sao cho AB = 2cm, AC = 8cm . </w:t>
      </w:r>
    </w:p>
    <w:p w:rsidR="002134C6" w:rsidRPr="00D32768" w:rsidRDefault="00D32768">
      <w:pPr>
        <w:numPr>
          <w:ilvl w:val="0"/>
          <w:numId w:val="3"/>
        </w:numPr>
        <w:rPr>
          <w:sz w:val="28"/>
          <w:szCs w:val="28"/>
        </w:rPr>
      </w:pP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>Chứng tỏ điểm B nằm giữa hai điểm A và C.</w:t>
      </w:r>
    </w:p>
    <w:p w:rsidR="002134C6" w:rsidRPr="00D32768" w:rsidRDefault="00D32768">
      <w:pPr>
        <w:numPr>
          <w:ilvl w:val="0"/>
          <w:numId w:val="3"/>
        </w:numPr>
        <w:rPr>
          <w:sz w:val="28"/>
          <w:szCs w:val="28"/>
        </w:rPr>
      </w:pP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Tính độ dài đoạn thẳng BC ? </w:t>
      </w:r>
    </w:p>
    <w:p w:rsidR="002134C6" w:rsidRPr="00D32768" w:rsidRDefault="00D32768">
      <w:pPr>
        <w:rPr>
          <w:sz w:val="28"/>
          <w:szCs w:val="28"/>
        </w:rPr>
      </w:pP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c) Vẽ tia Ay là tia đối của tia Ax. Trên tia Ay xác định điểm D sao </w:t>
      </w:r>
    </w:p>
    <w:p w:rsidR="002134C6" w:rsidRPr="00D32768" w:rsidRDefault="00D32768">
      <w:pPr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</w:pP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cho AD = 2cm. Chứng tỏ A là trung điểm của đoạn thẳng BD. </w:t>
      </w:r>
    </w:p>
    <w:p w:rsidR="002134C6" w:rsidRPr="00D32768" w:rsidRDefault="00D32768">
      <w:pPr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</w:pP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>(đáp án: Vì tia AD và AB là hai tia đối gốc A nên A nằm giữa D và B,</w:t>
      </w:r>
    </w:p>
    <w:p w:rsidR="002134C6" w:rsidRPr="00D32768" w:rsidRDefault="00D32768">
      <w:pPr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</w:pP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>AD = AB = 2cm nên A là trung điểm của BD).</w:t>
      </w:r>
    </w:p>
    <w:p w:rsidR="002134C6" w:rsidRPr="00D32768" w:rsidRDefault="00D32768">
      <w:pPr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</w:pPr>
      <w:r w:rsidRPr="00D32768">
        <w:rPr>
          <w:rFonts w:ascii="TimesNewRomanPSMT" w:eastAsia="TimesNewRomanPSMT" w:hAnsi="TimesNewRomanPSMT" w:cs="TimesNewRomanPSMT"/>
          <w:b/>
          <w:bCs/>
          <w:color w:val="000000"/>
          <w:sz w:val="28"/>
          <w:szCs w:val="28"/>
          <w:lang w:bidi="ar"/>
        </w:rPr>
        <w:t xml:space="preserve">Câu 7(0.5đ): </w:t>
      </w: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Chứng tỏ: </w:t>
      </w:r>
      <w:r w:rsidRPr="00D32768">
        <w:rPr>
          <w:rFonts w:ascii="TimesNewRomanPSMT" w:eastAsia="TimesNewRomanPSMT" w:hAnsi="TimesNewRomanPSMT" w:cs="TimesNewRomanPSMT"/>
          <w:color w:val="000000"/>
          <w:position w:val="-10"/>
          <w:sz w:val="28"/>
          <w:szCs w:val="28"/>
          <w:lang w:bidi="ar"/>
        </w:rPr>
        <w:t xml:space="preserve"> </w:t>
      </w:r>
      <w:r w:rsidRPr="00D32768">
        <w:rPr>
          <w:rFonts w:ascii="TimesNewRomanPSMT" w:eastAsia="TimesNewRomanPSMT" w:hAnsi="TimesNewRomanPSMT" w:cs="TimesNewRomanPSMT"/>
          <w:color w:val="000000"/>
          <w:position w:val="-10"/>
          <w:sz w:val="28"/>
          <w:szCs w:val="28"/>
          <w:lang w:bidi="ar"/>
        </w:rPr>
        <w:object w:dxaOrig="2280" w:dyaOrig="380">
          <v:shape id="_x0000_i1026" type="#_x0000_t75" alt="" style="width:114pt;height:18.75pt" o:ole="">
            <v:imagedata r:id="rId9" o:title=""/>
          </v:shape>
          <o:OLEObject Type="Embed" ProgID="Equation.3" ShapeID="_x0000_i1026" DrawAspect="Content" ObjectID="_1668055867" r:id="rId10"/>
        </w:object>
      </w: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 chia hết cho 7.</w:t>
      </w:r>
    </w:p>
    <w:p w:rsidR="002134C6" w:rsidRPr="00D32768" w:rsidRDefault="00D32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768">
        <w:rPr>
          <w:rFonts w:ascii="Times New Roman" w:hAnsi="Times New Roman" w:cs="Times New Roman"/>
          <w:b/>
          <w:bCs/>
          <w:sz w:val="28"/>
          <w:szCs w:val="28"/>
        </w:rPr>
        <w:t>HẾT</w:t>
      </w:r>
    </w:p>
    <w:p w:rsidR="00D32768" w:rsidRPr="00D32768" w:rsidRDefault="00D327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276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32768" w:rsidRPr="00D32768" w:rsidRDefault="00D32768" w:rsidP="00D32768">
      <w:pPr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</w:pP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lastRenderedPageBreak/>
        <w:t xml:space="preserve">(gợi ý trả lời câu 7) </w:t>
      </w:r>
      <w:r w:rsidRPr="00D32768">
        <w:rPr>
          <w:rFonts w:ascii="TimesNewRomanPSMT" w:eastAsia="TimesNewRomanPSMT" w:hAnsi="TimesNewRomanPSMT" w:cs="TimesNewRomanPSMT"/>
          <w:color w:val="000000"/>
          <w:position w:val="-10"/>
          <w:sz w:val="28"/>
          <w:szCs w:val="28"/>
          <w:lang w:bidi="ar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668055868" r:id="rId12"/>
        </w:object>
      </w:r>
      <w:r w:rsidRPr="00D32768">
        <w:rPr>
          <w:rFonts w:ascii="TimesNewRomanPSMT" w:eastAsia="TimesNewRomanPSMT" w:hAnsi="TimesNewRomanPSMT" w:cs="TimesNewRomanPSMT"/>
          <w:color w:val="000000"/>
          <w:position w:val="-6"/>
          <w:sz w:val="28"/>
          <w:szCs w:val="28"/>
          <w:lang w:bidi="ar"/>
        </w:rPr>
        <w:object w:dxaOrig="6360" w:dyaOrig="340">
          <v:shape id="_x0000_i1028" type="#_x0000_t75" style="width:318pt;height:17.25pt" o:ole="">
            <v:imagedata r:id="rId13" o:title=""/>
          </v:shape>
          <o:OLEObject Type="Embed" ProgID="Equation.3" ShapeID="_x0000_i1028" DrawAspect="Content" ObjectID="_1668055869" r:id="rId14"/>
        </w:object>
      </w: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mà </w:t>
      </w:r>
      <w:r w:rsidRPr="00D32768">
        <w:rPr>
          <w:rFonts w:ascii="TimesNewRomanPSMT" w:eastAsia="TimesNewRomanPSMT" w:hAnsi="TimesNewRomanPSMT" w:cs="TimesNewRomanPSMT"/>
          <w:color w:val="000000"/>
          <w:position w:val="-10"/>
          <w:sz w:val="28"/>
          <w:szCs w:val="28"/>
          <w:lang w:bidi="ar"/>
        </w:rPr>
        <w:object w:dxaOrig="180" w:dyaOrig="340">
          <v:shape id="_x0000_i1029" type="#_x0000_t75" style="width:9pt;height:17.25pt" o:ole="">
            <v:imagedata r:id="rId11" o:title=""/>
          </v:shape>
          <o:OLEObject Type="Embed" ProgID="Equation.3" ShapeID="_x0000_i1029" DrawAspect="Content" ObjectID="_1668055870" r:id="rId15"/>
        </w:object>
      </w:r>
      <w:r w:rsidRPr="00D32768">
        <w:rPr>
          <w:rFonts w:ascii="TimesNewRomanPSMT" w:eastAsia="TimesNewRomanPSMT" w:hAnsi="TimesNewRomanPSMT" w:cs="TimesNewRomanPSMT"/>
          <w:color w:val="000000"/>
          <w:position w:val="-6"/>
          <w:sz w:val="28"/>
          <w:szCs w:val="28"/>
          <w:lang w:bidi="ar"/>
        </w:rPr>
        <w:object w:dxaOrig="1420" w:dyaOrig="340">
          <v:shape id="_x0000_i1030" type="#_x0000_t75" style="width:71.25pt;height:17.25pt" o:ole="">
            <v:imagedata r:id="rId16" o:title=""/>
          </v:shape>
          <o:OLEObject Type="Embed" ProgID="Equation.3" ShapeID="_x0000_i1030" DrawAspect="Content" ObjectID="_1668055871" r:id="rId17"/>
        </w:object>
      </w: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 xml:space="preserve">, </w:t>
      </w:r>
      <w:r w:rsidRPr="00D32768">
        <w:rPr>
          <w:rFonts w:ascii="TimesNewRomanPSMT" w:eastAsia="TimesNewRomanPSMT" w:hAnsi="TimesNewRomanPSMT" w:cs="TimesNewRomanPSMT"/>
          <w:color w:val="000000"/>
          <w:position w:val="-10"/>
          <w:sz w:val="28"/>
          <w:szCs w:val="28"/>
          <w:lang w:bidi="ar"/>
        </w:rPr>
        <w:object w:dxaOrig="180" w:dyaOrig="340">
          <v:shape id="_x0000_i1031" type="#_x0000_t75" style="width:9pt;height:17.25pt" o:ole="">
            <v:imagedata r:id="rId11" o:title=""/>
          </v:shape>
          <o:OLEObject Type="Embed" ProgID="Equation.3" ShapeID="_x0000_i1031" DrawAspect="Content" ObjectID="_1668055872" r:id="rId18"/>
        </w:object>
      </w:r>
      <w:r w:rsidRPr="00D32768">
        <w:rPr>
          <w:rFonts w:ascii="TimesNewRomanPSMT" w:eastAsia="TimesNewRomanPSMT" w:hAnsi="TimesNewRomanPSMT" w:cs="TimesNewRomanPSMT"/>
          <w:color w:val="000000"/>
          <w:position w:val="-10"/>
          <w:sz w:val="28"/>
          <w:szCs w:val="28"/>
          <w:lang w:bidi="ar"/>
        </w:rPr>
        <w:object w:dxaOrig="180" w:dyaOrig="340">
          <v:shape id="_x0000_i1032" type="#_x0000_t75" style="width:9pt;height:17.25pt" o:ole="">
            <v:imagedata r:id="rId11" o:title=""/>
          </v:shape>
          <o:OLEObject Type="Embed" ProgID="Equation.3" ShapeID="_x0000_i1032" DrawAspect="Content" ObjectID="_1668055873" r:id="rId19"/>
        </w:object>
      </w:r>
      <w:r w:rsidRPr="00D32768">
        <w:rPr>
          <w:rFonts w:ascii="TimesNewRomanPSMT" w:eastAsia="TimesNewRomanPSMT" w:hAnsi="TimesNewRomanPSMT" w:cs="TimesNewRomanPSMT"/>
          <w:color w:val="000000"/>
          <w:position w:val="-6"/>
          <w:sz w:val="28"/>
          <w:szCs w:val="28"/>
          <w:lang w:bidi="ar"/>
        </w:rPr>
        <w:object w:dxaOrig="1180" w:dyaOrig="340">
          <v:shape id="_x0000_i1033" type="#_x0000_t75" style="width:59.25pt;height:17.25pt" o:ole="">
            <v:imagedata r:id="rId20" o:title=""/>
          </v:shape>
          <o:OLEObject Type="Embed" ProgID="Equation.3" ShapeID="_x0000_i1033" DrawAspect="Content" ObjectID="_1668055874" r:id="rId21"/>
        </w:object>
      </w:r>
      <w:r w:rsidRPr="00D32768">
        <w:rPr>
          <w:rFonts w:ascii="TimesNewRomanPSMT" w:eastAsia="TimesNewRomanPSMT" w:hAnsi="TimesNewRomanPSMT" w:cs="TimesNewRomanPSMT"/>
          <w:color w:val="000000"/>
          <w:sz w:val="28"/>
          <w:szCs w:val="28"/>
          <w:lang w:bidi="ar"/>
        </w:rPr>
        <w:t>vậy A chia hết hết cho 7.</w:t>
      </w:r>
    </w:p>
    <w:p w:rsidR="00D32768" w:rsidRPr="00D32768" w:rsidRDefault="00D32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32768" w:rsidRPr="00D3276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123630"/>
    <w:multiLevelType w:val="singleLevel"/>
    <w:tmpl w:val="E2123630"/>
    <w:lvl w:ilvl="0">
      <w:start w:val="1"/>
      <w:numFmt w:val="lowerLetter"/>
      <w:suff w:val="space"/>
      <w:lvlText w:val="%1)"/>
      <w:lvlJc w:val="left"/>
    </w:lvl>
  </w:abstractNum>
  <w:abstractNum w:abstractNumId="1">
    <w:nsid w:val="E6D0F778"/>
    <w:multiLevelType w:val="singleLevel"/>
    <w:tmpl w:val="E6D0F778"/>
    <w:lvl w:ilvl="0">
      <w:start w:val="1"/>
      <w:numFmt w:val="lowerLetter"/>
      <w:suff w:val="space"/>
      <w:lvlText w:val="%1)"/>
      <w:lvlJc w:val="left"/>
    </w:lvl>
  </w:abstractNum>
  <w:abstractNum w:abstractNumId="2">
    <w:nsid w:val="77B7ABE3"/>
    <w:multiLevelType w:val="singleLevel"/>
    <w:tmpl w:val="77B7ABE3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E56DB"/>
    <w:rsid w:val="002134C6"/>
    <w:rsid w:val="00D05B6B"/>
    <w:rsid w:val="00D32768"/>
    <w:rsid w:val="0FAE56DB"/>
    <w:rsid w:val="134C4B53"/>
    <w:rsid w:val="1FC14630"/>
    <w:rsid w:val="302D7307"/>
    <w:rsid w:val="30956772"/>
    <w:rsid w:val="421E2284"/>
    <w:rsid w:val="5519481A"/>
    <w:rsid w:val="6AC16EBD"/>
    <w:rsid w:val="6E131C19"/>
    <w:rsid w:val="6FD61590"/>
    <w:rsid w:val="7FDA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Sony</cp:lastModifiedBy>
  <cp:revision>3</cp:revision>
  <dcterms:created xsi:type="dcterms:W3CDTF">2020-11-28T00:58:00Z</dcterms:created>
  <dcterms:modified xsi:type="dcterms:W3CDTF">2020-11-28T01:05:00Z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