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ECD5D">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12700</wp:posOffset>
                </wp:positionV>
                <wp:extent cx="1533525" cy="367665"/>
                <wp:effectExtent l="95250" t="76200" r="28575" b="70485"/>
                <wp:wrapNone/>
                <wp:docPr id="6" name="Freeform 6"/>
                <wp:cNvGraphicFramePr/>
                <a:graphic xmlns:a="http://schemas.openxmlformats.org/drawingml/2006/main">
                  <a:graphicData uri="http://schemas.microsoft.com/office/word/2010/wordprocessingShape">
                    <wps:wsp>
                      <wps:cNvSpPr/>
                      <wps:spPr>
                        <a:xfrm>
                          <a:off x="0" y="0"/>
                          <a:ext cx="1533525" cy="367748"/>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DBB571">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29</w:t>
                            </w:r>
                          </w:p>
                        </w:txbxContent>
                      </wps:txbx>
                      <wps:bodyPr wrap="square" lIns="99834" tIns="49917" rIns="324000" bIns="49917" rtlCol="0" anchor="ctr">
                        <a:noAutofit/>
                      </wps:bodyPr>
                    </wps:wsp>
                  </a:graphicData>
                </a:graphic>
              </wp:anchor>
            </w:drawing>
          </mc:Choice>
          <mc:Fallback>
            <w:pict>
              <v:shape id="_x0000_s1026" o:spid="_x0000_s1026" o:spt="100" style="position:absolute;left:0pt;margin-left:-7.5pt;margin-top:1pt;height:28.95pt;width:120.75pt;z-index:251659264;v-text-anchor:middle;mso-width-relative:page;mso-height-relative:page;" fillcolor="#D42418" filled="t" stroked="f" coordsize="1008112,511044" o:gfxdata="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yIWsd1gAAAAgBAAAP&#10;AAAAAAAAAAEAIAAAACIAAABkcnMvZG93bnJldi54bWxQSwECFAAUAAAACACHTuJAJOQagDcDAADJ&#10;BwAADgAAAAAAAAABACAAAAAlAQAAZHJzL2Uyb0RvYy54bWxQSwUGAAAAAAYABgBZAQAAzgY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56DBB571">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29</w:t>
                      </w:r>
                    </w:p>
                  </w:txbxContent>
                </v:textbox>
              </v:shape>
            </w:pict>
          </mc:Fallback>
        </mc:AlternateContent>
      </w:r>
      <w:r>
        <w:rPr>
          <w:b w:val="0"/>
          <w:sz w:val="24"/>
          <w:szCs w:val="24"/>
        </w:rPr>
        <w:t xml:space="preserve">Ngày soạn: 10/3/2025 </w:t>
      </w:r>
    </w:p>
    <w:p w14:paraId="2D6DC782">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8: KÁM PHÁ THẾ GIỚI NGHỀ NGHIỆP</w:t>
      </w:r>
    </w:p>
    <w:p w14:paraId="620369AE">
      <w:pPr>
        <w:pStyle w:val="16"/>
        <w:jc w:val="center"/>
        <w:rPr>
          <w:rFonts w:ascii="Times New Roman" w:hAnsi="Times New Roman" w:eastAsia="Segoe UI" w:cs="Times New Roman"/>
          <w:b/>
          <w:bCs/>
          <w:color w:val="FF0000"/>
          <w:sz w:val="32"/>
          <w:szCs w:val="32"/>
        </w:rPr>
      </w:pPr>
      <w:r>
        <w:rPr>
          <w:rFonts w:ascii="Times New Roman" w:hAnsi="Times New Roman" w:eastAsia="Segoe UI" w:cs="Times New Roman"/>
          <w:b/>
          <w:bCs/>
          <w:color w:val="FF0000"/>
          <w:sz w:val="32"/>
          <w:szCs w:val="32"/>
        </w:rPr>
        <w:drawing>
          <wp:inline distT="0" distB="0" distL="0" distR="0">
            <wp:extent cx="3068320" cy="1608455"/>
            <wp:effectExtent l="0" t="0" r="0" b="0"/>
            <wp:docPr id="18" name="Picture 17" descr="image64"/>
            <wp:cNvGraphicFramePr/>
            <a:graphic xmlns:a="http://schemas.openxmlformats.org/drawingml/2006/main">
              <a:graphicData uri="http://schemas.openxmlformats.org/drawingml/2006/picture">
                <pic:pic xmlns:pic="http://schemas.openxmlformats.org/drawingml/2006/picture">
                  <pic:nvPicPr>
                    <pic:cNvPr id="18" name="Picture 17" descr="image6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91823" cy="1620712"/>
                    </a:xfrm>
                    <a:prstGeom prst="foldedCorner">
                      <a:avLst/>
                    </a:prstGeom>
                    <a:noFill/>
                    <a:ln>
                      <a:noFill/>
                    </a:ln>
                  </pic:spPr>
                </pic:pic>
              </a:graphicData>
            </a:graphic>
          </wp:inline>
        </w:drawing>
      </w:r>
    </w:p>
    <w:p w14:paraId="1B4377AB">
      <w:pPr>
        <w:pStyle w:val="16"/>
        <w:jc w:val="center"/>
        <w:rPr>
          <w:rStyle w:val="12"/>
          <w:rFonts w:ascii="Times New Roman" w:hAnsi="Times New Roman" w:eastAsia="Segoe UI" w:cs="Times New Roman"/>
          <w:color w:val="FF0000"/>
          <w:sz w:val="32"/>
          <w:szCs w:val="32"/>
        </w:rPr>
      </w:pPr>
    </w:p>
    <w:p w14:paraId="097ACA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chủ đề này, HS:</w:t>
      </w:r>
    </w:p>
    <w:p w14:paraId="432757FD">
      <w:pPr>
        <w:spacing w:after="0" w:line="240" w:lineRule="auto"/>
        <w:jc w:val="both"/>
        <w:rPr>
          <w:rFonts w:ascii="Times New Roman" w:hAnsi="Times New Roman" w:cs="Times New Roman"/>
          <w:sz w:val="24"/>
          <w:szCs w:val="24"/>
        </w:rPr>
      </w:pPr>
      <w:r>
        <w:rPr>
          <w:rStyle w:val="21"/>
          <w:rFonts w:eastAsiaTheme="minorHAnsi"/>
          <w:sz w:val="24"/>
          <w:szCs w:val="24"/>
          <w:lang w:val="en-US"/>
        </w:rPr>
        <w:t>-</w:t>
      </w:r>
      <w:r>
        <w:rPr>
          <w:rStyle w:val="21"/>
          <w:rFonts w:eastAsiaTheme="minorHAnsi"/>
          <w:sz w:val="24"/>
          <w:szCs w:val="24"/>
        </w:rPr>
        <w:t>Kể tên được những nghề mà mình quan tàm.</w:t>
      </w:r>
    </w:p>
    <w:p w14:paraId="775C8841">
      <w:pPr>
        <w:tabs>
          <w:tab w:val="left" w:pos="277"/>
        </w:tabs>
        <w:spacing w:after="56" w:line="240" w:lineRule="auto"/>
        <w:jc w:val="both"/>
        <w:rPr>
          <w:rFonts w:ascii="Times New Roman" w:hAnsi="Times New Roman" w:cs="Times New Roman"/>
          <w:sz w:val="24"/>
          <w:szCs w:val="24"/>
        </w:rPr>
      </w:pPr>
      <w:r>
        <w:rPr>
          <w:rStyle w:val="21"/>
          <w:rFonts w:eastAsiaTheme="minorHAnsi"/>
          <w:sz w:val="24"/>
          <w:szCs w:val="24"/>
          <w:lang w:val="en-US"/>
        </w:rPr>
        <w:t>-</w:t>
      </w:r>
      <w:r>
        <w:rPr>
          <w:rStyle w:val="21"/>
          <w:rFonts w:eastAsiaTheme="minorHAnsi"/>
          <w:sz w:val="24"/>
          <w:szCs w:val="24"/>
        </w:rPr>
        <w:t>Nêu được hoạt động đặc trung, trang thiết bị, dụng cụ lao động của những nghề mà mình quan tám.</w:t>
      </w:r>
    </w:p>
    <w:p w14:paraId="289F4328">
      <w:pPr>
        <w:tabs>
          <w:tab w:val="left" w:pos="277"/>
        </w:tabs>
        <w:spacing w:after="68" w:line="240" w:lineRule="auto"/>
        <w:jc w:val="both"/>
        <w:rPr>
          <w:rFonts w:ascii="Times New Roman" w:hAnsi="Times New Roman" w:cs="Times New Roman"/>
          <w:sz w:val="24"/>
          <w:szCs w:val="24"/>
        </w:rPr>
      </w:pPr>
      <w:r>
        <w:rPr>
          <w:rStyle w:val="21"/>
          <w:rFonts w:eastAsiaTheme="minorHAnsi"/>
          <w:sz w:val="24"/>
          <w:szCs w:val="24"/>
          <w:lang w:val="en-US"/>
        </w:rPr>
        <w:t>-</w:t>
      </w:r>
      <w:r>
        <w:rPr>
          <w:rStyle w:val="21"/>
          <w:rFonts w:eastAsiaTheme="minorHAnsi"/>
          <w:sz w:val="24"/>
          <w:szCs w:val="24"/>
        </w:rPr>
        <w:t xml:space="preserve">Nêu được những phẩm chất và năng lực cắn có của người làm những nghề </w:t>
      </w:r>
      <w:r>
        <w:rPr>
          <w:rStyle w:val="21"/>
          <w:rFonts w:eastAsia="Candara"/>
          <w:sz w:val="24"/>
          <w:szCs w:val="24"/>
        </w:rPr>
        <w:t>mà mình quan tâm.</w:t>
      </w:r>
    </w:p>
    <w:p w14:paraId="0733F8B2">
      <w:pPr>
        <w:tabs>
          <w:tab w:val="left" w:pos="277"/>
        </w:tabs>
        <w:spacing w:after="56" w:line="240" w:lineRule="auto"/>
        <w:jc w:val="both"/>
        <w:rPr>
          <w:rFonts w:ascii="Times New Roman" w:hAnsi="Times New Roman" w:cs="Times New Roman"/>
          <w:sz w:val="24"/>
          <w:szCs w:val="24"/>
        </w:rPr>
      </w:pPr>
      <w:r>
        <w:rPr>
          <w:rStyle w:val="21"/>
          <w:rFonts w:eastAsiaTheme="minorHAnsi"/>
          <w:sz w:val="24"/>
          <w:szCs w:val="24"/>
          <w:lang w:val="en-US"/>
        </w:rPr>
        <w:t>-</w:t>
      </w:r>
      <w:r>
        <w:rPr>
          <w:rStyle w:val="21"/>
          <w:rFonts w:eastAsiaTheme="minorHAnsi"/>
          <w:sz w:val="24"/>
          <w:szCs w:val="24"/>
        </w:rPr>
        <w:t xml:space="preserve">Nhận </w:t>
      </w:r>
      <w:r>
        <w:rPr>
          <w:rStyle w:val="21"/>
          <w:rFonts w:eastAsia="Candara"/>
          <w:sz w:val="24"/>
          <w:szCs w:val="24"/>
        </w:rPr>
        <w:t xml:space="preserve">diện được những nguy hiểm có thề có và cách giữ </w:t>
      </w:r>
      <w:r>
        <w:rPr>
          <w:rStyle w:val="21"/>
          <w:rFonts w:eastAsiaTheme="minorHAnsi"/>
          <w:sz w:val="24"/>
          <w:szCs w:val="24"/>
        </w:rPr>
        <w:t xml:space="preserve">an toàn khi làm những </w:t>
      </w:r>
      <w:r>
        <w:rPr>
          <w:rStyle w:val="21"/>
          <w:rFonts w:eastAsia="Candara"/>
          <w:sz w:val="24"/>
          <w:szCs w:val="24"/>
        </w:rPr>
        <w:t>nghề mà mình quan tâm.</w:t>
      </w:r>
    </w:p>
    <w:p w14:paraId="650C718A">
      <w:pPr>
        <w:tabs>
          <w:tab w:val="left" w:pos="277"/>
        </w:tabs>
        <w:spacing w:after="0" w:line="240" w:lineRule="auto"/>
        <w:jc w:val="both"/>
        <w:rPr>
          <w:rFonts w:ascii="Times New Roman" w:hAnsi="Times New Roman" w:cs="Times New Roman"/>
          <w:sz w:val="24"/>
          <w:szCs w:val="24"/>
        </w:rPr>
      </w:pPr>
      <w:r>
        <w:rPr>
          <w:rStyle w:val="21"/>
          <w:rFonts w:eastAsiaTheme="minorHAnsi"/>
          <w:sz w:val="24"/>
          <w:szCs w:val="24"/>
          <w:lang w:val="en-US"/>
        </w:rPr>
        <w:t>-</w:t>
      </w:r>
      <w:r>
        <w:rPr>
          <w:rStyle w:val="21"/>
          <w:rFonts w:eastAsiaTheme="minorHAnsi"/>
          <w:sz w:val="24"/>
          <w:szCs w:val="24"/>
        </w:rPr>
        <w:t xml:space="preserve">Đánh </w:t>
      </w:r>
      <w:r>
        <w:rPr>
          <w:rStyle w:val="21"/>
          <w:rFonts w:eastAsia="Candara"/>
          <w:sz w:val="24"/>
          <w:szCs w:val="24"/>
        </w:rPr>
        <w:t xml:space="preserve">giá và rèn luyện phẩm chất và năng lực liên quan </w:t>
      </w:r>
      <w:r>
        <w:rPr>
          <w:rStyle w:val="21"/>
          <w:rFonts w:eastAsiaTheme="minorHAnsi"/>
          <w:sz w:val="24"/>
          <w:szCs w:val="24"/>
        </w:rPr>
        <w:t xml:space="preserve">đến nghề mình quan </w:t>
      </w:r>
      <w:r>
        <w:rPr>
          <w:rStyle w:val="21"/>
          <w:rFonts w:eastAsia="Candara"/>
          <w:sz w:val="24"/>
          <w:szCs w:val="24"/>
        </w:rPr>
        <w:t>tâm.</w:t>
      </w:r>
    </w:p>
    <w:p w14:paraId="15C7576D">
      <w:pPr>
        <w:pStyle w:val="2"/>
        <w:spacing w:before="0" w:line="240" w:lineRule="auto"/>
        <w:rPr>
          <w:rFonts w:ascii="Times New Roman" w:hAnsi="Times New Roman" w:cs="Times New Roman"/>
          <w:color w:val="FF0000"/>
          <w:sz w:val="24"/>
          <w:szCs w:val="24"/>
        </w:rPr>
      </w:pPr>
    </w:p>
    <w:p w14:paraId="19864BB1">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FF0000"/>
          <w:sz w:val="24"/>
          <w:szCs w:val="24"/>
        </w:rPr>
        <w:t xml:space="preserve">TIẾT 1&amp;2 </w:t>
      </w:r>
      <w:r>
        <w:rPr>
          <w:rFonts w:ascii="Times New Roman" w:hAnsi="Times New Roman" w:cs="Times New Roman"/>
          <w:b w:val="0"/>
          <w:color w:val="C00000"/>
          <w:sz w:val="24"/>
          <w:szCs w:val="24"/>
        </w:rPr>
        <w:t>: SINH HOẠT DƯỚI CỜ</w:t>
      </w:r>
    </w:p>
    <w:p w14:paraId="3F890491">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Diễn đàn vỀ chủ đỀ “Nên chọn nghề mình quan tâm </w:t>
      </w:r>
    </w:p>
    <w:p w14:paraId="4A9E9598">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hay chọn nghề theo trào lưu xã hội ".</w:t>
      </w:r>
    </w:p>
    <w:p w14:paraId="6678C3B6">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E2A9DF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75E52DA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Cs/>
          <w:color w:val="000000" w:themeColor="text1"/>
          <w14:textFill>
            <w14:solidFill>
              <w14:schemeClr w14:val="tx1"/>
            </w14:solidFill>
          </w14:textFill>
        </w:rPr>
        <w:t>Sau</w:t>
      </w:r>
      <w:r>
        <w:rPr>
          <w:i/>
          <w:iCs/>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khi tham gia hoạt động này, HS:</w:t>
      </w:r>
    </w:p>
    <w:p w14:paraId="014A53D7">
      <w:pPr>
        <w:spacing w:after="0" w:line="240" w:lineRule="auto"/>
        <w:jc w:val="both"/>
        <w:rPr>
          <w:rFonts w:ascii="Times New Roman" w:hAnsi="Times New Roman" w:cs="Times New Roman"/>
          <w:iCs/>
          <w:color w:val="000000" w:themeColor="text1"/>
          <w14:textFill>
            <w14:solidFill>
              <w14:schemeClr w14:val="tx1"/>
            </w14:solidFill>
          </w14:textFill>
        </w:rPr>
      </w:pPr>
      <w:r>
        <w:rPr>
          <w:rFonts w:ascii="Times New Roman" w:hAnsi="Times New Roman" w:cs="Times New Roman"/>
          <w:iCs/>
          <w:color w:val="000000" w:themeColor="text1"/>
          <w14:textFill>
            <w14:solidFill>
              <w14:schemeClr w14:val="tx1"/>
            </w14:solidFill>
          </w14:textFill>
        </w:rPr>
        <w:t>-Thể hiện, bảo vệ được quan điểm chọn nghề của bản thân qua diễn đàn về chủ đề “Nên chọn nghề  mình quan tâm hay chọn nghề theo trào lưu xã hội”.</w:t>
      </w:r>
    </w:p>
    <w:p w14:paraId="6C808BE2">
      <w:pPr>
        <w:spacing w:after="0" w:line="240" w:lineRule="auto"/>
        <w:jc w:val="both"/>
        <w:rPr>
          <w:rFonts w:ascii="Times New Roman" w:hAnsi="Times New Roman" w:cs="Times New Roman"/>
          <w:iCs/>
          <w:color w:val="000000" w:themeColor="text1"/>
          <w14:textFill>
            <w14:solidFill>
              <w14:schemeClr w14:val="tx1"/>
            </w14:solidFill>
          </w14:textFill>
        </w:rPr>
      </w:pPr>
      <w:r>
        <w:rPr>
          <w:rFonts w:ascii="Times New Roman" w:hAnsi="Times New Roman" w:cs="Times New Roman"/>
          <w:iCs/>
          <w:color w:val="000000" w:themeColor="text1"/>
          <w14:textFill>
            <w14:solidFill>
              <w14:schemeClr w14:val="tx1"/>
            </w14:solidFill>
          </w14:textFill>
        </w:rPr>
        <w:t>-Rút ra được bài học cho bản thân về quan điểm chọn nghề.</w:t>
      </w:r>
    </w:p>
    <w:p w14:paraId="26038424">
      <w:pPr>
        <w:spacing w:after="0" w:line="240" w:lineRule="auto"/>
        <w:jc w:val="both"/>
        <w:rPr>
          <w:rFonts w:ascii="Times New Roman" w:hAnsi="Times New Roman" w:cs="Times New Roman"/>
          <w:iCs/>
          <w:color w:val="000000" w:themeColor="text1"/>
          <w14:textFill>
            <w14:solidFill>
              <w14:schemeClr w14:val="tx1"/>
            </w14:solidFill>
          </w14:textFill>
        </w:rPr>
      </w:pPr>
      <w:r>
        <w:rPr>
          <w:rFonts w:ascii="Times New Roman" w:hAnsi="Times New Roman" w:cs="Times New Roman"/>
          <w:iCs/>
          <w:color w:val="000000" w:themeColor="text1"/>
          <w14:textFill>
            <w14:solidFill>
              <w14:schemeClr w14:val="tx1"/>
            </w14:solidFill>
          </w14:textFill>
        </w:rPr>
        <w:t>-Rèn luyện khả năng lập luận, năng lực tự chủ, giao tiếp.</w:t>
      </w:r>
    </w:p>
    <w:p w14:paraId="5396398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1F1353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0719B4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792EAC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1374922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năng lực thiết kế và tổ chức hoạt động, định hướng nghề nghiệp</w:t>
      </w:r>
    </w:p>
    <w:p w14:paraId="00D7E74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3654546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Phẩm chất yêu nước, chăm chỉ, trách nhiệm</w:t>
      </w:r>
    </w:p>
    <w:p w14:paraId="4AFCC8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7CA48660">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4BA5D5F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HS tham gia trao đổi hoặc viết bài tham luận để tham gia diễn đàn về chủ đề “Nên chọn nghề mình quan tầm hay chọn nghề theo trào lưu xã hội”.</w:t>
      </w:r>
    </w:p>
    <w:p w14:paraId="341E185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lớp/ tổ trực tuần chuẩn bị 2 - 3 tiết mục văn nghệ có nội dung về nghề nghiệp.</w:t>
      </w:r>
    </w:p>
    <w:p w14:paraId="4148C78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-Tư vấn, hướng dẫn cho HS chuẩn bị để tham gia trao đổi trong diễn đàn. Có thể gợi ý cho HS viết bài tham luận theo bố cục sau:</w:t>
      </w:r>
    </w:p>
    <w:p w14:paraId="5BBDF30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+Đặt vấn để: Nêu rõ ý nghĩa, tầm quan trọng của việc chọn nghề và sự cần thiết phải có quan điểm chọn nghề đúng.</w:t>
      </w:r>
      <w:bookmarkStart w:id="4" w:name="_GoBack"/>
      <w:bookmarkEnd w:id="4"/>
    </w:p>
    <w:p w14:paraId="5B14224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+Một số quan điểm chọn nghề của HS cuối cấp; ưu điểm, hạn chế của mỗi quan điểm chọn nghề.</w:t>
      </w:r>
    </w:p>
    <w:p w14:paraId="4279502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+Quan điểm chọn nghề của bản thân và lí do mình chọn nghề theo quan điểm đó.</w:t>
      </w:r>
    </w:p>
    <w:p w14:paraId="2B047DE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+Bài học rút ra cho bản thân ưong việc chọn nghề: chọn nghề minh quan tâm, yêu thích.</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+Để xuất và kiến nghị.</w:t>
      </w:r>
    </w:p>
    <w:p w14:paraId="3589E96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-Máy tính, máy chiếu (nếu có).</w:t>
      </w:r>
    </w:p>
    <w:p w14:paraId="0F685C6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-Bảng 2 mặt khổ to, phấn hoặc bút dạ.</w:t>
      </w:r>
    </w:p>
    <w:p w14:paraId="712B3B9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-Phần thưởng nhỏ cho HS thắng cuộc trong trò chơi khởi động (nếu có).</w:t>
      </w:r>
    </w:p>
    <w:p w14:paraId="02716DA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28F05D7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để trao đổi hoặc viết bài tham luận tham gia diễn đàn về chủ đề “Nên chọn nghề mình quan tâm hay chọn nghề theo trào lưu xã hội” theo sự phân công, tư vấn của GV.</w:t>
      </w:r>
    </w:p>
    <w:p w14:paraId="0B636B3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-Lớp/ tổ trực tuần xây dựng chương trình diễn đàn, cử người dẫn chương trình (MC) và tập dượt các tiết mục văn nghệ.</w:t>
      </w:r>
    </w:p>
    <w:p w14:paraId="3846A3A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-Sưu tầm tư liệu, tranh ảnh về hoạt động nghề nghiệp mình quan tâm.</w:t>
      </w:r>
    </w:p>
    <w:p w14:paraId="1AB5987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-Bảng 2 mặt khổ to, phấn hoặc bút dạ.</w:t>
      </w:r>
    </w:p>
    <w:p w14:paraId="6FE0D5E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-Phương tiện, đồ dùng cẩn thiết để thực hành tìm hiểu nghề mình quan tâm: giấy, bút, máy tính nối mạng internet,...</w:t>
      </w:r>
    </w:p>
    <w:p w14:paraId="6E8C6C9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-SGK và SBT </w:t>
      </w:r>
      <w:r>
        <w:rPr>
          <w:rFonts w:ascii="Times New Roman" w:hAnsi="Times New Roman" w:cs="Times New Roman"/>
          <w:color w:val="000000" w:themeColor="text1"/>
          <w:sz w:val="24"/>
          <w:szCs w:val="24"/>
          <w14:textFill>
            <w14:solidFill>
              <w14:schemeClr w14:val="tx1"/>
            </w14:solidFill>
          </w14:textFill>
        </w:rPr>
        <w:t>Hoạt động trải nghiệm, hướng nghiệp</w:t>
      </w:r>
      <w:r>
        <w:rPr>
          <w:rFonts w:ascii="Times New Roman" w:hAnsi="Times New Roman" w:cs="Times New Roman"/>
          <w:i/>
          <w:iCs/>
          <w:color w:val="000000" w:themeColor="text1"/>
          <w:sz w:val="24"/>
          <w:szCs w:val="24"/>
          <w14:textFill>
            <w14:solidFill>
              <w14:schemeClr w14:val="tx1"/>
            </w14:solidFill>
          </w14:textFill>
        </w:rPr>
        <w:t xml:space="preserve"> 9.</w:t>
      </w:r>
    </w:p>
    <w:p w14:paraId="3F0CFB33">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467C1287">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6A8A1E1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16A2F3C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237960E9">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b. Nội dung:</w:t>
      </w:r>
    </w:p>
    <w:p w14:paraId="3A0FA477">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42C29818">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38C6695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086D55F5">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798356F">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1E6CB183">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51F4B814">
      <w:pPr>
        <w:pStyle w:val="53"/>
        <w:shd w:val="clear" w:color="auto" w:fill="auto"/>
        <w:tabs>
          <w:tab w:val="left" w:pos="923"/>
        </w:tabs>
        <w:spacing w:before="0" w:after="0" w:line="240" w:lineRule="auto"/>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0" w:name="bookmark440"/>
      <w:r>
        <w:rPr>
          <w:rFonts w:ascii="Times New Roman" w:hAnsi="Times New Roman" w:cs="Times New Roman"/>
          <w:color w:val="006600"/>
        </w:rPr>
        <w:t>Chào cờ, sơ kết thi đua tuần và phổ biến nhiệm vụ tuần mới</w:t>
      </w:r>
      <w:bookmarkEnd w:id="0"/>
    </w:p>
    <w:p w14:paraId="71AE56FD">
      <w:pPr>
        <w:pStyle w:val="53"/>
        <w:shd w:val="clear" w:color="auto" w:fill="auto"/>
        <w:tabs>
          <w:tab w:val="left" w:pos="923"/>
        </w:tabs>
        <w:spacing w:before="0"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03BA6A6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ECBF7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HS hát quốc ca. TPT hoặc BGH nhận xét.</w:t>
      </w:r>
    </w:p>
    <w:p w14:paraId="004FFD13">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kết quả làm việc của HS và TPT.</w:t>
      </w:r>
    </w:p>
    <w:p w14:paraId="5BCB57E5">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89685B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0D2480D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581E869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3C8ADDD5">
      <w:pPr>
        <w:pStyle w:val="53"/>
        <w:shd w:val="clear" w:color="auto" w:fill="auto"/>
        <w:tabs>
          <w:tab w:val="left" w:pos="938"/>
        </w:tabs>
        <w:spacing w:before="0" w:after="0" w:line="240" w:lineRule="auto"/>
        <w:rPr>
          <w:rFonts w:ascii="Times New Roman" w:hAnsi="Times New Roman" w:cs="Times New Roman"/>
          <w:color w:val="006600"/>
        </w:rPr>
      </w:pPr>
      <w:r>
        <w:rPr>
          <w:rFonts w:ascii="Times New Roman" w:hAnsi="Times New Roman" w:cs="Times New Roman"/>
          <w:color w:val="006600"/>
          <w:sz w:val="24"/>
          <w:szCs w:val="24"/>
        </w:rPr>
        <w:t xml:space="preserve">Hoạt động 2: </w:t>
      </w:r>
      <w:bookmarkStart w:id="1" w:name="bookmark581"/>
      <w:r>
        <w:rPr>
          <w:rFonts w:ascii="Times New Roman" w:hAnsi="Times New Roman" w:cs="Times New Roman"/>
          <w:color w:val="006600"/>
        </w:rPr>
        <w:t xml:space="preserve">Sinh hoạt theo chủ đề: </w:t>
      </w:r>
      <w:bookmarkEnd w:id="1"/>
      <w:r>
        <w:rPr>
          <w:rFonts w:ascii="Times New Roman" w:hAnsi="Times New Roman" w:cs="Times New Roman"/>
          <w:color w:val="006600"/>
        </w:rPr>
        <w:t xml:space="preserve"> </w:t>
      </w:r>
    </w:p>
    <w:p w14:paraId="45FC7D0A">
      <w:pPr>
        <w:pStyle w:val="53"/>
        <w:shd w:val="clear" w:color="auto" w:fill="auto"/>
        <w:tabs>
          <w:tab w:val="left" w:pos="889"/>
        </w:tabs>
        <w:spacing w:before="0" w:after="69" w:line="240" w:lineRule="auto"/>
        <w:rPr>
          <w:rFonts w:ascii="Times New Roman" w:hAnsi="Times New Roman" w:cs="Times New Roman"/>
          <w:color w:val="006600"/>
        </w:rPr>
      </w:pPr>
      <w:r>
        <w:rPr>
          <w:rFonts w:ascii="Times New Roman" w:hAnsi="Times New Roman" w:cs="Times New Roman"/>
          <w:color w:val="006600"/>
          <w:sz w:val="24"/>
          <w:szCs w:val="24"/>
        </w:rPr>
        <w:t xml:space="preserve">a. Mục tiêu: </w:t>
      </w:r>
    </w:p>
    <w:p w14:paraId="43462B8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-Thể hiện, bảo vệ được quan điểm chọn nghề của bản thân qua diễn đàn về chủ đề “Nên chọn nghề mình quan tâm hay chọn nghề theo trào lưu xã hội”.</w:t>
      </w:r>
    </w:p>
    <w:p w14:paraId="6A1495E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-Rút ra được bài học cho bản thân về quan điểm chọn nghề.</w:t>
      </w:r>
    </w:p>
    <w:p w14:paraId="069BEFF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khả năng lập luận, năng lực tự chủ, giao tiếp.</w:t>
      </w:r>
    </w:p>
    <w:p w14:paraId="28729979">
      <w:pPr>
        <w:tabs>
          <w:tab w:val="center" w:pos="5127"/>
          <w:tab w:val="left" w:pos="5527"/>
          <w:tab w:val="right" w:pos="10255"/>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 Nội dung: </w:t>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b/>
      </w:r>
    </w:p>
    <w:p w14:paraId="6632D79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-Chủ đề “Nên chọn nghề " mình quan tâm hay chọn nghề theo trào lưu xã hội”.</w:t>
      </w:r>
    </w:p>
    <w:p w14:paraId="45413F7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1A160B7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trình bày</w:t>
      </w:r>
    </w:p>
    <w:p w14:paraId="263446A1">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6372F6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 lớp trực tuẩn biểu diễn 2-3 tiết mục văn nghệ về nghề nghiệp theo giới thiệu của người dẫn chương trình.</w:t>
      </w:r>
    </w:p>
    <w:p w14:paraId="1B08A07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-Người dẫn chương trinh (MC) mời GV/ TPT chủ trì diễn đàn nêu lí do, mục đích, yêu cầu của hoạt động:</w:t>
      </w:r>
    </w:p>
    <w:p w14:paraId="70B9EAA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Mục đích: HS có cơ hội thể hiện quan điểm chọn nghề của bản thân và rèn luyện khả năng lập luận để bảo vệ quan điểm chọn nghề của mình.</w:t>
      </w:r>
    </w:p>
    <w:p w14:paraId="082CCD9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Yêu cẩu: Thể hiện được quan điểm chọn nghề của minh.</w:t>
      </w:r>
    </w:p>
    <w:p w14:paraId="345E249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-MC giới thiệu lần lượt từng HS được phân công lên trình bày bài tham luận của mình. Những HS khác lắng nghe các bài tham luận để nhận xét, đặt câu hỏi (nếu có) và rút ra những điểu học hỏi được. Chú ý: không phê phán, không đánh giá đúng, sai sau khi các bạn trình bày bài tham luận của mình.</w:t>
      </w:r>
    </w:p>
    <w:p w14:paraId="1925D53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TPT động viên HS nêu cảm nhận và những điều học hỏi được qua hoạt động định hướng.</w:t>
      </w:r>
    </w:p>
    <w:p w14:paraId="45285DC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i/>
          <w:iCs/>
          <w:color w:val="000000" w:themeColor="text1"/>
          <w:sz w:val="24"/>
          <w:szCs w:val="24"/>
          <w14:textFill>
            <w14:solidFill>
              <w14:schemeClr w14:val="tx1"/>
            </w14:solidFill>
          </w14:textFill>
        </w:rPr>
        <w:t>-</w:t>
      </w:r>
      <w:r>
        <w:rPr>
          <w:rFonts w:ascii="Times New Roman" w:hAnsi="Times New Roman" w:cs="Times New Roman"/>
          <w:b/>
          <w:i/>
          <w:iCs/>
          <w:color w:val="000000" w:themeColor="text1"/>
          <w:sz w:val="24"/>
          <w:szCs w:val="24"/>
          <w14:textFill>
            <w14:solidFill>
              <w14:schemeClr w14:val="tx1"/>
            </w14:solidFill>
          </w14:textFill>
        </w:rPr>
        <w:t>GV tổng kết:</w:t>
      </w:r>
      <w:r>
        <w:rPr>
          <w:i/>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Quan điểm chọn nghề đóng vai trò quan trọng trong việc định hướng nghề nghiệp và sự thành công trong hoạt động nghề nghiệp tương lai của mỗi người. Để chọn được nghề phù hợp, nên có quan điểm chọn nghề đáp ứng được 3 nguyên tắc chọn nghề, đó là: </w:t>
      </w:r>
    </w:p>
    <w:p w14:paraId="072833DE">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 Chọn nghề mà mình quan tâm, yêu thích; </w:t>
      </w:r>
    </w:p>
    <w:p w14:paraId="247664A1">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2/ Chọn nghề mình có khả năng, năng lực; </w:t>
      </w:r>
    </w:p>
    <w:p w14:paraId="6D57056F">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Chọn nghề xã hội có nhu cẩu.</w:t>
      </w:r>
    </w:p>
    <w:p w14:paraId="0E5FF9A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TPT yêu cầu HS tìm hiểu nghề bản thân quan tâm bằng những cách phù hợp và chia sẻ cảm nhận của em với bạn bè, người thân về những điểu học hỏi được sau khi tham gia hoạt động.</w:t>
      </w:r>
    </w:p>
    <w:p w14:paraId="27B4E9E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i/>
          <w:iCs/>
          <w:color w:val="000000" w:themeColor="text1"/>
          <w:sz w:val="24"/>
          <w:szCs w:val="24"/>
          <w14:textFill>
            <w14:solidFill>
              <w14:schemeClr w14:val="tx1"/>
            </w14:solidFill>
          </w14:textFill>
        </w:rPr>
        <w:t>-</w:t>
      </w:r>
      <w:r>
        <w:rPr>
          <w:rFonts w:ascii="Times New Roman" w:hAnsi="Times New Roman" w:cs="Times New Roman"/>
          <w:b/>
          <w:i/>
          <w:iCs/>
          <w:color w:val="000000" w:themeColor="text1"/>
          <w:sz w:val="24"/>
          <w:szCs w:val="24"/>
          <w14:textFill>
            <w14:solidFill>
              <w14:schemeClr w14:val="tx1"/>
            </w14:solidFill>
          </w14:textFill>
        </w:rPr>
        <w:t>Lưu ý:</w:t>
      </w:r>
      <w:r>
        <w:rPr>
          <w:rFonts w:ascii="Times New Roman" w:hAnsi="Times New Roman" w:cs="Times New Roman"/>
          <w:color w:val="000000" w:themeColor="text1"/>
          <w:sz w:val="24"/>
          <w:szCs w:val="24"/>
          <w14:textFill>
            <w14:solidFill>
              <w14:schemeClr w14:val="tx1"/>
            </w14:solidFill>
          </w14:textFill>
        </w:rPr>
        <w:t xml:space="preserve"> Ngoài hoạt động mang tính định hướng với nội dung như trên, các trường có thể tổ chức hoạt động mang tính định hướng với nội dung khác theo gợi ý ưong SGK, trang 52 “Giới thiệu các nghề có xu hướng phát triển mạnh trong tương lai và yêu cẩu chung của những nghề đó”.</w:t>
      </w:r>
    </w:p>
    <w:p w14:paraId="13624658">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1CBA0B2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-Chia sẻ cảm nhận của em với bạn bè, người thân vể quan điểm chọn nghề của bản thân và rèn luyện khả năng lập luận để bảo vệ quan điểm chọn nghề của mình.</w:t>
      </w:r>
    </w:p>
    <w:p w14:paraId="76D28107">
      <w:pPr>
        <w:spacing w:after="0" w:line="240" w:lineRule="auto"/>
        <w:jc w:val="both"/>
        <w:rPr>
          <w:rFonts w:ascii="Times New Roman" w:hAnsi="Times New Roman" w:cs="Times New Roman"/>
          <w:color w:val="0000FF"/>
          <w:sz w:val="24"/>
          <w:szCs w:val="24"/>
        </w:rPr>
      </w:pPr>
    </w:p>
    <w:p w14:paraId="551D5D80">
      <w:pPr>
        <w:spacing w:after="0" w:line="240" w:lineRule="auto"/>
        <w:jc w:val="both"/>
        <w:rPr>
          <w:rFonts w:ascii="Times New Roman" w:hAnsi="Times New Roman" w:cs="Times New Roman"/>
          <w:color w:val="0000FF"/>
          <w:sz w:val="24"/>
          <w:szCs w:val="24"/>
        </w:rPr>
      </w:pPr>
    </w:p>
    <w:p w14:paraId="39D2F29C">
      <w:pPr>
        <w:spacing w:after="0" w:line="240" w:lineRule="auto"/>
        <w:jc w:val="both"/>
        <w:rPr>
          <w:rFonts w:ascii="Times New Roman" w:hAnsi="Times New Roman" w:cs="Times New Roman"/>
          <w:color w:val="FF0000"/>
          <w:sz w:val="20"/>
          <w:szCs w:val="24"/>
        </w:rPr>
      </w:pPr>
      <w:r>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Pr>
          <w:rFonts w:ascii="Times New Roman" w:hAnsi="Times New Roman" w:cs="Times New Roman"/>
          <w:color w:val="FF0000"/>
          <w:sz w:val="24"/>
          <w:szCs w:val="28"/>
        </w:rPr>
        <w:t>HOẠT ĐỘNG GIÁO DỤC THEO CHỦ ĐỀ</w:t>
      </w:r>
    </w:p>
    <w:p w14:paraId="73E7F619">
      <w:pPr>
        <w:spacing w:line="280" w:lineRule="exact"/>
        <w:ind w:left="40"/>
        <w:jc w:val="center"/>
        <w:rPr>
          <w:rFonts w:ascii="Times New Roman" w:hAnsi="Times New Roman" w:cs="Times New Roman"/>
          <w:b/>
          <w:caps/>
          <w:color w:val="006600"/>
          <w:sz w:val="28"/>
          <w:szCs w:val="28"/>
        </w:rPr>
      </w:pPr>
      <w:bookmarkStart w:id="2" w:name="bookmark50"/>
      <w:r>
        <w:rPr>
          <w:rFonts w:ascii="Times New Roman" w:hAnsi="Times New Roman" w:cs="Times New Roman"/>
          <w:b/>
          <w:color w:val="FF0000"/>
          <w:sz w:val="28"/>
          <w:szCs w:val="28"/>
        </w:rPr>
        <w:t>NGHỀ EM QUAN TÂM</w:t>
      </w:r>
      <w:r>
        <w:rPr>
          <w:rStyle w:val="95"/>
          <w:rFonts w:eastAsiaTheme="minorHAnsi"/>
          <w:b/>
          <w:color w:val="FF0000"/>
          <w:sz w:val="24"/>
          <w:szCs w:val="24"/>
        </w:rPr>
        <w:t xml:space="preserve"> </w:t>
      </w:r>
      <w:r>
        <w:rPr>
          <w:rStyle w:val="95"/>
          <w:rFonts w:eastAsiaTheme="minorHAnsi"/>
          <w:b/>
          <w:color w:val="FF0000"/>
          <w:sz w:val="24"/>
          <w:szCs w:val="24"/>
          <w:lang w:val="en-US"/>
        </w:rPr>
        <w:t xml:space="preserve"> </w:t>
      </w:r>
      <w:r>
        <w:rPr>
          <w:rFonts w:ascii="Times New Roman" w:hAnsi="Times New Roman" w:cs="Times New Roman"/>
          <w:b/>
          <w:caps/>
          <w:color w:val="006600"/>
          <w:sz w:val="28"/>
          <w:szCs w:val="28"/>
        </w:rPr>
        <w:t xml:space="preserve">(3 </w:t>
      </w:r>
      <w:r>
        <w:rPr>
          <w:rFonts w:ascii="Times New Roman" w:hAnsi="Times New Roman" w:cs="Times New Roman"/>
          <w:b/>
          <w:color w:val="006600"/>
          <w:sz w:val="28"/>
          <w:szCs w:val="28"/>
        </w:rPr>
        <w:t>tiết</w:t>
      </w:r>
      <w:r>
        <w:rPr>
          <w:rFonts w:ascii="Times New Roman" w:hAnsi="Times New Roman" w:cs="Times New Roman"/>
          <w:b/>
          <w:caps/>
          <w:color w:val="006600"/>
          <w:sz w:val="28"/>
          <w:szCs w:val="28"/>
        </w:rPr>
        <w:t>)</w:t>
      </w:r>
    </w:p>
    <w:p w14:paraId="1B9299B5">
      <w:pPr>
        <w:pStyle w:val="16"/>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904615" cy="2343150"/>
            <wp:effectExtent l="0" t="0" r="635" b="0"/>
            <wp:docPr id="87" name="Picture 87" descr="image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image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17946" cy="2351041"/>
                    </a:xfrm>
                    <a:prstGeom prst="rect">
                      <a:avLst/>
                    </a:prstGeom>
                    <a:noFill/>
                    <a:ln>
                      <a:noFill/>
                    </a:ln>
                  </pic:spPr>
                </pic:pic>
              </a:graphicData>
            </a:graphic>
          </wp:inline>
        </w:drawing>
      </w:r>
    </w:p>
    <w:p w14:paraId="4649329B">
      <w:pPr>
        <w:spacing w:after="0" w:line="280" w:lineRule="exact"/>
        <w:ind w:left="40"/>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5BC574C9">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17CE53C6">
      <w:pPr>
        <w:shd w:val="clear" w:color="auto" w:fill="FFFFFF"/>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Sau khi tham gia hoạt động này, HS:</w:t>
      </w:r>
    </w:p>
    <w:p w14:paraId="3435419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Chủ đề này chỉ có 1 nội dung chính là nghề em quan tâm. Vì vậy, mục tiêu của chủ đề cũng là mục tiêu của nội dung chính trong chủ đề.</w:t>
      </w:r>
    </w:p>
    <w:p w14:paraId="0035FA46">
      <w:pPr>
        <w:pStyle w:val="16"/>
        <w:jc w:val="both"/>
        <w:rPr>
          <w:rFonts w:ascii="Times New Roman" w:hAnsi="Times New Roman" w:cs="Times New Roman"/>
          <w:b/>
          <w:sz w:val="24"/>
          <w:szCs w:val="24"/>
        </w:rPr>
      </w:pPr>
      <w:r>
        <w:rPr>
          <w:rFonts w:ascii="Times New Roman" w:hAnsi="Times New Roman" w:cs="Times New Roman"/>
          <w:b/>
          <w:sz w:val="24"/>
          <w:szCs w:val="24"/>
        </w:rPr>
        <w:t>2.Năng lực:</w:t>
      </w:r>
    </w:p>
    <w:p w14:paraId="72843AC2">
      <w:pPr>
        <w:shd w:val="clear" w:color="auto" w:fill="FFFFFF"/>
        <w:spacing w:after="0"/>
        <w:jc w:val="both"/>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 Năng lực chung:</w:t>
      </w:r>
    </w:p>
    <w:p w14:paraId="523C22C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Định hướng nghề nghiệp thông qua việc tìm hiểu, phân tích các hoạt động đặc trưng, trang thiết bị, dụng cụ lao động cơ bản, yêu cẩu về phẩm chất, năng lực của người làm nghề mình quan tâm.</w:t>
      </w:r>
    </w:p>
    <w:p w14:paraId="2517479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Thiết kế và tổ chức hoạt động tìm hiểu nghề minh quan tâm.</w:t>
      </w:r>
    </w:p>
    <w:p w14:paraId="0456A85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Tự chủ, giao tiếp, hợp tác, giải quyết vấn đề thông qua việc thực hiện các nhiệm vụ tìm hiểu nghề, giới thiệu sản phẩm và trải nghiệm nghề mình quan tâm.</w:t>
      </w:r>
    </w:p>
    <w:p w14:paraId="484AFD78">
      <w:pPr>
        <w:shd w:val="clear" w:color="auto" w:fill="FFFFFF"/>
        <w:spacing w:after="0"/>
        <w:jc w:val="both"/>
        <w:rPr>
          <w:rFonts w:ascii="Times New Roman" w:hAnsi="Times New Roman" w:cs="Times New Roman"/>
          <w:sz w:val="24"/>
          <w:szCs w:val="24"/>
        </w:rPr>
      </w:pPr>
      <w:r>
        <w:rPr>
          <w:rFonts w:ascii="Times New Roman" w:hAnsi="Times New Roman" w:cs="Times New Roman"/>
          <w:b/>
          <w:bCs/>
          <w:i/>
          <w:iCs/>
          <w:sz w:val="24"/>
          <w:szCs w:val="24"/>
        </w:rPr>
        <w:t>* Năng lực riêng: </w:t>
      </w:r>
    </w:p>
    <w:p w14:paraId="5CD1F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-Lập được danh mục những nghề phổ biến trong xã hội hiện đại</w:t>
      </w:r>
    </w:p>
    <w:p w14:paraId="604F077A">
      <w:pPr>
        <w:shd w:val="clear" w:color="auto" w:fill="FFFFFF"/>
        <w:spacing w:after="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3. Phẩm chất</w:t>
      </w:r>
    </w:p>
    <w:p w14:paraId="04976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-Yêu Tổ quốc, chăm chỉ, trung thực, có trách nhiệm qua việc thực hiện các nhiệm vụ tìm hiểu, báo cáo kết quả tìm hiểu nghề mình quan tâm.</w:t>
      </w:r>
    </w:p>
    <w:p w14:paraId="6D554168">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p>
    <w:p w14:paraId="008D297F">
      <w:pPr>
        <w:shd w:val="clear" w:color="auto" w:fill="FFFFFF"/>
        <w:spacing w:after="0" w:line="24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 Đối với giáo viên</w:t>
      </w:r>
    </w:p>
    <w:p w14:paraId="5E5E8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HS tham gia trao đổi hoặc viết bài tham luận để tham gia diễn đàn về chủ đề “Nên chọn nghề " mình quan tầm hay chọn nghề theo trào lưu xã hội”.</w:t>
      </w:r>
    </w:p>
    <w:p w14:paraId="2235B0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lớp/ tổ trực tuần chuẩn bị 2 - 3 tiết mục văn nghệ có nội dung về nghề nghiệp.</w:t>
      </w:r>
    </w:p>
    <w:p w14:paraId="4B3A46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-Tư vấn, hướng dẫn cho HS chuẩn bị để tham gia trao đổi trong diễn đàn. Có thể gợi ý cho HS viết bài tham luận theo bố cục sau:</w:t>
      </w:r>
    </w:p>
    <w:p w14:paraId="2F4CF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Đặt vấn để: Nêu rõ ý nghĩa, tẩm quan trọng của việc chọn nghề và sự cần thiết phải có quan điểm chọn nghề đúng.</w:t>
      </w:r>
    </w:p>
    <w:p w14:paraId="779F9936">
      <w:pPr>
        <w:spacing w:after="0" w:line="240" w:lineRule="auto"/>
        <w:rPr>
          <w:rFonts w:ascii="Times New Roman" w:hAnsi="Times New Roman" w:cs="Times New Roman"/>
          <w:sz w:val="24"/>
          <w:szCs w:val="24"/>
        </w:rPr>
      </w:pPr>
      <w:r>
        <w:rPr>
          <w:rFonts w:ascii="Times New Roman" w:hAnsi="Times New Roman" w:cs="Times New Roman"/>
          <w:sz w:val="24"/>
          <w:szCs w:val="24"/>
        </w:rPr>
        <w:t>+ Một số quan điểm chọn nghề của HS cuối cấp; ưu điểm, hạn chế của mỗi quan điểm chọn nghề.</w:t>
      </w:r>
    </w:p>
    <w:p w14:paraId="6AE70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Quan điểm chọn nghề của bản thân và lí do mình chọn nghề theo quan điểm đó.</w:t>
      </w:r>
    </w:p>
    <w:p w14:paraId="06500310">
      <w:pPr>
        <w:spacing w:after="0" w:line="240" w:lineRule="auto"/>
        <w:rPr>
          <w:rFonts w:ascii="Times New Roman" w:hAnsi="Times New Roman" w:cs="Times New Roman"/>
          <w:sz w:val="24"/>
          <w:szCs w:val="24"/>
        </w:rPr>
      </w:pPr>
      <w:r>
        <w:rPr>
          <w:rFonts w:ascii="Times New Roman" w:hAnsi="Times New Roman" w:cs="Times New Roman"/>
          <w:sz w:val="24"/>
          <w:szCs w:val="24"/>
        </w:rPr>
        <w:t>+ Bài học rút ra cho bản thân ưong việc chọn nghề: chọn nghề minh quan tâm, yêu thích.</w:t>
      </w:r>
      <w:r>
        <w:rPr>
          <w:rFonts w:ascii="Times New Roman" w:hAnsi="Times New Roman" w:cs="Times New Roman"/>
          <w:sz w:val="24"/>
          <w:szCs w:val="24"/>
        </w:rPr>
        <w:br w:type="textWrapping"/>
      </w:r>
      <w:r>
        <w:rPr>
          <w:rFonts w:ascii="Times New Roman" w:hAnsi="Times New Roman" w:cs="Times New Roman"/>
          <w:sz w:val="24"/>
          <w:szCs w:val="24"/>
        </w:rPr>
        <w:t>+ Để xuất và kiến nghị.</w:t>
      </w:r>
    </w:p>
    <w:p w14:paraId="016AC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-Máy tính, máy chiếu (nếu có).</w:t>
      </w:r>
    </w:p>
    <w:p w14:paraId="54CE4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-Bảng 2 mặt khổ to, phấn hoặc bút dạ.</w:t>
      </w:r>
    </w:p>
    <w:p w14:paraId="37EFF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-Phần thưởng nhỏ cho HS thắng cuộc trong trò chơi khởi động (nếu có).</w:t>
      </w:r>
    </w:p>
    <w:p w14:paraId="0F63D26A">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2. Đối với học sinh</w:t>
      </w:r>
    </w:p>
    <w:p w14:paraId="4BEFAB8A">
      <w:pPr>
        <w:spacing w:after="0" w:line="240" w:lineRule="auto"/>
        <w:rPr>
          <w:rFonts w:ascii="Times New Roman" w:hAnsi="Times New Roman" w:cs="Times New Roman"/>
          <w:sz w:val="24"/>
          <w:szCs w:val="24"/>
        </w:rPr>
      </w:pPr>
      <w:r>
        <w:rPr>
          <w:rFonts w:ascii="Times New Roman" w:hAnsi="Times New Roman" w:cs="Times New Roman"/>
          <w:sz w:val="24"/>
          <w:szCs w:val="24"/>
        </w:rPr>
        <w:t>-Chuẩn bị để trao đổi hoặc viết bài tham luận tham gia diễn đàn về chủ đề “Nên chọn nghề " mình quan tâm hay chọn nghề theo trào lưu xã hội” theo sự phân cồng, tư vấn của GV.</w:t>
      </w:r>
    </w:p>
    <w:p w14:paraId="36CDEDC0">
      <w:pPr>
        <w:spacing w:after="0" w:line="240" w:lineRule="auto"/>
        <w:rPr>
          <w:rFonts w:ascii="Times New Roman" w:hAnsi="Times New Roman" w:cs="Times New Roman"/>
          <w:sz w:val="24"/>
          <w:szCs w:val="24"/>
        </w:rPr>
      </w:pPr>
      <w:r>
        <w:rPr>
          <w:rFonts w:ascii="Times New Roman" w:hAnsi="Times New Roman" w:cs="Times New Roman"/>
          <w:sz w:val="24"/>
          <w:szCs w:val="24"/>
        </w:rPr>
        <w:t>-Lớp/ tổ trực tuần xây dựng chương trình diễn đàn, cử người dẫn chương trình (MC) và tập dượt các tiết mục văn nghệ.</w:t>
      </w:r>
    </w:p>
    <w:p w14:paraId="440BA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-Sưu tầm tư liệu, tranh ảnh về hoạt động nghề nghiệp mình quan tâm.</w:t>
      </w:r>
    </w:p>
    <w:p w14:paraId="0C2A1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-Bảng 2 mặt khổ to, phấn hoặc bút dạ.</w:t>
      </w:r>
    </w:p>
    <w:p w14:paraId="13CF920A">
      <w:pPr>
        <w:spacing w:after="0" w:line="240" w:lineRule="auto"/>
        <w:rPr>
          <w:rFonts w:ascii="Times New Roman" w:hAnsi="Times New Roman" w:cs="Times New Roman"/>
          <w:sz w:val="24"/>
          <w:szCs w:val="24"/>
        </w:rPr>
      </w:pPr>
      <w:r>
        <w:rPr>
          <w:rFonts w:ascii="Times New Roman" w:hAnsi="Times New Roman" w:cs="Times New Roman"/>
          <w:sz w:val="24"/>
          <w:szCs w:val="24"/>
        </w:rPr>
        <w:t>-Phương tiện, đồ dùng cẩn thiết để thực hành tìm hiểu nghề mình quan tâm: giấy, bút, máy tính nối mạng internet,...</w:t>
      </w:r>
    </w:p>
    <w:p w14:paraId="537FBDBA">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-SGK và SBT </w:t>
      </w:r>
      <w:r>
        <w:rPr>
          <w:rFonts w:ascii="Times New Roman" w:hAnsi="Times New Roman" w:cs="Times New Roman"/>
          <w:sz w:val="24"/>
          <w:szCs w:val="24"/>
        </w:rPr>
        <w:t>Hoạt động trải nghiệm, hướng nghiệp</w:t>
      </w:r>
      <w:r>
        <w:rPr>
          <w:rFonts w:ascii="Times New Roman" w:hAnsi="Times New Roman" w:cs="Times New Roman"/>
          <w:i/>
          <w:iCs/>
          <w:sz w:val="24"/>
          <w:szCs w:val="24"/>
        </w:rPr>
        <w:t xml:space="preserve"> 9.</w:t>
      </w:r>
    </w:p>
    <w:p w14:paraId="648024BA">
      <w:pPr>
        <w:pStyle w:val="16"/>
        <w:jc w:val="both"/>
        <w:rPr>
          <w:rFonts w:ascii="Times New Roman" w:hAnsi="Times New Roman" w:cs="Times New Roman"/>
          <w:b/>
          <w:sz w:val="24"/>
          <w:szCs w:val="24"/>
        </w:rPr>
      </w:pPr>
      <w:r>
        <w:rPr>
          <w:rFonts w:ascii="Times New Roman" w:hAnsi="Times New Roman" w:cs="Times New Roman"/>
          <w:b/>
          <w:color w:val="FF0000"/>
          <w:sz w:val="24"/>
          <w:szCs w:val="24"/>
        </w:rPr>
        <w:t>III.TIẾN TRÌNH DẠY HỌC</w:t>
      </w:r>
    </w:p>
    <w:p w14:paraId="617242F3">
      <w:pPr>
        <w:pStyle w:val="16"/>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169E0038">
      <w:pPr>
        <w:pStyle w:val="16"/>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5462417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Tạo tâm thế hào hứng, nhu cẩu tham gia các hoạt động trong chủ để cho HS.</w:t>
      </w:r>
    </w:p>
    <w:p w14:paraId="46B23BD7">
      <w:pPr>
        <w:pStyle w:val="16"/>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262B1B8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Trò chơi “Thử tài đoán nghề bạn mình quan tâm”..</w:t>
      </w:r>
    </w:p>
    <w:p w14:paraId="18E4BF4B">
      <w:pPr>
        <w:pStyle w:val="16"/>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1126136F">
      <w:pPr>
        <w:pStyle w:val="16"/>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p>
    <w:p w14:paraId="5275948F">
      <w:pPr>
        <w:pStyle w:val="16"/>
        <w:jc w:val="both"/>
        <w:rPr>
          <w:rFonts w:ascii="Times New Roman" w:hAnsi="Times New Roman" w:cs="Times New Roman"/>
          <w:b/>
          <w:sz w:val="24"/>
          <w:szCs w:val="24"/>
        </w:rPr>
      </w:pPr>
      <w:r>
        <w:rPr>
          <w:rFonts w:ascii="Times New Roman" w:hAnsi="Times New Roman" w:cs="Times New Roman"/>
          <w:b/>
          <w:sz w:val="24"/>
          <w:szCs w:val="24"/>
        </w:rPr>
        <w:t>d.Tổ chức thực hiện:</w:t>
      </w:r>
    </w:p>
    <w:p w14:paraId="7A4FE9E9">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1: GV chuyển giao nhiệm vụ học tập</w:t>
      </w:r>
    </w:p>
    <w:p w14:paraId="6EC336BE">
      <w:pPr>
        <w:pStyle w:val="7"/>
        <w:rPr>
          <w:rFonts w:eastAsia="Calibri"/>
          <w:b/>
          <w:sz w:val="24"/>
          <w:lang w:val="en-US"/>
        </w:rPr>
      </w:pPr>
      <w:r>
        <w:rPr>
          <w:rFonts w:eastAsia="Calibri"/>
          <w:b/>
          <w:i/>
          <w:sz w:val="24"/>
          <w:lang w:val="en-US"/>
        </w:rPr>
        <w:t>GV hướng dẫn cách chơi</w:t>
      </w:r>
      <w:r>
        <w:rPr>
          <w:rFonts w:eastAsia="Calibri"/>
          <w:b/>
          <w:sz w:val="24"/>
          <w:lang w:val="en-US"/>
        </w:rPr>
        <w:t xml:space="preserve">: </w:t>
      </w:r>
    </w:p>
    <w:p w14:paraId="18868B16">
      <w:pPr>
        <w:pStyle w:val="7"/>
        <w:jc w:val="both"/>
        <w:rPr>
          <w:rFonts w:eastAsia="Calibri"/>
          <w:sz w:val="24"/>
          <w:lang w:val="en-US"/>
        </w:rPr>
      </w:pPr>
      <w:r>
        <w:rPr>
          <w:rFonts w:eastAsia="Calibri"/>
          <w:sz w:val="24"/>
          <w:lang w:val="en-US"/>
        </w:rPr>
        <w:t>-Đầu tiên, mời một bạn lên bảng. Bạn đó viết vào giấy nghề mình quan tâm, đưa cho GV.Bạn sẽ hỏi cả lớp: Đố bạn biết nghề tôi quan tâm là nghề gì? Các bạn trong lớp sẽ đặt các câu hỏi xoay quanh hoạt động chủ yếu của nghề, đối tượng của nghề, dụng cụ lao động, điều kiện làm việc, yêu cầu về phẩm chất, năng lực của nghề,… nhằm thu được những thông tin cần thiết để đoán xem nghề bạn đó quan tâm là nghề nào. Ví dụ: Đối tượng lao động của nghề có phải là con người không? Dụng cụ lao động cơ bản của nghề có phải là phấn, bảng, máy tính không?...</w:t>
      </w:r>
    </w:p>
    <w:p w14:paraId="06728FF0">
      <w:pPr>
        <w:pStyle w:val="7"/>
        <w:jc w:val="both"/>
        <w:rPr>
          <w:rFonts w:eastAsia="Calibri"/>
          <w:sz w:val="24"/>
          <w:lang w:val="en-US"/>
        </w:rPr>
      </w:pPr>
      <w:r>
        <w:rPr>
          <w:rFonts w:eastAsia="Calibri"/>
          <w:b/>
          <w:i/>
          <w:sz w:val="24"/>
          <w:lang w:val="en-US"/>
        </w:rPr>
        <w:t>Luật chơi:</w:t>
      </w:r>
      <w:r>
        <w:rPr>
          <w:rFonts w:eastAsia="Calibri"/>
          <w:sz w:val="24"/>
          <w:lang w:val="en-US"/>
        </w:rPr>
        <w:t xml:space="preserve"> Chỉ được đặt câu hỏi cho bạn đó trả lời “có” hoặc “không”; “đúng” hoặc “không đúng”. Bạn ra câu đố không được đưa ra bất cứ gợi ý nào bằng hành động hoặc lời nói.</w:t>
      </w:r>
    </w:p>
    <w:p w14:paraId="2951B3CF">
      <w:pPr>
        <w:pStyle w:val="7"/>
        <w:jc w:val="both"/>
        <w:rPr>
          <w:rFonts w:eastAsia="Calibri"/>
          <w:sz w:val="24"/>
        </w:rPr>
      </w:pPr>
      <w:r>
        <w:rPr>
          <w:rFonts w:eastAsia="Calibri"/>
          <w:sz w:val="24"/>
          <w:lang w:val="en-US"/>
        </w:rPr>
        <w:t>-</w:t>
      </w:r>
      <w:r>
        <w:rPr>
          <w:rFonts w:eastAsia="Calibri"/>
          <w:sz w:val="24"/>
        </w:rPr>
        <w:t>Bạn nào trong lớp đoán đúng và nhanh nhất nghề mà bạn mình quan tâm, bạn đó thắng cuộc và được thưởng.</w:t>
      </w:r>
    </w:p>
    <w:p w14:paraId="6D10D2FE">
      <w:pPr>
        <w:pStyle w:val="7"/>
        <w:jc w:val="both"/>
        <w:rPr>
          <w:rFonts w:eastAsia="Calibri"/>
          <w:sz w:val="24"/>
        </w:rPr>
      </w:pPr>
      <w:r>
        <w:rPr>
          <w:rFonts w:eastAsia="Calibri"/>
          <w:sz w:val="24"/>
          <w:lang w:val="en-US"/>
        </w:rPr>
        <w:t>-</w:t>
      </w:r>
      <w:r>
        <w:rPr>
          <w:rFonts w:eastAsia="Calibri"/>
          <w:sz w:val="24"/>
        </w:rPr>
        <w:t xml:space="preserve">GV quan sát, nghe HS hỏi và trả lời câu hỏi. Nếu HS ra câu hỏi phạm luật thì yêu cầu HS khác hỏi. </w:t>
      </w:r>
    </w:p>
    <w:p w14:paraId="6C11D39E">
      <w:pPr>
        <w:pStyle w:val="7"/>
        <w:jc w:val="both"/>
        <w:rPr>
          <w:rFonts w:eastAsia="Calibri"/>
          <w:sz w:val="24"/>
        </w:rPr>
      </w:pPr>
      <w:r>
        <w:rPr>
          <w:rFonts w:eastAsia="Calibri"/>
          <w:sz w:val="24"/>
          <w:lang w:val="en-US"/>
        </w:rPr>
        <w:t>-</w:t>
      </w:r>
      <w:r>
        <w:rPr>
          <w:rFonts w:eastAsia="Calibri"/>
          <w:sz w:val="24"/>
        </w:rPr>
        <w:t>GV phát phần thưởng cho những HS đoán đúng và nhanh nhất.</w:t>
      </w:r>
    </w:p>
    <w:p w14:paraId="66E19DC1">
      <w:pPr>
        <w:pStyle w:val="7"/>
        <w:jc w:val="both"/>
        <w:rPr>
          <w:rFonts w:eastAsia="Calibri"/>
          <w:sz w:val="24"/>
          <w:lang w:val="en-US"/>
        </w:rPr>
      </w:pPr>
      <w:r>
        <w:rPr>
          <w:rFonts w:eastAsia="Calibri"/>
          <w:sz w:val="24"/>
          <w:lang w:val="en-US"/>
        </w:rPr>
        <w:t>-</w:t>
      </w:r>
      <w:r>
        <w:rPr>
          <w:rFonts w:eastAsia="Calibri"/>
          <w:sz w:val="24"/>
        </w:rPr>
        <w:t xml:space="preserve">Gọi một số HS nêu cảm nhận, những điều học hỏi được sau khi chơi trò chơi và nhận xét chung, dẫn dắt vào chủ đề. </w:t>
      </w:r>
    </w:p>
    <w:p w14:paraId="7F8648E9">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2: HS thực hiện nhiệm vụ học tập</w:t>
      </w:r>
    </w:p>
    <w:p w14:paraId="2746A43A">
      <w:pPr>
        <w:pStyle w:val="7"/>
        <w:rPr>
          <w:rFonts w:eastAsia="Calibri"/>
          <w:sz w:val="24"/>
        </w:rPr>
      </w:pPr>
      <w:r>
        <w:rPr>
          <w:rFonts w:eastAsia="Calibri"/>
          <w:sz w:val="24"/>
        </w:rPr>
        <w:t>-Lắng nghe GV phổ biến cách chơi và luật chơi. Hỏi lại nếu chưa rõ.</w:t>
      </w:r>
    </w:p>
    <w:p w14:paraId="32017E47">
      <w:pPr>
        <w:pStyle w:val="7"/>
        <w:jc w:val="both"/>
        <w:rPr>
          <w:rFonts w:eastAsia="Calibri"/>
          <w:sz w:val="24"/>
        </w:rPr>
      </w:pPr>
      <w:r>
        <w:rPr>
          <w:rFonts w:eastAsia="Calibri"/>
          <w:sz w:val="24"/>
        </w:rPr>
        <w:t>-HS trong lớp giơ tay xung phong đặt câu hỏi. Bạn ra câu hỏi lắng nghe để trả lời “có” hoặc “không”; “đúng” hoặc “không đúng” tuỳ theo câu hỏi các bạn đặt ra</w:t>
      </w:r>
    </w:p>
    <w:p w14:paraId="554D5987">
      <w:pPr>
        <w:pStyle w:val="7"/>
        <w:rPr>
          <w:rFonts w:eastAsia="Calibri"/>
          <w:sz w:val="24"/>
        </w:rPr>
      </w:pPr>
      <w:r>
        <w:rPr>
          <w:rFonts w:eastAsia="Calibri"/>
          <w:sz w:val="24"/>
        </w:rPr>
        <w:t>-HS chia sẻ những điều học hỏi được và cảm nhận của bản thân sau khi chơi trò chơi.</w:t>
      </w:r>
    </w:p>
    <w:p w14:paraId="57E3C197">
      <w:pPr>
        <w:pStyle w:val="7"/>
        <w:rPr>
          <w:rFonts w:eastAsia="Calibri"/>
          <w:b/>
          <w:sz w:val="24"/>
        </w:rPr>
      </w:pPr>
      <w:r>
        <w:rPr>
          <w:rFonts w:eastAsia="Calibri"/>
          <w:b/>
          <w:sz w:val="24"/>
        </w:rPr>
        <w:t>Bước 3: Báo cáo kết quả hoạt động và thảo luận</w:t>
      </w:r>
    </w:p>
    <w:p w14:paraId="401B89A4">
      <w:pPr>
        <w:pStyle w:val="7"/>
        <w:rPr>
          <w:rFonts w:eastAsia="Calibri"/>
          <w:sz w:val="24"/>
        </w:rPr>
      </w:pPr>
      <w:r>
        <w:rPr>
          <w:rFonts w:eastAsia="Calibri"/>
          <w:sz w:val="24"/>
        </w:rPr>
        <w:t>-Mỗi nghề đều có những dấu hiệu đặc trưng của nghề. Dựa vào các dấu hiệu đặc trưng này, ta có thể nhận biết được nghề đó là nghề nào.</w:t>
      </w:r>
    </w:p>
    <w:p w14:paraId="7533D57C">
      <w:pPr>
        <w:pStyle w:val="7"/>
        <w:rPr>
          <w:rFonts w:eastAsia="Calibri"/>
          <w:sz w:val="24"/>
        </w:rPr>
      </w:pPr>
      <w:r>
        <w:rPr>
          <w:rFonts w:eastAsia="Calibri"/>
          <w:sz w:val="24"/>
          <w:lang w:val="en-US"/>
        </w:rPr>
        <w:t>-</w:t>
      </w:r>
      <w:r>
        <w:rPr>
          <w:rFonts w:eastAsia="Calibri"/>
          <w:sz w:val="24"/>
        </w:rPr>
        <w:t>Tinh thần hào hứng, vui vẻ tham gia hoạt động trải nghiệm.</w:t>
      </w:r>
    </w:p>
    <w:p w14:paraId="613C75E0">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4: Đánh giá kết quả, thực hiện nhiệm vụ học tập</w:t>
      </w:r>
    </w:p>
    <w:p w14:paraId="7F48344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w:t>
      </w:r>
      <w:r>
        <w:rPr>
          <w:rFonts w:ascii="Times New Roman" w:hAnsi="Times New Roman" w:cs="Times New Roman"/>
          <w:b/>
          <w:i/>
          <w:sz w:val="24"/>
          <w:szCs w:val="24"/>
        </w:rPr>
        <w:t xml:space="preserve">Kết thúc cuộc chơi, </w:t>
      </w:r>
      <w:r>
        <w:rPr>
          <w:rFonts w:ascii="Times New Roman" w:hAnsi="Times New Roman" w:cs="Times New Roman"/>
          <w:sz w:val="24"/>
          <w:szCs w:val="24"/>
        </w:rPr>
        <w:t>GV gọi một số HS nêu cảm nhận sau khi tham gia trò chơi, khen ngợi, động viên HS tích cực tham gia và dẫn dắt vào hoạt động tiếp theo</w:t>
      </w:r>
      <w:r>
        <w:rPr>
          <w:rFonts w:ascii="Times New Roman" w:hAnsi="Times New Roman" w:cs="Times New Roman"/>
          <w:i/>
          <w:sz w:val="24"/>
          <w:szCs w:val="24"/>
        </w:rPr>
        <w:t xml:space="preserve">: </w:t>
      </w:r>
      <w:r>
        <w:rPr>
          <w:rFonts w:ascii="Times New Roman" w:hAnsi="Times New Roman" w:cs="Times New Roman"/>
          <w:iCs/>
          <w:sz w:val="24"/>
          <w:szCs w:val="24"/>
        </w:rPr>
        <w:t>Mỗi nghề mình quan tâm đêu có những dấu hiệu đặc trưng của nghề. Vì vậy, việc tìm hiểu nghề để có những hiểu biết cơ bản vê nghề mình quan tâm là rất cân thiết nhằm giúp ta có cơ sở đê ra quyết định chọn nghề phù hợp cho bản thân.</w:t>
      </w:r>
    </w:p>
    <w:p w14:paraId="6A661CCF">
      <w:pPr>
        <w:pStyle w:val="16"/>
        <w:jc w:val="both"/>
        <w:rPr>
          <w:rFonts w:ascii="Times New Roman" w:hAnsi="Times New Roman" w:cs="Times New Roman"/>
          <w:b/>
          <w:color w:val="002060"/>
          <w:sz w:val="24"/>
          <w:szCs w:val="24"/>
        </w:rPr>
      </w:pPr>
      <w:r>
        <w:rPr>
          <w:rFonts w:ascii="Times New Roman" w:hAnsi="Times New Roman" w:cs="Times New Roman"/>
          <w:b/>
          <w:color w:val="FF0000"/>
          <w:sz w:val="24"/>
          <w:szCs w:val="24"/>
        </w:rPr>
        <w:t xml:space="preserve">B. HOẠT ĐỘNG HÌNH THÀNH KIẾN THỨC: </w:t>
      </w:r>
      <w:r>
        <w:rPr>
          <w:rFonts w:ascii="Times New Roman" w:hAnsi="Times New Roman" w:cs="Times New Roman"/>
          <w:b/>
          <w:color w:val="002060"/>
          <w:sz w:val="24"/>
          <w:szCs w:val="24"/>
        </w:rPr>
        <w:t xml:space="preserve">  </w:t>
      </w:r>
    </w:p>
    <w:p w14:paraId="7D58FAC1">
      <w:pPr>
        <w:widowControl w:val="0"/>
        <w:spacing w:after="0" w:line="240" w:lineRule="auto"/>
        <w:rPr>
          <w:rFonts w:ascii="Times New Roman" w:hAnsi="Times New Roman" w:eastAsia="Times New Roman" w:cs="Times New Roman"/>
          <w:b/>
          <w:bCs/>
          <w:color w:val="002060"/>
          <w:sz w:val="24"/>
          <w:szCs w:val="24"/>
        </w:rPr>
      </w:pPr>
    </w:p>
    <w:p w14:paraId="275FDC54">
      <w:pPr>
        <w:pStyle w:val="16"/>
        <w:rPr>
          <w:rFonts w:ascii="Times New Roman" w:hAnsi="Times New Roman" w:cs="Times New Roman"/>
          <w:b/>
          <w:i/>
          <w:color w:val="003300"/>
          <w:sz w:val="24"/>
          <w:szCs w:val="24"/>
        </w:rPr>
      </w:pPr>
      <w:r>
        <w:rPr>
          <w:rFonts w:ascii="Times New Roman" w:hAnsi="Times New Roman" w:eastAsia="Times New Roman" w:cs="Times New Roman"/>
          <w:b/>
          <w:bCs/>
          <w:color w:val="006600"/>
          <w:sz w:val="24"/>
          <w:szCs w:val="24"/>
        </w:rPr>
        <w:t>Hoạt động 1</w:t>
      </w:r>
      <w:r>
        <w:rPr>
          <w:rFonts w:ascii="Times New Roman" w:hAnsi="Times New Roman" w:eastAsia="Times New Roman" w:cs="Times New Roman"/>
          <w:b/>
          <w:bCs/>
          <w:i/>
          <w:color w:val="4F6228" w:themeColor="accent3" w:themeShade="80"/>
          <w:sz w:val="24"/>
          <w:szCs w:val="24"/>
        </w:rPr>
        <w:t xml:space="preserve">: </w:t>
      </w:r>
      <w:r>
        <w:rPr>
          <w:rFonts w:ascii="Times New Roman" w:hAnsi="Times New Roman" w:eastAsia="Times New Roman" w:cs="Times New Roman"/>
          <w:b/>
          <w:i/>
          <w:iCs/>
          <w:color w:val="4F6228" w:themeColor="accent3" w:themeShade="80"/>
          <w:sz w:val="24"/>
          <w:szCs w:val="24"/>
        </w:rPr>
        <w:t xml:space="preserve"> </w:t>
      </w:r>
      <w:r>
        <w:rPr>
          <w:rStyle w:val="38"/>
          <w:rFonts w:ascii="Times New Roman" w:hAnsi="Times New Roman" w:cs="Times New Roman"/>
          <w:b/>
          <w:i w:val="0"/>
          <w:color w:val="003300"/>
          <w:sz w:val="24"/>
          <w:szCs w:val="24"/>
        </w:rPr>
        <w:t>Tìm hiểu</w:t>
      </w:r>
      <w:r>
        <w:rPr>
          <w:rStyle w:val="38"/>
          <w:rFonts w:ascii="Times New Roman" w:hAnsi="Times New Roman" w:cs="Times New Roman"/>
          <w:b/>
          <w:i w:val="0"/>
          <w:color w:val="003300"/>
          <w:sz w:val="24"/>
          <w:szCs w:val="24"/>
          <w:lang w:val="en-US"/>
        </w:rPr>
        <w:t xml:space="preserve"> về nghề em quan tâm .</w:t>
      </w:r>
    </w:p>
    <w:p w14:paraId="11B2BE3F">
      <w:pPr>
        <w:widowControl w:val="0"/>
        <w:spacing w:after="0" w:line="240" w:lineRule="auto"/>
        <w:ind w:left="20"/>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a.Mục tiêu: </w:t>
      </w:r>
    </w:p>
    <w:p w14:paraId="239076C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xác định và kể được tên những nghề mình quan tâm.</w:t>
      </w:r>
    </w:p>
    <w:p w14:paraId="14CDA6E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chia sẻ được hiểu biết, kinh nghiệm của bản thân về nghề em quan tâm và cách tìm hiểu, thu thập thông tin về nghề mình quan tâm.</w:t>
      </w:r>
    </w:p>
    <w:p w14:paraId="197DFF2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b.Nội dung:</w:t>
      </w:r>
    </w:p>
    <w:p w14:paraId="61CE0F4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-Hiểu biết, kinh nghiệm của bản thân về nghề em quan tâm </w:t>
      </w:r>
    </w:p>
    <w:p w14:paraId="3AFAF4D8">
      <w:pPr>
        <w:widowControl w:val="0"/>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c. Sản phẩm: </w:t>
      </w:r>
    </w:p>
    <w:p w14:paraId="0D9B21F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Câu trả lời của HS.</w:t>
      </w:r>
    </w:p>
    <w:p w14:paraId="30423F41">
      <w:pPr>
        <w:widowControl w:val="0"/>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d. Tổ chức thực hiện:</w:t>
      </w:r>
    </w:p>
    <w:p w14:paraId="5EA55F2D">
      <w:pPr>
        <w:spacing w:after="0" w:line="240" w:lineRule="auto"/>
        <w:jc w:val="both"/>
        <w:rPr>
          <w:rFonts w:ascii="Times New Roman" w:hAnsi="Times New Roman" w:cs="Times New Roman"/>
          <w:iCs/>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103"/>
      </w:tblGrid>
      <w:tr w14:paraId="0F86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14:paraId="5379422E">
            <w:pPr>
              <w:spacing w:after="0" w:line="240" w:lineRule="auto"/>
              <w:jc w:val="center"/>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Hoạt động của giáo viên và học sinh</w:t>
            </w:r>
          </w:p>
        </w:tc>
        <w:tc>
          <w:tcPr>
            <w:tcW w:w="5103" w:type="dxa"/>
          </w:tcPr>
          <w:p w14:paraId="2D435FB6">
            <w:pPr>
              <w:spacing w:after="0" w:line="240" w:lineRule="auto"/>
              <w:jc w:val="center"/>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 xml:space="preserve">Nội dung </w:t>
            </w:r>
          </w:p>
        </w:tc>
      </w:tr>
      <w:tr w14:paraId="53BC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14:paraId="7B7A71EF">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1: GV chuyển giao nhiệm vụ học tập</w:t>
            </w:r>
          </w:p>
          <w:p w14:paraId="69BE52A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b/>
                <w:i/>
                <w:color w:val="C00000"/>
                <w:sz w:val="24"/>
                <w:szCs w:val="24"/>
              </w:rPr>
              <w:t>Nhiệm vụ 1</w:t>
            </w:r>
            <w:r>
              <w:rPr>
                <w:rFonts w:ascii="Times New Roman" w:hAnsi="Times New Roman" w:cs="Times New Roman"/>
                <w:iCs/>
                <w:color w:val="C00000"/>
                <w:sz w:val="24"/>
                <w:szCs w:val="24"/>
              </w:rPr>
              <w:t xml:space="preserve"> </w:t>
            </w:r>
            <w:r>
              <w:rPr>
                <w:rFonts w:ascii="Times New Roman" w:hAnsi="Times New Roman" w:cs="Times New Roman"/>
                <w:iCs/>
                <w:sz w:val="24"/>
                <w:szCs w:val="24"/>
              </w:rPr>
              <w:t>: Kể tên các nghề em quan tâm và chia sẻ hiểu biết về nghề em quan tâm.</w:t>
            </w:r>
          </w:p>
          <w:p w14:paraId="4522816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giải thích “Nghề mình quan tâm là nghề mà bản thân cảm thấy hứng thú, thu hút được sự chú ý và làm mình chú ý đến nghề đó một cách thường xuyên, luôn muốn tìm hiểu và theo đuổi nghề đó.”</w:t>
            </w:r>
          </w:p>
          <w:p w14:paraId="72222A6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-GV chuyển giao nhiệm vụ 1, sau đó hướng dẫn HS đọc gợi ý ở mục 1 (SGK - trang </w:t>
            </w:r>
            <w:r>
              <w:rPr>
                <w:rFonts w:ascii="Times New Roman" w:hAnsi="Times New Roman" w:cs="Times New Roman"/>
                <w:bCs/>
                <w:iCs/>
                <w:sz w:val="24"/>
                <w:szCs w:val="24"/>
              </w:rPr>
              <w:t>49</w:t>
            </w:r>
            <w:r>
              <w:rPr>
                <w:rFonts w:ascii="Times New Roman" w:hAnsi="Times New Roman" w:cs="Times New Roman"/>
                <w:b/>
                <w:bCs/>
                <w:iCs/>
                <w:sz w:val="24"/>
                <w:szCs w:val="24"/>
              </w:rPr>
              <w:t xml:space="preserve">) </w:t>
            </w:r>
            <w:r>
              <w:rPr>
                <w:rFonts w:ascii="Times New Roman" w:hAnsi="Times New Roman" w:cs="Times New Roman"/>
                <w:iCs/>
                <w:sz w:val="24"/>
                <w:szCs w:val="24"/>
              </w:rPr>
              <w:t>để thực hiện nhiệm vụ. GV có thể gợi ý thêm: Ớ lớp 6, 7, 8, các em đã lựa chọn và tìm hiểu nghế truyển thống, nghề hiện có ở địa phương em, nghề phổ biến trong xã hội hiện đại. Trong các nghề đã tìm hiểu, nghề nào em thích và quan tâm nhất?; Khi tìm hiểu nghề đó, em đã có được những hiểu biết gì về nghề?</w:t>
            </w:r>
          </w:p>
          <w:p w14:paraId="68FEB6C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-Nhắc thư kí các nhóm ghi tên những nghề mà từng thành viên trong nhóm quan tâm, những nội dung chia sẻ của các bạn về nghề mình quan tâm. Sau đó, mỗi nhóm bình chọn 1-2 bạn trong nhóm trình bày tương đối đầy đủ, rõ ràng vể nghề mình quan tâm để chia sẻ trước lớp.</w:t>
            </w:r>
          </w:p>
          <w:p w14:paraId="27FC6A7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thực hiện nhiệm vụ theo nhóm. GV đến các nhóm quan sát.</w:t>
            </w:r>
          </w:p>
          <w:p w14:paraId="00F63DE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mời đại diện các nhóm trình bày kết quả thực hiện nhiệm vụ của nhóm mình. Nhóm sau nhận xét, bổ sung, không nhắc lại những nội dung nhóm trước đã trình bày.</w:t>
            </w:r>
          </w:p>
          <w:p w14:paraId="0576171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-Gọi một số ITS nêu nhận xét, sau đó GV nhận xét phần trình bày của các nhóm và chốt nhiệm vụ 1 dựa vào nội dung chia sẻ của các nhóm.</w:t>
            </w:r>
          </w:p>
          <w:p w14:paraId="4C63CFC5">
            <w:pPr>
              <w:spacing w:after="0" w:line="240" w:lineRule="auto"/>
              <w:jc w:val="both"/>
              <w:rPr>
                <w:rFonts w:ascii="Times New Roman" w:hAnsi="Times New Roman" w:cs="Times New Roman"/>
                <w:iCs/>
                <w:sz w:val="24"/>
                <w:szCs w:val="24"/>
              </w:rPr>
            </w:pPr>
            <w:r>
              <w:rPr>
                <w:rFonts w:ascii="Times New Roman" w:hAnsi="Times New Roman" w:cs="Times New Roman"/>
                <w:b/>
                <w:i/>
                <w:color w:val="C00000"/>
                <w:sz w:val="24"/>
                <w:szCs w:val="24"/>
              </w:rPr>
              <w:t>*Nhiệm vụ 2:</w:t>
            </w:r>
            <w:r>
              <w:rPr>
                <w:rFonts w:ascii="Times New Roman" w:hAnsi="Times New Roman" w:cs="Times New Roman"/>
                <w:iCs/>
                <w:color w:val="C00000"/>
                <w:sz w:val="24"/>
                <w:szCs w:val="24"/>
              </w:rPr>
              <w:t xml:space="preserve"> </w:t>
            </w:r>
            <w:r>
              <w:rPr>
                <w:rFonts w:ascii="Times New Roman" w:hAnsi="Times New Roman" w:cs="Times New Roman"/>
                <w:iCs/>
                <w:sz w:val="24"/>
                <w:szCs w:val="24"/>
              </w:rPr>
              <w:t>Chia sẻ cách em tìm hiểu, thu thập thông tin về nghề em quan tâm.</w:t>
            </w:r>
          </w:p>
          <w:p w14:paraId="595D358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chuyển giao nhiệm vụ, sau đó hướng dẫn HS thực hiện nhiệm vụ 2 dựa vào các gợi ý ở mục 2 (SGK- trang 49). GV có thể gợi ý thêm: Ngoài những cách tìm hiểu, thu thập thông tin về nghề nêu trong gợi ý, em còn thực hiện theo cách nào khác khi thực hành tìm hiểu nghề ở các lớp 6, 7, 8? Cách nào được em sử dụng nhiều nhất? Vì sao?</w:t>
            </w:r>
          </w:p>
          <w:p w14:paraId="37423AA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thực hiện nhiệm vụ theo nhóm. Trong quá trình HS thực hiện nhiệm vụ, GV đến vị trí các nhóm quan sát và hỗ trợ những nhóm còn lúng túng.</w:t>
            </w:r>
          </w:p>
          <w:p w14:paraId="6B570997">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2: HS thực hiện nhiệm vụ học tập</w:t>
            </w:r>
          </w:p>
          <w:p w14:paraId="5E27AE3B">
            <w:pPr>
              <w:spacing w:after="57" w:line="229" w:lineRule="auto"/>
              <w:ind w:right="38"/>
              <w:rPr>
                <w:rFonts w:ascii="Times New Roman" w:hAnsi="Times New Roman" w:cs="Times New Roman"/>
                <w:iCs/>
                <w:sz w:val="24"/>
                <w:szCs w:val="24"/>
              </w:rPr>
            </w:pPr>
            <w:r>
              <w:rPr>
                <w:rFonts w:ascii="Times New Roman" w:hAnsi="Times New Roman" w:cs="Times New Roman"/>
                <w:iCs/>
                <w:sz w:val="24"/>
                <w:szCs w:val="24"/>
              </w:rPr>
              <w:t>-Lắng nghe GV hướng dẫn thực hiện nhiệm vụ 1 kết hợp với đọc gợi ý thực hiện nhiệm vụ ở  SGK.</w:t>
            </w:r>
          </w:p>
          <w:p w14:paraId="2B9A7195">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3: Báo cáo kết quả hoạt động và thảo luận</w:t>
            </w:r>
          </w:p>
          <w:p w14:paraId="34ED0AE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-Cử bạn trong nhóm trình bày tương đối đầy đủ, rõ ràng về nghề mình quan tâm để chia sẻ trước lớp.</w:t>
            </w:r>
          </w:p>
          <w:p w14:paraId="157FFB82">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4: Đánh giá kết quả, thực hiện nhiệm vụ học tập</w:t>
            </w:r>
          </w:p>
          <w:p w14:paraId="3C21731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nhận xét, tổng hợp kết quả thực hiện các nhiệm vụ của HS và kết luận Hoạt động 1:</w:t>
            </w:r>
          </w:p>
          <w:p w14:paraId="6526A3B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-Khi tìm hiểu nghề, mỗi chúng ta cần phải:</w:t>
            </w:r>
          </w:p>
          <w:p w14:paraId="5BF2E8EE">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 xml:space="preserve">+ </w:t>
            </w:r>
            <w:r>
              <w:rPr>
                <w:rFonts w:ascii="Times New Roman" w:hAnsi="Times New Roman" w:cs="Times New Roman"/>
                <w:iCs/>
                <w:sz w:val="24"/>
                <w:szCs w:val="24"/>
              </w:rPr>
              <w:t>Xác định được các nghề mình quan tâm.</w:t>
            </w:r>
          </w:p>
          <w:p w14:paraId="2CCC2F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Xác định những thông tin cần phải tìm hiểu về nghề, đó là: Các hoạt động đặc trưng của nghề, các trang thiết bị, dụng cụ lao động cơ bản, yêu cầu về phẩm chất, năng lực của người làm nghề, những nguy hiểm có thể xảy ra và cách giữ an toàn trong lao động.</w:t>
            </w:r>
          </w:p>
          <w:p w14:paraId="3130A32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Xác định được cách tìm hiểu nghề mình quan tâm: Tuỳ khả năng của bản thân và điều kiện thực tế, có thể tìm hiểu nghề mình quan tâm bằng những cách phù hợp như tìm đọc tài liệu tham khảo, sách báo, tra cứu thông tin nghề trên mạng internet, xem phim, ảnh nói về nghề, hỏi những người đã hoặc đang làm nghề, quan sát, trải nghiệm nghề,...</w:t>
            </w:r>
          </w:p>
          <w:p w14:paraId="782EBFCD">
            <w:pPr>
              <w:pStyle w:val="7"/>
              <w:jc w:val="both"/>
              <w:rPr>
                <w:iCs/>
                <w:sz w:val="24"/>
                <w:szCs w:val="24"/>
              </w:rPr>
            </w:pPr>
            <w:r>
              <w:rPr>
                <w:iCs/>
                <w:sz w:val="24"/>
                <w:szCs w:val="24"/>
              </w:rPr>
              <w:t>-Nếu có đi</w:t>
            </w:r>
            <w:r>
              <w:rPr>
                <w:iCs/>
                <w:sz w:val="24"/>
                <w:szCs w:val="24"/>
                <w:lang w:val="en-US"/>
              </w:rPr>
              <w:t>ề</w:t>
            </w:r>
            <w:r>
              <w:rPr>
                <w:iCs/>
                <w:sz w:val="24"/>
                <w:szCs w:val="24"/>
              </w:rPr>
              <w:t xml:space="preserve">u kiện, GV có thể cho HS xem hình ảnh hoặc video giới thiệu một số nghề được nhiều HS quan tâm trước khi chuyển sang hoạt động tiếp </w:t>
            </w:r>
            <w:r>
              <w:rPr>
                <w:iCs/>
                <w:sz w:val="24"/>
                <w:szCs w:val="24"/>
                <w:lang w:val="en-US"/>
              </w:rPr>
              <w:t>th</w:t>
            </w:r>
            <w:r>
              <w:rPr>
                <w:iCs/>
                <w:sz w:val="24"/>
                <w:szCs w:val="24"/>
              </w:rPr>
              <w:t>eo (ví dụ: nghề giáo viên, nghề bác sĩ, nghề hướng dẫn viên du lịch, nghề lái xe, nghề lắp ráp linh kiện điện tử, nghề kĩ sư xây dựng, nghề tr</w:t>
            </w:r>
            <w:r>
              <w:rPr>
                <w:iCs/>
                <w:sz w:val="24"/>
                <w:szCs w:val="24"/>
                <w:lang w:val="en-US"/>
              </w:rPr>
              <w:t>ồ</w:t>
            </w:r>
            <w:r>
              <w:rPr>
                <w:iCs/>
                <w:sz w:val="24"/>
                <w:szCs w:val="24"/>
              </w:rPr>
              <w:t>ng và thu hoạch cây ăn quả,...).</w:t>
            </w:r>
          </w:p>
          <w:p w14:paraId="6C97E154">
            <w:pPr>
              <w:pStyle w:val="7"/>
              <w:rPr>
                <w:color w:val="000000" w:themeColor="text1"/>
                <w:sz w:val="24"/>
                <w:szCs w:val="24"/>
                <w:lang w:val="en-US"/>
                <w14:textFill>
                  <w14:solidFill>
                    <w14:schemeClr w14:val="tx1"/>
                  </w14:solidFill>
                </w14:textFill>
              </w:rPr>
            </w:pPr>
          </w:p>
        </w:tc>
        <w:tc>
          <w:tcPr>
            <w:tcW w:w="5103" w:type="dxa"/>
          </w:tcPr>
          <w:p w14:paraId="40659C44">
            <w:pPr>
              <w:pStyle w:val="86"/>
              <w:spacing w:line="240" w:lineRule="auto"/>
              <w:rPr>
                <w:rFonts w:ascii="Times New Roman" w:hAnsi="Times New Roman" w:cs="Times New Roman"/>
                <w:b/>
                <w:bCs/>
                <w:color w:val="002060"/>
                <w:sz w:val="24"/>
                <w:szCs w:val="24"/>
              </w:rPr>
            </w:pPr>
            <w:r>
              <w:rPr>
                <w:rFonts w:ascii="Times New Roman" w:hAnsi="Times New Roman" w:cs="Times New Roman"/>
                <w:b/>
                <w:iCs/>
                <w:color w:val="003300"/>
                <w:sz w:val="24"/>
                <w:szCs w:val="24"/>
              </w:rPr>
              <w:t xml:space="preserve">1. </w:t>
            </w:r>
            <w:r>
              <w:rPr>
                <w:rStyle w:val="38"/>
                <w:rFonts w:ascii="Times New Roman" w:hAnsi="Times New Roman" w:cs="Times New Roman"/>
                <w:b/>
                <w:i w:val="0"/>
                <w:color w:val="003300"/>
                <w:sz w:val="24"/>
                <w:szCs w:val="24"/>
              </w:rPr>
              <w:t>Tìm hiểu</w:t>
            </w:r>
            <w:r>
              <w:rPr>
                <w:rStyle w:val="38"/>
                <w:rFonts w:ascii="Times New Roman" w:hAnsi="Times New Roman" w:cs="Times New Roman"/>
                <w:b/>
                <w:i w:val="0"/>
                <w:color w:val="003300"/>
                <w:sz w:val="24"/>
                <w:szCs w:val="24"/>
                <w:lang w:val="en-US"/>
              </w:rPr>
              <w:t xml:space="preserve"> về nghề em quan tâm .</w:t>
            </w:r>
          </w:p>
          <w:p w14:paraId="5145EA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-Khi tìm hiểu nghề, mỗi chúng ta cần phải:</w:t>
            </w:r>
          </w:p>
          <w:p w14:paraId="3221FEBD">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 xml:space="preserve">+ </w:t>
            </w:r>
            <w:r>
              <w:rPr>
                <w:rFonts w:ascii="Times New Roman" w:hAnsi="Times New Roman" w:cs="Times New Roman"/>
                <w:iCs/>
                <w:sz w:val="24"/>
                <w:szCs w:val="24"/>
              </w:rPr>
              <w:t>Xác định được các nghề mình quan tâm.</w:t>
            </w:r>
          </w:p>
          <w:p w14:paraId="3D7F63F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Xác định những thông tin cần phải tìm hiểu về nghề, đó là: Các hoạt động đặc trưng của nghề, các trang thiết bị, dụng cụ lao động cơ bản, yêu cầu về phẩm chất, năng lực của người làm nghề, những nguy hiểm có thể xảy ra và cách giữ an toàn trong lao động.</w:t>
            </w:r>
          </w:p>
          <w:p w14:paraId="4E1060E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Xác định được cách tìm hiểu nghề mình quan tâm: Tuỳ khả năng của bản thân và điều kiện thực tế, có thể tìm hiểu nghề mình quan tâm bằng những cách phù hợp như tìm đọc tài liệu tham khảo, sách báo, tra cứu thông tin nghề trên mạng internet, xem phim, ảnh nói về nghề, hỏi những người đã hoặc đang làm nghề, quan sát, trải nghiệm nghề,...</w:t>
            </w:r>
          </w:p>
          <w:p w14:paraId="0D20CEFF">
            <w:pPr>
              <w:pStyle w:val="86"/>
              <w:spacing w:line="240" w:lineRule="auto"/>
              <w:rPr>
                <w:rFonts w:ascii="Times New Roman" w:hAnsi="Times New Roman" w:cs="Times New Roman"/>
                <w:b/>
                <w:bCs/>
                <w:color w:val="002060"/>
                <w:sz w:val="24"/>
                <w:szCs w:val="24"/>
              </w:rPr>
            </w:pPr>
          </w:p>
          <w:p w14:paraId="60346722">
            <w:pPr>
              <w:pStyle w:val="86"/>
              <w:spacing w:line="240" w:lineRule="auto"/>
              <w:rPr>
                <w:rFonts w:ascii="Times New Roman" w:hAnsi="Times New Roman" w:cs="Times New Roman"/>
                <w:b/>
                <w:bCs/>
                <w:color w:val="002060"/>
                <w:sz w:val="24"/>
                <w:szCs w:val="24"/>
              </w:rPr>
            </w:pPr>
          </w:p>
          <w:p w14:paraId="6E3DF73F">
            <w:pPr>
              <w:pStyle w:val="86"/>
              <w:spacing w:line="240" w:lineRule="auto"/>
              <w:rPr>
                <w:rFonts w:ascii="Times New Roman" w:hAnsi="Times New Roman" w:cs="Times New Roman"/>
                <w:b/>
                <w:bCs/>
                <w:color w:val="002060"/>
                <w:sz w:val="24"/>
                <w:szCs w:val="24"/>
              </w:rPr>
            </w:pPr>
          </w:p>
          <w:p w14:paraId="7DA54514">
            <w:pPr>
              <w:pStyle w:val="86"/>
              <w:spacing w:line="240" w:lineRule="auto"/>
              <w:rPr>
                <w:rFonts w:ascii="Times New Roman" w:hAnsi="Times New Roman" w:cs="Times New Roman"/>
                <w:b/>
                <w:bCs/>
                <w:color w:val="002060"/>
                <w:sz w:val="24"/>
                <w:szCs w:val="24"/>
              </w:rPr>
            </w:pPr>
          </w:p>
          <w:p w14:paraId="6AAABC7B">
            <w:pPr>
              <w:pStyle w:val="86"/>
              <w:spacing w:line="240" w:lineRule="auto"/>
              <w:rPr>
                <w:rFonts w:ascii="Times New Roman" w:hAnsi="Times New Roman" w:cs="Times New Roman"/>
                <w:b/>
                <w:bCs/>
                <w:color w:val="002060"/>
                <w:sz w:val="24"/>
                <w:szCs w:val="24"/>
              </w:rPr>
            </w:pPr>
          </w:p>
          <w:p w14:paraId="6D52998D">
            <w:pPr>
              <w:pStyle w:val="86"/>
              <w:spacing w:line="240" w:lineRule="auto"/>
              <w:rPr>
                <w:rFonts w:ascii="Times New Roman" w:hAnsi="Times New Roman" w:cs="Times New Roman"/>
                <w:b/>
                <w:bCs/>
                <w:color w:val="002060"/>
                <w:sz w:val="24"/>
                <w:szCs w:val="24"/>
              </w:rPr>
            </w:pPr>
          </w:p>
          <w:p w14:paraId="49C43AC4">
            <w:pPr>
              <w:pStyle w:val="86"/>
              <w:spacing w:line="240" w:lineRule="auto"/>
              <w:rPr>
                <w:rFonts w:ascii="Times New Roman" w:hAnsi="Times New Roman" w:cs="Times New Roman"/>
                <w:b/>
                <w:bCs/>
                <w:color w:val="002060"/>
                <w:sz w:val="24"/>
                <w:szCs w:val="24"/>
              </w:rPr>
            </w:pPr>
          </w:p>
          <w:p w14:paraId="69F88ECF">
            <w:pPr>
              <w:tabs>
                <w:tab w:val="left" w:pos="720"/>
                <w:tab w:val="left" w:pos="1440"/>
              </w:tabs>
              <w:spacing w:after="0" w:line="240" w:lineRule="auto"/>
              <w:rPr>
                <w:rFonts w:ascii="Times New Roman" w:hAnsi="Times New Roman" w:cs="Times New Roman"/>
                <w:color w:val="002060"/>
                <w:sz w:val="24"/>
                <w:szCs w:val="24"/>
              </w:rPr>
            </w:pPr>
          </w:p>
        </w:tc>
      </w:tr>
    </w:tbl>
    <w:p w14:paraId="0B3AF62B">
      <w:pPr>
        <w:shd w:val="clear" w:color="auto" w:fill="FFFFFF"/>
        <w:spacing w:after="0" w:line="240" w:lineRule="auto"/>
        <w:jc w:val="both"/>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 xml:space="preserve">C. HOẠT ĐỘNG LUYỆN TẬP </w:t>
      </w:r>
    </w:p>
    <w:p w14:paraId="6AD6531C">
      <w:pPr>
        <w:spacing w:after="0" w:line="240" w:lineRule="auto"/>
        <w:rPr>
          <w:rFonts w:ascii="Times New Roman" w:hAnsi="Times New Roman" w:cs="Times New Roman"/>
          <w:b/>
          <w:bCs/>
          <w:color w:val="003300"/>
          <w:sz w:val="24"/>
          <w:szCs w:val="24"/>
        </w:rPr>
      </w:pPr>
      <w:r>
        <w:rPr>
          <w:rFonts w:ascii="Times New Roman" w:hAnsi="Times New Roman" w:cs="Times New Roman"/>
          <w:b/>
          <w:bCs/>
          <w:color w:val="003300"/>
          <w:sz w:val="24"/>
          <w:szCs w:val="24"/>
        </w:rPr>
        <w:t xml:space="preserve">Hoạt động 2: </w:t>
      </w:r>
      <w:bookmarkStart w:id="3" w:name="bookmark68"/>
      <w:r>
        <w:rPr>
          <w:rFonts w:ascii="Times New Roman" w:hAnsi="Times New Roman" w:cs="Times New Roman"/>
          <w:b/>
          <w:color w:val="003300"/>
          <w:sz w:val="24"/>
          <w:szCs w:val="24"/>
        </w:rPr>
        <w:t>Thực hành tìm hiểu về nghề em quan tâm</w:t>
      </w:r>
      <w:bookmarkEnd w:id="3"/>
    </w:p>
    <w:p w14:paraId="2DEF4DEA">
      <w:pPr>
        <w:shd w:val="clear" w:color="auto" w:fill="FFFFFF"/>
        <w:spacing w:after="0" w:line="24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a.Mục tiêu: </w:t>
      </w:r>
    </w:p>
    <w:p w14:paraId="0F445106">
      <w:pPr>
        <w:pStyle w:val="7"/>
        <w:jc w:val="both"/>
        <w:rPr>
          <w:iCs/>
          <w:sz w:val="24"/>
          <w:szCs w:val="24"/>
        </w:rPr>
      </w:pPr>
      <w:r>
        <w:rPr>
          <w:iCs/>
          <w:sz w:val="24"/>
          <w:szCs w:val="24"/>
          <w:lang w:val="en-US"/>
        </w:rPr>
        <w:t>-</w:t>
      </w:r>
      <w:r>
        <w:rPr>
          <w:iCs/>
          <w:sz w:val="24"/>
          <w:szCs w:val="24"/>
        </w:rPr>
        <w:t>HS lựa chọn được một nghề mình quan tâm để thực hành tìm hiểu về nghề đó.</w:t>
      </w:r>
    </w:p>
    <w:p w14:paraId="14D4AF28">
      <w:pPr>
        <w:pStyle w:val="7"/>
        <w:jc w:val="both"/>
        <w:rPr>
          <w:iCs/>
          <w:sz w:val="24"/>
          <w:szCs w:val="24"/>
        </w:rPr>
      </w:pPr>
      <w:r>
        <w:rPr>
          <w:iCs/>
          <w:sz w:val="24"/>
          <w:szCs w:val="24"/>
          <w:lang w:val="en-US"/>
        </w:rPr>
        <w:t>-</w:t>
      </w:r>
      <w:r>
        <w:rPr>
          <w:iCs/>
          <w:sz w:val="24"/>
          <w:szCs w:val="24"/>
        </w:rPr>
        <w:t>HS thực hành tìm hiểu, thu thập được những thồng tin cơ bản vể nghề mình quan tâm bằng những cách phù hợp.</w:t>
      </w:r>
    </w:p>
    <w:p w14:paraId="092CA8B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b.Nội dung:</w:t>
      </w:r>
    </w:p>
    <w:p w14:paraId="49CBDE8E">
      <w:pPr>
        <w:pStyle w:val="7"/>
        <w:jc w:val="both"/>
        <w:rPr>
          <w:iCs/>
          <w:sz w:val="24"/>
          <w:szCs w:val="24"/>
        </w:rPr>
      </w:pPr>
      <w:r>
        <w:rPr>
          <w:iCs/>
          <w:sz w:val="24"/>
          <w:szCs w:val="24"/>
        </w:rPr>
        <w:t xml:space="preserve">-Thực hành tìm hiểu, thu thập được những thồng tin cơ bản vể nghề mình quan tâm </w:t>
      </w:r>
    </w:p>
    <w:p w14:paraId="54E63303">
      <w:pPr>
        <w:widowControl w:val="0"/>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c. Sản phẩm: </w:t>
      </w:r>
    </w:p>
    <w:p w14:paraId="0E32129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Sản phẩm của HS.</w:t>
      </w:r>
    </w:p>
    <w:p w14:paraId="6F788A7B">
      <w:pPr>
        <w:widowControl w:val="0"/>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d. Tổ chức thực hiện:</w:t>
      </w:r>
    </w:p>
    <w:p w14:paraId="41A172B5">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1: GV chuyển giao nhiệm vụ học tập</w:t>
      </w:r>
    </w:p>
    <w:p w14:paraId="60C79222">
      <w:pPr>
        <w:pStyle w:val="7"/>
        <w:jc w:val="both"/>
        <w:rPr>
          <w:iCs/>
          <w:sz w:val="24"/>
          <w:szCs w:val="24"/>
        </w:rPr>
      </w:pPr>
      <w:r>
        <w:rPr>
          <w:b/>
          <w:i/>
          <w:color w:val="C00000"/>
          <w:sz w:val="24"/>
          <w:szCs w:val="24"/>
        </w:rPr>
        <w:t>Nhiệm vụ 1</w:t>
      </w:r>
      <w:r>
        <w:rPr>
          <w:i/>
          <w:sz w:val="24"/>
          <w:szCs w:val="24"/>
        </w:rPr>
        <w:t>:</w:t>
      </w:r>
      <w:r>
        <w:rPr>
          <w:iCs/>
          <w:sz w:val="24"/>
          <w:szCs w:val="24"/>
        </w:rPr>
        <w:t xml:space="preserve"> Xác định những nghề em quan tâm và thực hành tìm hiểu, thu thập những thông tin cơ bản về nghề đó.</w:t>
      </w:r>
    </w:p>
    <w:p w14:paraId="15D2A712">
      <w:pPr>
        <w:pStyle w:val="7"/>
        <w:jc w:val="both"/>
        <w:rPr>
          <w:iCs/>
          <w:sz w:val="24"/>
          <w:szCs w:val="24"/>
        </w:rPr>
      </w:pPr>
      <w:r>
        <w:rPr>
          <w:iCs/>
          <w:sz w:val="24"/>
          <w:szCs w:val="24"/>
          <w:lang w:val="en-US"/>
        </w:rPr>
        <w:t>-</w:t>
      </w:r>
      <w:r>
        <w:rPr>
          <w:iCs/>
          <w:sz w:val="24"/>
          <w:szCs w:val="24"/>
        </w:rPr>
        <w:t>GV chuyển giao nhiệm vụ, sau đó yêu cầu HS nhắc lại những nội dung thông tin cơ bản về nghề cần thu thập và cách tìm hiểu, thu thập thông tin nghề.</w:t>
      </w:r>
    </w:p>
    <w:p w14:paraId="58918AFE">
      <w:pPr>
        <w:pStyle w:val="7"/>
        <w:jc w:val="both"/>
        <w:rPr>
          <w:iCs/>
          <w:sz w:val="24"/>
          <w:szCs w:val="24"/>
        </w:rPr>
      </w:pPr>
      <w:r>
        <w:rPr>
          <w:iCs/>
          <w:sz w:val="24"/>
          <w:szCs w:val="24"/>
          <w:lang w:val="en-US"/>
        </w:rPr>
        <w:t>-</w:t>
      </w:r>
      <w:r>
        <w:rPr>
          <w:iCs/>
          <w:sz w:val="24"/>
          <w:szCs w:val="24"/>
        </w:rPr>
        <w:t>GV chốt lại những thông tin, dữ liệu cần tìm hiểu, thu thập:</w:t>
      </w:r>
    </w:p>
    <w:p w14:paraId="1BDC7CC8">
      <w:pPr>
        <w:pStyle w:val="7"/>
        <w:jc w:val="both"/>
        <w:rPr>
          <w:iCs/>
          <w:sz w:val="24"/>
          <w:szCs w:val="24"/>
        </w:rPr>
      </w:pPr>
      <w:r>
        <w:rPr>
          <w:iCs/>
          <w:sz w:val="24"/>
          <w:szCs w:val="24"/>
        </w:rPr>
        <w:t>+ Các hoạt động đặc trưng của nghề.</w:t>
      </w:r>
    </w:p>
    <w:p w14:paraId="655326D7">
      <w:pPr>
        <w:pStyle w:val="7"/>
        <w:jc w:val="both"/>
        <w:rPr>
          <w:iCs/>
          <w:sz w:val="24"/>
          <w:szCs w:val="24"/>
        </w:rPr>
      </w:pPr>
      <w:r>
        <w:rPr>
          <w:iCs/>
          <w:sz w:val="24"/>
          <w:szCs w:val="24"/>
        </w:rPr>
        <w:t>+ Trang thiết bị, dụng cụ lao động cơ bản của nghề.</w:t>
      </w:r>
    </w:p>
    <w:p w14:paraId="7F686095">
      <w:pPr>
        <w:pStyle w:val="7"/>
        <w:jc w:val="both"/>
        <w:rPr>
          <w:iCs/>
          <w:sz w:val="24"/>
          <w:szCs w:val="24"/>
        </w:rPr>
      </w:pPr>
      <w:r>
        <w:rPr>
          <w:iCs/>
          <w:sz w:val="24"/>
          <w:szCs w:val="24"/>
        </w:rPr>
        <w:t>+ Yêu cầu về phẩm chất, năng lực cần có của người làm nghề.</w:t>
      </w:r>
    </w:p>
    <w:p w14:paraId="487C7D24">
      <w:pPr>
        <w:pStyle w:val="7"/>
        <w:jc w:val="both"/>
        <w:rPr>
          <w:iCs/>
          <w:sz w:val="24"/>
          <w:szCs w:val="24"/>
        </w:rPr>
      </w:pPr>
      <w:r>
        <w:rPr>
          <w:iCs/>
          <w:sz w:val="24"/>
          <w:szCs w:val="24"/>
        </w:rPr>
        <w:t xml:space="preserve">+ Những nguy hiểm có thể xảy ra và cách giữ an toàn khi làm nghề em quan tâm. </w:t>
      </w:r>
      <w:r>
        <w:rPr>
          <w:i/>
          <w:sz w:val="24"/>
          <w:szCs w:val="24"/>
        </w:rPr>
        <w:t>LưuýHS:</w:t>
      </w:r>
    </w:p>
    <w:p w14:paraId="01AD981B">
      <w:pPr>
        <w:pStyle w:val="7"/>
        <w:jc w:val="both"/>
        <w:rPr>
          <w:iCs/>
          <w:sz w:val="24"/>
          <w:szCs w:val="24"/>
        </w:rPr>
      </w:pPr>
      <w:r>
        <w:rPr>
          <w:iCs/>
          <w:sz w:val="24"/>
          <w:szCs w:val="24"/>
        </w:rPr>
        <w:t>+ Để có được những thông tin, dữ liệu trên nên kết hợp thực hiện nhiều cách tìm hiểu nghề. Nếu có điều kiện, có thể đến tận nơi đang diễn ra hoạt động nghề nghiệp đó, tham quan, trải nghiệm, xin phép chụp hình một số hoạt động đặc trưng, trang thiết bị, dụng cụ lao động, sản phẩm của nghề để đưa vào thiết kế sản phẩm.</w:t>
      </w:r>
    </w:p>
    <w:p w14:paraId="7CF2CA35">
      <w:pPr>
        <w:pStyle w:val="7"/>
        <w:jc w:val="both"/>
        <w:rPr>
          <w:iCs/>
          <w:sz w:val="24"/>
          <w:szCs w:val="24"/>
        </w:rPr>
      </w:pPr>
      <w:r>
        <w:rPr>
          <w:iCs/>
          <w:sz w:val="24"/>
          <w:szCs w:val="24"/>
        </w:rPr>
        <w:t>+ Có thể thực hiện nhiệm vụ theo hình thức cá nhân hoặc nhóm. Nếu thực hành theo nhóm, IiS tìm những bạn có cùng nghề quan tâm với mình lập thành nhóm và phân công nhiệm vụ cụ thể cho từng thành viên trong nhóm.</w:t>
      </w:r>
    </w:p>
    <w:p w14:paraId="18918C06">
      <w:pPr>
        <w:pStyle w:val="7"/>
        <w:jc w:val="both"/>
        <w:rPr>
          <w:iCs/>
          <w:sz w:val="24"/>
          <w:szCs w:val="24"/>
        </w:rPr>
      </w:pPr>
      <w:r>
        <w:rPr>
          <w:iCs/>
          <w:sz w:val="24"/>
          <w:szCs w:val="24"/>
          <w:lang w:val="en-US"/>
        </w:rPr>
        <w:t>-</w:t>
      </w:r>
      <w:r>
        <w:rPr>
          <w:iCs/>
          <w:sz w:val="24"/>
          <w:szCs w:val="24"/>
        </w:rPr>
        <w:t>Sau khi giao nhiệm vụ và hướng dẫn HS thực hiện nhiệm vụ 1 ở trên lớp, GV yêu cầu</w:t>
      </w:r>
      <w:r>
        <w:rPr>
          <w:iCs/>
          <w:sz w:val="24"/>
          <w:szCs w:val="24"/>
          <w:lang w:val="en-US"/>
        </w:rPr>
        <w:t xml:space="preserve"> </w:t>
      </w:r>
      <w:r>
        <w:rPr>
          <w:iCs/>
          <w:sz w:val="24"/>
          <w:szCs w:val="24"/>
        </w:rPr>
        <w:t>HS thực hiện nhiệm vụ 1 của hoạt động nàv ở ngoài lớp học. Tiết học sau cần có đủ thông tin,</w:t>
      </w:r>
      <w:r>
        <w:rPr>
          <w:iCs/>
          <w:sz w:val="24"/>
          <w:szCs w:val="24"/>
          <w:lang w:val="en-US"/>
        </w:rPr>
        <w:t xml:space="preserve"> </w:t>
      </w:r>
      <w:r>
        <w:rPr>
          <w:iCs/>
          <w:sz w:val="24"/>
          <w:szCs w:val="24"/>
        </w:rPr>
        <w:t>dữ liệu để thiết kế và giới thiệu sản phẩm nghề em quan tâm.</w:t>
      </w:r>
    </w:p>
    <w:p w14:paraId="0D5610BC">
      <w:pPr>
        <w:pStyle w:val="7"/>
        <w:jc w:val="both"/>
        <w:rPr>
          <w:iCs/>
          <w:sz w:val="24"/>
          <w:szCs w:val="24"/>
        </w:rPr>
      </w:pPr>
      <w:r>
        <w:rPr>
          <w:iCs/>
          <w:sz w:val="24"/>
          <w:szCs w:val="24"/>
        </w:rPr>
        <w:t xml:space="preserve">* </w:t>
      </w:r>
      <w:r>
        <w:rPr>
          <w:b/>
          <w:i/>
          <w:color w:val="C00000"/>
          <w:sz w:val="24"/>
          <w:szCs w:val="24"/>
        </w:rPr>
        <w:t>Nhiệm vụ 2</w:t>
      </w:r>
      <w:r>
        <w:rPr>
          <w:i/>
          <w:sz w:val="24"/>
          <w:szCs w:val="24"/>
        </w:rPr>
        <w:t>:</w:t>
      </w:r>
      <w:r>
        <w:rPr>
          <w:iCs/>
          <w:sz w:val="24"/>
          <w:szCs w:val="24"/>
        </w:rPr>
        <w:t xml:space="preserve"> Thiết kế sản phẩm giới thiệu nghề em quan tâm.</w:t>
      </w:r>
    </w:p>
    <w:p w14:paraId="0D2F526B">
      <w:pPr>
        <w:pStyle w:val="7"/>
        <w:jc w:val="both"/>
        <w:rPr>
          <w:iCs/>
          <w:sz w:val="24"/>
          <w:szCs w:val="24"/>
        </w:rPr>
      </w:pPr>
      <w:r>
        <w:rPr>
          <w:iCs/>
          <w:sz w:val="24"/>
          <w:szCs w:val="24"/>
          <w:lang w:val="en-US"/>
        </w:rPr>
        <w:t>-</w:t>
      </w:r>
      <w:r>
        <w:rPr>
          <w:iCs/>
          <w:sz w:val="24"/>
          <w:szCs w:val="24"/>
        </w:rPr>
        <w:t>GV chuyển giao nhiệm vụ, sau đó hướng dẫn, tổ chức cho HS tập hợp các thông tin, dữ liệu về nghề mình quan tâm đã thu thập được để xử lí và thiết kế sản phẩm theo gợi ý trong SGK (trang 49, 50).</w:t>
      </w:r>
    </w:p>
    <w:p w14:paraId="554C6725">
      <w:pPr>
        <w:pStyle w:val="7"/>
        <w:jc w:val="both"/>
        <w:rPr>
          <w:iCs/>
          <w:sz w:val="24"/>
          <w:szCs w:val="24"/>
        </w:rPr>
      </w:pPr>
      <w:r>
        <w:rPr>
          <w:iCs/>
          <w:sz w:val="24"/>
          <w:szCs w:val="24"/>
          <w:lang w:val="en-US"/>
        </w:rPr>
        <w:t>-</w:t>
      </w:r>
      <w:r>
        <w:rPr>
          <w:iCs/>
          <w:sz w:val="24"/>
          <w:szCs w:val="24"/>
        </w:rPr>
        <w:t>Quan sát các nhóm HS thiết kế sản phẩm.</w:t>
      </w:r>
    </w:p>
    <w:p w14:paraId="1A8242EB">
      <w:pPr>
        <w:pStyle w:val="7"/>
        <w:jc w:val="both"/>
        <w:rPr>
          <w:iCs/>
          <w:sz w:val="24"/>
          <w:szCs w:val="24"/>
        </w:rPr>
      </w:pPr>
      <w:r>
        <w:rPr>
          <w:iCs/>
          <w:sz w:val="24"/>
          <w:szCs w:val="24"/>
          <w:lang w:val="en-US"/>
        </w:rPr>
        <w:t>-</w:t>
      </w:r>
      <w:r>
        <w:rPr>
          <w:iCs/>
          <w:sz w:val="24"/>
          <w:szCs w:val="24"/>
        </w:rPr>
        <w:t>GV tổ chức cho HS giới thiệu sản phẩm nghề em quan tâm: lu ỳ điều kiện, GV có thê’ tổ chức cho HS trình bày bằng Powerpoint, thuyết minh kết hợp với sử dụng tranh ảnh hoặc tổ chức triển lãm sản phẩm giới thiệu nghề đã tìm hiểu, thiết kế được.</w:t>
      </w:r>
    </w:p>
    <w:p w14:paraId="12DBA086">
      <w:pPr>
        <w:pStyle w:val="7"/>
        <w:jc w:val="both"/>
        <w:rPr>
          <w:iCs/>
          <w:sz w:val="24"/>
          <w:szCs w:val="24"/>
        </w:rPr>
      </w:pPr>
      <w:r>
        <w:rPr>
          <w:iCs/>
          <w:sz w:val="24"/>
          <w:szCs w:val="24"/>
          <w:lang w:val="en-US"/>
        </w:rPr>
        <w:t>-</w:t>
      </w:r>
      <w:r>
        <w:rPr>
          <w:iCs/>
          <w:sz w:val="24"/>
          <w:szCs w:val="24"/>
        </w:rPr>
        <w:t>Sau đây là gợi ý tổ chức cho HS giới thiệu sản phẩm tìm hiểu nghề mình quan tâm theo</w:t>
      </w:r>
      <w:r>
        <w:rPr>
          <w:iCs/>
          <w:sz w:val="24"/>
          <w:szCs w:val="24"/>
          <w:lang w:val="en-US"/>
        </w:rPr>
        <w:t xml:space="preserve"> </w:t>
      </w:r>
      <w:r>
        <w:rPr>
          <w:iCs/>
          <w:sz w:val="24"/>
          <w:szCs w:val="24"/>
        </w:rPr>
        <w:t>“Kĩ thuật phòng tranh”:</w:t>
      </w:r>
    </w:p>
    <w:p w14:paraId="1062DC02">
      <w:pPr>
        <w:pStyle w:val="7"/>
        <w:jc w:val="both"/>
        <w:rPr>
          <w:iCs/>
          <w:sz w:val="24"/>
          <w:szCs w:val="24"/>
        </w:rPr>
      </w:pPr>
      <w:r>
        <w:rPr>
          <w:iCs/>
          <w:sz w:val="24"/>
          <w:szCs w:val="24"/>
        </w:rPr>
        <w:t>+ Phân công các vị trí ở trong lớp để các cá nhân, nhóm đính sản phẩm đã thiết kế được.</w:t>
      </w:r>
    </w:p>
    <w:p w14:paraId="07749C4A">
      <w:pPr>
        <w:pStyle w:val="7"/>
        <w:jc w:val="both"/>
        <w:rPr>
          <w:iCs/>
          <w:sz w:val="24"/>
          <w:szCs w:val="24"/>
        </w:rPr>
      </w:pPr>
      <w:r>
        <w:rPr>
          <w:iCs/>
          <w:sz w:val="24"/>
          <w:szCs w:val="24"/>
        </w:rPr>
        <w:t>+ HS treo sản phẩm của mình/ nhóm mình vào vị trí được phân công.</w:t>
      </w:r>
    </w:p>
    <w:p w14:paraId="78B5335A">
      <w:pPr>
        <w:pStyle w:val="7"/>
        <w:jc w:val="both"/>
        <w:rPr>
          <w:iCs/>
          <w:sz w:val="24"/>
          <w:szCs w:val="24"/>
        </w:rPr>
      </w:pPr>
      <w:r>
        <w:rPr>
          <w:iCs/>
          <w:sz w:val="24"/>
          <w:szCs w:val="24"/>
        </w:rPr>
        <w:t>+ Có thể tổ chức cho HS binh chọn sản phẩm giới thiệu hay nhất theo tiêu chí:</w:t>
      </w:r>
    </w:p>
    <w:p w14:paraId="77894015">
      <w:pPr>
        <w:pStyle w:val="7"/>
        <w:jc w:val="both"/>
        <w:rPr>
          <w:iCs/>
          <w:sz w:val="24"/>
          <w:szCs w:val="24"/>
        </w:rPr>
      </w:pPr>
      <w:r>
        <w:rPr>
          <w:iCs/>
          <w:sz w:val="24"/>
          <w:szCs w:val="24"/>
          <w:lang w:val="en-US"/>
        </w:rPr>
        <w:t>-</w:t>
      </w:r>
      <w:r>
        <w:rPr>
          <w:iCs/>
          <w:sz w:val="24"/>
          <w:szCs w:val="24"/>
        </w:rPr>
        <w:t>Thể hiện đẩy đủ các nội dung thông tin vể nghề.</w:t>
      </w:r>
    </w:p>
    <w:p w14:paraId="00D6A582">
      <w:pPr>
        <w:pStyle w:val="7"/>
        <w:jc w:val="both"/>
        <w:rPr>
          <w:iCs/>
          <w:sz w:val="24"/>
          <w:szCs w:val="24"/>
        </w:rPr>
      </w:pPr>
      <w:r>
        <w:rPr>
          <w:iCs/>
          <w:sz w:val="24"/>
          <w:szCs w:val="24"/>
          <w:lang w:val="en-US"/>
        </w:rPr>
        <w:t>-</w:t>
      </w:r>
      <w:r>
        <w:rPr>
          <w:iCs/>
          <w:sz w:val="24"/>
          <w:szCs w:val="24"/>
        </w:rPr>
        <w:t>Hình thức thiết kế sản phẩm đẹp, hấp dẫn, sáng tạo.</w:t>
      </w:r>
    </w:p>
    <w:p w14:paraId="01A9A63F">
      <w:pPr>
        <w:pStyle w:val="7"/>
        <w:jc w:val="both"/>
        <w:rPr>
          <w:iCs/>
          <w:sz w:val="24"/>
          <w:szCs w:val="24"/>
        </w:rPr>
      </w:pPr>
      <w:r>
        <w:rPr>
          <w:iCs/>
          <w:sz w:val="24"/>
          <w:szCs w:val="24"/>
          <w:lang w:val="en-US"/>
        </w:rPr>
        <w:t>-</w:t>
      </w:r>
      <w:r>
        <w:rPr>
          <w:iCs/>
          <w:sz w:val="24"/>
          <w:szCs w:val="24"/>
        </w:rPr>
        <w:t>Thuyết minh ngắn gọn, rõ ràng, lôi cuốn.</w:t>
      </w:r>
    </w:p>
    <w:p w14:paraId="7CDC5508">
      <w:pPr>
        <w:pStyle w:val="7"/>
        <w:rPr>
          <w:iCs/>
          <w:sz w:val="24"/>
          <w:szCs w:val="24"/>
        </w:rPr>
      </w:pPr>
      <w:r>
        <w:rPr>
          <w:iCs/>
          <w:sz w:val="24"/>
          <w:szCs w:val="24"/>
        </w:rPr>
        <w:t>+ Nhận xét sản phẩm, tinh thần thái độ tham gia của các cá nhân, nhóm. Biểu dương,khen ngợi những cá nhân, nhóm có sản phẩm được bình chọn.</w:t>
      </w:r>
    </w:p>
    <w:p w14:paraId="66D63733">
      <w:pPr>
        <w:pStyle w:val="86"/>
        <w:spacing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Bước 2: HS thực hiện nhiệm vụ học tập</w:t>
      </w:r>
    </w:p>
    <w:p w14:paraId="607405E3">
      <w:pPr>
        <w:pStyle w:val="7"/>
        <w:jc w:val="both"/>
        <w:rPr>
          <w:iCs/>
          <w:sz w:val="24"/>
          <w:szCs w:val="24"/>
        </w:rPr>
      </w:pPr>
      <w:r>
        <w:rPr>
          <w:iCs/>
          <w:sz w:val="24"/>
          <w:szCs w:val="24"/>
        </w:rPr>
        <w:t>+ Các tổ, nhóm cử một bạn thuyết minh, giới thiệu sản phẩm của nhóm mình. Các thành viên còn lại đến từng vị trí nghe bạn đại diện nhóm giới thiệu sản phẩm. Chú ý lắng nghe, quan sát sản phẩm của nhóm bạn và ghi lại ý kiến nhận xét. Có thể nhờ bạn đại diện giải thích những chỗ chưa rõ.</w:t>
      </w:r>
    </w:p>
    <w:p w14:paraId="617579ED">
      <w:pPr>
        <w:pStyle w:val="86"/>
        <w:spacing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Bước 3: Báo cáo kết quả hoạt động và thảo luận </w:t>
      </w:r>
    </w:p>
    <w:p w14:paraId="1D74C307">
      <w:pPr>
        <w:pStyle w:val="7"/>
        <w:jc w:val="both"/>
        <w:rPr>
          <w:iCs/>
          <w:sz w:val="24"/>
          <w:szCs w:val="24"/>
        </w:rPr>
      </w:pPr>
      <w:r>
        <w:rPr>
          <w:iCs/>
          <w:sz w:val="24"/>
          <w:szCs w:val="24"/>
        </w:rPr>
        <w:t>+ GV mời một số HS nêu nhận xét, cảm nhận của bản thân và những điều học hỏi được sau khi nghe và tham quan triển lãm giới thiệu sản phẩm về nghề em quan tâm.</w:t>
      </w:r>
    </w:p>
    <w:p w14:paraId="3A3E9799">
      <w:pPr>
        <w:pStyle w:val="86"/>
        <w:spacing w:line="240" w:lineRule="auto"/>
        <w:ind w:firstLine="1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Bước 4: Đánh giá kết quả, thực hiện nhiệm vụ học tập</w:t>
      </w:r>
    </w:p>
    <w:p w14:paraId="0795E275">
      <w:pPr>
        <w:pStyle w:val="7"/>
        <w:jc w:val="both"/>
        <w:rPr>
          <w:iCs/>
          <w:sz w:val="24"/>
          <w:szCs w:val="24"/>
        </w:rPr>
      </w:pPr>
      <w:r>
        <w:rPr>
          <w:iCs/>
          <w:sz w:val="24"/>
          <w:szCs w:val="24"/>
          <w:lang w:val="en-US"/>
        </w:rPr>
        <w:t>-</w:t>
      </w:r>
      <w:r>
        <w:rPr>
          <w:iCs/>
          <w:sz w:val="24"/>
          <w:szCs w:val="24"/>
        </w:rPr>
        <w:t xml:space="preserve">GV kết luận Hoạt động 2 </w:t>
      </w:r>
      <w:r>
        <w:rPr>
          <w:iCs/>
          <w:sz w:val="24"/>
          <w:szCs w:val="24"/>
          <w:lang w:val="en-US"/>
        </w:rPr>
        <w:t>tr</w:t>
      </w:r>
      <w:r>
        <w:rPr>
          <w:iCs/>
          <w:sz w:val="24"/>
          <w:szCs w:val="24"/>
        </w:rPr>
        <w:t>ên cơ sở tổng hợp kết quả thực hành tìm hiểu, thu thập thông tin</w:t>
      </w:r>
      <w:r>
        <w:rPr>
          <w:iCs/>
          <w:sz w:val="24"/>
          <w:szCs w:val="24"/>
        </w:rPr>
        <w:br w:type="textWrapping"/>
      </w:r>
      <w:r>
        <w:rPr>
          <w:iCs/>
          <w:sz w:val="24"/>
          <w:szCs w:val="24"/>
        </w:rPr>
        <w:t>nghề và sản phẩm giới thiệu nghề của các cá nhân, nhóm.</w:t>
      </w:r>
    </w:p>
    <w:bookmarkEnd w:id="2"/>
    <w:p w14:paraId="38D3C4E8">
      <w:pPr>
        <w:pStyle w:val="2"/>
        <w:spacing w:before="0" w:line="240" w:lineRule="auto"/>
        <w:rPr>
          <w:rFonts w:ascii="Times New Roman" w:hAnsi="Times New Roman" w:cs="Times New Roman"/>
          <w:color w:val="FF0000"/>
          <w:sz w:val="24"/>
          <w:szCs w:val="24"/>
        </w:rPr>
      </w:pPr>
    </w:p>
    <w:sectPr>
      <w:pgSz w:w="12240" w:h="15840"/>
      <w:pgMar w:top="284" w:right="567" w:bottom="284" w:left="1418" w:header="284" w:footer="284" w:gutter="0"/>
      <w:pgNumType w:start="2"/>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24590"/>
    <w:rsid w:val="000360F0"/>
    <w:rsid w:val="000506C2"/>
    <w:rsid w:val="000607CD"/>
    <w:rsid w:val="00074248"/>
    <w:rsid w:val="0007545A"/>
    <w:rsid w:val="00086C3C"/>
    <w:rsid w:val="000B2BCF"/>
    <w:rsid w:val="000B2CED"/>
    <w:rsid w:val="000C6011"/>
    <w:rsid w:val="000D0294"/>
    <w:rsid w:val="000E5F35"/>
    <w:rsid w:val="000F78D7"/>
    <w:rsid w:val="0012345E"/>
    <w:rsid w:val="00141581"/>
    <w:rsid w:val="00182372"/>
    <w:rsid w:val="0018666F"/>
    <w:rsid w:val="00192D19"/>
    <w:rsid w:val="001A4614"/>
    <w:rsid w:val="001B5B43"/>
    <w:rsid w:val="001C37DE"/>
    <w:rsid w:val="001D20A0"/>
    <w:rsid w:val="001D50BE"/>
    <w:rsid w:val="001D6205"/>
    <w:rsid w:val="002032B0"/>
    <w:rsid w:val="002431B1"/>
    <w:rsid w:val="00243C8E"/>
    <w:rsid w:val="00246185"/>
    <w:rsid w:val="002674E8"/>
    <w:rsid w:val="00275B14"/>
    <w:rsid w:val="00281B57"/>
    <w:rsid w:val="00284477"/>
    <w:rsid w:val="00293F90"/>
    <w:rsid w:val="002A0FB4"/>
    <w:rsid w:val="002A34BE"/>
    <w:rsid w:val="002B2BF4"/>
    <w:rsid w:val="002B7A10"/>
    <w:rsid w:val="002C033D"/>
    <w:rsid w:val="002D0CCF"/>
    <w:rsid w:val="002D3B2C"/>
    <w:rsid w:val="002F743A"/>
    <w:rsid w:val="00303C4A"/>
    <w:rsid w:val="00304A15"/>
    <w:rsid w:val="00326E87"/>
    <w:rsid w:val="003433D8"/>
    <w:rsid w:val="00345D5A"/>
    <w:rsid w:val="00346CF7"/>
    <w:rsid w:val="00356AE5"/>
    <w:rsid w:val="00363247"/>
    <w:rsid w:val="00380939"/>
    <w:rsid w:val="00383946"/>
    <w:rsid w:val="00384188"/>
    <w:rsid w:val="003A2C2A"/>
    <w:rsid w:val="003B36FA"/>
    <w:rsid w:val="003B4BF9"/>
    <w:rsid w:val="003C77F2"/>
    <w:rsid w:val="003D39F4"/>
    <w:rsid w:val="003E0316"/>
    <w:rsid w:val="003E66B4"/>
    <w:rsid w:val="003F3550"/>
    <w:rsid w:val="003F5AE4"/>
    <w:rsid w:val="003F5E53"/>
    <w:rsid w:val="00400F19"/>
    <w:rsid w:val="00402EFA"/>
    <w:rsid w:val="004059F7"/>
    <w:rsid w:val="00414A00"/>
    <w:rsid w:val="0041721D"/>
    <w:rsid w:val="00417FD9"/>
    <w:rsid w:val="004201B6"/>
    <w:rsid w:val="00420291"/>
    <w:rsid w:val="004221A6"/>
    <w:rsid w:val="0042678E"/>
    <w:rsid w:val="004608AF"/>
    <w:rsid w:val="004708CC"/>
    <w:rsid w:val="00472CB9"/>
    <w:rsid w:val="00472D9E"/>
    <w:rsid w:val="00480071"/>
    <w:rsid w:val="0049173D"/>
    <w:rsid w:val="004956B3"/>
    <w:rsid w:val="004A60C5"/>
    <w:rsid w:val="004B52FC"/>
    <w:rsid w:val="004C4C8B"/>
    <w:rsid w:val="004D645F"/>
    <w:rsid w:val="004E1521"/>
    <w:rsid w:val="004F2235"/>
    <w:rsid w:val="004F3A51"/>
    <w:rsid w:val="004F740B"/>
    <w:rsid w:val="005105D2"/>
    <w:rsid w:val="00514F9D"/>
    <w:rsid w:val="00526130"/>
    <w:rsid w:val="005314FD"/>
    <w:rsid w:val="0053679F"/>
    <w:rsid w:val="00543C93"/>
    <w:rsid w:val="0055129B"/>
    <w:rsid w:val="00552DF8"/>
    <w:rsid w:val="00554972"/>
    <w:rsid w:val="005864B2"/>
    <w:rsid w:val="005C2371"/>
    <w:rsid w:val="005D39D6"/>
    <w:rsid w:val="005F5A74"/>
    <w:rsid w:val="00601D57"/>
    <w:rsid w:val="006139B1"/>
    <w:rsid w:val="00622EF3"/>
    <w:rsid w:val="006378B1"/>
    <w:rsid w:val="00660B01"/>
    <w:rsid w:val="006748D4"/>
    <w:rsid w:val="00690CEB"/>
    <w:rsid w:val="00692F38"/>
    <w:rsid w:val="006954AF"/>
    <w:rsid w:val="006C70E2"/>
    <w:rsid w:val="006D1679"/>
    <w:rsid w:val="006F3A66"/>
    <w:rsid w:val="007064A4"/>
    <w:rsid w:val="00707B80"/>
    <w:rsid w:val="007107B1"/>
    <w:rsid w:val="00725983"/>
    <w:rsid w:val="00755B69"/>
    <w:rsid w:val="00796FF9"/>
    <w:rsid w:val="007B1BA3"/>
    <w:rsid w:val="007B6E8E"/>
    <w:rsid w:val="007D0404"/>
    <w:rsid w:val="007D4AF9"/>
    <w:rsid w:val="007D5C65"/>
    <w:rsid w:val="007D6634"/>
    <w:rsid w:val="007F02B3"/>
    <w:rsid w:val="00801B61"/>
    <w:rsid w:val="008066FE"/>
    <w:rsid w:val="008067BC"/>
    <w:rsid w:val="00845501"/>
    <w:rsid w:val="00862625"/>
    <w:rsid w:val="008813B9"/>
    <w:rsid w:val="008A2CF4"/>
    <w:rsid w:val="008E0771"/>
    <w:rsid w:val="008F3745"/>
    <w:rsid w:val="008F3DF1"/>
    <w:rsid w:val="008F46A4"/>
    <w:rsid w:val="00914BC0"/>
    <w:rsid w:val="0091525F"/>
    <w:rsid w:val="009257DE"/>
    <w:rsid w:val="00926C16"/>
    <w:rsid w:val="00927DAE"/>
    <w:rsid w:val="00934B60"/>
    <w:rsid w:val="00941E6C"/>
    <w:rsid w:val="00974ADC"/>
    <w:rsid w:val="00992276"/>
    <w:rsid w:val="0099264D"/>
    <w:rsid w:val="009A036B"/>
    <w:rsid w:val="009C0999"/>
    <w:rsid w:val="009F76DE"/>
    <w:rsid w:val="00A00E97"/>
    <w:rsid w:val="00A057E5"/>
    <w:rsid w:val="00A135DF"/>
    <w:rsid w:val="00A26F17"/>
    <w:rsid w:val="00A3270E"/>
    <w:rsid w:val="00A34255"/>
    <w:rsid w:val="00A34FB9"/>
    <w:rsid w:val="00A503D4"/>
    <w:rsid w:val="00A62428"/>
    <w:rsid w:val="00A626A1"/>
    <w:rsid w:val="00A8192A"/>
    <w:rsid w:val="00A85C9E"/>
    <w:rsid w:val="00A96792"/>
    <w:rsid w:val="00A97A83"/>
    <w:rsid w:val="00AB0F0C"/>
    <w:rsid w:val="00AE0935"/>
    <w:rsid w:val="00AF1DF2"/>
    <w:rsid w:val="00AF504B"/>
    <w:rsid w:val="00B155E6"/>
    <w:rsid w:val="00B271F0"/>
    <w:rsid w:val="00B30B00"/>
    <w:rsid w:val="00B35458"/>
    <w:rsid w:val="00B40CEF"/>
    <w:rsid w:val="00B52C43"/>
    <w:rsid w:val="00B72DD0"/>
    <w:rsid w:val="00B808E4"/>
    <w:rsid w:val="00B851F2"/>
    <w:rsid w:val="00B86BF5"/>
    <w:rsid w:val="00B8748F"/>
    <w:rsid w:val="00B91839"/>
    <w:rsid w:val="00BB3FA8"/>
    <w:rsid w:val="00C029DF"/>
    <w:rsid w:val="00C222B4"/>
    <w:rsid w:val="00C31152"/>
    <w:rsid w:val="00C40380"/>
    <w:rsid w:val="00C4177F"/>
    <w:rsid w:val="00C42551"/>
    <w:rsid w:val="00C51F34"/>
    <w:rsid w:val="00C74EEF"/>
    <w:rsid w:val="00C75EBA"/>
    <w:rsid w:val="00C90B9F"/>
    <w:rsid w:val="00C96D60"/>
    <w:rsid w:val="00CB494A"/>
    <w:rsid w:val="00CC7D98"/>
    <w:rsid w:val="00CD0867"/>
    <w:rsid w:val="00CE206F"/>
    <w:rsid w:val="00CF12F4"/>
    <w:rsid w:val="00CF3984"/>
    <w:rsid w:val="00CF5BDB"/>
    <w:rsid w:val="00D03DBC"/>
    <w:rsid w:val="00D05F62"/>
    <w:rsid w:val="00D07C56"/>
    <w:rsid w:val="00D14371"/>
    <w:rsid w:val="00D41A70"/>
    <w:rsid w:val="00D43BFE"/>
    <w:rsid w:val="00D469EA"/>
    <w:rsid w:val="00D770CB"/>
    <w:rsid w:val="00D81E47"/>
    <w:rsid w:val="00D87DC2"/>
    <w:rsid w:val="00DA6F37"/>
    <w:rsid w:val="00DC1468"/>
    <w:rsid w:val="00DC5CAD"/>
    <w:rsid w:val="00DE0B11"/>
    <w:rsid w:val="00E043EB"/>
    <w:rsid w:val="00E05F9C"/>
    <w:rsid w:val="00E067DD"/>
    <w:rsid w:val="00E12B7C"/>
    <w:rsid w:val="00E253AE"/>
    <w:rsid w:val="00E374DC"/>
    <w:rsid w:val="00E408B2"/>
    <w:rsid w:val="00E41B90"/>
    <w:rsid w:val="00E5070E"/>
    <w:rsid w:val="00E54BBF"/>
    <w:rsid w:val="00E62C15"/>
    <w:rsid w:val="00E76AE1"/>
    <w:rsid w:val="00E7756F"/>
    <w:rsid w:val="00E823D0"/>
    <w:rsid w:val="00E82AB8"/>
    <w:rsid w:val="00E82C6D"/>
    <w:rsid w:val="00E90832"/>
    <w:rsid w:val="00E91EB4"/>
    <w:rsid w:val="00E942AE"/>
    <w:rsid w:val="00EA40C5"/>
    <w:rsid w:val="00EC29C4"/>
    <w:rsid w:val="00ED3511"/>
    <w:rsid w:val="00F1065B"/>
    <w:rsid w:val="00F13BAA"/>
    <w:rsid w:val="00F16615"/>
    <w:rsid w:val="00F21FE8"/>
    <w:rsid w:val="00F251D5"/>
    <w:rsid w:val="00F25A94"/>
    <w:rsid w:val="00F36566"/>
    <w:rsid w:val="00F40DCE"/>
    <w:rsid w:val="00F40FB7"/>
    <w:rsid w:val="00F75C02"/>
    <w:rsid w:val="00F827AA"/>
    <w:rsid w:val="00F86A35"/>
    <w:rsid w:val="00F920EA"/>
    <w:rsid w:val="00FA50AD"/>
    <w:rsid w:val="00FB4B2B"/>
    <w:rsid w:val="00FC0055"/>
    <w:rsid w:val="00FC79DC"/>
    <w:rsid w:val="00FE0461"/>
    <w:rsid w:val="00FE6EE0"/>
    <w:rsid w:val="00FE7476"/>
    <w:rsid w:val="00FF4A9E"/>
    <w:rsid w:val="5FDD2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uiPriority w:val="99"/>
  </w:style>
  <w:style w:type="character" w:customStyle="1" w:styleId="18">
    <w:name w:val="Footer Char"/>
    <w:basedOn w:val="4"/>
    <w:link w:val="9"/>
    <w:uiPriority w:val="99"/>
  </w:style>
  <w:style w:type="character" w:customStyle="1" w:styleId="19">
    <w:name w:val="Balloon Text Char"/>
    <w:basedOn w:val="4"/>
    <w:link w:val="6"/>
    <w:semiHidden/>
    <w:qFormat/>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qFormat/>
    <w:uiPriority w:val="0"/>
    <w:rPr>
      <w:rFonts w:ascii="Segoe UI" w:hAnsi="Segoe UI" w:eastAsia="Segoe UI" w:cs="Segoe UI"/>
      <w:sz w:val="16"/>
      <w:szCs w:val="16"/>
      <w:shd w:val="clear" w:color="auto" w:fill="FFFFFF"/>
    </w:rPr>
  </w:style>
  <w:style w:type="paragraph" w:customStyle="1" w:styleId="25">
    <w:name w:val="Chú thích ảnh"/>
    <w:basedOn w:val="1"/>
    <w:link w:val="24"/>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uiPriority w:val="0"/>
    <w:rPr>
      <w:rFonts w:ascii="Times New Roman" w:hAnsi="Times New Roman" w:eastAsia="Times New Roman" w:cs="Times New Roman"/>
      <w:b/>
      <w:bCs/>
      <w:sz w:val="24"/>
      <w:szCs w:val="24"/>
      <w:u w:val="none"/>
    </w:rPr>
  </w:style>
  <w:style w:type="character" w:customStyle="1" w:styleId="29">
    <w:name w:val="Tiêu đề #4"/>
    <w:basedOn w:val="28"/>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qFormat/>
    <w:uiPriority w:val="0"/>
    <w:rPr>
      <w:rFonts w:ascii="Segoe UI" w:hAnsi="Segoe UI" w:eastAsia="Segoe UI" w:cs="Segoe UI"/>
      <w:sz w:val="16"/>
      <w:szCs w:val="16"/>
      <w:shd w:val="clear" w:color="auto" w:fill="FFFFFF"/>
    </w:rPr>
  </w:style>
  <w:style w:type="character" w:customStyle="1" w:styleId="32">
    <w:name w:val="Chú thích ảnh (4)_"/>
    <w:basedOn w:val="4"/>
    <w:link w:val="33"/>
    <w:qFormat/>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qFormat/>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qFormat/>
    <w:uiPriority w:val="0"/>
    <w:rPr>
      <w:rFonts w:ascii="Segoe UI" w:hAnsi="Segoe UI" w:eastAsia="Segoe UI" w:cs="Segoe UI"/>
      <w:b/>
      <w:bCs/>
      <w:i/>
      <w:iCs/>
      <w:sz w:val="20"/>
      <w:szCs w:val="20"/>
      <w:u w:val="none"/>
    </w:rPr>
  </w:style>
  <w:style w:type="character" w:customStyle="1" w:styleId="35">
    <w:name w:val="Văn bản nội dung (13)"/>
    <w:basedOn w:val="34"/>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qFormat/>
    <w:uiPriority w:val="0"/>
    <w:rPr>
      <w:rFonts w:ascii="Segoe UI" w:hAnsi="Segoe UI" w:eastAsia="Segoe UI" w:cs="Segoe UI"/>
      <w:b/>
      <w:bCs/>
      <w:u w:val="none"/>
    </w:rPr>
  </w:style>
  <w:style w:type="character" w:customStyle="1" w:styleId="51">
    <w:name w:val="Tiêu đề #5"/>
    <w:basedOn w:val="50"/>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Văn bản nội dung (2) + 11 pt"/>
    <w:basedOn w:val="20"/>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6">
    <w:name w:val="Chú thích ảnh (2)_"/>
    <w:basedOn w:val="4"/>
    <w:link w:val="57"/>
    <w:uiPriority w:val="0"/>
    <w:rPr>
      <w:rFonts w:ascii="Times New Roman" w:hAnsi="Times New Roman" w:eastAsia="Times New Roman" w:cs="Times New Roman"/>
      <w:i/>
      <w:iCs/>
      <w:shd w:val="clear" w:color="auto" w:fill="FFFFFF"/>
    </w:rPr>
  </w:style>
  <w:style w:type="paragraph" w:customStyle="1" w:styleId="57">
    <w:name w:val="Chú thích ảnh (2)"/>
    <w:basedOn w:val="1"/>
    <w:link w:val="56"/>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8">
    <w:name w:val="Chú thích bảng_"/>
    <w:basedOn w:val="4"/>
    <w:link w:val="59"/>
    <w:qFormat/>
    <w:uiPriority w:val="0"/>
    <w:rPr>
      <w:rFonts w:ascii="Times New Roman" w:hAnsi="Times New Roman" w:eastAsia="Times New Roman" w:cs="Times New Roman"/>
      <w:shd w:val="clear" w:color="auto" w:fill="FFFFFF"/>
    </w:rPr>
  </w:style>
  <w:style w:type="paragraph" w:customStyle="1" w:styleId="59">
    <w:name w:val="Chú thích bảng"/>
    <w:basedOn w:val="1"/>
    <w:link w:val="58"/>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0">
    <w:name w:val="Tiêu đề #6 (8)_"/>
    <w:basedOn w:val="4"/>
    <w:uiPriority w:val="0"/>
    <w:rPr>
      <w:rFonts w:ascii="Candara" w:hAnsi="Candara" w:eastAsia="Candara" w:cs="Candara"/>
      <w:b/>
      <w:bCs/>
      <w:u w:val="none"/>
    </w:rPr>
  </w:style>
  <w:style w:type="character" w:customStyle="1" w:styleId="61">
    <w:name w:val="Tiêu đề #6 (8)"/>
    <w:basedOn w:val="60"/>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2">
    <w:name w:val="Văn bản nội dung (11)_"/>
    <w:basedOn w:val="4"/>
    <w:link w:val="63"/>
    <w:qFormat/>
    <w:uiPriority w:val="0"/>
    <w:rPr>
      <w:rFonts w:ascii="Times New Roman" w:hAnsi="Times New Roman" w:eastAsia="Times New Roman" w:cs="Times New Roman"/>
      <w:b/>
      <w:bCs/>
      <w:shd w:val="clear" w:color="auto" w:fill="FFFFFF"/>
    </w:rPr>
  </w:style>
  <w:style w:type="paragraph" w:customStyle="1" w:styleId="63">
    <w:name w:val="Văn bản nội dung (11)"/>
    <w:basedOn w:val="1"/>
    <w:link w:val="62"/>
    <w:qFormat/>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4">
    <w:name w:val="Văn bản nội dung (18)_"/>
    <w:basedOn w:val="4"/>
    <w:qFormat/>
    <w:uiPriority w:val="0"/>
    <w:rPr>
      <w:rFonts w:ascii="Times New Roman" w:hAnsi="Times New Roman" w:eastAsia="Times New Roman" w:cs="Times New Roman"/>
      <w:sz w:val="26"/>
      <w:szCs w:val="26"/>
      <w:u w:val="none"/>
    </w:rPr>
  </w:style>
  <w:style w:type="character" w:customStyle="1" w:styleId="65">
    <w:name w:val="Văn bản nội dung (18)"/>
    <w:basedOn w:val="64"/>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6">
    <w:name w:val="Văn bản nội dung (2) + 13 pt"/>
    <w:basedOn w:val="20"/>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4)_"/>
    <w:basedOn w:val="4"/>
    <w:link w:val="68"/>
    <w:qFormat/>
    <w:uiPriority w:val="0"/>
    <w:rPr>
      <w:rFonts w:ascii="Segoe UI" w:hAnsi="Segoe UI" w:eastAsia="Segoe UI" w:cs="Segoe UI"/>
      <w:b/>
      <w:bCs/>
      <w:spacing w:val="-30"/>
      <w:sz w:val="62"/>
      <w:szCs w:val="62"/>
      <w:shd w:val="clear" w:color="auto" w:fill="FFFFFF"/>
    </w:rPr>
  </w:style>
  <w:style w:type="paragraph" w:customStyle="1" w:styleId="68">
    <w:name w:val="Văn bản nội dung (4)"/>
    <w:basedOn w:val="1"/>
    <w:link w:val="67"/>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69">
    <w:name w:val="Văn bản nội dung (15)_"/>
    <w:basedOn w:val="4"/>
    <w:link w:val="70"/>
    <w:uiPriority w:val="0"/>
    <w:rPr>
      <w:rFonts w:ascii="Segoe UI" w:hAnsi="Segoe UI" w:eastAsia="Segoe UI" w:cs="Segoe UI"/>
      <w:w w:val="80"/>
      <w:shd w:val="clear" w:color="auto" w:fill="FFFFFF"/>
    </w:rPr>
  </w:style>
  <w:style w:type="paragraph" w:customStyle="1" w:styleId="70">
    <w:name w:val="Văn bản nội dung (15)"/>
    <w:basedOn w:val="1"/>
    <w:link w:val="69"/>
    <w:qFormat/>
    <w:uiPriority w:val="0"/>
    <w:pPr>
      <w:widowControl w:val="0"/>
      <w:shd w:val="clear" w:color="auto" w:fill="FFFFFF"/>
      <w:spacing w:after="240" w:line="0" w:lineRule="atLeast"/>
    </w:pPr>
    <w:rPr>
      <w:rFonts w:ascii="Segoe UI" w:hAnsi="Segoe UI" w:eastAsia="Segoe UI" w:cs="Segoe UI"/>
      <w:w w:val="80"/>
    </w:rPr>
  </w:style>
  <w:style w:type="character" w:customStyle="1" w:styleId="71">
    <w:name w:val="Văn bản nội dung (15) + Chữ hoa nhỏ"/>
    <w:basedOn w:val="69"/>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2">
    <w:name w:val="Tiêu đề #4 + 15 pt"/>
    <w:basedOn w:val="28"/>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3">
    <w:name w:val="Tiêu đề #5 (2)_"/>
    <w:basedOn w:val="4"/>
    <w:qFormat/>
    <w:uiPriority w:val="0"/>
    <w:rPr>
      <w:rFonts w:ascii="Segoe UI" w:hAnsi="Segoe UI" w:eastAsia="Segoe UI" w:cs="Segoe UI"/>
      <w:w w:val="80"/>
      <w:u w:val="none"/>
    </w:rPr>
  </w:style>
  <w:style w:type="character" w:customStyle="1" w:styleId="74">
    <w:name w:val="Tiêu đề #5 (2)"/>
    <w:basedOn w:val="73"/>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5">
    <w:name w:val="Tiêu đề #5 (5)_"/>
    <w:basedOn w:val="4"/>
    <w:qFormat/>
    <w:uiPriority w:val="0"/>
    <w:rPr>
      <w:rFonts w:ascii="Segoe UI" w:hAnsi="Segoe UI" w:eastAsia="Segoe UI" w:cs="Segoe UI"/>
      <w:u w:val="none"/>
    </w:rPr>
  </w:style>
  <w:style w:type="character" w:customStyle="1" w:styleId="76">
    <w:name w:val="Tiêu đề #5 (5)"/>
    <w:basedOn w:val="75"/>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7">
    <w:name w:val="Tiêu đề #5 (5) + In đậm"/>
    <w:basedOn w:val="75"/>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8">
    <w:name w:val="Tiêu đề #6 (6)_"/>
    <w:basedOn w:val="4"/>
    <w:link w:val="79"/>
    <w:uiPriority w:val="0"/>
    <w:rPr>
      <w:rFonts w:ascii="Segoe UI" w:hAnsi="Segoe UI" w:eastAsia="Segoe UI" w:cs="Segoe UI"/>
      <w:shd w:val="clear" w:color="auto" w:fill="FFFFFF"/>
    </w:rPr>
  </w:style>
  <w:style w:type="paragraph" w:customStyle="1" w:styleId="79">
    <w:name w:val="Tiêu đề #6 (6)"/>
    <w:basedOn w:val="1"/>
    <w:link w:val="78"/>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0">
    <w:name w:val="Chú thích ảnh (3)_"/>
    <w:basedOn w:val="4"/>
    <w:link w:val="81"/>
    <w:qFormat/>
    <w:uiPriority w:val="0"/>
    <w:rPr>
      <w:rFonts w:ascii="Arial" w:hAnsi="Arial" w:eastAsia="Arial" w:cs="Arial"/>
      <w:shd w:val="clear" w:color="auto" w:fill="FFFFFF"/>
    </w:rPr>
  </w:style>
  <w:style w:type="paragraph" w:customStyle="1" w:styleId="81">
    <w:name w:val="Chú thích ảnh (3)"/>
    <w:basedOn w:val="1"/>
    <w:link w:val="80"/>
    <w:uiPriority w:val="0"/>
    <w:pPr>
      <w:widowControl w:val="0"/>
      <w:shd w:val="clear" w:color="auto" w:fill="FFFFFF"/>
      <w:spacing w:after="0" w:line="0" w:lineRule="atLeast"/>
      <w:ind w:hanging="340"/>
    </w:pPr>
    <w:rPr>
      <w:rFonts w:ascii="Arial" w:hAnsi="Arial" w:eastAsia="Arial" w:cs="Arial"/>
    </w:rPr>
  </w:style>
  <w:style w:type="character" w:customStyle="1" w:styleId="82">
    <w:name w:val="Văn bản nội dung (12)_"/>
    <w:basedOn w:val="4"/>
    <w:link w:val="83"/>
    <w:qFormat/>
    <w:uiPriority w:val="0"/>
    <w:rPr>
      <w:rFonts w:ascii="Segoe UI" w:hAnsi="Segoe UI" w:eastAsia="Segoe UI" w:cs="Segoe UI"/>
      <w:b/>
      <w:bCs/>
      <w:shd w:val="clear" w:color="auto" w:fill="FFFFFF"/>
    </w:rPr>
  </w:style>
  <w:style w:type="paragraph" w:customStyle="1" w:styleId="83">
    <w:name w:val="Văn bản nội dung (12)"/>
    <w:basedOn w:val="1"/>
    <w:link w:val="82"/>
    <w:qFormat/>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4">
    <w:name w:val="Văn bản nội dung (27)_"/>
    <w:basedOn w:val="4"/>
    <w:qFormat/>
    <w:uiPriority w:val="0"/>
    <w:rPr>
      <w:rFonts w:ascii="Segoe UI" w:hAnsi="Segoe UI" w:eastAsia="Segoe UI" w:cs="Segoe UI"/>
      <w:b/>
      <w:bCs/>
      <w:sz w:val="30"/>
      <w:szCs w:val="30"/>
      <w:u w:val="none"/>
    </w:rPr>
  </w:style>
  <w:style w:type="character" w:customStyle="1" w:styleId="85">
    <w:name w:val="Văn bản nội dung (27)"/>
    <w:basedOn w:val="84"/>
    <w:uiPriority w:val="0"/>
    <w:rPr>
      <w:rFonts w:ascii="Segoe UI" w:hAnsi="Segoe UI" w:eastAsia="Segoe UI" w:cs="Segoe UI"/>
      <w:color w:val="000000"/>
      <w:spacing w:val="0"/>
      <w:w w:val="100"/>
      <w:position w:val="0"/>
      <w:sz w:val="30"/>
      <w:szCs w:val="30"/>
      <w:u w:val="none"/>
      <w:lang w:val="vi-VN" w:eastAsia="vi-VN" w:bidi="vi-VN"/>
    </w:rPr>
  </w:style>
  <w:style w:type="paragraph" w:customStyle="1" w:styleId="86">
    <w:name w:val="Other"/>
    <w:basedOn w:val="1"/>
    <w:qFormat/>
    <w:uiPriority w:val="0"/>
    <w:pPr>
      <w:widowControl w:val="0"/>
      <w:spacing w:after="0" w:line="372" w:lineRule="auto"/>
    </w:pPr>
    <w:rPr>
      <w:rFonts w:eastAsia="Times New Roman"/>
      <w:sz w:val="40"/>
      <w:szCs w:val="40"/>
    </w:rPr>
  </w:style>
  <w:style w:type="character" w:customStyle="1" w:styleId="87">
    <w:name w:val="Văn bản nội dung (10) + 14 pt"/>
    <w:basedOn w:val="48"/>
    <w:qFormat/>
    <w:uiPriority w:val="0"/>
    <w:rPr>
      <w:rFonts w:ascii="Times New Roman" w:hAnsi="Times New Roman" w:eastAsia="Times New Roman" w:cs="Times New Roman"/>
      <w:color w:val="000000"/>
      <w:spacing w:val="0"/>
      <w:w w:val="100"/>
      <w:position w:val="0"/>
      <w:sz w:val="28"/>
      <w:szCs w:val="28"/>
      <w:u w:val="none"/>
      <w:shd w:val="clear" w:color="auto" w:fill="FFFFFF"/>
      <w:lang w:val="vi-VN" w:eastAsia="vi-VN" w:bidi="vi-VN"/>
    </w:rPr>
  </w:style>
  <w:style w:type="character" w:customStyle="1" w:styleId="88">
    <w:name w:val="Văn bản nội dung (15) + Giãn cách -1 pt"/>
    <w:basedOn w:val="69"/>
    <w:qFormat/>
    <w:uiPriority w:val="0"/>
    <w:rPr>
      <w:rFonts w:ascii="Arial" w:hAnsi="Arial" w:eastAsia="Arial" w:cs="Arial"/>
      <w:b/>
      <w:bCs/>
      <w:color w:val="000000"/>
      <w:spacing w:val="-20"/>
      <w:w w:val="100"/>
      <w:position w:val="0"/>
      <w:sz w:val="22"/>
      <w:szCs w:val="22"/>
      <w:u w:val="none"/>
      <w:shd w:val="clear" w:color="auto" w:fill="FFFFFF"/>
      <w:lang w:val="vi-VN" w:eastAsia="vi-VN" w:bidi="vi-VN"/>
    </w:rPr>
  </w:style>
  <w:style w:type="character" w:customStyle="1" w:styleId="89">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90">
    <w:name w:val="Tiêu đề #8 (4)"/>
    <w:basedOn w:val="4"/>
    <w:qFormat/>
    <w:uiPriority w:val="0"/>
    <w:rPr>
      <w:rFonts w:ascii="Arial" w:hAnsi="Arial" w:eastAsia="Arial" w:cs="Arial"/>
      <w:color w:val="000000"/>
      <w:spacing w:val="0"/>
      <w:w w:val="100"/>
      <w:position w:val="0"/>
      <w:sz w:val="26"/>
      <w:szCs w:val="26"/>
      <w:u w:val="none"/>
      <w:lang w:val="vi-VN" w:eastAsia="vi-VN" w:bidi="vi-VN"/>
    </w:rPr>
  </w:style>
  <w:style w:type="character" w:customStyle="1" w:styleId="91">
    <w:name w:val="Văn bản nội dung (9)_"/>
    <w:basedOn w:val="4"/>
    <w:link w:val="92"/>
    <w:uiPriority w:val="0"/>
    <w:rPr>
      <w:rFonts w:ascii="Times New Roman" w:hAnsi="Times New Roman" w:eastAsia="Times New Roman" w:cs="Times New Roman"/>
      <w:i/>
      <w:iCs/>
      <w:sz w:val="26"/>
      <w:szCs w:val="26"/>
      <w:shd w:val="clear" w:color="auto" w:fill="FFFFFF"/>
    </w:rPr>
  </w:style>
  <w:style w:type="paragraph" w:customStyle="1" w:styleId="92">
    <w:name w:val="Văn bản nội dung (9)"/>
    <w:basedOn w:val="1"/>
    <w:link w:val="91"/>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3">
    <w:name w:val="Văn bản nội dung (9) + Không in nghiêng"/>
    <w:basedOn w:val="91"/>
    <w:uiPriority w:val="0"/>
    <w:rPr>
      <w:rFonts w:ascii="Times New Roman" w:hAnsi="Times New Roman" w:eastAsia="Times New Roman" w:cs="Times New Roman"/>
      <w:color w:val="000000"/>
      <w:spacing w:val="0"/>
      <w:w w:val="100"/>
      <w:position w:val="0"/>
      <w:sz w:val="26"/>
      <w:szCs w:val="26"/>
      <w:u w:val="none"/>
      <w:shd w:val="clear" w:color="auto" w:fill="FFFFFF"/>
      <w:lang w:val="vi-VN" w:eastAsia="vi-VN" w:bidi="vi-VN"/>
    </w:rPr>
  </w:style>
  <w:style w:type="character" w:customStyle="1" w:styleId="94">
    <w:name w:val="Văn bản nội dung (2) + Giãn cách 1 pt"/>
    <w:basedOn w:val="20"/>
    <w:uiPriority w:val="0"/>
    <w:rPr>
      <w:rFonts w:ascii="Times New Roman" w:hAnsi="Times New Roman" w:eastAsia="Times New Roman" w:cs="Times New Roman"/>
      <w:color w:val="000000"/>
      <w:spacing w:val="30"/>
      <w:w w:val="100"/>
      <w:position w:val="0"/>
      <w:sz w:val="26"/>
      <w:szCs w:val="26"/>
      <w:u w:val="none"/>
      <w:lang w:val="vi-VN" w:eastAsia="vi-VN" w:bidi="vi-VN"/>
    </w:rPr>
  </w:style>
  <w:style w:type="character" w:customStyle="1" w:styleId="95">
    <w:name w:val="Mục lục (4)"/>
    <w:basedOn w:val="4"/>
    <w:uiPriority w:val="0"/>
    <w:rPr>
      <w:rFonts w:ascii="Arial" w:hAnsi="Arial" w:eastAsia="Arial" w:cs="Arial"/>
      <w:color w:val="000000"/>
      <w:spacing w:val="0"/>
      <w:w w:val="100"/>
      <w:position w:val="0"/>
      <w:sz w:val="17"/>
      <w:szCs w:val="17"/>
      <w:u w:val="none"/>
      <w:lang w:val="vi-VN" w:eastAsia="vi-VN" w:bidi="vi-VN"/>
    </w:rPr>
  </w:style>
  <w:style w:type="character" w:customStyle="1" w:styleId="96">
    <w:name w:val="Văn bản nội dung (3)_"/>
    <w:basedOn w:val="4"/>
    <w:link w:val="97"/>
    <w:uiPriority w:val="0"/>
    <w:rPr>
      <w:rFonts w:ascii="Times New Roman" w:hAnsi="Times New Roman" w:eastAsia="Times New Roman" w:cs="Times New Roman"/>
      <w:i/>
      <w:iCs/>
      <w:shd w:val="clear" w:color="auto" w:fill="FFFFFF"/>
    </w:rPr>
  </w:style>
  <w:style w:type="paragraph" w:customStyle="1" w:styleId="97">
    <w:name w:val="Văn bản nội dung (3)"/>
    <w:basedOn w:val="1"/>
    <w:link w:val="96"/>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 w:type="character" w:customStyle="1" w:styleId="98">
    <w:name w:val="Đầu trang hoặc chân trang_"/>
    <w:basedOn w:val="4"/>
    <w:link w:val="99"/>
    <w:uiPriority w:val="0"/>
    <w:rPr>
      <w:rFonts w:ascii="Segoe UI" w:hAnsi="Segoe UI" w:eastAsia="Segoe UI" w:cs="Segoe UI"/>
      <w:shd w:val="clear" w:color="auto" w:fill="FFFFFF"/>
    </w:rPr>
  </w:style>
  <w:style w:type="paragraph" w:customStyle="1" w:styleId="99">
    <w:name w:val="Đầu trang hoặc chân trang"/>
    <w:basedOn w:val="1"/>
    <w:link w:val="98"/>
    <w:uiPriority w:val="0"/>
    <w:pPr>
      <w:widowControl w:val="0"/>
      <w:shd w:val="clear" w:color="auto" w:fill="FFFFFF"/>
      <w:spacing w:after="0" w:line="0" w:lineRule="atLeast"/>
    </w:pPr>
    <w:rPr>
      <w:rFonts w:ascii="Segoe UI" w:hAnsi="Segoe UI" w:eastAsia="Segoe UI" w:cs="Segoe UI"/>
    </w:rPr>
  </w:style>
  <w:style w:type="character" w:customStyle="1" w:styleId="100">
    <w:name w:val="Tiêu đề #7_"/>
    <w:basedOn w:val="4"/>
    <w:uiPriority w:val="0"/>
    <w:rPr>
      <w:rFonts w:ascii="Segoe UI" w:hAnsi="Segoe UI" w:eastAsia="Segoe UI" w:cs="Segoe UI"/>
      <w:b/>
      <w:bCs/>
      <w:w w:val="70"/>
      <w:u w:val="none"/>
    </w:rPr>
  </w:style>
  <w:style w:type="character" w:customStyle="1" w:styleId="101">
    <w:name w:val="Tiêu đề #7"/>
    <w:basedOn w:val="100"/>
    <w:uiPriority w:val="0"/>
    <w:rPr>
      <w:rFonts w:ascii="Segoe UI" w:hAnsi="Segoe UI" w:eastAsia="Segoe UI" w:cs="Segoe UI"/>
      <w:color w:val="000000"/>
      <w:spacing w:val="0"/>
      <w:w w:val="70"/>
      <w:position w:val="0"/>
      <w:sz w:val="24"/>
      <w:szCs w:val="24"/>
      <w:u w:val="none"/>
      <w:lang w:val="vi-VN" w:eastAsia="vi-VN" w:bidi="vi-VN"/>
    </w:rPr>
  </w:style>
  <w:style w:type="character" w:customStyle="1" w:styleId="102">
    <w:name w:val="Tiêu đề #7 (8)_"/>
    <w:basedOn w:val="4"/>
    <w:uiPriority w:val="0"/>
    <w:rPr>
      <w:rFonts w:ascii="Segoe UI" w:hAnsi="Segoe UI" w:eastAsia="Segoe UI" w:cs="Segoe UI"/>
      <w:b/>
      <w:bCs/>
      <w:w w:val="70"/>
      <w:u w:val="none"/>
    </w:rPr>
  </w:style>
  <w:style w:type="character" w:customStyle="1" w:styleId="103">
    <w:name w:val="Tiêu đề #7 (8)"/>
    <w:basedOn w:val="102"/>
    <w:uiPriority w:val="0"/>
    <w:rPr>
      <w:rFonts w:ascii="Segoe UI" w:hAnsi="Segoe UI" w:eastAsia="Segoe UI" w:cs="Segoe UI"/>
      <w:color w:val="000000"/>
      <w:spacing w:val="0"/>
      <w:w w:val="70"/>
      <w:position w:val="0"/>
      <w:sz w:val="24"/>
      <w:szCs w:val="24"/>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B2B82-4BD8-47DD-8A2B-983B40C6FC6C}">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7</Pages>
  <Words>2876</Words>
  <Characters>16395</Characters>
  <DocSecurity>0</DocSecurity>
  <Lines>136</Lines>
  <Paragraphs>38</Paragraphs>
  <ScaleCrop>false</ScaleCrop>
  <LinksUpToDate>false</LinksUpToDate>
  <CharactersWithSpaces>19233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2022-08-10T09:49:00Z</cp:lastPrinted>
  <dcterms:created xsi:type="dcterms:W3CDTF">2021-08-19T09:09:00Z</dcterms:created>
  <dcterms:modified xsi:type="dcterms:W3CDTF">2024-08-21T09:29:15Z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6FD0B5B955534F3EAAE7A7E1145051C8_12</vt:lpwstr>
  </property>
</Properties>
</file>