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ED4FC2" w:rsidRPr="00ED4FC2" w:rsidTr="00ED4FC2">
        <w:tc>
          <w:tcPr>
            <w:tcW w:w="4518" w:type="dxa"/>
          </w:tcPr>
          <w:p w:rsidR="00ED4FC2" w:rsidRPr="00ED4FC2" w:rsidRDefault="00ED4FC2" w:rsidP="00ED4FC2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Họ và tên: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</w:t>
            </w:r>
          </w:p>
          <w:p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…………………………………..</w:t>
            </w:r>
          </w:p>
          <w:p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669" w:type="dxa"/>
          </w:tcPr>
          <w:p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ĐỀ ÔN TẬP CHƯƠNG I – LẦN1</w:t>
            </w:r>
          </w:p>
          <w:p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11</w:t>
            </w:r>
          </w:p>
          <w:p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I. TRẮC NGHIỆM (7 điểm)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Tìm phát biểu </w:t>
      </w: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sai </w:t>
      </w:r>
      <w:r w:rsidRPr="00ED4FC2">
        <w:rPr>
          <w:rFonts w:ascii="Palatino Linotype" w:hAnsi="Palatino Linotype" w:cs="Times New Roman"/>
          <w:sz w:val="24"/>
          <w:szCs w:val="24"/>
        </w:rPr>
        <w:t>về gia tốc của một vật dao động điều hoà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Gia tốc đổi chiều khi vật đi qua vị trí cân bằng.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Gia tốc luôn ngược chiều với vận tốc.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Gia tốc luôn hướng về vị trí cân bằng.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biến đổi ngược pha với li độ.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có quỹ đạo là một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dao động của chất điểm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trong 10 dao động toàn phần chất điểm đi được quãng đường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Quỹ đạo dao động của vật có chiều dài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Li độ của chất điểm khi pha dao động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li độ của chất điểm bằng</w:t>
      </w:r>
      <w:bookmarkStart w:id="0" w:name="c1a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" w:name="c1b"/>
      <w:bookmarkEnd w:id="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" w:name="c1c"/>
      <w:bookmarkEnd w:id="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3" w:name="c1d"/>
      <w:bookmarkEnd w:id="2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3"/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điểm M chuyển 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động đều trên một đường tròn,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tốc độ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góc </w:t>
      </w:r>
      <w:r w:rsidRPr="00ED4FC2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754854430" r:id="rId9"/>
        </w:object>
      </w:r>
      <w:r w:rsidRPr="00ED4FC2">
        <w:rPr>
          <w:rFonts w:ascii="Palatino Linotype" w:hAnsi="Palatino Linotype" w:cs="Times New Roman"/>
          <w:sz w:val="24"/>
          <w:szCs w:val="24"/>
        </w:rPr>
        <w:t xml:space="preserve">Hình chiếu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của M trên </w:t>
      </w:r>
      <w:r w:rsidRPr="00ED4FC2">
        <w:rPr>
          <w:rFonts w:ascii="Palatino Linotype" w:hAnsi="Palatino Linotype" w:cs="Times New Roman"/>
          <w:sz w:val="24"/>
          <w:szCs w:val="24"/>
        </w:rPr>
        <w:t>đường kính biến thiên điều hoà có</w:t>
      </w:r>
      <w:bookmarkStart w:id="4" w:name="c3a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5" w:name="c3b"/>
      <w:bookmarkEnd w:id="4"/>
      <w:r w:rsidRPr="00ED4FC2">
        <w:rPr>
          <w:rFonts w:ascii="Palatino Linotype" w:hAnsi="Palatino Linotype" w:cs="Times New Roman"/>
          <w:b/>
          <w:sz w:val="24"/>
          <w:szCs w:val="24"/>
        </w:rPr>
        <w:tab/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2R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6" w:name="c3c"/>
      <w:bookmarkEnd w:id="5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Pr="00ED4FC2">
        <w:rPr>
          <w:rFonts w:ascii="Palatino Linotype" w:hAnsi="Palatino Linotype" w:cs="Times New Roman"/>
          <w:sz w:val="24"/>
          <w:szCs w:val="24"/>
        </w:rPr>
        <w:t>pha ban</w:t>
      </w:r>
      <w:bookmarkStart w:id="7" w:name="c3d"/>
      <w:bookmarkEnd w:id="6"/>
      <w:r w:rsidRPr="00ED4FC2">
        <w:rPr>
          <w:rFonts w:ascii="Palatino Linotype" w:hAnsi="Palatino Linotype" w:cs="Times New Roman"/>
          <w:sz w:val="24"/>
          <w:szCs w:val="24"/>
        </w:rPr>
        <w:t xml:space="preserve"> đầu </w:t>
      </w:r>
      <w:r w:rsidRPr="00ED4FC2">
        <w:rPr>
          <w:rFonts w:ascii="Palatino Linotype" w:hAnsi="Palatino Linotype" w:cs="Times New Roman"/>
          <w:position w:val="-6"/>
          <w:sz w:val="24"/>
          <w:szCs w:val="24"/>
        </w:rPr>
        <w:object w:dxaOrig="340" w:dyaOrig="260">
          <v:shape id="_x0000_i1026" type="#_x0000_t75" style="width:17.25pt;height:12.75pt" o:ole="">
            <v:imagedata r:id="rId10" o:title=""/>
          </v:shape>
          <o:OLEObject Type="Embed" ProgID="Equation.DSMT4" ShapeID="_x0000_i1026" DrawAspect="Content" ObjectID="_1754854431" r:id="rId11"/>
        </w:object>
      </w:r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độ dài quỹ đạo 4R.</w:t>
      </w:r>
    </w:p>
    <w:bookmarkEnd w:id="7"/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Phương trình dao động của một vật có dạng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(cm).</m:t>
        </m:r>
      </m:oMath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Pha ban đầu của dao động là</w:t>
      </w:r>
      <w:bookmarkStart w:id="8" w:name="c4a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9" w:name="c4b"/>
      <w:bookmarkEnd w:id="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0" w:name="c4c"/>
      <w:bookmarkEnd w:id="9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1" w:name="s2"/>
      <w:bookmarkStart w:id="12" w:name="c4d"/>
      <w:bookmarkEnd w:id="10"/>
      <w:bookmarkEnd w:id="1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3" w:name="c5q"/>
      <w:bookmarkEnd w:id="12"/>
      <w:bookmarkEnd w:id="13"/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hoà. Trong thời gian 1 phút, vật thực hiện được 30 dao động. Chu kì dao động của chất điểm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lastRenderedPageBreak/>
        <w:t>Một chất điểm dao động điều hoà có phương trình li độ theo thời gian là: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Tần số của dao động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=6cos⁡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Chu kì của dao động là</w:t>
      </w:r>
      <w:bookmarkStart w:id="14" w:name="c5a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5" w:name="c5b"/>
      <w:bookmarkEnd w:id="14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6" w:name="c5c"/>
      <w:bookmarkEnd w:id="15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7" w:name="c5d"/>
      <w:bookmarkEnd w:id="16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17"/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=10cos⁡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t vật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đang hướng về vị trí cân bằng. Sau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vật đi qua li độ</w:t>
      </w:r>
      <w:bookmarkStart w:id="18" w:name="c6a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</w:t>
      </w:r>
      <w:bookmarkStart w:id="19" w:name="c6b"/>
      <w:bookmarkEnd w:id="1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0" w:name="c7c"/>
      <w:bookmarkEnd w:id="19"/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1" w:name="c7d"/>
      <w:bookmarkStart w:id="22" w:name="c8d"/>
      <w:bookmarkStart w:id="23" w:name="c9d"/>
      <w:bookmarkStart w:id="24" w:name="c10d"/>
      <w:bookmarkStart w:id="25" w:name="c11d"/>
      <w:bookmarkEnd w:id="2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bằng. 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dao động điều hoà của một vật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Tính thời gian để vật đó đi được quãng đường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thởi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bằng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60" w:dyaOrig="680">
          <v:shape id="_x0000_i1027" type="#_x0000_t75" style="width:18pt;height:33.75pt" o:ole="">
            <v:imagedata r:id="rId12" o:title=""/>
          </v:shape>
          <o:OLEObject Type="Embed" ProgID="Equation.DSMT4" ShapeID="_x0000_i1027" DrawAspect="Content" ObjectID="_1754854432" r:id="rId13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>
          <v:shape id="_x0000_i1028" type="#_x0000_t75" style="width:18.75pt;height:33.75pt" o:ole="">
            <v:imagedata r:id="rId14" o:title=""/>
          </v:shape>
          <o:OLEObject Type="Embed" ProgID="Equation.DSMT4" ShapeID="_x0000_i1028" DrawAspect="Content" ObjectID="_1754854433" r:id="rId15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>
          <v:shape id="_x0000_i1029" type="#_x0000_t75" style="width:18.75pt;height:33.75pt" o:ole="">
            <v:imagedata r:id="rId16" o:title=""/>
          </v:shape>
          <o:OLEObject Type="Embed" ProgID="Equation.DSMT4" ShapeID="_x0000_i1029" DrawAspect="Content" ObjectID="_1754854434" r:id="rId17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>
          <v:shape id="_x0000_i1030" type="#_x0000_t75" style="width:18.75pt;height:33.75pt" o:ole="">
            <v:imagedata r:id="rId18" o:title=""/>
          </v:shape>
          <o:OLEObject Type="Embed" ProgID="Equation.DSMT4" ShapeID="_x0000_i1030" DrawAspect="Content" ObjectID="_1754854435" r:id="rId19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bookmarkEnd w:id="21"/>
      <w:bookmarkEnd w:id="22"/>
      <w:bookmarkEnd w:id="23"/>
      <w:bookmarkEnd w:id="24"/>
      <w:bookmarkEnd w:id="25"/>
    </w:p>
    <w:p w:rsidR="00ED4FC2" w:rsidRPr="00ED4FC2" w:rsidRDefault="00ED4FC2" w:rsidP="00ED4FC2">
      <w:pPr>
        <w:pStyle w:val="ListParagraph"/>
        <w:numPr>
          <w:ilvl w:val="0"/>
          <w:numId w:val="1"/>
        </w:numPr>
        <w:tabs>
          <w:tab w:val="left" w:pos="283"/>
          <w:tab w:val="left" w:pos="1134"/>
          <w:tab w:val="left" w:pos="5386"/>
          <w:tab w:val="left" w:pos="7937"/>
        </w:tabs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>Chọn kết luận đúng về dao động điều hoà của con lắc lò xo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Quỹ đạo là đường hình sin.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Quỹ đạo là một đoạn thẳng.</w:t>
      </w:r>
    </w:p>
    <w:p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w:r w:rsidRPr="00ED4FC2">
        <w:rPr>
          <w:rFonts w:ascii="Palatino Linotype" w:hAnsi="Palatino Linotype" w:cs="Times New Roman"/>
          <w:sz w:val="24"/>
          <w:szCs w:val="24"/>
        </w:rPr>
        <w:t>Vận tốc tỉ lệ thuận với thời gian.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tỉ lệ thuận với thời gian.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vật dao động điều hoà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Phương trình vận tốc của vật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Vận tốc của một vật dao động điều hoà tại vị trí cân bằng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gia tốc của vật tại vị trí biên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 Chu kì dao động của vật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3,24 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6,28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Khi nói về dao động cơ cưỡng bức, phát biểu nào sau đây </w:t>
      </w:r>
      <w:r w:rsidRPr="00ED4FC2">
        <w:rPr>
          <w:rFonts w:ascii="Palatino Linotype" w:hAnsi="Palatino Linotype" w:cs="Times New Roman"/>
          <w:b/>
          <w:sz w:val="24"/>
          <w:szCs w:val="24"/>
        </w:rPr>
        <w:t>sai?</w:t>
      </w:r>
    </w:p>
    <w:p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biên độ của lực cưỡng bức.</w:t>
      </w:r>
    </w:p>
    <w:p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B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tần số của lực cưỡng bức.</w:t>
      </w:r>
    </w:p>
    <w:p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lastRenderedPageBreak/>
        <w:t>C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của lực cưỡng bức.</w:t>
      </w:r>
    </w:p>
    <w:p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D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riêng của hệ dao động.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Gia tốc cực đại của chất điểm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63,1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Chất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chuyển động tròn đều trên một đường tròn với tốc độ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tốc độ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Hình chiếu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trên một đường thẳng cố định nằm trong mặt phẳng hình tròn dao động điều hoà với biên độ và chu kì lần lượt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vận tốc của một vật dao động là: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=120cos⁡20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đơn vị đo của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 giây. Vào thời điểm </w:t>
      </w:r>
      <w:r w:rsidRPr="00ED4FC2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>
          <v:shape id="_x0000_i1031" type="#_x0000_t75" style="width:29.25pt;height:31.5pt" o:ole="">
            <v:imagedata r:id="rId20" o:title=""/>
          </v:shape>
          <o:OLEObject Type="Embed" ProgID="Equation.DSMT4" ShapeID="_x0000_i1031" DrawAspect="Content" ObjectID="_1754854436" r:id="rId21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(T là chu kì dao động), vật có li độ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6" w:name="c6c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7" w:name="c6d"/>
      <w:bookmarkEnd w:id="26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27"/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li độ và vận tốc của chất điểm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;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và tần số góc của dao động lần lượ</w:t>
      </w:r>
      <w:bookmarkStart w:id="28" w:name="c7a"/>
      <w:r w:rsidRPr="00ED4FC2">
        <w:rPr>
          <w:rFonts w:ascii="Palatino Linotype" w:hAnsi="Palatino Linotype" w:cs="Times New Roman"/>
          <w:sz w:val="24"/>
          <w:szCs w:val="24"/>
        </w:rPr>
        <w:t>t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9" w:name="c7b"/>
      <w:bookmarkEnd w:id="2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End w:id="29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khoảng thời gian giữa năm lần liên tiếp động năng của chất điểm bằng thế năng của hệ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Tần số của dao động của chất điểm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đang dao động tắt dần, sau ba chu kì đầu tiên, biên độ của nó giảm đi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Phần trăm cơ năng còn lại sau khoảng thời gian đó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19%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27%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pacing w:val="-2"/>
          <w:sz w:val="24"/>
          <w:szCs w:val="24"/>
        </w:rPr>
      </w:pP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Một người xách một xô nước đi trên đường, mỗi bước đi dài </w:t>
      </w:r>
      <m:oMath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L=50</m:t>
        </m:r>
        <m:r>
          <m:rPr>
            <m:nor/>
          </m:rPr>
          <w:rPr>
            <w:rFonts w:ascii="Palatino Linotype" w:hAnsi="Palatino Linotype" w:cs="Times New Roman"/>
            <w:spacing w:val="-2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thì nước trong xô bị sóng sánh mạnh nhất. Tốc độ đi của người đó là v = 5</w:t>
      </w:r>
      <w:r w:rsidRPr="00ED4FC2">
        <w:rPr>
          <w:rFonts w:ascii="Palatino Linotype" w:hAnsi="Palatino Linotype" w:cs="Times New Roman"/>
          <w:spacing w:val="-2"/>
          <w:sz w:val="24"/>
          <w:szCs w:val="24"/>
          <w:lang w:val="en-US"/>
        </w:rPr>
        <w:t>,2</w:t>
      </w: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km/h. Chu kì dao động riêng của nước trong xô là</w:t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1,44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bCs/>
          <w:sz w:val="24"/>
          <w:szCs w:val="24"/>
        </w:rPr>
        <w:t>0,52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s.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gồm lò xo có khối lượng không đáng kể. Chu kì dao động của con lắc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Con lắc dao động cưỡng bức theo phương trùng với trục của lò xo dưới tác dụng của ngoại lực tuần hoàn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Khi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biên độ dao động tương ứng của con lắc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Hãy so sánh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:rsidR="00ED4FC2" w:rsidRPr="00ED4FC2" w:rsidRDefault="00ED4FC2" w:rsidP="00ED4FC2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ind w:firstLine="283"/>
        <w:rPr>
          <w:rFonts w:ascii="Palatino Linotype" w:hAnsi="Palatino Linotype"/>
          <w:lang w:val="en-US"/>
        </w:rPr>
      </w:pPr>
      <w:r w:rsidRPr="00ED4FC2">
        <w:rPr>
          <w:rStyle w:val="Strong"/>
          <w:rFonts w:ascii="Palatino Linotype" w:hAnsi="Palatino Linotype"/>
        </w:rPr>
        <w:t>A.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=</w:t>
      </w:r>
      <w:r w:rsidRPr="00ED4FC2">
        <w:rPr>
          <w:rFonts w:ascii="Palatino Linotype" w:hAnsi="Palatino Linotype"/>
          <w:lang w:val="en-US"/>
        </w:rPr>
        <w:t xml:space="preserve"> </w:t>
      </w:r>
      <w:r w:rsidRPr="00ED4FC2">
        <w:rPr>
          <w:rFonts w:ascii="Palatino Linotype" w:hAnsi="Palatino Linotype"/>
        </w:rPr>
        <w:t>1,5 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  <w:lang w:val="en-US"/>
        </w:rPr>
        <w:tab/>
      </w:r>
      <w:r w:rsidRPr="00ED4FC2">
        <w:rPr>
          <w:rStyle w:val="Strong"/>
          <w:rFonts w:ascii="Palatino Linotype" w:hAnsi="Palatino Linotype"/>
        </w:rPr>
        <w:t>B.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&lt;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C.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=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D.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&gt;A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</w:p>
    <w:p w:rsidR="00ED4FC2" w:rsidRPr="00ED4FC2" w:rsidRDefault="00ED4FC2" w:rsidP="00ED4FC2">
      <w:pPr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br w:type="page"/>
      </w:r>
    </w:p>
    <w:p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lastRenderedPageBreak/>
        <w:t>II. TỰ LUẬN (3 điểm)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dao động điều hoà trên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thực hiện được 50 dao động trong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Tìm vận tốc và gia tốc của vật khi đi qua vị trí có li độ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theo chiều hướng về vị tr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í </w:t>
      </w:r>
      <w:r w:rsidRPr="00ED4FC2">
        <w:rPr>
          <w:rFonts w:ascii="Palatino Linotype" w:hAnsi="Palatino Linotype" w:cs="Times New Roman"/>
          <w:sz w:val="24"/>
          <w:szCs w:val="24"/>
        </w:rPr>
        <w:t>cân bằn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g?</w:t>
      </w:r>
    </w:p>
    <w:p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80A001F" wp14:editId="62B39F9E">
            <wp:simplePos x="0" y="0"/>
            <wp:positionH relativeFrom="column">
              <wp:posOffset>3964940</wp:posOffset>
            </wp:positionH>
            <wp:positionV relativeFrom="paragraph">
              <wp:posOffset>13335</wp:posOffset>
            </wp:positionV>
            <wp:extent cx="2623185" cy="2105025"/>
            <wp:effectExtent l="0" t="0" r="5715" b="9525"/>
            <wp:wrapTight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ight>
            <wp:docPr id="55345" name="Picture 5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Đồ thị của hai dao động điều hòa cùng tần số được vẽ như hình. </w:t>
      </w:r>
    </w:p>
    <w:p w:rsidR="00ED4FC2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>a) Xác định biên độ, chu kì, tần số và tần số góc của hai dao động.</w:t>
      </w:r>
    </w:p>
    <w:p w:rsidR="00ED4FC2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>b) Xác định độ lệch pha của hai dao động</w:t>
      </w:r>
    </w:p>
    <w:p w:rsidR="00ED4FC2" w:rsidRPr="00ED4FC2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>c) Viết phương trình dao động của hai vật.</w:t>
      </w:r>
    </w:p>
    <w:p w:rsid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</w:p>
    <w:p w:rsid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</w:p>
    <w:p w:rsidR="00ED4FC2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C04F1" w:rsidRPr="00ED4FC2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  <w:bookmarkStart w:id="30" w:name="_GoBack"/>
      <w:bookmarkEnd w:id="30"/>
    </w:p>
    <w:sectPr w:rsidR="008C04F1" w:rsidRPr="00ED4FC2" w:rsidSect="00ED4FC2">
      <w:headerReference w:type="default" r:id="rId23"/>
      <w:footerReference w:type="default" r:id="rId2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82" w:rsidRDefault="00F10182" w:rsidP="00ED4FC2">
      <w:pPr>
        <w:spacing w:after="0" w:line="240" w:lineRule="auto"/>
      </w:pPr>
      <w:r>
        <w:separator/>
      </w:r>
    </w:p>
  </w:endnote>
  <w:endnote w:type="continuationSeparator" w:id="0">
    <w:p w:rsidR="00F10182" w:rsidRDefault="00F10182" w:rsidP="00ED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89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ED4FC2" w:rsidRPr="00510DE4" w:rsidRDefault="00ED4FC2" w:rsidP="00ED4FC2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6"/>
            <w:szCs w:val="26"/>
          </w:rPr>
        </w:pPr>
        <w:r w:rsidRPr="00510DE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0DE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10DE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973D7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10DE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ED4FC2" w:rsidRDefault="00ED4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82" w:rsidRDefault="00F10182" w:rsidP="00ED4FC2">
      <w:pPr>
        <w:spacing w:after="0" w:line="240" w:lineRule="auto"/>
      </w:pPr>
      <w:r>
        <w:separator/>
      </w:r>
    </w:p>
  </w:footnote>
  <w:footnote w:type="continuationSeparator" w:id="0">
    <w:p w:rsidR="00F10182" w:rsidRDefault="00F10182" w:rsidP="00ED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ED4FC2" w:rsidTr="00ED4FC2">
      <w:tc>
        <w:tcPr>
          <w:tcW w:w="1836" w:type="dxa"/>
          <w:tcBorders>
            <w:bottom w:val="thinThickSmallGap" w:sz="18" w:space="0" w:color="auto"/>
          </w:tcBorders>
        </w:tcPr>
        <w:p w:rsidR="00ED4FC2" w:rsidRPr="00D16440" w:rsidRDefault="00ED4FC2" w:rsidP="00ED4FC2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4EE625F0" wp14:editId="6E4A3882">
                <wp:extent cx="1009650" cy="567455"/>
                <wp:effectExtent l="1905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ED4FC2" w:rsidRPr="007A36B2" w:rsidRDefault="00ED4FC2" w:rsidP="00ED4FC2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ED4FC2" w:rsidRPr="00BD0E28" w:rsidRDefault="00ED4FC2" w:rsidP="00ED4FC2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ED4FC2" w:rsidRPr="00ED4FC2" w:rsidRDefault="00ED4FC2" w:rsidP="00ED4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98"/>
    <w:multiLevelType w:val="hybridMultilevel"/>
    <w:tmpl w:val="E6CCAB80"/>
    <w:lvl w:ilvl="0" w:tplc="C5EA46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6759"/>
    <w:multiLevelType w:val="hybridMultilevel"/>
    <w:tmpl w:val="36407F26"/>
    <w:lvl w:ilvl="0" w:tplc="67E680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C2"/>
    <w:rsid w:val="00315497"/>
    <w:rsid w:val="004973D7"/>
    <w:rsid w:val="008C04F1"/>
    <w:rsid w:val="00B639CF"/>
    <w:rsid w:val="00E43C19"/>
    <w:rsid w:val="00EA3365"/>
    <w:rsid w:val="00ED4FC2"/>
    <w:rsid w:val="00F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D4FC2"/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D4FC2"/>
    <w:pPr>
      <w:spacing w:after="160" w:line="259" w:lineRule="auto"/>
      <w:ind w:left="720"/>
      <w:contextualSpacing/>
    </w:pPr>
    <w:rPr>
      <w:lang w:val="vi-VN"/>
    </w:rPr>
  </w:style>
  <w:style w:type="character" w:styleId="Strong">
    <w:name w:val="Strong"/>
    <w:basedOn w:val="DefaultParagraphFont"/>
    <w:uiPriority w:val="22"/>
    <w:qFormat/>
    <w:rsid w:val="00ED4FC2"/>
    <w:rPr>
      <w:b/>
      <w:bCs/>
    </w:rPr>
  </w:style>
  <w:style w:type="paragraph" w:customStyle="1" w:styleId="mab5">
    <w:name w:val="mab5"/>
    <w:basedOn w:val="Normal"/>
    <w:rsid w:val="00ED4FC2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D4FC2"/>
    <w:rPr>
      <w:lang w:val="vi-VN"/>
    </w:rPr>
  </w:style>
  <w:style w:type="table" w:styleId="TableGrid">
    <w:name w:val="Table Grid"/>
    <w:basedOn w:val="TableNormal"/>
    <w:rsid w:val="00ED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C2"/>
  </w:style>
  <w:style w:type="character" w:styleId="PlaceholderText">
    <w:name w:val="Placeholder Text"/>
    <w:basedOn w:val="DefaultParagraphFont"/>
    <w:uiPriority w:val="99"/>
    <w:semiHidden/>
    <w:rsid w:val="00ED4F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D4FC2"/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D4FC2"/>
    <w:pPr>
      <w:spacing w:after="160" w:line="259" w:lineRule="auto"/>
      <w:ind w:left="720"/>
      <w:contextualSpacing/>
    </w:pPr>
    <w:rPr>
      <w:lang w:val="vi-VN"/>
    </w:rPr>
  </w:style>
  <w:style w:type="character" w:styleId="Strong">
    <w:name w:val="Strong"/>
    <w:basedOn w:val="DefaultParagraphFont"/>
    <w:uiPriority w:val="22"/>
    <w:qFormat/>
    <w:rsid w:val="00ED4FC2"/>
    <w:rPr>
      <w:b/>
      <w:bCs/>
    </w:rPr>
  </w:style>
  <w:style w:type="paragraph" w:customStyle="1" w:styleId="mab5">
    <w:name w:val="mab5"/>
    <w:basedOn w:val="Normal"/>
    <w:rsid w:val="00ED4FC2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D4FC2"/>
    <w:rPr>
      <w:lang w:val="vi-VN"/>
    </w:rPr>
  </w:style>
  <w:style w:type="table" w:styleId="TableGrid">
    <w:name w:val="Table Grid"/>
    <w:basedOn w:val="TableNormal"/>
    <w:rsid w:val="00ED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C2"/>
  </w:style>
  <w:style w:type="character" w:styleId="PlaceholderText">
    <w:name w:val="Placeholder Text"/>
    <w:basedOn w:val="DefaultParagraphFont"/>
    <w:uiPriority w:val="99"/>
    <w:semiHidden/>
    <w:rsid w:val="00ED4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931</Words>
  <Characters>5312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2023-08-18T02:36:00Z</cp:lastPrinted>
  <dcterms:created xsi:type="dcterms:W3CDTF">2023-08-18T02:14:00Z</dcterms:created>
  <dcterms:modified xsi:type="dcterms:W3CDTF">2023-08-29T15:47:00Z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