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6F" w:rsidRDefault="00FB2A6F" w:rsidP="00FB2A6F">
      <w:pPr>
        <w:tabs>
          <w:tab w:val="left" w:pos="6039"/>
        </w:tabs>
      </w:pPr>
    </w:p>
    <w:tbl>
      <w:tblPr>
        <w:tblW w:w="15253" w:type="dxa"/>
        <w:tblInd w:w="-655" w:type="dxa"/>
        <w:tblLayout w:type="fixed"/>
        <w:tblLook w:val="0000"/>
      </w:tblPr>
      <w:tblGrid>
        <w:gridCol w:w="4165"/>
        <w:gridCol w:w="11088"/>
      </w:tblGrid>
      <w:tr w:rsidR="007F4E7F" w:rsidRPr="00E51EF5" w:rsidTr="007F4E7F">
        <w:trPr>
          <w:trHeight w:val="787"/>
        </w:trPr>
        <w:tc>
          <w:tcPr>
            <w:tcW w:w="4165" w:type="dxa"/>
          </w:tcPr>
          <w:p w:rsidR="007F4E7F" w:rsidRPr="00E51EF5" w:rsidRDefault="007F4E7F" w:rsidP="002E3892">
            <w:pPr>
              <w:snapToGrid w:val="0"/>
              <w:jc w:val="center"/>
              <w:rPr>
                <w:sz w:val="26"/>
              </w:rPr>
            </w:pPr>
            <w:r w:rsidRPr="00E51EF5">
              <w:rPr>
                <w:sz w:val="26"/>
              </w:rPr>
              <w:t>PHÒNG GD&amp;ĐT LỆ THỦY</w:t>
            </w:r>
          </w:p>
          <w:p w:rsidR="007F4E7F" w:rsidRPr="00E51EF5" w:rsidRDefault="00065470" w:rsidP="002E3892">
            <w:pPr>
              <w:jc w:val="center"/>
              <w:rPr>
                <w:b/>
                <w:sz w:val="26"/>
              </w:rPr>
            </w:pPr>
            <w:r w:rsidRPr="00065470">
              <w:rPr>
                <w:noProof/>
                <w:sz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6.95pt;margin-top:15.55pt;width:75pt;height:0;z-index:251660288" o:connectortype="straight"/>
              </w:pict>
            </w:r>
            <w:r w:rsidR="007F4E7F" w:rsidRPr="00E51EF5">
              <w:rPr>
                <w:b/>
                <w:sz w:val="26"/>
              </w:rPr>
              <w:t>TRƯỜNG THCS THÁI THỦY</w:t>
            </w:r>
          </w:p>
        </w:tc>
        <w:tc>
          <w:tcPr>
            <w:tcW w:w="11088" w:type="dxa"/>
          </w:tcPr>
          <w:p w:rsidR="007F4E7F" w:rsidRPr="00E51EF5" w:rsidRDefault="007F4E7F" w:rsidP="007F4E7F">
            <w:pPr>
              <w:snapToGrid w:val="0"/>
              <w:jc w:val="center"/>
              <w:rPr>
                <w:b/>
                <w:sz w:val="26"/>
              </w:rPr>
            </w:pPr>
            <w:r w:rsidRPr="00E51EF5">
              <w:rPr>
                <w:b/>
                <w:sz w:val="26"/>
              </w:rPr>
              <w:t>CỘNG HÒA XÃ HỘI CHỦ NGHĨA VIỆT NAM</w:t>
            </w:r>
          </w:p>
          <w:p w:rsidR="007F4E7F" w:rsidRPr="00E51EF5" w:rsidRDefault="00065470" w:rsidP="007F4E7F">
            <w:pPr>
              <w:jc w:val="center"/>
              <w:rPr>
                <w:b/>
              </w:rPr>
            </w:pPr>
            <w:r w:rsidRPr="00065470">
              <w:rPr>
                <w:i/>
                <w:noProof/>
              </w:rPr>
              <w:pict>
                <v:shape id="_x0000_s1027" type="#_x0000_t32" style="position:absolute;left:0;text-align:left;margin-left:186.7pt;margin-top:15.6pt;width:168pt;height:.05pt;z-index:251661312" o:connectortype="straight"/>
              </w:pict>
            </w:r>
            <w:r w:rsidR="007F4E7F" w:rsidRPr="00E51EF5">
              <w:rPr>
                <w:b/>
              </w:rPr>
              <w:t>Độc lập - Tự do - Hạnh phúc</w:t>
            </w:r>
          </w:p>
        </w:tc>
      </w:tr>
    </w:tbl>
    <w:p w:rsidR="007F4E7F" w:rsidRDefault="007F4E7F" w:rsidP="00FB2A6F"/>
    <w:p w:rsidR="007F4E7F" w:rsidRDefault="007F4E7F" w:rsidP="00FB2A6F"/>
    <w:p w:rsidR="006C6017" w:rsidRPr="004A753C" w:rsidRDefault="006C6017" w:rsidP="006C6017">
      <w:pPr>
        <w:jc w:val="center"/>
        <w:rPr>
          <w:b/>
        </w:rPr>
      </w:pPr>
      <w:r w:rsidRPr="00B50F15">
        <w:rPr>
          <w:b/>
        </w:rPr>
        <w:t xml:space="preserve">PHÂN PHỐI CHƯƠNG TRÌNH </w:t>
      </w:r>
      <w:r>
        <w:rPr>
          <w:b/>
        </w:rPr>
        <w:t xml:space="preserve">DẠY HỌC </w:t>
      </w:r>
      <w:r w:rsidR="004B45E1">
        <w:rPr>
          <w:b/>
        </w:rPr>
        <w:t xml:space="preserve">MÔN TOANS </w:t>
      </w:r>
      <w:r>
        <w:rPr>
          <w:b/>
        </w:rPr>
        <w:t>.</w:t>
      </w:r>
      <w:r w:rsidR="001E1931">
        <w:rPr>
          <w:b/>
        </w:rPr>
        <w:t xml:space="preserve"> LỚP 6</w:t>
      </w:r>
    </w:p>
    <w:p w:rsidR="006C6017" w:rsidRDefault="00BC3E7F" w:rsidP="006C6017">
      <w:pPr>
        <w:jc w:val="center"/>
        <w:rPr>
          <w:b/>
        </w:rPr>
      </w:pPr>
      <w:r>
        <w:rPr>
          <w:b/>
        </w:rPr>
        <w:t>NĂM HỌC</w:t>
      </w:r>
      <w:r w:rsidR="006C6017">
        <w:rPr>
          <w:b/>
        </w:rPr>
        <w:t xml:space="preserve"> 2021 </w:t>
      </w:r>
      <w:r w:rsidR="001E1931">
        <w:rPr>
          <w:b/>
        </w:rPr>
        <w:t>–</w:t>
      </w:r>
      <w:r w:rsidR="006C6017">
        <w:rPr>
          <w:b/>
        </w:rPr>
        <w:t xml:space="preserve"> 2022</w:t>
      </w:r>
    </w:p>
    <w:p w:rsidR="001E1931" w:rsidRDefault="001E1931" w:rsidP="006C6017">
      <w:pPr>
        <w:jc w:val="center"/>
        <w:rPr>
          <w:i/>
        </w:rPr>
      </w:pPr>
      <w:r w:rsidRPr="001E1931">
        <w:rPr>
          <w:i/>
        </w:rPr>
        <w:t>(Thực hiện theo CV 773/GD&amp;ĐT-THCS, ngày 27/08/2021)</w:t>
      </w:r>
    </w:p>
    <w:p w:rsidR="001252BE" w:rsidRPr="001252BE" w:rsidRDefault="001252BE" w:rsidP="001252BE">
      <w:pPr>
        <w:rPr>
          <w:lang w:val="vi-VN"/>
        </w:rPr>
      </w:pPr>
      <w:r w:rsidRPr="001252BE">
        <w:rPr>
          <w:b/>
          <w:bCs/>
        </w:rPr>
        <w:t xml:space="preserve">1. Phân phối thời lượng </w:t>
      </w:r>
    </w:p>
    <w:p w:rsidR="001252BE" w:rsidRDefault="001252BE" w:rsidP="001252BE">
      <w:pPr>
        <w:pStyle w:val="ListParagraph"/>
        <w:ind w:left="0"/>
        <w:jc w:val="center"/>
        <w:rPr>
          <w:b/>
          <w:bCs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2695"/>
        <w:gridCol w:w="3404"/>
        <w:gridCol w:w="2693"/>
        <w:gridCol w:w="2976"/>
        <w:gridCol w:w="2977"/>
      </w:tblGrid>
      <w:tr w:rsidR="001252BE" w:rsidTr="001252BE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Cả năm 140 tiết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Số học (65 tiết) + ôn tập và kiểm tra định kỳ (14 tiết)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Hình học</w:t>
            </w:r>
          </w:p>
          <w:p w:rsidR="001252BE" w:rsidRDefault="001252BE">
            <w:pPr>
              <w:suppressAutoHyphens/>
              <w:snapToGrid w:val="0"/>
              <w:spacing w:after="200"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(35 tiết)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Thống kê và xác suất (16 tiết)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after="20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HĐ thực hành trải nghiệm (10 tiết)</w:t>
            </w:r>
          </w:p>
        </w:tc>
      </w:tr>
      <w:tr w:rsidR="001252BE" w:rsidTr="001252BE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Học kì I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18 tuần x 4 tiết = 72 tiết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48 tiết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12 tuần đầu x 3 tiết/tuần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3 tuần giữa x 2 tiết/tuần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tuần tiếp x 1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4 tiết/tuần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19 tiết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12 tuần đầu x 1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3 tuần giữa x 1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tuần tiếp x 2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0 tiết/tuần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5 tiết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12 tuần đầu x 0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3 tuần giữa x 1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tuần tiếp x 1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0 tiết/tuần</w:t>
            </w:r>
          </w:p>
        </w:tc>
      </w:tr>
      <w:tr w:rsidR="001252BE" w:rsidTr="001252BE">
        <w:trPr>
          <w:trHeight w:val="2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Học kì II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17 tuần  x 4 tiết = 68 tiết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31  tiết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11 tuần đầu x 2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5 tuần giữa x 1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4 tiết/tuần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16 tiết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11 tuần đầu x 1 tiết/tuần</w:t>
            </w:r>
          </w:p>
          <w:p w:rsidR="001252BE" w:rsidRDefault="001252BE">
            <w:pPr>
              <w:suppressAutoHyphens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5 tuần giữa x 1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0 tiết/tuần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16 tiết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11 tuần đầu x 1 tiết/tuần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5 tuần giữa x 1 tiết/tuần</w:t>
            </w:r>
          </w:p>
          <w:p w:rsidR="001252BE" w:rsidRDefault="001252BE">
            <w:pPr>
              <w:suppressAutoHyphens/>
              <w:spacing w:after="20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tuần cuối x 0 tiết/tuần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 w:rsidP="001252BE">
            <w:pPr>
              <w:numPr>
                <w:ilvl w:val="0"/>
                <w:numId w:val="7"/>
              </w:numPr>
              <w:suppressAutoHyphens/>
              <w:snapToGrid w:val="0"/>
              <w:spacing w:after="20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tiết</w:t>
            </w:r>
          </w:p>
          <w:p w:rsidR="001252BE" w:rsidRDefault="001252BE">
            <w:pPr>
              <w:suppressAutoHyphens/>
              <w:snapToGrid w:val="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11 tuần đầu x 0 tiết/tuần</w:t>
            </w:r>
          </w:p>
          <w:p w:rsidR="001252BE" w:rsidRDefault="001252BE">
            <w:pPr>
              <w:pStyle w:val="ListParagraph"/>
              <w:suppressAutoHyphens/>
              <w:snapToGrid w:val="0"/>
              <w:ind w:hanging="444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vi-VN" w:eastAsia="ar-SA"/>
              </w:rPr>
              <w:t xml:space="preserve">5 </w:t>
            </w:r>
            <w:r>
              <w:rPr>
                <w:sz w:val="24"/>
                <w:szCs w:val="24"/>
                <w:lang w:val="nb-NO" w:eastAsia="ar-SA"/>
              </w:rPr>
              <w:t>tuần giữa x 1 tiết/tuần</w:t>
            </w:r>
          </w:p>
          <w:p w:rsidR="001252BE" w:rsidRDefault="001252BE" w:rsidP="001252BE">
            <w:pPr>
              <w:pStyle w:val="ListParagraph"/>
              <w:numPr>
                <w:ilvl w:val="0"/>
                <w:numId w:val="9"/>
              </w:numPr>
              <w:suppressAutoHyphens/>
              <w:spacing w:before="120" w:after="120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tuần cuối x 0 tiết/tuần</w:t>
            </w:r>
          </w:p>
        </w:tc>
      </w:tr>
    </w:tbl>
    <w:p w:rsidR="001252BE" w:rsidRPr="001252BE" w:rsidRDefault="001252BE" w:rsidP="001252BE">
      <w:pPr>
        <w:pStyle w:val="ListParagraph"/>
        <w:ind w:left="0"/>
        <w:jc w:val="both"/>
        <w:rPr>
          <w:b/>
          <w:bCs/>
        </w:rPr>
      </w:pPr>
    </w:p>
    <w:tbl>
      <w:tblPr>
        <w:tblW w:w="14564" w:type="dxa"/>
        <w:jc w:val="center"/>
        <w:tblInd w:w="-513" w:type="dxa"/>
        <w:tblLayout w:type="fixed"/>
        <w:tblLook w:val="04A0"/>
      </w:tblPr>
      <w:tblGrid>
        <w:gridCol w:w="2462"/>
        <w:gridCol w:w="2408"/>
        <w:gridCol w:w="2550"/>
        <w:gridCol w:w="2551"/>
        <w:gridCol w:w="2551"/>
        <w:gridCol w:w="2042"/>
      </w:tblGrid>
      <w:tr w:rsidR="001252BE" w:rsidTr="00184D97">
        <w:trPr>
          <w:trHeight w:val="227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Cả năm 140 tiết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Thời gian theo tuần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Số học (65 tiết) + ôn tập và kiểm tra định kỳ (14 tiết)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Hình học</w:t>
            </w:r>
          </w:p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(35 tiết)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Thống kê và xác suất (16 tiết)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>HĐ thực hành trải nghiệm (10 tiết)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Học kì I</w:t>
            </w:r>
          </w:p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18 tuần x 4 tiết = 72 tiết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01 đến tuần 12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3 tiết x 12 tuần = 36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 xml:space="preserve">1 tiết x 12 tuần = 12 tiết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13 đến tuần 15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tiết x 3 tuần = 6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3 tuần = 3 tiết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after="200" w:line="276" w:lineRule="auto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3 tuần = 3 tiết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16 đến tuần 17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2 tuần = 2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tiết x 2 tuần = 4 tiết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after="200" w:line="276" w:lineRule="auto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2 tuần = 2 tiết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18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4 tiết x 1 tuần = 4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after="200" w:line="276" w:lineRule="auto"/>
              <w:jc w:val="center"/>
              <w:rPr>
                <w:rFonts w:ascii="Calibri" w:eastAsia="SimSun" w:hAnsi="Calibri"/>
                <w:sz w:val="20"/>
                <w:szCs w:val="20"/>
                <w:lang w:eastAsia="zh-C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48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19 tiết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  <w:lang w:eastAsia="ar-SA"/>
              </w:rPr>
              <w:t xml:space="preserve"> Tổng 5 tiết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Học kì II</w:t>
            </w:r>
          </w:p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17 tuần  x 4 tiết = 68 tiết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19 đến tuần 29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2 tiết x 11 tuần = 22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11 tuần = 11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11 tuần = 11 tiết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Chưa dạy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30 đến tuần 34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5 tuần = 5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5 tuần = 5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5 tuần = 5 tiết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1 tiết x 5 tuần = 5 tiết</w:t>
            </w: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Tuần 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  <w:r>
              <w:rPr>
                <w:sz w:val="24"/>
                <w:szCs w:val="24"/>
                <w:lang w:val="nb-NO" w:eastAsia="ar-SA"/>
              </w:rPr>
              <w:t>4 tiết x 1 tuần = 4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</w:tr>
      <w:tr w:rsidR="001252BE" w:rsidTr="00184D97">
        <w:trPr>
          <w:trHeight w:val="227"/>
          <w:jc w:val="center"/>
        </w:trPr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rPr>
                <w:sz w:val="24"/>
                <w:szCs w:val="24"/>
                <w:lang w:val="nb-NO" w:eastAsia="ar-SA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b/>
                <w:sz w:val="24"/>
                <w:szCs w:val="24"/>
                <w:lang w:val="nb-NO" w:eastAsia="ar-SA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31 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16 tiết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16 tiết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2BE" w:rsidRDefault="001252BE">
            <w:pPr>
              <w:suppressAutoHyphens/>
              <w:snapToGrid w:val="0"/>
              <w:spacing w:before="120" w:after="120" w:line="276" w:lineRule="auto"/>
              <w:jc w:val="center"/>
              <w:rPr>
                <w:sz w:val="24"/>
                <w:szCs w:val="24"/>
                <w:lang w:val="nb-NO" w:eastAsia="ar-SA"/>
              </w:rPr>
            </w:pPr>
            <w:r>
              <w:rPr>
                <w:b/>
                <w:sz w:val="24"/>
                <w:szCs w:val="24"/>
                <w:lang w:val="nb-NO" w:eastAsia="ar-SA"/>
              </w:rPr>
              <w:t>Tổng 5 tiết</w:t>
            </w:r>
          </w:p>
        </w:tc>
      </w:tr>
    </w:tbl>
    <w:p w:rsidR="001252BE" w:rsidRPr="001252BE" w:rsidRDefault="001252BE" w:rsidP="001252BE">
      <w:pPr>
        <w:jc w:val="both"/>
        <w:rPr>
          <w:b/>
          <w:bCs/>
          <w:lang w:val="vi-VN"/>
        </w:rPr>
      </w:pPr>
      <w:r w:rsidRPr="001252BE">
        <w:rPr>
          <w:b/>
          <w:bCs/>
        </w:rPr>
        <w:t xml:space="preserve">2. </w:t>
      </w:r>
      <w:r w:rsidRPr="001252BE">
        <w:rPr>
          <w:b/>
          <w:bCs/>
          <w:lang w:val="vi-VN"/>
        </w:rPr>
        <w:t xml:space="preserve">Phân phối chương trình </w:t>
      </w:r>
      <w:r w:rsidRPr="001252BE">
        <w:rPr>
          <w:b/>
          <w:bCs/>
        </w:rPr>
        <w:t>chi tiết</w:t>
      </w:r>
    </w:p>
    <w:p w:rsidR="001252BE" w:rsidRDefault="001252BE" w:rsidP="001252BE">
      <w:pPr>
        <w:pStyle w:val="ListParagraph"/>
        <w:ind w:left="0"/>
        <w:jc w:val="center"/>
        <w:rPr>
          <w:b/>
          <w:bCs/>
          <w:u w:val="single"/>
          <w:lang w:val="vi-VN"/>
        </w:rPr>
      </w:pPr>
      <w:r>
        <w:rPr>
          <w:b/>
          <w:bCs/>
          <w:u w:val="single"/>
          <w:lang w:val="nl-NL"/>
        </w:rPr>
        <w:t>HỌC KÌ I</w:t>
      </w:r>
    </w:p>
    <w:p w:rsidR="001252BE" w:rsidRDefault="001252BE" w:rsidP="001252BE">
      <w:pPr>
        <w:pStyle w:val="ListParagraph"/>
        <w:ind w:left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A. PHẦN SỐ HỌC VÀ ÔN TẬP KIỂM TRA ĐỊNH KÌ (48 Tiết)</w:t>
      </w:r>
    </w:p>
    <w:tbl>
      <w:tblPr>
        <w:tblpPr w:leftFromText="180" w:rightFromText="180" w:vertAnchor="text" w:horzAnchor="margin" w:tblpXSpec="center" w:tblpY="376"/>
        <w:tblW w:w="1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"/>
        <w:gridCol w:w="90"/>
        <w:gridCol w:w="1170"/>
        <w:gridCol w:w="180"/>
        <w:gridCol w:w="5129"/>
        <w:gridCol w:w="4049"/>
        <w:gridCol w:w="90"/>
        <w:gridCol w:w="2602"/>
        <w:gridCol w:w="7"/>
      </w:tblGrid>
      <w:tr w:rsidR="001252BE" w:rsidTr="001252BE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1252BE">
        <w:tc>
          <w:tcPr>
            <w:tcW w:w="1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CHƯƠNG I. TẬP HỢP CÁC SỐ TỰ NHIÊN </w:t>
            </w:r>
            <w:r>
              <w:rPr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sz w:val="26"/>
                <w:szCs w:val="26"/>
                <w:lang w:val="nl-NL"/>
              </w:rPr>
              <w:t>12 tiết</w:t>
            </w:r>
            <w:r>
              <w:rPr>
                <w:b/>
                <w:bCs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</w:t>
            </w:r>
            <w:r>
              <w:rPr>
                <w:sz w:val="26"/>
                <w:szCs w:val="26"/>
              </w:rPr>
              <w:t>. Tập hợp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2E3892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</w:t>
            </w:r>
            <w:r>
              <w:rPr>
                <w:sz w:val="26"/>
                <w:szCs w:val="26"/>
              </w:rPr>
              <w:t>. Cách ghi số tự nhiên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2E3892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</w:t>
            </w:r>
            <w:r>
              <w:rPr>
                <w:sz w:val="26"/>
                <w:szCs w:val="26"/>
              </w:rPr>
              <w:t>. Thứ tự trong tập hợp các số tự nhiên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4</w:t>
            </w:r>
            <w:r>
              <w:rPr>
                <w:sz w:val="26"/>
                <w:szCs w:val="26"/>
              </w:rPr>
              <w:t>. Phép cộng và phép trừ số tự nhiên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5. </w:t>
            </w:r>
            <w:r>
              <w:rPr>
                <w:sz w:val="26"/>
                <w:szCs w:val="26"/>
              </w:rPr>
              <w:t>Phép nhân và phép chia số tự nhiên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6</w:t>
            </w:r>
            <w:r>
              <w:rPr>
                <w:sz w:val="26"/>
                <w:szCs w:val="26"/>
              </w:rPr>
              <w:t>. Luỹ thừa với số mũ tự nhiên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7</w:t>
            </w:r>
            <w:r>
              <w:rPr>
                <w:sz w:val="26"/>
                <w:szCs w:val="26"/>
              </w:rPr>
              <w:t>. Thứ tự thực hiện các phép tính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c>
          <w:tcPr>
            <w:tcW w:w="14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CHƯƠNG II. TÍNH CHIA HẾT TRONG TẬP HỢP CÁC SỐ TỰ NHIÊN  </w:t>
            </w:r>
            <w:r>
              <w:rPr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b/>
                <w:bCs/>
                <w:sz w:val="26"/>
                <w:szCs w:val="26"/>
                <w:lang w:val="nl-NL"/>
              </w:rPr>
              <w:t>15 tiế</w:t>
            </w:r>
            <w:r>
              <w:rPr>
                <w:b/>
                <w:bCs/>
                <w:sz w:val="26"/>
                <w:szCs w:val="26"/>
                <w:lang w:val="vi-VN"/>
              </w:rPr>
              <w:t>t)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ind w:hanging="12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13-14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8</w:t>
            </w:r>
            <w:r>
              <w:rPr>
                <w:sz w:val="26"/>
                <w:szCs w:val="26"/>
              </w:rPr>
              <w:t>. Quan hệ chia hết và tính chất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DD5007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15-16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9</w:t>
            </w:r>
            <w:r>
              <w:rPr>
                <w:sz w:val="26"/>
                <w:szCs w:val="26"/>
              </w:rPr>
              <w:t>. Dấu hiệu chia hết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17-18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10</w:t>
            </w:r>
            <w:r>
              <w:rPr>
                <w:sz w:val="26"/>
                <w:szCs w:val="26"/>
              </w:rPr>
              <w:t>. Số nguyên tố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20-21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11</w:t>
            </w:r>
            <w:r>
              <w:rPr>
                <w:sz w:val="26"/>
                <w:szCs w:val="26"/>
              </w:rPr>
              <w:t>. Ước chung. Ước chung lớn nhất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22-23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12</w:t>
            </w:r>
            <w:r>
              <w:rPr>
                <w:sz w:val="26"/>
                <w:szCs w:val="26"/>
              </w:rPr>
              <w:t>. Bội chung. Bội chung nhỏ nhất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24-25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DD5007" w:rsidRDefault="00DD500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26-27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II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4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ÔN TẬP, KIÊM TRA GIỮA KÌ I</w:t>
            </w:r>
            <w:r>
              <w:rPr>
                <w:b/>
                <w:sz w:val="26"/>
                <w:szCs w:val="26"/>
                <w:lang w:val="vi-VN"/>
              </w:rPr>
              <w:t xml:space="preserve"> (</w:t>
            </w:r>
            <w:r>
              <w:rPr>
                <w:b/>
                <w:sz w:val="26"/>
                <w:szCs w:val="26"/>
              </w:rPr>
              <w:t>03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28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kì 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29-30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kì 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before="120" w:after="120"/>
              <w:rPr>
                <w:sz w:val="26"/>
                <w:szCs w:val="26"/>
                <w:lang w:val="nl-NL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12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 xml:space="preserve">CHƯƠNG III. SỐ NGUYÊN </w:t>
            </w:r>
            <w:r>
              <w:rPr>
                <w:b/>
                <w:bCs/>
                <w:sz w:val="24"/>
                <w:szCs w:val="24"/>
                <w:lang w:val="vi-VN"/>
              </w:rPr>
              <w:t xml:space="preserve"> (</w:t>
            </w: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vi-VN"/>
              </w:rPr>
              <w:t>4</w:t>
            </w:r>
            <w:r>
              <w:rPr>
                <w:b/>
                <w:sz w:val="26"/>
                <w:szCs w:val="26"/>
              </w:rPr>
              <w:t xml:space="preserve">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31</w:t>
            </w:r>
            <w:r>
              <w:rPr>
                <w:sz w:val="24"/>
                <w:szCs w:val="24"/>
                <w:lang w:val="vi-VN"/>
              </w:rPr>
              <w:t>,32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13</w:t>
            </w:r>
            <w:r>
              <w:rPr>
                <w:sz w:val="26"/>
                <w:szCs w:val="26"/>
              </w:rPr>
              <w:t>. Tập hợp các số nguyên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vi-VN"/>
              </w:rPr>
              <w:t>3</w:t>
            </w:r>
            <w:r>
              <w:rPr>
                <w:sz w:val="24"/>
                <w:szCs w:val="24"/>
                <w:lang w:val="nl-NL"/>
              </w:rPr>
              <w:t>-3</w:t>
            </w: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14</w:t>
            </w:r>
            <w:r>
              <w:rPr>
                <w:sz w:val="26"/>
                <w:szCs w:val="26"/>
              </w:rPr>
              <w:t>. Phép cộng và phép trừ số nguyên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vi-VN"/>
              </w:rPr>
              <w:t>6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15</w:t>
            </w:r>
            <w:r>
              <w:rPr>
                <w:sz w:val="26"/>
                <w:szCs w:val="26"/>
              </w:rPr>
              <w:t>. Quy tắc dấu ngoặc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vi-VN"/>
              </w:rPr>
              <w:t>7</w:t>
            </w:r>
            <w:r>
              <w:rPr>
                <w:sz w:val="24"/>
                <w:szCs w:val="24"/>
                <w:lang w:val="nl-NL"/>
              </w:rPr>
              <w:t>-3</w:t>
            </w:r>
            <w:r>
              <w:rPr>
                <w:sz w:val="24"/>
                <w:szCs w:val="24"/>
                <w:lang w:val="vi-VN"/>
              </w:rPr>
              <w:t>8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3</w:t>
            </w:r>
            <w:r>
              <w:rPr>
                <w:sz w:val="24"/>
                <w:szCs w:val="24"/>
                <w:lang w:val="vi-VN"/>
              </w:rPr>
              <w:t>9</w:t>
            </w:r>
            <w:r>
              <w:rPr>
                <w:sz w:val="24"/>
                <w:szCs w:val="24"/>
                <w:lang w:val="nl-NL"/>
              </w:rPr>
              <w:t>-</w:t>
            </w:r>
            <w:r>
              <w:rPr>
                <w:sz w:val="24"/>
                <w:szCs w:val="24"/>
                <w:lang w:val="vi-VN"/>
              </w:rPr>
              <w:t>40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16</w:t>
            </w:r>
            <w:r>
              <w:rPr>
                <w:sz w:val="26"/>
                <w:szCs w:val="26"/>
              </w:rPr>
              <w:t>. Phép nhân số nguyên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17</w:t>
            </w:r>
            <w:r>
              <w:rPr>
                <w:sz w:val="26"/>
                <w:szCs w:val="26"/>
              </w:rPr>
              <w:t>. Ước và bội của một số nguyên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>
              <w:rPr>
                <w:sz w:val="24"/>
                <w:szCs w:val="24"/>
                <w:lang w:val="vi-VN"/>
              </w:rPr>
              <w:t>2</w:t>
            </w:r>
            <w:r>
              <w:rPr>
                <w:sz w:val="24"/>
                <w:szCs w:val="24"/>
                <w:lang w:val="nl-NL"/>
              </w:rPr>
              <w:t>-4</w:t>
            </w: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>4</w:t>
            </w: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III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142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</w:rPr>
              <w:t>ÔN TẬP, KIÊM TRA CUỐI KÌ I</w:t>
            </w:r>
            <w:r>
              <w:rPr>
                <w:b/>
                <w:sz w:val="24"/>
                <w:szCs w:val="24"/>
                <w:lang w:val="vi-VN"/>
              </w:rPr>
              <w:t xml:space="preserve"> (4 </w:t>
            </w:r>
            <w:r>
              <w:rPr>
                <w:b/>
                <w:sz w:val="24"/>
                <w:szCs w:val="24"/>
              </w:rPr>
              <w:t xml:space="preserve"> iết</w:t>
            </w:r>
            <w:r>
              <w:rPr>
                <w:b/>
                <w:sz w:val="24"/>
                <w:szCs w:val="24"/>
                <w:lang w:val="vi-VN"/>
              </w:rPr>
              <w:t>)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29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45-46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Ôn tập cuối kì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4B31CA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 MTCT,</w:t>
            </w:r>
            <w:r w:rsidR="006F3BB7">
              <w:rPr>
                <w:szCs w:val="22"/>
              </w:rPr>
              <w:t xml:space="preserve"> 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7" w:type="dxa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47-48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Kiểm tra cuối kì 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Pr="006F3BB7" w:rsidRDefault="006F3BB7">
            <w:pPr>
              <w:spacing w:before="120" w:after="120"/>
              <w:rPr>
                <w:sz w:val="24"/>
                <w:szCs w:val="24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</w:tbl>
    <w:p w:rsidR="001252BE" w:rsidRDefault="001252BE" w:rsidP="001252BE">
      <w:pPr>
        <w:suppressAutoHyphens/>
        <w:spacing w:before="120" w:after="120"/>
        <w:jc w:val="center"/>
        <w:rPr>
          <w:b/>
          <w:szCs w:val="22"/>
          <w:lang w:val="vi-VN"/>
        </w:rPr>
      </w:pPr>
      <w:r>
        <w:rPr>
          <w:b/>
          <w:lang w:val="vi-VN"/>
        </w:rPr>
        <w:t>B</w:t>
      </w:r>
      <w:r>
        <w:rPr>
          <w:b/>
          <w:bCs/>
        </w:rPr>
        <w:t>. PH</w:t>
      </w:r>
      <w:r>
        <w:rPr>
          <w:b/>
          <w:bCs/>
          <w:lang w:val="vi-VN"/>
        </w:rPr>
        <w:t xml:space="preserve">ẦN </w:t>
      </w:r>
      <w:r>
        <w:rPr>
          <w:b/>
          <w:bCs/>
          <w:lang w:val="nb-NO"/>
        </w:rPr>
        <w:t>HÌNH HỌC (</w:t>
      </w:r>
      <w:r>
        <w:rPr>
          <w:b/>
          <w:bCs/>
          <w:lang w:val="vi-VN"/>
        </w:rPr>
        <w:t>19</w:t>
      </w:r>
      <w:r>
        <w:rPr>
          <w:b/>
          <w:lang w:val="nb-NO"/>
        </w:rPr>
        <w:t xml:space="preserve"> tiết)</w:t>
      </w: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60"/>
        <w:gridCol w:w="5302"/>
        <w:gridCol w:w="4050"/>
        <w:gridCol w:w="90"/>
        <w:gridCol w:w="2563"/>
      </w:tblGrid>
      <w:tr w:rsidR="001252BE" w:rsidTr="001252BE">
        <w:trPr>
          <w:trHeight w:val="1034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Tiết PPCT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Bài học</w:t>
            </w:r>
            <w:r>
              <w:rPr>
                <w:b/>
                <w:sz w:val="26"/>
                <w:szCs w:val="26"/>
              </w:rPr>
              <w:t>/chủ đề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Thiết bị dạy học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Địa điểm dạy học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 IV. </w:t>
            </w:r>
            <w:r>
              <w:rPr>
                <w:b/>
                <w:sz w:val="26"/>
                <w:szCs w:val="26"/>
              </w:rPr>
              <w:t>MỘT SỐ HÌNH PHẲNG TRONG THỰC TIỄ</w:t>
            </w:r>
            <w:r>
              <w:rPr>
                <w:b/>
                <w:sz w:val="26"/>
                <w:szCs w:val="26"/>
                <w:lang w:val="vi-VN"/>
              </w:rPr>
              <w:t>N(</w:t>
            </w:r>
            <w:r>
              <w:rPr>
                <w:b/>
                <w:sz w:val="26"/>
                <w:szCs w:val="26"/>
              </w:rPr>
              <w:t xml:space="preserve"> 12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1-3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18</w:t>
            </w:r>
            <w:r>
              <w:rPr>
                <w:sz w:val="26"/>
                <w:szCs w:val="26"/>
              </w:rPr>
              <w:t>. Hình tam giác đều. Hình vuông. Hình lục giác đều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4"/>
                <w:szCs w:val="24"/>
                <w:lang w:val="vi-VN"/>
              </w:rPr>
              <w:t xml:space="preserve">, thước thẳng, bộ hình học trực quan, </w:t>
            </w:r>
            <w:r>
              <w:rPr>
                <w:sz w:val="24"/>
                <w:szCs w:val="24"/>
                <w:lang w:val="nl-NL"/>
              </w:rPr>
              <w:t xml:space="preserve">Giấy A4, kéo cắt giấy, thước thẳng, eke, compa, </w:t>
            </w:r>
          </w:p>
        </w:tc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</w:t>
            </w:r>
            <w:r>
              <w:rPr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19</w:t>
            </w:r>
            <w:r>
              <w:rPr>
                <w:sz w:val="26"/>
                <w:szCs w:val="26"/>
              </w:rPr>
              <w:t>. Hình chữ nhật. Hình thoi. Hình bình hành. Hình thang cân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4"/>
                <w:szCs w:val="24"/>
                <w:lang w:val="vi-VN"/>
              </w:rPr>
              <w:t>, thước thẳng, bộ hình học trực quan</w:t>
            </w:r>
            <w:r>
              <w:rPr>
                <w:sz w:val="24"/>
                <w:szCs w:val="24"/>
                <w:lang w:val="nl-NL"/>
              </w:rPr>
              <w:t xml:space="preserve"> </w:t>
            </w:r>
            <w:r>
              <w:rPr>
                <w:sz w:val="24"/>
                <w:szCs w:val="24"/>
                <w:lang w:val="vi-VN"/>
              </w:rPr>
              <w:t xml:space="preserve">, </w:t>
            </w:r>
            <w:r>
              <w:rPr>
                <w:sz w:val="24"/>
                <w:szCs w:val="24"/>
                <w:lang w:val="nl-NL"/>
              </w:rPr>
              <w:t xml:space="preserve">Giấy A4, kéo cắt giấy, thước thẳng, eke, compa, </w:t>
            </w:r>
          </w:p>
        </w:tc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7-9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20</w:t>
            </w:r>
            <w:r>
              <w:rPr>
                <w:sz w:val="26"/>
                <w:szCs w:val="26"/>
              </w:rPr>
              <w:t xml:space="preserve">. Chu vi và diện tích của một số tứ giác </w:t>
            </w:r>
            <w:r>
              <w:rPr>
                <w:sz w:val="26"/>
                <w:szCs w:val="26"/>
              </w:rPr>
              <w:lastRenderedPageBreak/>
              <w:t>đã học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Cs w:val="22"/>
              </w:rPr>
              <w:lastRenderedPageBreak/>
              <w:t>Màn hình ti vi</w:t>
            </w:r>
            <w:r w:rsidR="001252BE">
              <w:rPr>
                <w:sz w:val="24"/>
                <w:szCs w:val="24"/>
                <w:lang w:val="vi-VN"/>
              </w:rPr>
              <w:t xml:space="preserve">, thước thẳng, </w:t>
            </w:r>
            <w:r w:rsidR="001252BE">
              <w:rPr>
                <w:sz w:val="24"/>
                <w:szCs w:val="24"/>
                <w:lang w:val="nl-NL"/>
              </w:rPr>
              <w:t>, eke</w:t>
            </w:r>
          </w:p>
        </w:tc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10-11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4"/>
                <w:szCs w:val="24"/>
                <w:lang w:val="vi-VN"/>
              </w:rPr>
              <w:t>, thước thẳng</w:t>
            </w:r>
            <w:r>
              <w:rPr>
                <w:sz w:val="24"/>
                <w:szCs w:val="24"/>
                <w:lang w:val="nl-NL"/>
              </w:rPr>
              <w:t>, eke</w:t>
            </w:r>
          </w:p>
        </w:tc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IV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4"/>
                <w:szCs w:val="24"/>
                <w:lang w:val="vi-VN"/>
              </w:rPr>
              <w:t>, thước thẳng</w:t>
            </w:r>
            <w:r>
              <w:rPr>
                <w:sz w:val="24"/>
                <w:szCs w:val="24"/>
                <w:lang w:val="nl-NL"/>
              </w:rPr>
              <w:t xml:space="preserve">, eke, compa, </w:t>
            </w:r>
          </w:p>
        </w:tc>
        <w:tc>
          <w:tcPr>
            <w:tcW w:w="26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CHƯƠNG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V.</w:t>
            </w:r>
            <w:r>
              <w:rPr>
                <w:b/>
                <w:sz w:val="26"/>
                <w:szCs w:val="26"/>
              </w:rPr>
              <w:t xml:space="preserve"> TÍNH ĐỐI XỨNG CỦA HÌNH PHẲNG TRONG TỰ NHIÊN </w:t>
            </w: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7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13-14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21</w:t>
            </w:r>
            <w:r>
              <w:rPr>
                <w:sz w:val="26"/>
                <w:szCs w:val="26"/>
              </w:rPr>
              <w:t>. Hình có trục đối xứng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Giấy màu, kéo cắt giấy, thước thẳng, eke, compa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22</w:t>
            </w:r>
            <w:r>
              <w:rPr>
                <w:sz w:val="26"/>
                <w:szCs w:val="26"/>
              </w:rPr>
              <w:t>. Hình có tâm đối xứng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Giấy màu, kéo cắt giấy, thước thẳng, eke, compa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17-18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Thước thẳng, eke, compa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V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Thước thẳng, eke, compa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</w:tbl>
    <w:p w:rsidR="001252BE" w:rsidRDefault="001252BE" w:rsidP="001252BE">
      <w:pPr>
        <w:spacing w:before="120" w:after="120"/>
        <w:jc w:val="center"/>
        <w:rPr>
          <w:b/>
          <w:lang w:val="vi-VN"/>
        </w:rPr>
      </w:pPr>
      <w:r>
        <w:rPr>
          <w:b/>
          <w:lang w:val="vi-VN"/>
        </w:rPr>
        <w:t>C. PHẦN HOẠT ĐỘNG THỰC HÀNH TRẢI NGHIỆM (5 Tiết)</w:t>
      </w: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60"/>
        <w:gridCol w:w="5302"/>
        <w:gridCol w:w="4140"/>
        <w:gridCol w:w="2563"/>
      </w:tblGrid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Tấm thiệp và phòng học của em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</w:t>
            </w:r>
            <w:r>
              <w:rPr>
                <w:sz w:val="26"/>
                <w:szCs w:val="26"/>
                <w:lang w:val="nl-NL"/>
              </w:rPr>
              <w:t>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2-3</w:t>
            </w:r>
          </w:p>
        </w:tc>
        <w:tc>
          <w:tcPr>
            <w:tcW w:w="5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Vẽ hình đơn giản với phần mềm GEOGEBRA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5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4-5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 dụng máy tính cầm tay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 xml:space="preserve">, MT có cài phần mềm GeoGebra 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Phòng tin học</w:t>
            </w:r>
          </w:p>
        </w:tc>
      </w:tr>
    </w:tbl>
    <w:p w:rsidR="001252BE" w:rsidRDefault="001252BE" w:rsidP="001252BE">
      <w:pPr>
        <w:pStyle w:val="ListParagraph"/>
        <w:ind w:left="0"/>
        <w:rPr>
          <w:b/>
          <w:bCs/>
          <w:color w:val="000000"/>
          <w:u w:val="single"/>
          <w:lang w:val="vi-VN"/>
        </w:rPr>
      </w:pPr>
      <w:r>
        <w:t xml:space="preserve">                                                                                                         </w:t>
      </w:r>
      <w:r>
        <w:rPr>
          <w:b/>
          <w:bCs/>
          <w:u w:val="single"/>
          <w:lang w:val="nl-NL"/>
        </w:rPr>
        <w:t>HỌC KÌ I</w:t>
      </w:r>
      <w:r>
        <w:rPr>
          <w:b/>
          <w:bCs/>
          <w:u w:val="single"/>
          <w:lang w:val="vi-VN"/>
        </w:rPr>
        <w:t>I</w:t>
      </w:r>
    </w:p>
    <w:p w:rsidR="001252BE" w:rsidRDefault="001252BE" w:rsidP="001252BE">
      <w:pPr>
        <w:pStyle w:val="ListParagraph"/>
        <w:ind w:left="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A. PHẦN SỐ HỌC VÀ ÔN TẬP KIỂM TRA ĐỊNH KÌ (31 Tiết)</w:t>
      </w:r>
    </w:p>
    <w:p w:rsidR="001252BE" w:rsidRDefault="001252BE" w:rsidP="001252BE">
      <w:pPr>
        <w:pStyle w:val="ListParagraph"/>
        <w:ind w:left="0"/>
        <w:jc w:val="center"/>
        <w:rPr>
          <w:b/>
          <w:bCs/>
          <w:lang w:val="vi-VN"/>
        </w:rPr>
      </w:pP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60"/>
        <w:gridCol w:w="5302"/>
        <w:gridCol w:w="4140"/>
        <w:gridCol w:w="2563"/>
      </w:tblGrid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lastRenderedPageBreak/>
              <w:t>CHƯƠNG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VI.</w:t>
            </w:r>
            <w:r>
              <w:rPr>
                <w:b/>
                <w:sz w:val="26"/>
                <w:szCs w:val="26"/>
              </w:rPr>
              <w:t xml:space="preserve"> PHÂN SỐ </w:t>
            </w:r>
            <w:r>
              <w:rPr>
                <w:b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13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49-50</w:t>
            </w:r>
          </w:p>
        </w:tc>
        <w:tc>
          <w:tcPr>
            <w:tcW w:w="5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23</w:t>
            </w:r>
            <w:r>
              <w:rPr>
                <w:sz w:val="26"/>
                <w:szCs w:val="26"/>
              </w:rPr>
              <w:t>. Mở rộng phân số. Phân số bằng nhau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51-52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24</w:t>
            </w:r>
            <w:r>
              <w:rPr>
                <w:sz w:val="26"/>
                <w:szCs w:val="26"/>
              </w:rPr>
              <w:t>. So sánh phân số. Hỗn số dương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53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54-55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25. </w:t>
            </w:r>
            <w:r>
              <w:rPr>
                <w:sz w:val="26"/>
                <w:szCs w:val="26"/>
              </w:rPr>
              <w:t>Phép cộng và phép trừ phân số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56-57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26</w:t>
            </w:r>
            <w:r>
              <w:rPr>
                <w:sz w:val="26"/>
                <w:szCs w:val="26"/>
              </w:rPr>
              <w:t>. Phép nhân và phép chia phân số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58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27. </w:t>
            </w:r>
            <w:r>
              <w:rPr>
                <w:sz w:val="26"/>
                <w:szCs w:val="26"/>
              </w:rPr>
              <w:t>Hai bài toán về phân số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59-60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61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VI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thước thẳng.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ÔN TẬP, KIÊM TRA GIỮA KÌ II</w:t>
            </w:r>
            <w:r>
              <w:rPr>
                <w:b/>
                <w:sz w:val="26"/>
                <w:szCs w:val="26"/>
                <w:lang w:val="vi-VN"/>
              </w:rPr>
              <w:t xml:space="preserve"> (</w:t>
            </w:r>
            <w:r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62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giữa kì 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63-64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giữa kì 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CHƯƠNG VII. SỐ THẬP PHÂN </w:t>
            </w:r>
            <w:r>
              <w:rPr>
                <w:b/>
                <w:bCs/>
                <w:sz w:val="26"/>
                <w:szCs w:val="26"/>
                <w:lang w:val="vi-VN"/>
              </w:rPr>
              <w:t>(11</w:t>
            </w:r>
            <w:r>
              <w:rPr>
                <w:b/>
                <w:sz w:val="26"/>
                <w:szCs w:val="26"/>
              </w:rPr>
              <w:t xml:space="preserve">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28</w:t>
            </w:r>
            <w:r>
              <w:rPr>
                <w:sz w:val="26"/>
                <w:szCs w:val="26"/>
              </w:rPr>
              <w:t>. Số thập phân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  <w:lang w:val="vi-VN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66-69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29 </w:t>
            </w:r>
            <w:r>
              <w:rPr>
                <w:sz w:val="26"/>
                <w:szCs w:val="26"/>
              </w:rPr>
              <w:t>Tính toán với số thập phân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70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30</w:t>
            </w:r>
            <w:r>
              <w:rPr>
                <w:sz w:val="26"/>
                <w:szCs w:val="26"/>
              </w:rPr>
              <w:t>. Làm tròn và ước lượng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71-72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31</w:t>
            </w:r>
            <w:r>
              <w:rPr>
                <w:sz w:val="26"/>
                <w:szCs w:val="26"/>
              </w:rPr>
              <w:t>. Một số bài toán về tỉ số và tỉ số phần trăm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73-74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l-NL"/>
              </w:rPr>
              <w:t>7</w:t>
            </w: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VII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</w:rPr>
              <w:t>ÔN TẬP, KIÊM TRA KÌ II</w:t>
            </w:r>
            <w:r>
              <w:rPr>
                <w:b/>
                <w:sz w:val="26"/>
                <w:szCs w:val="26"/>
                <w:lang w:val="vi-VN"/>
              </w:rPr>
              <w:t xml:space="preserve"> (4 </w:t>
            </w:r>
            <w:r>
              <w:rPr>
                <w:b/>
                <w:sz w:val="26"/>
                <w:szCs w:val="26"/>
              </w:rPr>
              <w:t>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76-77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Ôn tập cuối kì 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78-79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cuối kì 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</w:tbl>
    <w:p w:rsidR="001252BE" w:rsidRDefault="001252BE" w:rsidP="001252BE">
      <w:pPr>
        <w:suppressAutoHyphens/>
        <w:spacing w:before="120" w:after="120"/>
        <w:ind w:firstLine="450"/>
        <w:jc w:val="center"/>
        <w:rPr>
          <w:b/>
        </w:rPr>
      </w:pPr>
    </w:p>
    <w:p w:rsidR="001252BE" w:rsidRDefault="001252BE" w:rsidP="001252BE">
      <w:pPr>
        <w:suppressAutoHyphens/>
        <w:spacing w:before="120" w:after="120"/>
        <w:ind w:firstLine="450"/>
        <w:jc w:val="center"/>
        <w:rPr>
          <w:b/>
        </w:rPr>
      </w:pPr>
    </w:p>
    <w:p w:rsidR="001252BE" w:rsidRDefault="001252BE" w:rsidP="001252BE">
      <w:pPr>
        <w:suppressAutoHyphens/>
        <w:spacing w:before="120" w:after="120"/>
        <w:ind w:firstLine="450"/>
        <w:jc w:val="center"/>
        <w:rPr>
          <w:b/>
          <w:szCs w:val="22"/>
          <w:lang w:val="nb-NO"/>
        </w:rPr>
      </w:pPr>
      <w:r>
        <w:rPr>
          <w:b/>
          <w:lang w:val="vi-VN"/>
        </w:rPr>
        <w:t>B</w:t>
      </w:r>
      <w:r>
        <w:rPr>
          <w:b/>
          <w:bCs/>
        </w:rPr>
        <w:t>. PH</w:t>
      </w:r>
      <w:r>
        <w:rPr>
          <w:b/>
          <w:bCs/>
          <w:lang w:val="vi-VN"/>
        </w:rPr>
        <w:t xml:space="preserve">ẦN </w:t>
      </w:r>
      <w:r>
        <w:rPr>
          <w:b/>
          <w:bCs/>
          <w:lang w:val="nb-NO"/>
        </w:rPr>
        <w:t>HÌNH HỌC (</w:t>
      </w:r>
      <w:r>
        <w:rPr>
          <w:b/>
          <w:bCs/>
          <w:lang w:val="vi-VN"/>
        </w:rPr>
        <w:t>19</w:t>
      </w:r>
      <w:r>
        <w:rPr>
          <w:b/>
          <w:lang w:val="nb-NO"/>
        </w:rPr>
        <w:t xml:space="preserve"> tiết)</w:t>
      </w:r>
    </w:p>
    <w:tbl>
      <w:tblPr>
        <w:tblW w:w="14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60"/>
        <w:gridCol w:w="5302"/>
        <w:gridCol w:w="4140"/>
        <w:gridCol w:w="2563"/>
      </w:tblGrid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1252BE">
        <w:trPr>
          <w:jc w:val="center"/>
        </w:trPr>
        <w:tc>
          <w:tcPr>
            <w:tcW w:w="14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VIII. NHỮNG HÌNH HỌC CƠ BẢN (17 tiết)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20-22</w:t>
            </w:r>
          </w:p>
        </w:tc>
        <w:tc>
          <w:tcPr>
            <w:tcW w:w="5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32</w:t>
            </w:r>
            <w:r>
              <w:rPr>
                <w:sz w:val="26"/>
                <w:szCs w:val="26"/>
              </w:rPr>
              <w:t>. Điểm và đường thẳng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33. </w:t>
            </w:r>
            <w:r>
              <w:rPr>
                <w:sz w:val="26"/>
                <w:szCs w:val="26"/>
              </w:rPr>
              <w:t>Điểm nằm giữa hai điểm. Tia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25-26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34</w:t>
            </w:r>
            <w:r>
              <w:rPr>
                <w:sz w:val="26"/>
                <w:szCs w:val="26"/>
              </w:rPr>
              <w:t>. Đoạn thẳng. Độ dài đoạn thẳng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35</w:t>
            </w:r>
            <w:r>
              <w:rPr>
                <w:sz w:val="26"/>
                <w:szCs w:val="26"/>
              </w:rPr>
              <w:t>. Trung điểm của đoạn thẳng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28-29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30-31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36. </w:t>
            </w:r>
            <w:r>
              <w:rPr>
                <w:sz w:val="26"/>
                <w:szCs w:val="26"/>
              </w:rPr>
              <w:t>Góc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4"/>
                <w:szCs w:val="24"/>
                <w:lang w:val="nl-NL"/>
              </w:rPr>
              <w:t>Thước thẳng, compa, eke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32-33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37. </w:t>
            </w:r>
            <w:r>
              <w:rPr>
                <w:sz w:val="26"/>
                <w:szCs w:val="26"/>
              </w:rPr>
              <w:t>Số đo góc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sz w:val="24"/>
                <w:szCs w:val="24"/>
                <w:lang w:val="nl-NL"/>
              </w:rPr>
              <w:t>Thước thẳng, compa, eke, thước đo góc.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>
              <w:rPr>
                <w:sz w:val="24"/>
                <w:szCs w:val="24"/>
                <w:lang w:val="nl-NL"/>
              </w:rPr>
              <w:t>Thước thẳng, compa, eke, thước đo góc.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  <w:tr w:rsidR="001252BE" w:rsidTr="001252BE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35-36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Bài tập cuối chương VIII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 </w:t>
            </w:r>
            <w:r w:rsidR="006F3BB7">
              <w:rPr>
                <w:szCs w:val="22"/>
              </w:rPr>
              <w:t>Màn hình ti vi</w:t>
            </w:r>
            <w:r>
              <w:rPr>
                <w:sz w:val="26"/>
                <w:szCs w:val="26"/>
                <w:lang w:val="vi-VN"/>
              </w:rPr>
              <w:t>,</w:t>
            </w:r>
            <w:r>
              <w:rPr>
                <w:sz w:val="24"/>
                <w:szCs w:val="24"/>
                <w:lang w:val="nl-NL"/>
              </w:rPr>
              <w:t>Thước thẳng, compa, eke, thước đo góc.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Tại lớp</w:t>
            </w:r>
          </w:p>
        </w:tc>
      </w:tr>
    </w:tbl>
    <w:p w:rsidR="001252BE" w:rsidRDefault="001252BE" w:rsidP="001252BE">
      <w:pPr>
        <w:spacing w:before="120" w:after="120"/>
        <w:jc w:val="center"/>
        <w:rPr>
          <w:b/>
          <w:lang w:val="vi-VN"/>
        </w:rPr>
      </w:pPr>
      <w:r>
        <w:rPr>
          <w:b/>
          <w:lang w:val="vi-VN"/>
        </w:rPr>
        <w:t xml:space="preserve">C. </w:t>
      </w:r>
      <w:r>
        <w:rPr>
          <w:rStyle w:val="Strong"/>
        </w:rPr>
        <w:t>PHẦN MỘT SỐ YẾU TỐ THỐNG KÊ VÀ XÁC SUẤT</w:t>
      </w:r>
      <w:r>
        <w:rPr>
          <w:b/>
          <w:lang w:val="vi-VN"/>
        </w:rPr>
        <w:t xml:space="preserve"> (16 </w:t>
      </w:r>
      <w:r>
        <w:rPr>
          <w:b/>
        </w:rPr>
        <w:t>t</w:t>
      </w:r>
      <w:r>
        <w:rPr>
          <w:b/>
          <w:lang w:val="vi-VN"/>
        </w:rPr>
        <w:t>iết)</w:t>
      </w:r>
    </w:p>
    <w:tbl>
      <w:tblPr>
        <w:tblW w:w="14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8"/>
        <w:gridCol w:w="1260"/>
        <w:gridCol w:w="5302"/>
        <w:gridCol w:w="4209"/>
        <w:gridCol w:w="2563"/>
      </w:tblGrid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250FF3">
        <w:trPr>
          <w:jc w:val="center"/>
        </w:trPr>
        <w:tc>
          <w:tcPr>
            <w:tcW w:w="14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 xml:space="preserve">CHƯƠNG IX. DỮ LIỆU VÀ XÁC SUẤT THỰC NGHIỆM </w:t>
            </w:r>
            <w:r>
              <w:rPr>
                <w:b/>
                <w:bCs/>
                <w:sz w:val="26"/>
                <w:szCs w:val="26"/>
                <w:lang w:val="vi-VN"/>
              </w:rPr>
              <w:t>(</w:t>
            </w:r>
            <w:r>
              <w:rPr>
                <w:b/>
                <w:sz w:val="26"/>
                <w:szCs w:val="26"/>
              </w:rPr>
              <w:t>16 tiết</w:t>
            </w:r>
            <w:r>
              <w:rPr>
                <w:b/>
                <w:sz w:val="26"/>
                <w:szCs w:val="26"/>
                <w:lang w:val="vi-VN"/>
              </w:rPr>
              <w:t>)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1-2</w:t>
            </w:r>
          </w:p>
        </w:tc>
        <w:tc>
          <w:tcPr>
            <w:tcW w:w="530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38</w:t>
            </w:r>
            <w:r>
              <w:rPr>
                <w:sz w:val="26"/>
                <w:szCs w:val="26"/>
              </w:rPr>
              <w:t>. Dữ liệu và thu thập dữ liệu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6F3BB7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3-4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39. </w:t>
            </w:r>
            <w:r>
              <w:rPr>
                <w:sz w:val="26"/>
                <w:szCs w:val="26"/>
              </w:rPr>
              <w:t>Bảng thống kê và biểu đồ tranh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0C1FF9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5-6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40</w:t>
            </w:r>
            <w:r>
              <w:rPr>
                <w:sz w:val="26"/>
                <w:szCs w:val="26"/>
              </w:rPr>
              <w:t>. Biểu đồ cột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0C1FF9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7-8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41</w:t>
            </w:r>
            <w:r>
              <w:rPr>
                <w:sz w:val="26"/>
                <w:szCs w:val="26"/>
              </w:rPr>
              <w:t>. Biểu đồ cột kép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0C1FF9">
            <w:pPr>
              <w:spacing w:before="120" w:after="120"/>
              <w:rPr>
                <w:szCs w:val="22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9-10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0C1FF9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11-12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42</w:t>
            </w:r>
            <w:r>
              <w:rPr>
                <w:sz w:val="26"/>
                <w:szCs w:val="26"/>
              </w:rPr>
              <w:t>. Kết quả có thể và sự kiện trong trò chơi, thí nghiệm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0C1FF9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vi-VN"/>
              </w:rPr>
              <w:t xml:space="preserve">, </w:t>
            </w:r>
            <w:r w:rsidR="001252BE">
              <w:rPr>
                <w:sz w:val="26"/>
                <w:szCs w:val="26"/>
                <w:lang w:val="nl-NL"/>
              </w:rPr>
              <w:t>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Bài 43</w:t>
            </w:r>
            <w:r>
              <w:rPr>
                <w:sz w:val="26"/>
                <w:szCs w:val="26"/>
              </w:rPr>
              <w:t>. Xác suất thực nghiệm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Hộp xúc sắc, một số viên bi, giấy bìa, </w:t>
            </w:r>
            <w:r w:rsidR="00250FF3">
              <w:rPr>
                <w:szCs w:val="22"/>
              </w:rPr>
              <w:t>Màn hình ti vi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Luyện tập chung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Giấy bìa. </w:t>
            </w:r>
            <w:r w:rsidR="00250FF3">
              <w:rPr>
                <w:szCs w:val="22"/>
              </w:rPr>
              <w:t>Màn hình ti vi</w:t>
            </w:r>
            <w:r>
              <w:rPr>
                <w:sz w:val="26"/>
                <w:szCs w:val="26"/>
                <w:lang w:val="nl-NL"/>
              </w:rPr>
              <w:t>, thước thẳng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250FF3">
        <w:trPr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15-16</w:t>
            </w:r>
          </w:p>
        </w:tc>
        <w:tc>
          <w:tcPr>
            <w:tcW w:w="5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tập cuối chương IX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="00250FF3">
              <w:rPr>
                <w:szCs w:val="22"/>
              </w:rPr>
              <w:t>Màn hình TV</w:t>
            </w:r>
            <w:r>
              <w:rPr>
                <w:sz w:val="26"/>
                <w:szCs w:val="26"/>
                <w:lang w:val="vi-VN"/>
              </w:rPr>
              <w:t>,</w:t>
            </w:r>
            <w:r w:rsidR="004B31CA">
              <w:rPr>
                <w:sz w:val="26"/>
                <w:szCs w:val="26"/>
                <w:lang w:val="nl-NL"/>
              </w:rPr>
              <w:t>thước thẳng Hộp xúc x</w:t>
            </w:r>
            <w:r>
              <w:rPr>
                <w:sz w:val="26"/>
                <w:szCs w:val="26"/>
                <w:lang w:val="nl-NL"/>
              </w:rPr>
              <w:t>ắc</w:t>
            </w:r>
          </w:p>
        </w:tc>
        <w:tc>
          <w:tcPr>
            <w:tcW w:w="2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</w:tbl>
    <w:p w:rsidR="001252BE" w:rsidRDefault="001252BE" w:rsidP="001252BE">
      <w:pPr>
        <w:spacing w:before="120" w:after="120"/>
        <w:jc w:val="center"/>
        <w:rPr>
          <w:b/>
          <w:lang w:val="vi-VN"/>
        </w:rPr>
      </w:pPr>
      <w:r>
        <w:rPr>
          <w:b/>
          <w:lang w:val="vi-VN"/>
        </w:rPr>
        <w:lastRenderedPageBreak/>
        <w:t xml:space="preserve">D. PHẦN HOẠT ĐỘNG THỰC HÀNH TRẢI NGHIỆM (5 </w:t>
      </w:r>
      <w:r>
        <w:rPr>
          <w:b/>
        </w:rPr>
        <w:t>t</w:t>
      </w:r>
      <w:r>
        <w:rPr>
          <w:b/>
          <w:lang w:val="vi-VN"/>
        </w:rPr>
        <w:t>iết)</w:t>
      </w:r>
    </w:p>
    <w:tbl>
      <w:tblPr>
        <w:tblW w:w="14712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557"/>
        <w:gridCol w:w="895"/>
        <w:gridCol w:w="5646"/>
        <w:gridCol w:w="367"/>
        <w:gridCol w:w="2688"/>
        <w:gridCol w:w="1056"/>
        <w:gridCol w:w="2693"/>
        <w:gridCol w:w="183"/>
      </w:tblGrid>
      <w:tr w:rsidR="001252BE" w:rsidTr="001252BE">
        <w:trPr>
          <w:gridAfter w:val="1"/>
          <w:wAfter w:w="183" w:type="dxa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Tiết PPCT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Bài học/chủ đề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Thiết bị dạy học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Địa điểm dạy học</w:t>
            </w:r>
          </w:p>
        </w:tc>
      </w:tr>
      <w:tr w:rsidR="001252BE" w:rsidTr="001252BE">
        <w:trPr>
          <w:gridAfter w:val="1"/>
          <w:wAfter w:w="183" w:type="dxa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64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hoạch chi tiêu cá nhân và gia đình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250FF3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>, MTCT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183" w:type="dxa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2-3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Hoạt động thể thao nào được yêu thích nhất trong hè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250FF3">
            <w:pPr>
              <w:spacing w:before="120" w:after="120"/>
              <w:rPr>
                <w:sz w:val="26"/>
                <w:szCs w:val="26"/>
              </w:rPr>
            </w:pPr>
            <w:r>
              <w:rPr>
                <w:szCs w:val="22"/>
              </w:rPr>
              <w:t>Màn hình ti vi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Tại lớp</w:t>
            </w:r>
          </w:p>
        </w:tc>
      </w:tr>
      <w:tr w:rsidR="001252BE" w:rsidTr="001252BE">
        <w:trPr>
          <w:gridAfter w:val="1"/>
          <w:wAfter w:w="183" w:type="dxa"/>
          <w:jc w:val="center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4-5</w:t>
            </w:r>
          </w:p>
        </w:tc>
        <w:tc>
          <w:tcPr>
            <w:tcW w:w="5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Vẽ hình đơn giản với phần mềm GEOGEBRA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BE" w:rsidRDefault="00250FF3">
            <w:pPr>
              <w:spacing w:before="120" w:after="120"/>
              <w:rPr>
                <w:sz w:val="26"/>
                <w:szCs w:val="26"/>
                <w:lang w:val="nl-NL"/>
              </w:rPr>
            </w:pPr>
            <w:r>
              <w:rPr>
                <w:szCs w:val="22"/>
              </w:rPr>
              <w:t>Màn hình ti vi</w:t>
            </w:r>
            <w:r w:rsidR="001252BE">
              <w:rPr>
                <w:sz w:val="26"/>
                <w:szCs w:val="26"/>
                <w:lang w:val="nl-NL"/>
              </w:rPr>
              <w:t xml:space="preserve">, MT có cài phần mềm GeoGebra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52BE" w:rsidRDefault="001252BE">
            <w:pPr>
              <w:spacing w:before="120" w:after="120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Phòng tin học</w:t>
            </w:r>
          </w:p>
        </w:tc>
      </w:tr>
      <w:tr w:rsidR="001252BE" w:rsidRPr="00870FA3" w:rsidTr="001252B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627" w:type="dxa"/>
          <w:trHeight w:val="1977"/>
        </w:trPr>
        <w:tc>
          <w:tcPr>
            <w:tcW w:w="7465" w:type="dxa"/>
            <w:gridSpan w:val="4"/>
            <w:shd w:val="clear" w:color="auto" w:fill="auto"/>
          </w:tcPr>
          <w:p w:rsidR="001252BE" w:rsidRDefault="001252BE" w:rsidP="002E3892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  <w:p w:rsidR="001252BE" w:rsidRPr="00870FA3" w:rsidRDefault="001252BE" w:rsidP="002E3892">
            <w:pPr>
              <w:jc w:val="center"/>
              <w:rPr>
                <w:rFonts w:eastAsia="Calibri"/>
                <w:b/>
                <w:bCs/>
                <w:sz w:val="26"/>
                <w:lang w:val="vi-VN"/>
              </w:rPr>
            </w:pPr>
            <w:r>
              <w:rPr>
                <w:rFonts w:eastAsia="Calibri"/>
                <w:b/>
                <w:bCs/>
                <w:sz w:val="26"/>
              </w:rPr>
              <w:t xml:space="preserve">  HIỆU TRƯỞNG                                        </w:t>
            </w:r>
            <w:r w:rsidRPr="00870FA3">
              <w:rPr>
                <w:rFonts w:eastAsia="Calibri"/>
                <w:b/>
                <w:bCs/>
                <w:sz w:val="26"/>
                <w:lang w:val="vi-VN"/>
              </w:rPr>
              <w:t>TỔ TRƯỞNG</w:t>
            </w:r>
          </w:p>
          <w:p w:rsidR="001252BE" w:rsidRDefault="001252BE" w:rsidP="002E3892">
            <w:pPr>
              <w:jc w:val="center"/>
              <w:rPr>
                <w:rFonts w:eastAsia="Calibri"/>
                <w:i/>
                <w:iCs/>
                <w:sz w:val="26"/>
              </w:rPr>
            </w:pPr>
            <w:r>
              <w:rPr>
                <w:rFonts w:eastAsia="Calibri"/>
                <w:i/>
                <w:iCs/>
                <w:sz w:val="26"/>
              </w:rPr>
              <w:t xml:space="preserve">                                                                  </w:t>
            </w:r>
          </w:p>
          <w:p w:rsidR="001252BE" w:rsidRDefault="001252BE" w:rsidP="002E3892">
            <w:pPr>
              <w:rPr>
                <w:rFonts w:eastAsia="Calibri"/>
                <w:i/>
                <w:iCs/>
                <w:sz w:val="26"/>
              </w:rPr>
            </w:pPr>
          </w:p>
          <w:p w:rsidR="001252BE" w:rsidRPr="004B45E1" w:rsidRDefault="001252BE" w:rsidP="002E3892">
            <w:pPr>
              <w:rPr>
                <w:rFonts w:eastAsia="Calibri"/>
                <w:i/>
                <w:iCs/>
                <w:sz w:val="26"/>
              </w:rPr>
            </w:pPr>
            <w:r>
              <w:rPr>
                <w:rFonts w:eastAsia="Calibri"/>
                <w:i/>
                <w:iCs/>
                <w:sz w:val="26"/>
              </w:rPr>
              <w:t xml:space="preserve">        Trần Duy  Nam                                               Trà  Đình  Luận </w:t>
            </w:r>
          </w:p>
        </w:tc>
        <w:tc>
          <w:tcPr>
            <w:tcW w:w="2688" w:type="dxa"/>
            <w:shd w:val="clear" w:color="auto" w:fill="auto"/>
          </w:tcPr>
          <w:p w:rsidR="001252BE" w:rsidRPr="00870FA3" w:rsidRDefault="001252BE" w:rsidP="002E3892">
            <w:pPr>
              <w:jc w:val="center"/>
              <w:rPr>
                <w:rFonts w:eastAsia="Calibri"/>
                <w:b/>
                <w:bCs/>
                <w:sz w:val="26"/>
                <w:lang w:val="vi-VN"/>
              </w:rPr>
            </w:pPr>
          </w:p>
        </w:tc>
        <w:tc>
          <w:tcPr>
            <w:tcW w:w="3932" w:type="dxa"/>
            <w:gridSpan w:val="3"/>
            <w:shd w:val="clear" w:color="auto" w:fill="auto"/>
          </w:tcPr>
          <w:p w:rsidR="001252BE" w:rsidRDefault="001252BE" w:rsidP="002E3892">
            <w:pPr>
              <w:rPr>
                <w:rFonts w:eastAsia="Calibri"/>
                <w:i/>
                <w:sz w:val="26"/>
              </w:rPr>
            </w:pPr>
          </w:p>
          <w:p w:rsidR="001252BE" w:rsidRPr="00870FA3" w:rsidRDefault="001252BE" w:rsidP="002E3892">
            <w:pPr>
              <w:rPr>
                <w:rFonts w:eastAsia="Calibri"/>
                <w:b/>
                <w:bCs/>
                <w:i/>
                <w:sz w:val="26"/>
                <w:lang w:val="vi-VN"/>
              </w:rPr>
            </w:pPr>
            <w:r>
              <w:rPr>
                <w:rFonts w:eastAsia="Calibri"/>
                <w:i/>
                <w:sz w:val="26"/>
              </w:rPr>
              <w:t>Thái Thủy,ngày30tháng 8</w:t>
            </w:r>
            <w:r w:rsidRPr="00870FA3">
              <w:rPr>
                <w:rFonts w:eastAsia="Calibri"/>
                <w:i/>
                <w:sz w:val="26"/>
              </w:rPr>
              <w:t>năm</w:t>
            </w:r>
            <w:r>
              <w:rPr>
                <w:rFonts w:eastAsia="Calibri"/>
                <w:i/>
                <w:sz w:val="26"/>
              </w:rPr>
              <w:t xml:space="preserve"> 2021</w:t>
            </w:r>
          </w:p>
          <w:p w:rsidR="001252BE" w:rsidRPr="00870FA3" w:rsidRDefault="001252BE" w:rsidP="002E3892">
            <w:pPr>
              <w:jc w:val="center"/>
              <w:rPr>
                <w:rFonts w:eastAsia="Calibri"/>
                <w:b/>
                <w:bCs/>
                <w:sz w:val="26"/>
                <w:lang w:val="vi-VN"/>
              </w:rPr>
            </w:pPr>
            <w:r w:rsidRPr="00870FA3">
              <w:rPr>
                <w:rFonts w:eastAsia="Calibri"/>
                <w:b/>
                <w:bCs/>
                <w:sz w:val="26"/>
                <w:lang w:val="vi-VN"/>
              </w:rPr>
              <w:t>GIÁO VIÊN</w:t>
            </w:r>
          </w:p>
          <w:p w:rsidR="001252BE" w:rsidRDefault="001252BE" w:rsidP="002E3892">
            <w:pPr>
              <w:jc w:val="center"/>
              <w:rPr>
                <w:rFonts w:eastAsia="Calibri"/>
                <w:i/>
                <w:iCs/>
                <w:sz w:val="26"/>
              </w:rPr>
            </w:pPr>
          </w:p>
          <w:p w:rsidR="001252BE" w:rsidRPr="004B45E1" w:rsidRDefault="001252BE" w:rsidP="002E3892">
            <w:pPr>
              <w:jc w:val="center"/>
              <w:rPr>
                <w:rFonts w:eastAsia="Calibri"/>
                <w:b/>
                <w:bCs/>
                <w:sz w:val="26"/>
              </w:rPr>
            </w:pPr>
            <w:r>
              <w:rPr>
                <w:rFonts w:eastAsia="Calibri"/>
                <w:i/>
                <w:iCs/>
                <w:sz w:val="26"/>
              </w:rPr>
              <w:t xml:space="preserve">Nguyễn Văn  An </w:t>
            </w:r>
          </w:p>
        </w:tc>
      </w:tr>
    </w:tbl>
    <w:p w:rsidR="001252BE" w:rsidRDefault="001252BE" w:rsidP="001252BE">
      <w:pPr>
        <w:spacing w:before="120" w:after="120"/>
        <w:rPr>
          <w:b/>
          <w:lang w:val="vi-VN"/>
        </w:rPr>
      </w:pPr>
    </w:p>
    <w:p w:rsidR="00FB2A6F" w:rsidRDefault="00FB2A6F" w:rsidP="00FB2A6F">
      <w:pPr>
        <w:ind w:firstLine="567"/>
        <w:jc w:val="both"/>
        <w:rPr>
          <w:b/>
          <w:bCs/>
          <w:sz w:val="26"/>
          <w:szCs w:val="26"/>
        </w:rPr>
      </w:pPr>
    </w:p>
    <w:p w:rsidR="00FB2A6F" w:rsidRPr="00364969" w:rsidRDefault="00FB2A6F" w:rsidP="00FB2A6F">
      <w:pPr>
        <w:ind w:firstLine="567"/>
        <w:jc w:val="both"/>
        <w:rPr>
          <w:b/>
          <w:bCs/>
          <w:sz w:val="26"/>
          <w:szCs w:val="26"/>
        </w:rPr>
      </w:pPr>
    </w:p>
    <w:p w:rsidR="00D03A8D" w:rsidRPr="00FB2A6F" w:rsidRDefault="00D03A8D" w:rsidP="00FB2A6F">
      <w:pPr>
        <w:sectPr w:rsidR="00D03A8D" w:rsidRPr="00FB2A6F" w:rsidSect="007F4E7F">
          <w:pgSz w:w="16840" w:h="11907" w:orient="landscape" w:code="9"/>
          <w:pgMar w:top="360" w:right="851" w:bottom="794" w:left="851" w:header="720" w:footer="720" w:gutter="0"/>
          <w:cols w:space="720"/>
          <w:docGrid w:linePitch="360"/>
        </w:sectPr>
      </w:pPr>
    </w:p>
    <w:p w:rsidR="00DB0092" w:rsidRPr="009679E9" w:rsidRDefault="00DB0092" w:rsidP="00FB2A6F">
      <w:pPr>
        <w:rPr>
          <w:b/>
        </w:rPr>
      </w:pPr>
    </w:p>
    <w:sectPr w:rsidR="00DB0092" w:rsidRPr="009679E9" w:rsidSect="00A04A34">
      <w:pgSz w:w="16840" w:h="11907" w:orient="landscape" w:code="9"/>
      <w:pgMar w:top="794" w:right="851" w:bottom="79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0A7"/>
    <w:multiLevelType w:val="hybridMultilevel"/>
    <w:tmpl w:val="1EBEA1FC"/>
    <w:lvl w:ilvl="0" w:tplc="2BBC3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76583"/>
    <w:multiLevelType w:val="hybridMultilevel"/>
    <w:tmpl w:val="1F2ADCCC"/>
    <w:lvl w:ilvl="0" w:tplc="0B24D4E6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1820418F"/>
    <w:multiLevelType w:val="hybridMultilevel"/>
    <w:tmpl w:val="10C81BF2"/>
    <w:lvl w:ilvl="0" w:tplc="DEDA0B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384F35"/>
    <w:multiLevelType w:val="hybridMultilevel"/>
    <w:tmpl w:val="B164E588"/>
    <w:lvl w:ilvl="0" w:tplc="4F0E3312">
      <w:start w:val="5"/>
      <w:numFmt w:val="decimal"/>
      <w:lvlText w:val="%1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3304DE"/>
    <w:multiLevelType w:val="hybridMultilevel"/>
    <w:tmpl w:val="639CB7E2"/>
    <w:lvl w:ilvl="0" w:tplc="32AA0288">
      <w:start w:val="1"/>
      <w:numFmt w:val="decimal"/>
      <w:lvlText w:val="%1"/>
      <w:lvlJc w:val="left"/>
      <w:pPr>
        <w:ind w:left="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B4EEB"/>
    <w:multiLevelType w:val="hybridMultilevel"/>
    <w:tmpl w:val="72F0F5C6"/>
    <w:lvl w:ilvl="0" w:tplc="B50048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7A167293"/>
    <w:multiLevelType w:val="hybridMultilevel"/>
    <w:tmpl w:val="11B00286"/>
    <w:lvl w:ilvl="0" w:tplc="127A19C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82A57"/>
    <w:rsid w:val="0003019F"/>
    <w:rsid w:val="00046BA8"/>
    <w:rsid w:val="00060131"/>
    <w:rsid w:val="00065470"/>
    <w:rsid w:val="0006598A"/>
    <w:rsid w:val="00071F60"/>
    <w:rsid w:val="000776D8"/>
    <w:rsid w:val="00094AD4"/>
    <w:rsid w:val="000966EA"/>
    <w:rsid w:val="000A7679"/>
    <w:rsid w:val="000C1FF9"/>
    <w:rsid w:val="000D1035"/>
    <w:rsid w:val="000D2E3B"/>
    <w:rsid w:val="000F51AF"/>
    <w:rsid w:val="000F5DB4"/>
    <w:rsid w:val="001154EE"/>
    <w:rsid w:val="001252BE"/>
    <w:rsid w:val="00144A3D"/>
    <w:rsid w:val="00184D97"/>
    <w:rsid w:val="00185050"/>
    <w:rsid w:val="001D425C"/>
    <w:rsid w:val="001E1931"/>
    <w:rsid w:val="001E7916"/>
    <w:rsid w:val="00215311"/>
    <w:rsid w:val="00220586"/>
    <w:rsid w:val="00233B82"/>
    <w:rsid w:val="002351A3"/>
    <w:rsid w:val="00243CF5"/>
    <w:rsid w:val="00250FF3"/>
    <w:rsid w:val="002560E1"/>
    <w:rsid w:val="002B056C"/>
    <w:rsid w:val="002B7B64"/>
    <w:rsid w:val="002D2B63"/>
    <w:rsid w:val="002E3892"/>
    <w:rsid w:val="00313F49"/>
    <w:rsid w:val="00337EED"/>
    <w:rsid w:val="00364969"/>
    <w:rsid w:val="00396C25"/>
    <w:rsid w:val="003A4788"/>
    <w:rsid w:val="003B0497"/>
    <w:rsid w:val="003C0170"/>
    <w:rsid w:val="003E2E41"/>
    <w:rsid w:val="0041690C"/>
    <w:rsid w:val="0044065E"/>
    <w:rsid w:val="0044219A"/>
    <w:rsid w:val="004605AF"/>
    <w:rsid w:val="00463043"/>
    <w:rsid w:val="004655DD"/>
    <w:rsid w:val="00465663"/>
    <w:rsid w:val="00483BE8"/>
    <w:rsid w:val="004B31CA"/>
    <w:rsid w:val="004B45E1"/>
    <w:rsid w:val="004D469A"/>
    <w:rsid w:val="004E5CBB"/>
    <w:rsid w:val="004F3E0C"/>
    <w:rsid w:val="005061AC"/>
    <w:rsid w:val="005065F4"/>
    <w:rsid w:val="00520DA7"/>
    <w:rsid w:val="00551D97"/>
    <w:rsid w:val="0055394C"/>
    <w:rsid w:val="005578DB"/>
    <w:rsid w:val="005619B9"/>
    <w:rsid w:val="00563687"/>
    <w:rsid w:val="00573B81"/>
    <w:rsid w:val="0057546E"/>
    <w:rsid w:val="00582A57"/>
    <w:rsid w:val="005C278B"/>
    <w:rsid w:val="005E51DF"/>
    <w:rsid w:val="0061656E"/>
    <w:rsid w:val="00620D8D"/>
    <w:rsid w:val="006500C4"/>
    <w:rsid w:val="006563BA"/>
    <w:rsid w:val="00693216"/>
    <w:rsid w:val="006A7A80"/>
    <w:rsid w:val="006C6017"/>
    <w:rsid w:val="006F2DAE"/>
    <w:rsid w:val="006F3BB7"/>
    <w:rsid w:val="00731F1C"/>
    <w:rsid w:val="0074035F"/>
    <w:rsid w:val="00741D00"/>
    <w:rsid w:val="0075402C"/>
    <w:rsid w:val="007B1EC6"/>
    <w:rsid w:val="007B29F4"/>
    <w:rsid w:val="007B3F87"/>
    <w:rsid w:val="007C4B94"/>
    <w:rsid w:val="007F4E7F"/>
    <w:rsid w:val="00803540"/>
    <w:rsid w:val="00872933"/>
    <w:rsid w:val="008768A4"/>
    <w:rsid w:val="00885AA5"/>
    <w:rsid w:val="008B3617"/>
    <w:rsid w:val="008D04DF"/>
    <w:rsid w:val="008D191D"/>
    <w:rsid w:val="008E3202"/>
    <w:rsid w:val="008F6D8C"/>
    <w:rsid w:val="00927640"/>
    <w:rsid w:val="009349CF"/>
    <w:rsid w:val="00934B2B"/>
    <w:rsid w:val="00935E7F"/>
    <w:rsid w:val="00953A6F"/>
    <w:rsid w:val="009679E9"/>
    <w:rsid w:val="009B661C"/>
    <w:rsid w:val="009C6565"/>
    <w:rsid w:val="009E0D19"/>
    <w:rsid w:val="009E6271"/>
    <w:rsid w:val="009F151A"/>
    <w:rsid w:val="009F21ED"/>
    <w:rsid w:val="00A04A34"/>
    <w:rsid w:val="00A25815"/>
    <w:rsid w:val="00A25FC8"/>
    <w:rsid w:val="00A520D5"/>
    <w:rsid w:val="00A54BE7"/>
    <w:rsid w:val="00A640A7"/>
    <w:rsid w:val="00A65631"/>
    <w:rsid w:val="00A80FEA"/>
    <w:rsid w:val="00A8585F"/>
    <w:rsid w:val="00A913FB"/>
    <w:rsid w:val="00AA6177"/>
    <w:rsid w:val="00AC08E8"/>
    <w:rsid w:val="00AC7805"/>
    <w:rsid w:val="00AE6548"/>
    <w:rsid w:val="00AF46C6"/>
    <w:rsid w:val="00AF4A95"/>
    <w:rsid w:val="00B0662B"/>
    <w:rsid w:val="00B322F1"/>
    <w:rsid w:val="00B33193"/>
    <w:rsid w:val="00B34C22"/>
    <w:rsid w:val="00B414EA"/>
    <w:rsid w:val="00B53E2B"/>
    <w:rsid w:val="00B62E14"/>
    <w:rsid w:val="00B75A72"/>
    <w:rsid w:val="00B80708"/>
    <w:rsid w:val="00BA47A0"/>
    <w:rsid w:val="00BB61FE"/>
    <w:rsid w:val="00BC3E7F"/>
    <w:rsid w:val="00BF7563"/>
    <w:rsid w:val="00C12744"/>
    <w:rsid w:val="00C331A9"/>
    <w:rsid w:val="00C352FE"/>
    <w:rsid w:val="00C420A0"/>
    <w:rsid w:val="00C5163E"/>
    <w:rsid w:val="00C64AE9"/>
    <w:rsid w:val="00C6634A"/>
    <w:rsid w:val="00C67B68"/>
    <w:rsid w:val="00C86579"/>
    <w:rsid w:val="00CE7879"/>
    <w:rsid w:val="00D03A8D"/>
    <w:rsid w:val="00D06439"/>
    <w:rsid w:val="00D2048D"/>
    <w:rsid w:val="00D328AE"/>
    <w:rsid w:val="00D40559"/>
    <w:rsid w:val="00D40608"/>
    <w:rsid w:val="00D604C8"/>
    <w:rsid w:val="00D648F7"/>
    <w:rsid w:val="00D746A1"/>
    <w:rsid w:val="00D909E4"/>
    <w:rsid w:val="00D92BC1"/>
    <w:rsid w:val="00D92C5C"/>
    <w:rsid w:val="00DA3CD6"/>
    <w:rsid w:val="00DB0092"/>
    <w:rsid w:val="00DB1A53"/>
    <w:rsid w:val="00DB3D47"/>
    <w:rsid w:val="00DC1C49"/>
    <w:rsid w:val="00DD5007"/>
    <w:rsid w:val="00DE5178"/>
    <w:rsid w:val="00E62FA4"/>
    <w:rsid w:val="00E63A9B"/>
    <w:rsid w:val="00E742D4"/>
    <w:rsid w:val="00EB11D1"/>
    <w:rsid w:val="00EB19A8"/>
    <w:rsid w:val="00EC395B"/>
    <w:rsid w:val="00F0082D"/>
    <w:rsid w:val="00F04B94"/>
    <w:rsid w:val="00F06A81"/>
    <w:rsid w:val="00F11D81"/>
    <w:rsid w:val="00F14FB0"/>
    <w:rsid w:val="00F20AE7"/>
    <w:rsid w:val="00F322A5"/>
    <w:rsid w:val="00F912E3"/>
    <w:rsid w:val="00F93DDA"/>
    <w:rsid w:val="00FB2A6F"/>
    <w:rsid w:val="00FC332D"/>
    <w:rsid w:val="00FE1A63"/>
    <w:rsid w:val="00FE4156"/>
    <w:rsid w:val="00FE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3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5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402C"/>
  </w:style>
  <w:style w:type="paragraph" w:styleId="BodyTextIndent">
    <w:name w:val="Body Text Indent"/>
    <w:basedOn w:val="Normal"/>
    <w:link w:val="BodyTextIndentChar"/>
    <w:rsid w:val="007B3F87"/>
    <w:pPr>
      <w:ind w:hanging="567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3F87"/>
    <w:rPr>
      <w:rFonts w:ascii=".VnTime" w:eastAsia="Times New Roman" w:hAnsi=".VnTime" w:cs="Times New Roman"/>
      <w:szCs w:val="20"/>
    </w:rPr>
  </w:style>
  <w:style w:type="character" w:customStyle="1" w:styleId="fontstyle01">
    <w:name w:val="fontstyle01"/>
    <w:rsid w:val="007B3F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harCharChar">
    <w:name w:val="Char Char Char"/>
    <w:basedOn w:val="Normal"/>
    <w:autoRedefine/>
    <w:rsid w:val="007F4E7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basedOn w:val="DefaultParagraphFont"/>
    <w:qFormat/>
    <w:rsid w:val="00125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3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5A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402C"/>
  </w:style>
  <w:style w:type="paragraph" w:styleId="BodyTextIndent">
    <w:name w:val="Body Text Indent"/>
    <w:basedOn w:val="Normal"/>
    <w:link w:val="BodyTextIndentChar"/>
    <w:rsid w:val="007B3F87"/>
    <w:pPr>
      <w:ind w:hanging="567"/>
    </w:pPr>
    <w:rPr>
      <w:rFonts w:ascii=".VnTime" w:hAnsi=".VnTime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B3F87"/>
    <w:rPr>
      <w:rFonts w:ascii=".VnTime" w:eastAsia="Times New Roman" w:hAnsi=".VnTime" w:cs="Times New Roman"/>
      <w:szCs w:val="20"/>
    </w:rPr>
  </w:style>
  <w:style w:type="character" w:customStyle="1" w:styleId="fontstyle01">
    <w:name w:val="fontstyle01"/>
    <w:rsid w:val="007B3F8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1448</Words>
  <Characters>8258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2021-08-24T01:22:00Z</dcterms:created>
  <dcterms:modified xsi:type="dcterms:W3CDTF">2021-09-05T11:35:00Z</dcterms:modified>
</cp:coreProperties>
</file>