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780"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0"/>
        <w:gridCol w:w="5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0" w:type="dxa"/>
            <w:tcBorders>
              <w:top w:val="nil"/>
              <w:left w:val="nil"/>
              <w:bottom w:val="nil"/>
              <w:right w:val="nil"/>
            </w:tcBorders>
          </w:tcPr>
          <w:p>
            <w:pPr>
              <w:spacing w:after="0" w:line="240" w:lineRule="auto"/>
              <w:jc w:val="left"/>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val="0"/>
                <w:bCs/>
                <w:sz w:val="28"/>
                <w:szCs w:val="28"/>
                <w:vertAlign w:val="baseline"/>
                <w:lang w:val="en-US" w:eastAsia="vi-VN"/>
              </w:rPr>
              <w:t>UBND THỊ XÃ GÒ CÔNG</w:t>
            </w:r>
          </w:p>
        </w:tc>
        <w:tc>
          <w:tcPr>
            <w:tcW w:w="587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ĐÁP ÁN ĐỀ  KIỂM TRA CUỐI HỌC KỲ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0" w:type="dxa"/>
            <w:tcBorders>
              <w:top w:val="nil"/>
              <w:left w:val="nil"/>
              <w:bottom w:val="nil"/>
              <w:right w:val="nil"/>
            </w:tcBorders>
          </w:tcPr>
          <w:p>
            <w:pPr>
              <w:spacing w:after="0" w:line="240" w:lineRule="auto"/>
              <w:jc w:val="left"/>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TRƯỜNG THCS PHƯỜNG 2</w:t>
            </w:r>
          </w:p>
        </w:tc>
        <w:tc>
          <w:tcPr>
            <w:tcW w:w="587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NĂM HỌC: 2022- 2023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ĐỀ CHÍNH THỨC</w:t>
            </w:r>
          </w:p>
        </w:tc>
        <w:tc>
          <w:tcPr>
            <w:tcW w:w="587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MÔN: GDCD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val="0"/>
                <w:bCs/>
                <w:i/>
                <w:iCs/>
                <w:sz w:val="28"/>
                <w:szCs w:val="28"/>
                <w:vertAlign w:val="baseline"/>
                <w:lang w:val="en-US" w:eastAsia="vi-VN"/>
              </w:rPr>
              <w:t>(Đáp án có 02 trang)</w:t>
            </w:r>
          </w:p>
        </w:tc>
        <w:tc>
          <w:tcPr>
            <w:tcW w:w="587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val="0"/>
                <w:bCs/>
                <w:sz w:val="28"/>
                <w:szCs w:val="28"/>
                <w:vertAlign w:val="baseline"/>
                <w:lang w:val="en-US" w:eastAsia="vi-VN"/>
              </w:rPr>
              <w:t>Thời gian làm bài: 60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910" w:type="dxa"/>
            <w:tcBorders>
              <w:top w:val="nil"/>
              <w:left w:val="nil"/>
              <w:bottom w:val="nil"/>
              <w:right w:val="nil"/>
            </w:tcBorders>
          </w:tcPr>
          <w:p>
            <w:pPr>
              <w:spacing w:after="0" w:line="240" w:lineRule="auto"/>
              <w:jc w:val="both"/>
              <w:rPr>
                <w:rFonts w:ascii="Times New Roman" w:hAnsi="Times New Roman" w:eastAsia="Times New Roman" w:cs="Times New Roman"/>
                <w:b/>
                <w:sz w:val="28"/>
                <w:szCs w:val="28"/>
                <w:vertAlign w:val="baseline"/>
                <w:lang w:eastAsia="vi-VN"/>
              </w:rPr>
            </w:pPr>
            <w:r>
              <w:rPr>
                <w:sz w:val="28"/>
              </w:rPr>
              <mc:AlternateContent>
                <mc:Choice Requires="wps">
                  <w:drawing>
                    <wp:anchor distT="0" distB="0" distL="114300" distR="114300" simplePos="0" relativeHeight="251659264" behindDoc="0" locked="0" layoutInCell="1" allowOverlap="1">
                      <wp:simplePos x="0" y="0"/>
                      <wp:positionH relativeFrom="column">
                        <wp:posOffset>909320</wp:posOffset>
                      </wp:positionH>
                      <wp:positionV relativeFrom="paragraph">
                        <wp:posOffset>48260</wp:posOffset>
                      </wp:positionV>
                      <wp:extent cx="890270" cy="316865"/>
                      <wp:effectExtent l="6350" t="6350" r="17780" b="6985"/>
                      <wp:wrapNone/>
                      <wp:docPr id="1" name="Rectangles 1"/>
                      <wp:cNvGraphicFramePr/>
                      <a:graphic xmlns:a="http://schemas.openxmlformats.org/drawingml/2006/main">
                        <a:graphicData uri="http://schemas.microsoft.com/office/word/2010/wordprocessingShape">
                          <wps:wsp>
                            <wps:cNvSpPr/>
                            <wps:spPr>
                              <a:xfrm>
                                <a:off x="998855" y="1798955"/>
                                <a:ext cx="890270" cy="3168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Mã đề 01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6pt;margin-top:3.8pt;height:24.95pt;width:70.1pt;z-index:251659264;v-text-anchor:middle;mso-width-relative:page;mso-height-relative:page;" fillcolor="#FFFFFF [3201]" filled="t" stroked="t" coordsize="21600,21600" o:gfxdata="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gGbMvWAAAACAEAAA8AAAAAAAAAAQAgAAAAIgAAAGRycy9kb3du&#10;cmV2LnhtbFBLAQIUABQAAAAIAIdO4kCwQxJfcwIAAA0FAAAOAAAAAAAAAAEAIAAAACUBAABkcnMv&#10;ZTJvRG9jLnhtbFBLBQYAAAAABgAGAFkBAAAKBgAAAAA=&#10;">
                      <v:fill on="t" focussize="0,0"/>
                      <v:stroke weight="1pt" color="#000000 [3200]" miterlimit="8" joinstyle="miter"/>
                      <v:imagedata o:title=""/>
                      <o:lock v:ext="edit" aspectratio="f"/>
                      <v:textbox>
                        <w:txbxContent>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Mã đề 01</w:t>
                            </w:r>
                          </w:p>
                        </w:txbxContent>
                      </v:textbox>
                    </v:rect>
                  </w:pict>
                </mc:Fallback>
              </mc:AlternateContent>
            </w:r>
          </w:p>
        </w:tc>
        <w:tc>
          <w:tcPr>
            <w:tcW w:w="5870" w:type="dxa"/>
            <w:tcBorders>
              <w:top w:val="nil"/>
              <w:left w:val="nil"/>
              <w:bottom w:val="nil"/>
              <w:right w:val="nil"/>
            </w:tcBorders>
          </w:tcPr>
          <w:p>
            <w:pPr>
              <w:spacing w:after="0" w:line="240" w:lineRule="auto"/>
              <w:jc w:val="both"/>
              <w:rPr>
                <w:rFonts w:ascii="Times New Roman" w:hAnsi="Times New Roman" w:eastAsia="Times New Roman" w:cs="Times New Roman"/>
                <w:b/>
                <w:sz w:val="28"/>
                <w:szCs w:val="28"/>
                <w:vertAlign w:val="baseline"/>
                <w:lang w:eastAsia="vi-VN"/>
              </w:rPr>
            </w:pPr>
          </w:p>
        </w:tc>
      </w:tr>
    </w:tbl>
    <w:p>
      <w:pPr>
        <w:spacing w:after="0" w:line="336" w:lineRule="auto"/>
        <w:rPr>
          <w:sz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-671195</wp:posOffset>
                </wp:positionH>
                <wp:positionV relativeFrom="paragraph">
                  <wp:posOffset>204470</wp:posOffset>
                </wp:positionV>
                <wp:extent cx="6546850" cy="19050"/>
                <wp:effectExtent l="0" t="4445" r="6350" b="14605"/>
                <wp:wrapNone/>
                <wp:docPr id="2" name="Straight Connector 2"/>
                <wp:cNvGraphicFramePr/>
                <a:graphic xmlns:a="http://schemas.openxmlformats.org/drawingml/2006/main">
                  <a:graphicData uri="http://schemas.microsoft.com/office/word/2010/wordprocessingShape">
                    <wps:wsp>
                      <wps:cNvCnPr/>
                      <wps:spPr>
                        <a:xfrm flipV="1">
                          <a:off x="465455" y="2330450"/>
                          <a:ext cx="65468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52.85pt;margin-top:16.1pt;height:1.5pt;width:515.5pt;z-index:251660288;mso-width-relative:page;mso-height-relative:page;" filled="f" stroked="t" coordsize="21600,21600" o:gfxdata="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QPkBdgA&#10;AAAKAQAADwAAAAAAAAABACAAAAAiAAAAZHJzL2Rvd25yZXYueG1sUEsBAhQAFAAAAAgAh07iQI9s&#10;bbjmAQAAzQMAAA4AAAAAAAAAAQAgAAAAJwEAAGRycy9lMm9Eb2MueG1sUEsFBgAAAAAGAAYAWQEA&#10;AH8FAAAAAA==&#10;">
                <v:fill on="f" focussize="0,0"/>
                <v:stroke weight="0.5pt" color="#000000 [3200]" miterlimit="8" joinstyle="miter"/>
                <v:imagedata o:title=""/>
                <o:lock v:ext="edit" aspectratio="f"/>
              </v:line>
            </w:pict>
          </mc:Fallback>
        </mc:AlternateContent>
      </w:r>
    </w:p>
    <w:p>
      <w:pPr>
        <w:jc w:val="center"/>
        <w:rPr>
          <w:rFonts w:ascii="Times New Roman" w:hAnsi="Times New Roman" w:eastAsia="Calibri" w:cs="Times New Roman"/>
          <w:b/>
          <w:sz w:val="28"/>
          <w:szCs w:val="28"/>
          <w:lang w:eastAsia="vi-VN"/>
        </w:rPr>
      </w:pPr>
      <w:bookmarkStart w:id="0" w:name="_GoBack"/>
      <w:bookmarkEnd w:id="0"/>
      <w:r>
        <w:rPr>
          <w:rFonts w:ascii="Times New Roman" w:hAnsi="Times New Roman" w:cs="Times New Roman"/>
          <w:b/>
          <w:sz w:val="28"/>
          <w:szCs w:val="28"/>
          <w:lang w:val="en-US"/>
        </w:rPr>
        <w:t xml:space="preserve">ĐÁP ÁN VÀ HƯỚNG DẪN CHẤM ĐỀ KIỂM TRA </w:t>
      </w:r>
      <w:r>
        <w:rPr>
          <w:rFonts w:hint="default" w:ascii="Times New Roman" w:hAnsi="Times New Roman" w:cs="Times New Roman"/>
          <w:b/>
          <w:sz w:val="28"/>
          <w:szCs w:val="28"/>
          <w:lang w:val="vi-VN"/>
        </w:rPr>
        <w:t>CUỐI</w:t>
      </w:r>
      <w:r>
        <w:rPr>
          <w:rFonts w:ascii="Times New Roman" w:hAnsi="Times New Roman" w:cs="Times New Roman"/>
          <w:b/>
          <w:sz w:val="28"/>
          <w:szCs w:val="28"/>
          <w:lang w:val="en-US"/>
        </w:rPr>
        <w:t xml:space="preserve"> HỌC KÌ I MÔN</w:t>
      </w:r>
      <w:r>
        <w:rPr>
          <w:rFonts w:ascii="Times New Roman" w:hAnsi="Times New Roman" w:cs="Times New Roman"/>
          <w:b/>
          <w:sz w:val="28"/>
          <w:szCs w:val="28"/>
        </w:rPr>
        <w:t xml:space="preserve"> GDCD </w:t>
      </w:r>
      <w:r>
        <w:rPr>
          <w:rFonts w:hint="default" w:ascii="Times New Roman" w:hAnsi="Times New Roman" w:cs="Times New Roman"/>
          <w:b/>
          <w:sz w:val="28"/>
          <w:szCs w:val="28"/>
          <w:lang w:val="vi-VN"/>
        </w:rPr>
        <w:t>8</w:t>
      </w:r>
    </w:p>
    <w:p>
      <w:pPr>
        <w:spacing w:after="0" w:line="336" w:lineRule="auto"/>
        <w:rPr>
          <w:rFonts w:ascii="Times New Roman" w:hAnsi="Times New Roman" w:eastAsia="Calibri" w:cs="Times New Roman"/>
          <w:sz w:val="28"/>
          <w:szCs w:val="28"/>
          <w:lang w:eastAsia="vi-VN"/>
        </w:rPr>
      </w:pPr>
      <w:r>
        <w:rPr>
          <w:rFonts w:ascii="Times New Roman" w:hAnsi="Times New Roman" w:eastAsia="Calibri" w:cs="Times New Roman"/>
          <w:b/>
          <w:sz w:val="28"/>
          <w:szCs w:val="28"/>
          <w:lang w:eastAsia="vi-VN"/>
        </w:rPr>
        <w:t>PHẦN I. TRẮC NGHIỆM</w:t>
      </w:r>
      <w:r>
        <w:rPr>
          <w:rFonts w:ascii="Times New Roman" w:hAnsi="Times New Roman" w:eastAsia="Calibri" w:cs="Times New Roman"/>
          <w:sz w:val="28"/>
          <w:szCs w:val="28"/>
          <w:lang w:eastAsia="vi-VN"/>
        </w:rPr>
        <w:t xml:space="preserve"> </w:t>
      </w:r>
      <w:r>
        <w:rPr>
          <w:rFonts w:ascii="Times New Roman" w:hAnsi="Times New Roman" w:eastAsia="Calibri" w:cs="Times New Roman"/>
          <w:b/>
          <w:sz w:val="28"/>
          <w:szCs w:val="28"/>
          <w:lang w:eastAsia="vi-VN"/>
        </w:rPr>
        <w:t>( 3.0 điểm)</w:t>
      </w:r>
      <w:r>
        <w:rPr>
          <w:rFonts w:ascii="Times New Roman" w:hAnsi="Times New Roman" w:eastAsia="Calibri" w:cs="Times New Roman"/>
          <w:sz w:val="28"/>
          <w:szCs w:val="28"/>
          <w:lang w:eastAsia="vi-VN"/>
        </w:rPr>
        <w:t xml:space="preserve"> Mỗi ý đúng cho 0.</w:t>
      </w:r>
      <w:r>
        <w:rPr>
          <w:rFonts w:hint="default" w:ascii="Times New Roman" w:hAnsi="Times New Roman" w:eastAsia="Calibri" w:cs="Times New Roman"/>
          <w:sz w:val="28"/>
          <w:szCs w:val="28"/>
          <w:lang w:val="en-US" w:eastAsia="vi-VN"/>
        </w:rPr>
        <w:t>2</w:t>
      </w:r>
      <w:r>
        <w:rPr>
          <w:rFonts w:ascii="Times New Roman" w:hAnsi="Times New Roman" w:eastAsia="Calibri" w:cs="Times New Roman"/>
          <w:sz w:val="28"/>
          <w:szCs w:val="28"/>
          <w:lang w:eastAsia="vi-VN"/>
        </w:rPr>
        <w:t>5điểm</w:t>
      </w:r>
    </w:p>
    <w:tbl>
      <w:tblPr>
        <w:tblStyle w:val="5"/>
        <w:tblpPr w:leftFromText="180" w:rightFromText="180" w:vertAnchor="text" w:horzAnchor="page" w:tblpX="1957" w:tblpY="2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604"/>
        <w:gridCol w:w="593"/>
        <w:gridCol w:w="593"/>
        <w:gridCol w:w="604"/>
        <w:gridCol w:w="593"/>
        <w:gridCol w:w="593"/>
        <w:gridCol w:w="604"/>
        <w:gridCol w:w="593"/>
        <w:gridCol w:w="593"/>
        <w:gridCol w:w="661"/>
        <w:gridCol w:w="661"/>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Câu</w:t>
            </w:r>
          </w:p>
        </w:tc>
        <w:tc>
          <w:tcPr>
            <w:tcW w:w="604"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1</w:t>
            </w:r>
          </w:p>
        </w:tc>
        <w:tc>
          <w:tcPr>
            <w:tcW w:w="593"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2</w:t>
            </w:r>
          </w:p>
        </w:tc>
        <w:tc>
          <w:tcPr>
            <w:tcW w:w="593"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3</w:t>
            </w:r>
          </w:p>
        </w:tc>
        <w:tc>
          <w:tcPr>
            <w:tcW w:w="604"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4</w:t>
            </w:r>
          </w:p>
        </w:tc>
        <w:tc>
          <w:tcPr>
            <w:tcW w:w="593"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5</w:t>
            </w:r>
          </w:p>
        </w:tc>
        <w:tc>
          <w:tcPr>
            <w:tcW w:w="593"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6</w:t>
            </w:r>
          </w:p>
        </w:tc>
        <w:tc>
          <w:tcPr>
            <w:tcW w:w="604"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7</w:t>
            </w:r>
          </w:p>
        </w:tc>
        <w:tc>
          <w:tcPr>
            <w:tcW w:w="593"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8</w:t>
            </w:r>
          </w:p>
        </w:tc>
        <w:tc>
          <w:tcPr>
            <w:tcW w:w="593"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9</w:t>
            </w:r>
          </w:p>
        </w:tc>
        <w:tc>
          <w:tcPr>
            <w:tcW w:w="661"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10</w:t>
            </w:r>
          </w:p>
        </w:tc>
        <w:tc>
          <w:tcPr>
            <w:tcW w:w="661"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11</w:t>
            </w:r>
          </w:p>
        </w:tc>
        <w:tc>
          <w:tcPr>
            <w:tcW w:w="662"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ascii="Times New Roman" w:hAnsi="Times New Roman" w:eastAsia="Calibri" w:cs="Times New Roman"/>
                <w:sz w:val="28"/>
                <w:szCs w:val="28"/>
                <w:lang w:val="en-US" w:eastAsia="vi-VN"/>
              </w:rPr>
            </w:pPr>
            <w:r>
              <w:rPr>
                <w:rFonts w:ascii="Times New Roman" w:hAnsi="Times New Roman" w:eastAsia="Calibri" w:cs="Times New Roman"/>
                <w:sz w:val="28"/>
                <w:szCs w:val="28"/>
                <w:lang w:val="en-US" w:eastAsia="vi-VN"/>
              </w:rPr>
              <w:t>Đáp</w:t>
            </w:r>
            <w:r>
              <w:rPr>
                <w:rFonts w:hint="default" w:ascii="Times New Roman" w:hAnsi="Times New Roman" w:eastAsia="Calibri" w:cs="Times New Roman"/>
                <w:sz w:val="28"/>
                <w:szCs w:val="28"/>
                <w:lang w:val="en-US" w:eastAsia="vi-VN"/>
              </w:rPr>
              <w:t xml:space="preserve"> </w:t>
            </w:r>
            <w:r>
              <w:rPr>
                <w:rFonts w:ascii="Times New Roman" w:hAnsi="Times New Roman" w:eastAsia="Calibri" w:cs="Times New Roman"/>
                <w:sz w:val="28"/>
                <w:szCs w:val="28"/>
                <w:lang w:val="en-US" w:eastAsia="vi-VN"/>
              </w:rPr>
              <w:t>án</w:t>
            </w:r>
          </w:p>
        </w:tc>
        <w:tc>
          <w:tcPr>
            <w:tcW w:w="60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B</w:t>
            </w:r>
          </w:p>
        </w:tc>
        <w:tc>
          <w:tcPr>
            <w:tcW w:w="5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B</w:t>
            </w:r>
          </w:p>
        </w:tc>
        <w:tc>
          <w:tcPr>
            <w:tcW w:w="5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A</w:t>
            </w:r>
          </w:p>
        </w:tc>
        <w:tc>
          <w:tcPr>
            <w:tcW w:w="60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D</w:t>
            </w:r>
          </w:p>
        </w:tc>
        <w:tc>
          <w:tcPr>
            <w:tcW w:w="5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A</w:t>
            </w:r>
          </w:p>
        </w:tc>
        <w:tc>
          <w:tcPr>
            <w:tcW w:w="5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A</w:t>
            </w:r>
          </w:p>
        </w:tc>
        <w:tc>
          <w:tcPr>
            <w:tcW w:w="60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D</w:t>
            </w:r>
          </w:p>
        </w:tc>
        <w:tc>
          <w:tcPr>
            <w:tcW w:w="5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B</w:t>
            </w:r>
          </w:p>
        </w:tc>
        <w:tc>
          <w:tcPr>
            <w:tcW w:w="5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B</w:t>
            </w:r>
          </w:p>
        </w:tc>
        <w:tc>
          <w:tcPr>
            <w:tcW w:w="66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C</w:t>
            </w:r>
          </w:p>
        </w:tc>
        <w:tc>
          <w:tcPr>
            <w:tcW w:w="66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C</w:t>
            </w:r>
          </w:p>
        </w:tc>
        <w:tc>
          <w:tcPr>
            <w:tcW w:w="6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D</w:t>
            </w:r>
          </w:p>
        </w:tc>
      </w:tr>
    </w:tbl>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ascii="Times New Roman" w:hAnsi="Times New Roman" w:eastAsia="Calibri" w:cs="Times New Roman"/>
          <w:b/>
          <w:sz w:val="28"/>
          <w:szCs w:val="28"/>
          <w:lang w:eastAsia="vi-VN"/>
        </w:rPr>
      </w:pPr>
    </w:p>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ascii="Times New Roman" w:hAnsi="Times New Roman" w:eastAsia="Calibri" w:cs="Times New Roman"/>
          <w:b/>
          <w:sz w:val="28"/>
          <w:szCs w:val="28"/>
          <w:lang w:eastAsia="vi-VN"/>
        </w:rPr>
      </w:pPr>
      <w:r>
        <w:rPr>
          <w:rFonts w:ascii="Times New Roman" w:hAnsi="Times New Roman" w:eastAsia="Calibri" w:cs="Times New Roman"/>
          <w:b/>
          <w:sz w:val="28"/>
          <w:szCs w:val="28"/>
          <w:lang w:eastAsia="vi-VN"/>
        </w:rPr>
        <w:t xml:space="preserve">PHẦN II. TỰ LUẬN (7.0 điểm) </w:t>
      </w:r>
    </w:p>
    <w:tbl>
      <w:tblPr>
        <w:tblStyle w:val="5"/>
        <w:tblW w:w="9990" w:type="dxa"/>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03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Calibri" w:cs="Times New Roman"/>
                <w:b/>
                <w:sz w:val="28"/>
                <w:szCs w:val="28"/>
                <w:vertAlign w:val="baseline"/>
                <w:lang w:eastAsia="vi-VN"/>
              </w:rPr>
            </w:pPr>
            <w:r>
              <w:rPr>
                <w:rFonts w:ascii="Times New Roman" w:hAnsi="Times New Roman" w:eastAsia="Calibri" w:cs="Times New Roman"/>
                <w:b/>
                <w:sz w:val="28"/>
                <w:szCs w:val="28"/>
                <w:lang w:eastAsia="vi-VN"/>
              </w:rPr>
              <w:t>Câu</w:t>
            </w:r>
          </w:p>
        </w:tc>
        <w:tc>
          <w:tcPr>
            <w:tcW w:w="8030" w:type="dxa"/>
            <w:vAlign w:val="top"/>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Calibri" w:cs="Times New Roman"/>
                <w:b/>
                <w:sz w:val="28"/>
                <w:szCs w:val="28"/>
                <w:vertAlign w:val="baseline"/>
                <w:lang w:eastAsia="vi-VN"/>
              </w:rPr>
            </w:pPr>
            <w:r>
              <w:rPr>
                <w:rFonts w:hint="default" w:ascii="Times New Roman" w:hAnsi="Times New Roman" w:cs="Times New Roman"/>
                <w:b/>
                <w:bCs/>
                <w:color w:val="000000"/>
                <w:sz w:val="28"/>
                <w:szCs w:val="28"/>
                <w:lang w:val="vi-VN"/>
              </w:rPr>
              <w:t>Phương án chấm</w:t>
            </w:r>
          </w:p>
        </w:tc>
        <w:tc>
          <w:tcPr>
            <w:tcW w:w="910" w:type="dxa"/>
            <w:vAlign w:val="top"/>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Calibri" w:cs="Times New Roman"/>
                <w:b/>
                <w:sz w:val="28"/>
                <w:szCs w:val="28"/>
                <w:vertAlign w:val="baseline"/>
                <w:lang w:eastAsia="vi-VN"/>
              </w:rPr>
            </w:pPr>
            <w:r>
              <w:rPr>
                <w:rFonts w:ascii="Times New Roman" w:hAnsi="Times New Roman" w:eastAsia="Calibri" w:cs="Times New Roman"/>
                <w:b/>
                <w:sz w:val="28"/>
                <w:szCs w:val="28"/>
                <w:lang w:eastAsia="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trPr>
        <w:tc>
          <w:tcPr>
            <w:tcW w:w="1050" w:type="dxa"/>
            <w:vAlign w:val="top"/>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Calibri" w:cs="Times New Roman"/>
                <w:b/>
                <w:sz w:val="26"/>
                <w:szCs w:val="26"/>
                <w:lang w:eastAsia="vi-VN"/>
              </w:rPr>
            </w:pPr>
            <w:r>
              <w:rPr>
                <w:rFonts w:ascii="Times New Roman" w:hAnsi="Times New Roman" w:eastAsia="Calibri" w:cs="Times New Roman"/>
                <w:b/>
                <w:sz w:val="26"/>
                <w:szCs w:val="26"/>
                <w:lang w:eastAsia="vi-VN"/>
              </w:rPr>
              <w:t>Câu 1</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Calibri" w:cs="Times New Roman"/>
                <w:b/>
                <w:sz w:val="26"/>
                <w:szCs w:val="26"/>
                <w:vertAlign w:val="baseline"/>
                <w:lang w:eastAsia="vi-VN"/>
              </w:rPr>
            </w:pPr>
            <w:r>
              <w:rPr>
                <w:rFonts w:ascii="Times New Roman" w:hAnsi="Times New Roman" w:eastAsia="Calibri" w:cs="Times New Roman"/>
                <w:b/>
                <w:sz w:val="26"/>
                <w:szCs w:val="26"/>
                <w:lang w:eastAsia="vi-VN"/>
              </w:rPr>
              <w:t>(</w:t>
            </w:r>
            <w:r>
              <w:rPr>
                <w:rFonts w:ascii="Times New Roman" w:hAnsi="Times New Roman" w:eastAsia="Calibri" w:cs="Times New Roman"/>
                <w:b/>
                <w:sz w:val="26"/>
                <w:szCs w:val="26"/>
                <w:lang w:val="en-US" w:eastAsia="vi-VN"/>
              </w:rPr>
              <w:t>2</w:t>
            </w:r>
            <w:r>
              <w:rPr>
                <w:rFonts w:ascii="Times New Roman" w:hAnsi="Times New Roman" w:eastAsia="Calibri" w:cs="Times New Roman"/>
                <w:b/>
                <w:sz w:val="26"/>
                <w:szCs w:val="26"/>
                <w:lang w:eastAsia="vi-VN"/>
              </w:rPr>
              <w:t>.</w:t>
            </w:r>
            <w:r>
              <w:rPr>
                <w:rFonts w:hint="default" w:ascii="Times New Roman" w:hAnsi="Times New Roman" w:eastAsia="Calibri" w:cs="Times New Roman"/>
                <w:b/>
                <w:sz w:val="26"/>
                <w:szCs w:val="26"/>
                <w:lang w:val="en-US" w:eastAsia="vi-VN"/>
              </w:rPr>
              <w:t>5</w:t>
            </w:r>
            <w:r>
              <w:rPr>
                <w:rFonts w:ascii="Times New Roman" w:hAnsi="Times New Roman" w:eastAsia="Calibri" w:cs="Times New Roman"/>
                <w:b/>
                <w:sz w:val="26"/>
                <w:szCs w:val="26"/>
                <w:lang w:eastAsia="vi-VN"/>
              </w:rPr>
              <w:t>đ)</w:t>
            </w:r>
          </w:p>
        </w:tc>
        <w:tc>
          <w:tcPr>
            <w:tcW w:w="8030" w:type="dxa"/>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default" w:ascii="Times New Roman" w:hAnsi="Times New Roman" w:eastAsia="Calibri" w:cs="Times New Roman"/>
                <w:sz w:val="28"/>
                <w:szCs w:val="28"/>
                <w:lang w:val="en-US" w:eastAsia="vi-VN"/>
              </w:rPr>
            </w:pPr>
            <w:r>
              <w:rPr>
                <w:rFonts w:ascii="Times New Roman" w:hAnsi="Times New Roman" w:eastAsia="Calibri" w:cs="Times New Roman"/>
                <w:b/>
                <w:bCs/>
                <w:sz w:val="28"/>
                <w:szCs w:val="28"/>
                <w:lang w:val="en-US" w:eastAsia="vi-VN"/>
              </w:rPr>
              <w:t xml:space="preserve">a. </w:t>
            </w:r>
            <w:r>
              <w:rPr>
                <w:rFonts w:hint="default" w:ascii="Times New Roman" w:hAnsi="Times New Roman" w:eastAsia="Calibri" w:cs="Times New Roman"/>
                <w:b/>
                <w:bCs/>
                <w:sz w:val="28"/>
                <w:szCs w:val="28"/>
                <w:lang w:val="en-US" w:eastAsia="vi-VN"/>
              </w:rPr>
              <w:t>Nhận xét</w:t>
            </w:r>
          </w:p>
          <w:p>
            <w:pPr>
              <w:spacing w:after="0" w:line="240" w:lineRule="auto"/>
              <w:jc w:val="both"/>
              <w:rPr>
                <w:rFonts w:hint="default" w:ascii="Times New Roman" w:hAnsi="Times New Roman" w:eastAsia="Calibri" w:cs="Times New Roman"/>
                <w:sz w:val="26"/>
                <w:szCs w:val="26"/>
                <w:lang w:val="en-US" w:eastAsia="vi-VN"/>
              </w:rPr>
            </w:pPr>
            <w:r>
              <w:rPr>
                <w:rFonts w:hint="default" w:ascii="Times New Roman" w:hAnsi="Times New Roman" w:eastAsia="Calibri" w:cs="Times New Roman"/>
                <w:sz w:val="26"/>
                <w:szCs w:val="26"/>
                <w:lang w:val="en-US" w:eastAsia="vi-VN"/>
              </w:rPr>
              <w:t>- Em không đồng ý với quan điểm của Lan.</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Bởi vì: Đó là suy nghĩ sai lệch về đất nước của chúng ta và nó thể hiện thái độ mặc cảm không đúng, không có niềm tự hào về Tổ Quốc, dân tộc</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default" w:ascii="Times New Roman" w:hAnsi="Times New Roman" w:eastAsia="Times New Roman" w:cs="Arial"/>
                <w:b/>
                <w:bCs/>
                <w:sz w:val="28"/>
                <w:szCs w:val="28"/>
                <w:lang w:val="en-US" w:eastAsia="vi-VN"/>
              </w:rPr>
            </w:pPr>
            <w:r>
              <w:rPr>
                <w:rFonts w:ascii="Times New Roman" w:hAnsi="Times New Roman" w:eastAsia="Calibri" w:cs="Times New Roman"/>
                <w:b/>
                <w:bCs/>
                <w:sz w:val="28"/>
                <w:szCs w:val="28"/>
                <w:lang w:val="en-US" w:eastAsia="vi-VN"/>
              </w:rPr>
              <w:t xml:space="preserve">b. </w:t>
            </w:r>
            <w:r>
              <w:rPr>
                <w:rFonts w:hint="default" w:ascii="Times New Roman" w:hAnsi="Times New Roman" w:eastAsia="Calibri" w:cs="Times New Roman"/>
                <w:b/>
                <w:bCs/>
                <w:sz w:val="28"/>
                <w:szCs w:val="28"/>
                <w:lang w:val="en-US" w:eastAsia="vi-VN"/>
              </w:rPr>
              <w:t xml:space="preserve"> </w:t>
            </w:r>
            <w:r>
              <w:rPr>
                <w:rFonts w:ascii="Times New Roman" w:hAnsi="Times New Roman" w:eastAsia="Times New Roman" w:cs="Arial"/>
                <w:b/>
                <w:bCs/>
                <w:sz w:val="28"/>
                <w:szCs w:val="28"/>
                <w:lang w:val="en-US" w:eastAsia="vi-VN"/>
              </w:rPr>
              <w:t>Nếu em là bạn</w:t>
            </w:r>
            <w:r>
              <w:rPr>
                <w:rFonts w:hint="default" w:ascii="Times New Roman" w:hAnsi="Times New Roman" w:eastAsia="Times New Roman" w:cs="Arial"/>
                <w:b/>
                <w:bCs/>
                <w:sz w:val="28"/>
                <w:szCs w:val="28"/>
                <w:lang w:val="en-US" w:eastAsia="vi-VN"/>
              </w:rPr>
              <w:t xml:space="preserve"> Hoa</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default" w:ascii="Times New Roman" w:hAnsi="Times New Roman" w:eastAsia="Times New Roman" w:cs="Arial"/>
                <w:sz w:val="26"/>
                <w:szCs w:val="26"/>
                <w:lang w:val="vi-VN" w:eastAsia="vi-VN"/>
              </w:rPr>
            </w:pPr>
            <w:r>
              <w:rPr>
                <w:rFonts w:ascii="Times New Roman" w:hAnsi="Times New Roman" w:eastAsia="Times New Roman" w:cs="Arial"/>
                <w:sz w:val="28"/>
                <w:szCs w:val="28"/>
                <w:lang w:val="en-US" w:eastAsia="vi-VN"/>
              </w:rPr>
              <w:t xml:space="preserve">- </w:t>
            </w:r>
            <w:r>
              <w:rPr>
                <w:rFonts w:hint="default" w:ascii="Times New Roman" w:hAnsi="Times New Roman" w:cs="Times New Roman"/>
                <w:sz w:val="26"/>
                <w:szCs w:val="26"/>
                <w:lang w:val="vi-VN"/>
              </w:rPr>
              <w:t>Giải thích cho Lan hiểu rằng dân tộc ta có rất nhiều điều đáng tự hào. Một quốc gia có được tôn trọng hay không tôn trọng không vì giàu hay nghèo</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default" w:ascii="Times New Roman" w:hAnsi="Times New Roman" w:eastAsia="Calibri" w:cs="Times New Roman"/>
                <w:b/>
                <w:sz w:val="28"/>
                <w:szCs w:val="28"/>
                <w:vertAlign w:val="baseline"/>
                <w:lang w:val="en-US" w:eastAsia="vi-VN"/>
              </w:rPr>
            </w:pPr>
            <w:r>
              <w:rPr>
                <w:rFonts w:ascii="Times New Roman" w:hAnsi="Times New Roman" w:eastAsia="Times New Roman" w:cs="Arial"/>
                <w:sz w:val="26"/>
                <w:szCs w:val="26"/>
                <w:lang w:val="en-US" w:eastAsia="vi-VN"/>
              </w:rPr>
              <w:t xml:space="preserve">- </w:t>
            </w:r>
            <w:r>
              <w:rPr>
                <w:rFonts w:hint="default" w:ascii="Times New Roman" w:hAnsi="Times New Roman" w:eastAsia="Times New Roman" w:cs="Arial"/>
                <w:sz w:val="26"/>
                <w:szCs w:val="26"/>
                <w:lang w:val="en-US" w:eastAsia="vi-VN"/>
              </w:rPr>
              <w:t>Bất cứ quốc gia nào cũng đều có quyền tự hào về dân tộc mình, đều đáng được tôn trọng, cần được tôn trọng và học hỏi các dân tộc khác.</w:t>
            </w:r>
          </w:p>
        </w:tc>
        <w:tc>
          <w:tcPr>
            <w:tcW w:w="910" w:type="dxa"/>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Calibri" w:cs="Times New Roman"/>
                <w:sz w:val="28"/>
                <w:szCs w:val="28"/>
                <w:lang w:val="en-US" w:eastAsia="vi-VN"/>
              </w:rPr>
            </w:pP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ascii="Times New Roman" w:hAnsi="Times New Roman" w:eastAsia="Calibri" w:cs="Times New Roman"/>
                <w:sz w:val="26"/>
                <w:szCs w:val="26"/>
                <w:lang w:val="en-US" w:eastAsia="vi-VN"/>
              </w:rPr>
            </w:pPr>
            <w:r>
              <w:rPr>
                <w:rFonts w:ascii="Times New Roman" w:hAnsi="Times New Roman" w:eastAsia="Calibri" w:cs="Times New Roman"/>
                <w:sz w:val="26"/>
                <w:szCs w:val="26"/>
                <w:lang w:val="en-US" w:eastAsia="vi-VN"/>
              </w:rPr>
              <w:t>0.5đ</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Calibri" w:cs="Times New Roman"/>
                <w:sz w:val="26"/>
                <w:szCs w:val="26"/>
                <w:lang w:val="en-US" w:eastAsia="vi-VN"/>
              </w:rPr>
            </w:pPr>
            <w:r>
              <w:rPr>
                <w:rFonts w:hint="default" w:ascii="Times New Roman" w:hAnsi="Times New Roman" w:eastAsia="Calibri" w:cs="Times New Roman"/>
                <w:sz w:val="26"/>
                <w:szCs w:val="26"/>
                <w:lang w:val="en-US" w:eastAsia="vi-VN"/>
              </w:rPr>
              <w:t>1.0</w:t>
            </w:r>
            <w:r>
              <w:rPr>
                <w:rFonts w:ascii="Times New Roman" w:hAnsi="Times New Roman" w:eastAsia="Calibri" w:cs="Times New Roman"/>
                <w:sz w:val="26"/>
                <w:szCs w:val="26"/>
                <w:lang w:val="en-US" w:eastAsia="vi-VN"/>
              </w:rPr>
              <w:t>đ</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Calibri" w:cs="Times New Roman"/>
                <w:sz w:val="26"/>
                <w:szCs w:val="26"/>
                <w:lang w:eastAsia="vi-VN"/>
              </w:rPr>
            </w:pP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Calibri" w:cs="Times New Roman"/>
                <w:sz w:val="26"/>
                <w:szCs w:val="26"/>
                <w:lang w:val="en-US" w:eastAsia="vi-VN"/>
              </w:rPr>
            </w:pP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ascii="Times New Roman" w:hAnsi="Times New Roman" w:eastAsia="Calibri" w:cs="Times New Roman"/>
                <w:sz w:val="26"/>
                <w:szCs w:val="26"/>
                <w:lang w:val="en-US" w:eastAsia="vi-VN"/>
              </w:rPr>
            </w:pP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ascii="Times New Roman" w:hAnsi="Times New Roman" w:eastAsia="Calibri" w:cs="Times New Roman"/>
                <w:sz w:val="26"/>
                <w:szCs w:val="26"/>
                <w:lang w:val="en-US" w:eastAsia="vi-VN"/>
              </w:rPr>
            </w:pPr>
            <w:r>
              <w:rPr>
                <w:rFonts w:ascii="Times New Roman" w:hAnsi="Times New Roman" w:eastAsia="Calibri" w:cs="Times New Roman"/>
                <w:sz w:val="26"/>
                <w:szCs w:val="26"/>
                <w:lang w:val="en-US" w:eastAsia="vi-VN"/>
              </w:rPr>
              <w:t>0.5đ</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ascii="Times New Roman" w:hAnsi="Times New Roman" w:eastAsia="Calibri" w:cs="Times New Roman"/>
                <w:sz w:val="26"/>
                <w:szCs w:val="26"/>
                <w:lang w:val="en-US" w:eastAsia="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Calibri" w:cs="Times New Roman"/>
                <w:b/>
                <w:sz w:val="28"/>
                <w:szCs w:val="28"/>
                <w:vertAlign w:val="baseline"/>
                <w:lang w:eastAsia="vi-VN"/>
              </w:rPr>
            </w:pPr>
            <w:r>
              <w:rPr>
                <w:rFonts w:ascii="Times New Roman" w:hAnsi="Times New Roman" w:eastAsia="Calibri" w:cs="Times New Roman"/>
                <w:sz w:val="26"/>
                <w:szCs w:val="26"/>
                <w:lang w:val="en-US" w:eastAsia="vi-VN"/>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spacing w:after="0" w:line="336" w:lineRule="auto"/>
              <w:jc w:val="center"/>
              <w:rPr>
                <w:rFonts w:ascii="Times New Roman" w:hAnsi="Times New Roman" w:eastAsia="Calibri" w:cs="Times New Roman"/>
                <w:b/>
                <w:sz w:val="26"/>
                <w:szCs w:val="26"/>
                <w:lang w:val="en-US" w:eastAsia="vi-VN"/>
              </w:rPr>
            </w:pPr>
            <w:r>
              <w:rPr>
                <w:rFonts w:ascii="Times New Roman" w:hAnsi="Times New Roman" w:eastAsia="Calibri" w:cs="Times New Roman"/>
                <w:b/>
                <w:sz w:val="26"/>
                <w:szCs w:val="26"/>
                <w:lang w:eastAsia="vi-VN"/>
              </w:rPr>
              <w:t xml:space="preserve">Câu </w:t>
            </w:r>
            <w:r>
              <w:rPr>
                <w:rFonts w:ascii="Times New Roman" w:hAnsi="Times New Roman" w:eastAsia="Calibri" w:cs="Times New Roman"/>
                <w:b/>
                <w:sz w:val="26"/>
                <w:szCs w:val="26"/>
                <w:lang w:val="en-US" w:eastAsia="vi-VN"/>
              </w:rPr>
              <w:t>2</w:t>
            </w:r>
          </w:p>
          <w:p>
            <w:pPr>
              <w:spacing w:after="0" w:line="336" w:lineRule="auto"/>
              <w:jc w:val="center"/>
              <w:rPr>
                <w:rFonts w:ascii="Times New Roman" w:hAnsi="Times New Roman" w:eastAsia="Calibri" w:cs="Times New Roman"/>
                <w:b/>
                <w:sz w:val="26"/>
                <w:szCs w:val="26"/>
                <w:lang w:eastAsia="vi-VN"/>
              </w:rPr>
            </w:pPr>
            <w:r>
              <w:rPr>
                <w:rFonts w:ascii="Times New Roman" w:hAnsi="Times New Roman" w:eastAsia="Calibri" w:cs="Times New Roman"/>
                <w:b/>
                <w:sz w:val="26"/>
                <w:szCs w:val="26"/>
                <w:lang w:eastAsia="vi-VN"/>
              </w:rPr>
              <w:t>(</w:t>
            </w:r>
            <w:r>
              <w:rPr>
                <w:rFonts w:hint="default" w:ascii="Times New Roman" w:hAnsi="Times New Roman" w:eastAsia="Calibri" w:cs="Times New Roman"/>
                <w:b/>
                <w:sz w:val="26"/>
                <w:szCs w:val="26"/>
                <w:lang w:val="en-US" w:eastAsia="vi-VN"/>
              </w:rPr>
              <w:t>2</w:t>
            </w:r>
            <w:r>
              <w:rPr>
                <w:rFonts w:ascii="Times New Roman" w:hAnsi="Times New Roman" w:eastAsia="Calibri" w:cs="Times New Roman"/>
                <w:b/>
                <w:sz w:val="26"/>
                <w:szCs w:val="26"/>
                <w:lang w:eastAsia="vi-VN"/>
              </w:rPr>
              <w:t>.</w:t>
            </w:r>
            <w:r>
              <w:rPr>
                <w:rFonts w:hint="default" w:ascii="Times New Roman" w:hAnsi="Times New Roman" w:eastAsia="Calibri" w:cs="Times New Roman"/>
                <w:b/>
                <w:sz w:val="26"/>
                <w:szCs w:val="26"/>
                <w:lang w:val="en-US" w:eastAsia="vi-VN"/>
              </w:rPr>
              <w:t>5</w:t>
            </w:r>
            <w:r>
              <w:rPr>
                <w:rFonts w:ascii="Times New Roman" w:hAnsi="Times New Roman" w:eastAsia="Calibri" w:cs="Times New Roman"/>
                <w:b/>
                <w:sz w:val="26"/>
                <w:szCs w:val="26"/>
                <w:lang w:eastAsia="vi-VN"/>
              </w:rPr>
              <w:t>đ)</w:t>
            </w:r>
          </w:p>
          <w:p>
            <w:pPr>
              <w:spacing w:after="0" w:line="336" w:lineRule="auto"/>
              <w:jc w:val="center"/>
              <w:rPr>
                <w:rFonts w:ascii="Times New Roman" w:hAnsi="Times New Roman" w:eastAsia="Calibri" w:cs="Times New Roman"/>
                <w:b/>
                <w:sz w:val="26"/>
                <w:szCs w:val="26"/>
                <w:vertAlign w:val="baseline"/>
                <w:lang w:eastAsia="vi-VN"/>
              </w:rPr>
            </w:pPr>
          </w:p>
        </w:tc>
        <w:tc>
          <w:tcPr>
            <w:tcW w:w="8030" w:type="dxa"/>
          </w:tcPr>
          <w:p>
            <w:pPr>
              <w:spacing w:after="0" w:line="276" w:lineRule="auto"/>
              <w:jc w:val="both"/>
              <w:rPr>
                <w:rFonts w:hint="default" w:ascii="Times New Roman" w:hAnsi="Times New Roman" w:eastAsia="Calibri" w:cs="Times New Roman"/>
                <w:b/>
                <w:bCs/>
                <w:sz w:val="26"/>
                <w:szCs w:val="26"/>
                <w:lang w:val="en-US" w:eastAsia="vi-VN"/>
              </w:rPr>
            </w:pPr>
            <w:r>
              <w:rPr>
                <w:rFonts w:ascii="Times New Roman" w:hAnsi="Times New Roman" w:eastAsia="Calibri" w:cs="Times New Roman"/>
                <w:b/>
                <w:bCs/>
                <w:sz w:val="28"/>
                <w:szCs w:val="28"/>
                <w:lang w:val="en-US" w:eastAsia="vi-VN"/>
              </w:rPr>
              <w:t xml:space="preserve"> </w:t>
            </w:r>
            <w:r>
              <w:rPr>
                <w:rFonts w:hint="default" w:ascii="Times New Roman" w:hAnsi="Times New Roman" w:eastAsia="Calibri" w:cs="Times New Roman"/>
                <w:b/>
                <w:bCs/>
                <w:sz w:val="26"/>
                <w:szCs w:val="26"/>
                <w:lang w:val="en-US" w:eastAsia="vi-VN"/>
              </w:rPr>
              <w:t>a/ Nhận xét</w:t>
            </w:r>
          </w:p>
          <w:p>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eastAsiaTheme="minorHAnsi"/>
                <w:color w:val="0D0D0D" w:themeColor="text1" w:themeTint="F2"/>
                <w:sz w:val="26"/>
                <w:szCs w:val="26"/>
                <w:lang w:val="vi-VN"/>
                <w14:textFill>
                  <w14:solidFill>
                    <w14:schemeClr w14:val="tx1">
                      <w14:lumMod w14:val="95000"/>
                      <w14:lumOff w14:val="5000"/>
                    </w14:schemeClr>
                  </w14:solidFill>
                </w14:textFill>
              </w:rPr>
            </w:pPr>
            <w:r>
              <w:rPr>
                <w:rFonts w:ascii="Times New Roman" w:hAnsi="Times New Roman" w:cs="Times New Roman"/>
                <w:color w:val="0D0D0D" w:themeColor="text1" w:themeTint="F2"/>
                <w:sz w:val="26"/>
                <w:szCs w:val="26"/>
                <w:lang w:val="en-US"/>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6"/>
                <w:szCs w:val="26"/>
                <w:lang w:val="vi-VN"/>
                <w14:textFill>
                  <w14:solidFill>
                    <w14:schemeClr w14:val="tx1">
                      <w14:lumMod w14:val="95000"/>
                      <w14:lumOff w14:val="5000"/>
                    </w14:schemeClr>
                  </w14:solidFill>
                </w14:textFill>
              </w:rPr>
              <w:t>Em không tán thành với quan điểm của An.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D0D0D" w:themeColor="text1" w:themeTint="F2"/>
                <w:sz w:val="26"/>
                <w:szCs w:val="26"/>
                <w:lang w:val="vi-VN"/>
                <w14:textFill>
                  <w14:solidFill>
                    <w14:schemeClr w14:val="tx1">
                      <w14:lumMod w14:val="95000"/>
                      <w14:lumOff w14:val="5000"/>
                    </w14:schemeClr>
                  </w14:solidFill>
                </w14:textFill>
              </w:rPr>
            </w:pPr>
            <w:r>
              <w:rPr>
                <w:rFonts w:ascii="Times New Roman" w:hAnsi="Times New Roman" w:cs="Times New Roman"/>
                <w:color w:val="0D0D0D" w:themeColor="text1" w:themeTint="F2"/>
                <w:sz w:val="26"/>
                <w:szCs w:val="26"/>
                <w:lang w:val="en-US"/>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6"/>
                <w:szCs w:val="26"/>
                <w:lang w:val="vi-VN"/>
                <w14:textFill>
                  <w14:solidFill>
                    <w14:schemeClr w14:val="tx1">
                      <w14:lumMod w14:val="95000"/>
                      <w14:lumOff w14:val="5000"/>
                    </w14:schemeClr>
                  </w14:solidFill>
                </w14:textFill>
              </w:rPr>
              <w:t>Bởi v</w:t>
            </w:r>
            <w:r>
              <w:rPr>
                <w:rFonts w:ascii="Times New Roman" w:hAnsi="Times New Roman" w:cs="Times New Roman"/>
                <w:color w:val="0D0D0D" w:themeColor="text1" w:themeTint="F2"/>
                <w:sz w:val="26"/>
                <w:szCs w:val="26"/>
                <w:lang w:val="en-US"/>
                <w14:textFill>
                  <w14:solidFill>
                    <w14:schemeClr w14:val="tx1">
                      <w14:lumMod w14:val="95000"/>
                      <w14:lumOff w14:val="5000"/>
                    </w14:schemeClr>
                  </w14:solidFill>
                </w14:textFill>
              </w:rPr>
              <w:t xml:space="preserve">ì </w:t>
            </w:r>
            <w:r>
              <w:rPr>
                <w:rFonts w:hint="default" w:ascii="Times New Roman" w:hAnsi="Times New Roman" w:cs="Times New Roman"/>
                <w:color w:val="0D0D0D" w:themeColor="text1" w:themeTint="F2"/>
                <w:sz w:val="26"/>
                <w:szCs w:val="26"/>
                <w:lang w:val="vi-VN"/>
                <w14:textFill>
                  <w14:solidFill>
                    <w14:schemeClr w14:val="tx1">
                      <w14:lumMod w14:val="95000"/>
                      <w14:lumOff w14:val="5000"/>
                    </w14:schemeClr>
                  </w14:solidFill>
                </w14:textFill>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D0D0D" w:themeColor="text1" w:themeTint="F2"/>
                <w:sz w:val="26"/>
                <w:szCs w:val="26"/>
                <w:lang w:val="vi-VN"/>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6"/>
                <w:szCs w:val="26"/>
                <w:lang w:val="vi-VN"/>
                <w14:textFill>
                  <w14:solidFill>
                    <w14:schemeClr w14:val="tx1">
                      <w14:lumMod w14:val="95000"/>
                      <w14:lumOff w14:val="5000"/>
                    </w14:schemeClr>
                  </w14:solidFill>
                </w14:textFill>
              </w:rPr>
              <w:t>+ Hình thức học nhóm mà bạn bè có thể chia sẻ, giúp đỡ và hỗ trợ nhau trong học tập.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D0D0D" w:themeColor="text1" w:themeTint="F2"/>
                <w:sz w:val="26"/>
                <w:szCs w:val="26"/>
                <w:lang w:val="vi-VN"/>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6"/>
                <w:szCs w:val="26"/>
                <w:lang w:val="vi-VN"/>
                <w14:textFill>
                  <w14:solidFill>
                    <w14:schemeClr w14:val="tx1">
                      <w14:lumMod w14:val="95000"/>
                      <w14:lumOff w14:val="5000"/>
                    </w14:schemeClr>
                  </w14:solidFill>
                </w14:textFill>
              </w:rPr>
              <w:t>+ Chỉ có chép bài của nhau mới là dựa dẫm và ỷ lại, hơn nữa học nhóm có thể giúp chúng ta học hiệu quả hơn, nếu chỉ một mình chưa chắc đã có được.</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bCs/>
                <w:sz w:val="26"/>
                <w:szCs w:val="26"/>
                <w:lang w:val="en-US" w:eastAsia="vi-VN"/>
              </w:rPr>
            </w:pPr>
            <w:r>
              <w:rPr>
                <w:rFonts w:hint="default" w:ascii="Times New Roman" w:hAnsi="Times New Roman" w:eastAsia="Calibri" w:cs="Times New Roman"/>
                <w:b/>
                <w:bCs/>
                <w:sz w:val="26"/>
                <w:szCs w:val="26"/>
                <w:lang w:val="en-US" w:eastAsia="vi-VN"/>
              </w:rPr>
              <w:t>b/ Ý nghĩa tự Lập</w:t>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Tự lập có ý nghĩa quan trọng đối với sự phát triển cá nhân.</w:t>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Giúp con người đạt được thành công trong cuộc sống và được mọi người kính trọng.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eastAsia="Calibri" w:cs="Times New Roman"/>
                <w:b/>
                <w:sz w:val="28"/>
                <w:szCs w:val="28"/>
                <w:vertAlign w:val="baseline"/>
                <w:lang w:eastAsia="vi-VN"/>
              </w:rPr>
            </w:pPr>
          </w:p>
        </w:tc>
        <w:tc>
          <w:tcPr>
            <w:tcW w:w="910" w:type="dxa"/>
          </w:tcPr>
          <w:p>
            <w:pPr>
              <w:spacing w:after="0" w:line="276" w:lineRule="auto"/>
              <w:jc w:val="center"/>
              <w:rPr>
                <w:rFonts w:ascii="Times New Roman" w:hAnsi="Times New Roman" w:eastAsia="Calibri" w:cs="Times New Roman"/>
                <w:sz w:val="28"/>
                <w:szCs w:val="28"/>
                <w:lang w:val="en-US" w:eastAsia="vi-VN"/>
              </w:rPr>
            </w:pPr>
          </w:p>
          <w:p>
            <w:pPr>
              <w:spacing w:after="0" w:line="276" w:lineRule="auto"/>
              <w:jc w:val="center"/>
              <w:rPr>
                <w:rFonts w:ascii="Times New Roman" w:hAnsi="Times New Roman" w:eastAsia="Calibri" w:cs="Times New Roman"/>
                <w:sz w:val="26"/>
                <w:szCs w:val="26"/>
                <w:lang w:val="en-US" w:eastAsia="vi-VN"/>
              </w:rPr>
            </w:pPr>
            <w:r>
              <w:rPr>
                <w:rFonts w:ascii="Times New Roman" w:hAnsi="Times New Roman" w:eastAsia="Calibri" w:cs="Times New Roman"/>
                <w:sz w:val="26"/>
                <w:szCs w:val="26"/>
                <w:lang w:val="en-US" w:eastAsia="vi-VN"/>
              </w:rPr>
              <w:t>0.5đ</w:t>
            </w:r>
          </w:p>
          <w:p>
            <w:pPr>
              <w:spacing w:after="0" w:line="276" w:lineRule="auto"/>
              <w:jc w:val="center"/>
              <w:rPr>
                <w:rFonts w:ascii="Times New Roman" w:hAnsi="Times New Roman" w:eastAsia="Calibri" w:cs="Times New Roman"/>
                <w:sz w:val="26"/>
                <w:szCs w:val="26"/>
                <w:lang w:val="en-US" w:eastAsia="vi-VN"/>
              </w:rPr>
            </w:pPr>
          </w:p>
          <w:p>
            <w:pPr>
              <w:spacing w:after="0" w:line="276" w:lineRule="auto"/>
              <w:ind w:firstLine="130" w:firstLineChars="50"/>
              <w:jc w:val="both"/>
              <w:rPr>
                <w:rFonts w:ascii="Times New Roman" w:hAnsi="Times New Roman" w:eastAsia="Calibri" w:cs="Times New Roman"/>
                <w:sz w:val="26"/>
                <w:szCs w:val="26"/>
                <w:lang w:val="en-US" w:eastAsia="vi-VN"/>
              </w:rPr>
            </w:pPr>
            <w:r>
              <w:rPr>
                <w:rFonts w:ascii="Times New Roman" w:hAnsi="Times New Roman" w:eastAsia="Calibri" w:cs="Times New Roman"/>
                <w:sz w:val="26"/>
                <w:szCs w:val="26"/>
                <w:lang w:val="en-US" w:eastAsia="vi-VN"/>
              </w:rPr>
              <w:t>0.5đ</w:t>
            </w:r>
          </w:p>
          <w:p>
            <w:pPr>
              <w:spacing w:after="0" w:line="276" w:lineRule="auto"/>
              <w:jc w:val="both"/>
              <w:rPr>
                <w:rFonts w:ascii="Times New Roman" w:hAnsi="Times New Roman" w:eastAsia="Calibri" w:cs="Times New Roman"/>
                <w:sz w:val="26"/>
                <w:szCs w:val="26"/>
                <w:lang w:val="en-US" w:eastAsia="vi-VN"/>
              </w:rPr>
            </w:pPr>
          </w:p>
          <w:p>
            <w:pPr>
              <w:spacing w:after="0" w:line="276" w:lineRule="auto"/>
              <w:jc w:val="center"/>
              <w:rPr>
                <w:rFonts w:ascii="Times New Roman" w:hAnsi="Times New Roman" w:eastAsia="Calibri" w:cs="Times New Roman"/>
                <w:sz w:val="26"/>
                <w:szCs w:val="26"/>
                <w:lang w:val="en-US" w:eastAsia="vi-VN"/>
              </w:rPr>
            </w:pPr>
            <w:r>
              <w:rPr>
                <w:rFonts w:ascii="Times New Roman" w:hAnsi="Times New Roman" w:eastAsia="Calibri" w:cs="Times New Roman"/>
                <w:sz w:val="26"/>
                <w:szCs w:val="26"/>
                <w:lang w:val="en-US" w:eastAsia="vi-VN"/>
              </w:rPr>
              <w:t>0.5đ</w:t>
            </w:r>
          </w:p>
          <w:p>
            <w:pPr>
              <w:spacing w:after="0" w:line="276" w:lineRule="auto"/>
              <w:jc w:val="center"/>
              <w:rPr>
                <w:rFonts w:ascii="Times New Roman" w:hAnsi="Times New Roman" w:eastAsia="Calibri" w:cs="Times New Roman"/>
                <w:sz w:val="26"/>
                <w:szCs w:val="26"/>
                <w:lang w:val="en-US" w:eastAsia="vi-VN"/>
              </w:rPr>
            </w:pPr>
          </w:p>
          <w:p>
            <w:pPr>
              <w:spacing w:after="0" w:line="276" w:lineRule="auto"/>
              <w:jc w:val="center"/>
              <w:rPr>
                <w:rFonts w:ascii="Times New Roman" w:hAnsi="Times New Roman" w:eastAsia="Calibri" w:cs="Times New Roman"/>
                <w:sz w:val="26"/>
                <w:szCs w:val="26"/>
                <w:lang w:val="en-US" w:eastAsia="vi-VN"/>
              </w:rPr>
            </w:pPr>
          </w:p>
          <w:p>
            <w:pPr>
              <w:spacing w:after="0" w:line="276" w:lineRule="auto"/>
              <w:jc w:val="center"/>
              <w:rPr>
                <w:rFonts w:ascii="Times New Roman" w:hAnsi="Times New Roman" w:eastAsia="Calibri" w:cs="Times New Roman"/>
                <w:sz w:val="26"/>
                <w:szCs w:val="26"/>
                <w:lang w:val="en-US" w:eastAsia="vi-VN"/>
              </w:rPr>
            </w:pPr>
            <w:r>
              <w:rPr>
                <w:rFonts w:ascii="Times New Roman" w:hAnsi="Times New Roman" w:eastAsia="Calibri" w:cs="Times New Roman"/>
                <w:sz w:val="26"/>
                <w:szCs w:val="26"/>
                <w:lang w:val="en-US" w:eastAsia="vi-VN"/>
              </w:rPr>
              <w:t>0.5đ</w:t>
            </w:r>
          </w:p>
          <w:p>
            <w:pPr>
              <w:spacing w:after="0" w:line="276" w:lineRule="auto"/>
              <w:ind w:firstLine="130" w:firstLineChars="50"/>
              <w:jc w:val="both"/>
              <w:rPr>
                <w:rFonts w:ascii="Times New Roman" w:hAnsi="Times New Roman" w:eastAsia="Calibri" w:cs="Times New Roman"/>
                <w:b/>
                <w:sz w:val="28"/>
                <w:szCs w:val="28"/>
                <w:vertAlign w:val="baseline"/>
                <w:lang w:eastAsia="vi-VN"/>
              </w:rPr>
            </w:pPr>
            <w:r>
              <w:rPr>
                <w:rFonts w:ascii="Times New Roman" w:hAnsi="Times New Roman" w:eastAsia="Calibri" w:cs="Times New Roman"/>
                <w:sz w:val="26"/>
                <w:szCs w:val="26"/>
                <w:lang w:val="en-US" w:eastAsia="vi-VN"/>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050" w:type="dxa"/>
            <w:vAlign w:val="top"/>
          </w:tcPr>
          <w:p>
            <w:pPr>
              <w:spacing w:after="0" w:line="336" w:lineRule="auto"/>
              <w:jc w:val="center"/>
              <w:rPr>
                <w:rFonts w:ascii="Times New Roman" w:hAnsi="Times New Roman" w:eastAsia="Calibri" w:cs="Times New Roman"/>
                <w:b/>
                <w:sz w:val="26"/>
                <w:szCs w:val="26"/>
                <w:lang w:eastAsia="vi-VN"/>
              </w:rPr>
            </w:pPr>
            <w:r>
              <w:rPr>
                <w:rFonts w:ascii="Times New Roman" w:hAnsi="Times New Roman" w:eastAsia="Calibri" w:cs="Times New Roman"/>
                <w:b/>
                <w:sz w:val="26"/>
                <w:szCs w:val="26"/>
                <w:lang w:eastAsia="vi-VN"/>
              </w:rPr>
              <w:t>Câu 3</w:t>
            </w:r>
          </w:p>
          <w:p>
            <w:pPr>
              <w:spacing w:after="0" w:line="336" w:lineRule="auto"/>
              <w:jc w:val="center"/>
              <w:rPr>
                <w:rFonts w:ascii="Times New Roman" w:hAnsi="Times New Roman" w:eastAsia="Calibri" w:cs="Times New Roman"/>
                <w:b/>
                <w:sz w:val="26"/>
                <w:szCs w:val="26"/>
                <w:lang w:eastAsia="vi-VN"/>
              </w:rPr>
            </w:pPr>
            <w:r>
              <w:rPr>
                <w:rFonts w:ascii="Times New Roman" w:hAnsi="Times New Roman" w:eastAsia="Calibri" w:cs="Times New Roman"/>
                <w:b/>
                <w:sz w:val="26"/>
                <w:szCs w:val="26"/>
                <w:lang w:eastAsia="vi-VN"/>
              </w:rPr>
              <w:t>(</w:t>
            </w:r>
            <w:r>
              <w:rPr>
                <w:rFonts w:hint="default" w:ascii="Times New Roman" w:hAnsi="Times New Roman" w:eastAsia="Calibri" w:cs="Times New Roman"/>
                <w:b/>
                <w:sz w:val="26"/>
                <w:szCs w:val="26"/>
                <w:lang w:val="en-US" w:eastAsia="vi-VN"/>
              </w:rPr>
              <w:t>2</w:t>
            </w:r>
            <w:r>
              <w:rPr>
                <w:rFonts w:ascii="Times New Roman" w:hAnsi="Times New Roman" w:eastAsia="Calibri" w:cs="Times New Roman"/>
                <w:b/>
                <w:sz w:val="26"/>
                <w:szCs w:val="26"/>
                <w:lang w:eastAsia="vi-VN"/>
              </w:rPr>
              <w:t>.0đ)</w:t>
            </w:r>
          </w:p>
          <w:p>
            <w:pPr>
              <w:spacing w:after="0" w:line="336" w:lineRule="auto"/>
              <w:jc w:val="center"/>
              <w:rPr>
                <w:rFonts w:ascii="Times New Roman" w:hAnsi="Times New Roman" w:eastAsia="Calibri" w:cs="Times New Roman"/>
                <w:b/>
                <w:sz w:val="26"/>
                <w:szCs w:val="26"/>
                <w:lang w:eastAsia="vi-VN"/>
              </w:rPr>
            </w:pPr>
          </w:p>
          <w:p>
            <w:pPr>
              <w:spacing w:after="0" w:line="336" w:lineRule="auto"/>
              <w:jc w:val="center"/>
              <w:rPr>
                <w:rFonts w:ascii="Times New Roman" w:hAnsi="Times New Roman" w:eastAsia="Calibri" w:cs="Times New Roman"/>
                <w:b/>
                <w:sz w:val="26"/>
                <w:szCs w:val="26"/>
                <w:lang w:eastAsia="vi-VN"/>
              </w:rPr>
            </w:pPr>
          </w:p>
          <w:p>
            <w:pPr>
              <w:tabs>
                <w:tab w:val="left" w:pos="735"/>
              </w:tabs>
              <w:spacing w:after="0" w:line="336" w:lineRule="auto"/>
              <w:jc w:val="center"/>
              <w:rPr>
                <w:rFonts w:ascii="Times New Roman" w:hAnsi="Times New Roman" w:eastAsia="Calibri" w:cs="Times New Roman"/>
                <w:b/>
                <w:sz w:val="26"/>
                <w:szCs w:val="26"/>
                <w:vertAlign w:val="baseline"/>
                <w:lang w:eastAsia="vi-VN"/>
              </w:rPr>
            </w:pPr>
          </w:p>
        </w:tc>
        <w:tc>
          <w:tcPr>
            <w:tcW w:w="8030" w:type="dxa"/>
          </w:tcPr>
          <w:p>
            <w:pPr>
              <w:pStyle w:val="4"/>
              <w:spacing w:before="0" w:beforeAutospacing="0" w:after="0" w:afterAutospacing="0"/>
              <w:ind w:right="48"/>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 xml:space="preserve">- Nếu xã hội không có pháp luật và kỉ luật thì tính mạng, sức khỏe, danh dự, nhân phẩm của con người sẽ bị xâm phạm. </w:t>
            </w:r>
          </w:p>
          <w:p>
            <w:pPr>
              <w:pStyle w:val="4"/>
              <w:spacing w:before="0" w:beforeAutospacing="0" w:after="0" w:afterAutospacing="0"/>
              <w:ind w:right="48"/>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lang w:val="vi-VN"/>
                <w14:textFill>
                  <w14:solidFill>
                    <w14:schemeClr w14:val="tx1"/>
                  </w14:solidFill>
                </w14:textFill>
              </w:rPr>
              <w:t>- An ninh chính tri, trật tự an toàn xã hội không đảm bảo: Tệ nạn xã hội, t</w:t>
            </w:r>
            <w:r>
              <w:rPr>
                <w:rFonts w:hint="default" w:ascii="Times New Roman" w:hAnsi="Times New Roman" w:cs="Times New Roman"/>
                <w:bCs/>
                <w:color w:val="000000" w:themeColor="text1"/>
                <w:sz w:val="26"/>
                <w:szCs w:val="26"/>
                <w14:textFill>
                  <w14:solidFill>
                    <w14:schemeClr w14:val="tx1"/>
                  </w14:solidFill>
                </w14:textFill>
              </w:rPr>
              <w:t>ình trạng ô nhiễm không khí, nguồn nước, chặt phá rừng... càng diễn ra nhiều.</w:t>
            </w:r>
          </w:p>
          <w:p>
            <w:pPr>
              <w:pStyle w:val="4"/>
              <w:spacing w:before="0" w:beforeAutospacing="0" w:after="0" w:afterAutospacing="0"/>
              <w:ind w:right="48"/>
              <w:jc w:val="both"/>
              <w:rPr>
                <w:rFonts w:ascii="Times New Roman" w:hAnsi="Times New Roman" w:eastAsia="Calibri" w:cs="Times New Roman"/>
                <w:b/>
                <w:sz w:val="28"/>
                <w:szCs w:val="28"/>
                <w:vertAlign w:val="baseline"/>
                <w:lang w:eastAsia="vi-VN"/>
              </w:rPr>
            </w:pPr>
            <w:r>
              <w:rPr>
                <w:rFonts w:hint="default" w:ascii="Times New Roman" w:hAnsi="Times New Roman" w:cs="Times New Roman"/>
                <w:bCs/>
                <w:color w:val="000000" w:themeColor="text1"/>
                <w:sz w:val="26"/>
                <w:szCs w:val="26"/>
                <w14:textFill>
                  <w14:solidFill>
                    <w14:schemeClr w14:val="tx1"/>
                  </w14:solidFill>
                </w14:textFill>
              </w:rPr>
              <w:t>- Ví dụ: Hàng năm chúng ta bắt giữ và xử lí hàng trăm vụ buôn bán ma túy. Nếu như không có pháp luật, tình trạng nghiện ngập ngày càng nhiều</w:t>
            </w:r>
          </w:p>
        </w:tc>
        <w:tc>
          <w:tcPr>
            <w:tcW w:w="910" w:type="dxa"/>
          </w:tcPr>
          <w:p>
            <w:pPr>
              <w:spacing w:after="0" w:line="276" w:lineRule="auto"/>
              <w:jc w:val="both"/>
              <w:rPr>
                <w:rFonts w:ascii="Times New Roman" w:hAnsi="Times New Roman" w:eastAsia="Calibri" w:cs="Times New Roman"/>
                <w:sz w:val="26"/>
                <w:szCs w:val="26"/>
                <w:lang w:val="en-US" w:eastAsia="vi-VN"/>
              </w:rPr>
            </w:pPr>
            <w:r>
              <w:rPr>
                <w:rFonts w:ascii="Times New Roman" w:hAnsi="Times New Roman" w:eastAsia="Calibri" w:cs="Times New Roman"/>
                <w:sz w:val="26"/>
                <w:szCs w:val="26"/>
                <w:lang w:val="en-US" w:eastAsia="vi-VN"/>
              </w:rPr>
              <w:t>0.</w:t>
            </w:r>
            <w:r>
              <w:rPr>
                <w:rFonts w:hint="default" w:ascii="Times New Roman" w:hAnsi="Times New Roman" w:eastAsia="Calibri" w:cs="Times New Roman"/>
                <w:sz w:val="26"/>
                <w:szCs w:val="26"/>
                <w:lang w:val="en-US" w:eastAsia="vi-VN"/>
              </w:rPr>
              <w:t>7</w:t>
            </w:r>
            <w:r>
              <w:rPr>
                <w:rFonts w:ascii="Times New Roman" w:hAnsi="Times New Roman" w:eastAsia="Calibri" w:cs="Times New Roman"/>
                <w:sz w:val="26"/>
                <w:szCs w:val="26"/>
                <w:lang w:val="en-US" w:eastAsia="vi-VN"/>
              </w:rPr>
              <w:t>5đ</w:t>
            </w:r>
          </w:p>
          <w:p>
            <w:pPr>
              <w:spacing w:after="0" w:line="276" w:lineRule="auto"/>
              <w:jc w:val="both"/>
              <w:rPr>
                <w:rFonts w:ascii="Times New Roman" w:hAnsi="Times New Roman" w:eastAsia="Calibri" w:cs="Times New Roman"/>
                <w:sz w:val="26"/>
                <w:szCs w:val="26"/>
                <w:lang w:val="en-US" w:eastAsia="vi-VN"/>
              </w:rPr>
            </w:pPr>
            <w:r>
              <w:rPr>
                <w:rFonts w:ascii="Times New Roman" w:hAnsi="Times New Roman" w:eastAsia="Calibri" w:cs="Times New Roman"/>
                <w:sz w:val="26"/>
                <w:szCs w:val="26"/>
                <w:lang w:val="en-US" w:eastAsia="vi-VN"/>
              </w:rPr>
              <w:t>0.</w:t>
            </w:r>
            <w:r>
              <w:rPr>
                <w:rFonts w:hint="default" w:ascii="Times New Roman" w:hAnsi="Times New Roman" w:eastAsia="Calibri" w:cs="Times New Roman"/>
                <w:sz w:val="26"/>
                <w:szCs w:val="26"/>
                <w:lang w:val="en-US" w:eastAsia="vi-VN"/>
              </w:rPr>
              <w:t>7</w:t>
            </w:r>
            <w:r>
              <w:rPr>
                <w:rFonts w:ascii="Times New Roman" w:hAnsi="Times New Roman" w:eastAsia="Calibri" w:cs="Times New Roman"/>
                <w:sz w:val="26"/>
                <w:szCs w:val="26"/>
                <w:lang w:val="en-US" w:eastAsia="vi-VN"/>
              </w:rPr>
              <w:t>5đ</w:t>
            </w:r>
          </w:p>
          <w:p>
            <w:pPr>
              <w:spacing w:after="0" w:line="276" w:lineRule="auto"/>
              <w:jc w:val="center"/>
              <w:rPr>
                <w:rFonts w:ascii="Times New Roman" w:hAnsi="Times New Roman" w:eastAsia="Calibri" w:cs="Times New Roman"/>
                <w:sz w:val="26"/>
                <w:szCs w:val="26"/>
                <w:lang w:val="en-US" w:eastAsia="vi-VN"/>
              </w:rPr>
            </w:pPr>
          </w:p>
          <w:p>
            <w:pPr>
              <w:spacing w:after="0" w:line="276" w:lineRule="auto"/>
              <w:jc w:val="center"/>
              <w:rPr>
                <w:rFonts w:ascii="Times New Roman" w:hAnsi="Times New Roman" w:eastAsia="Calibri" w:cs="Times New Roman"/>
                <w:sz w:val="26"/>
                <w:szCs w:val="26"/>
                <w:lang w:val="en-US" w:eastAsia="vi-VN"/>
              </w:rPr>
            </w:pPr>
          </w:p>
          <w:p>
            <w:pPr>
              <w:spacing w:after="0" w:line="276" w:lineRule="auto"/>
              <w:jc w:val="center"/>
              <w:rPr>
                <w:rFonts w:ascii="Times New Roman" w:hAnsi="Times New Roman" w:eastAsia="Calibri" w:cs="Times New Roman"/>
                <w:sz w:val="26"/>
                <w:szCs w:val="26"/>
                <w:lang w:val="en-US" w:eastAsia="vi-VN"/>
              </w:rPr>
            </w:pPr>
          </w:p>
          <w:p>
            <w:pPr>
              <w:spacing w:after="0" w:line="276" w:lineRule="auto"/>
              <w:jc w:val="center"/>
              <w:rPr>
                <w:rFonts w:ascii="Times New Roman" w:hAnsi="Times New Roman" w:eastAsia="Calibri" w:cs="Times New Roman"/>
                <w:sz w:val="26"/>
                <w:szCs w:val="26"/>
                <w:lang w:val="en-US" w:eastAsia="vi-VN"/>
              </w:rPr>
            </w:pPr>
            <w:r>
              <w:rPr>
                <w:rFonts w:hint="default" w:ascii="Times New Roman" w:hAnsi="Times New Roman" w:eastAsia="Calibri" w:cs="Times New Roman"/>
                <w:sz w:val="26"/>
                <w:szCs w:val="26"/>
                <w:lang w:val="en-US" w:eastAsia="vi-VN"/>
              </w:rPr>
              <w:t>0,5</w:t>
            </w:r>
            <w:r>
              <w:rPr>
                <w:rFonts w:ascii="Times New Roman" w:hAnsi="Times New Roman" w:eastAsia="Calibri" w:cs="Times New Roman"/>
                <w:sz w:val="26"/>
                <w:szCs w:val="26"/>
                <w:lang w:val="en-US" w:eastAsia="vi-VN"/>
              </w:rPr>
              <w:t>đ</w:t>
            </w:r>
          </w:p>
          <w:p>
            <w:pPr>
              <w:spacing w:after="0" w:line="276" w:lineRule="auto"/>
              <w:jc w:val="both"/>
              <w:rPr>
                <w:rFonts w:hint="default" w:ascii="Times New Roman" w:hAnsi="Times New Roman" w:eastAsia="Calibri" w:cs="Times New Roman"/>
                <w:sz w:val="26"/>
                <w:szCs w:val="26"/>
                <w:lang w:val="en-US" w:eastAsia="vi-VN"/>
              </w:rPr>
            </w:pPr>
          </w:p>
        </w:tc>
      </w:tr>
    </w:tbl>
    <w:p>
      <w:pPr>
        <w:tabs>
          <w:tab w:val="center" w:pos="3960"/>
        </w:tabs>
      </w:pPr>
      <w:r>
        <w:rPr>
          <w:rFonts w:hint="default" w:ascii="Times New Roman" w:hAnsi="Times New Roman" w:eastAsia="Times New Roman" w:cs="Arial"/>
          <w:sz w:val="28"/>
          <w:szCs w:val="28"/>
          <w:lang w:val="en-US" w:eastAsia="vi-VN"/>
        </w:rPr>
        <w:tab/>
      </w:r>
      <w:r>
        <w:rPr>
          <w:rFonts w:ascii="Times New Roman" w:hAnsi="Times New Roman" w:eastAsia="Times New Roman" w:cs="Arial"/>
          <w:sz w:val="28"/>
          <w:szCs w:val="28"/>
          <w:lang w:eastAsia="vi-VN"/>
        </w:rPr>
        <w:t>.........................</w:t>
      </w:r>
      <w:r>
        <w:rPr>
          <w:rFonts w:ascii="Times New Roman" w:hAnsi="Times New Roman" w:eastAsia="Times New Roman" w:cs="Arial"/>
          <w:b/>
          <w:bCs/>
          <w:sz w:val="28"/>
          <w:szCs w:val="28"/>
          <w:lang w:eastAsia="vi-VN"/>
        </w:rPr>
        <w:t>Hết</w:t>
      </w:r>
      <w:r>
        <w:rPr>
          <w:rFonts w:ascii="Times New Roman" w:hAnsi="Times New Roman" w:eastAsia="Times New Roman" w:cs="Arial"/>
          <w:sz w:val="28"/>
          <w:szCs w:val="28"/>
          <w:lang w:eastAsia="vi-VN"/>
        </w:rPr>
        <w:t>.........................</w:t>
      </w:r>
    </w:p>
    <w:sectPr>
      <w:pgSz w:w="11906" w:h="16838"/>
      <w:pgMar w:top="1440" w:right="1800" w:bottom="1440" w:left="15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D4DBF"/>
    <w:rsid w:val="0AB939C2"/>
    <w:rsid w:val="223F4BB1"/>
    <w:rsid w:val="2B8619DE"/>
    <w:rsid w:val="2F3D4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vi-VN"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eastAsia="Times New Roman" w:cs="Times New Roman"/>
      <w:sz w:val="24"/>
      <w:szCs w:val="24"/>
    </w:r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2022-12-12T16:32:00Z</dcterms:created>
  <dcterms:modified xsi:type="dcterms:W3CDTF">2022-12-14T05:26:01Z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B0E1C3BC06DC46B2BC33695C01537822</vt:lpwstr>
  </property>
</Properties>
</file>