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hd w:val="clear" w:color="auto" w:fill="F8F8F8"/>
        <w:spacing w:after="345"/>
        <w:ind w:left="843"/>
        <w:jc w:val="center"/>
      </w:pPr>
      <w:r>
        <w:rPr>
          <w:rFonts w:eastAsia="Times New Roman"/>
          <w:b/>
          <w:color w:val="333333"/>
          <w:sz w:val="32"/>
        </w:rPr>
        <w:t xml:space="preserve">CHỦ ĐỀ </w:t>
      </w:r>
      <w:r>
        <w:rPr>
          <w:rFonts w:hint="default" w:eastAsia="Times New Roman"/>
          <w:b/>
          <w:color w:val="333333"/>
          <w:sz w:val="32"/>
          <w:lang w:val="vi-VN"/>
        </w:rPr>
        <w:t>7</w:t>
      </w:r>
      <w:r>
        <w:rPr>
          <w:rFonts w:eastAsia="Times New Roman"/>
          <w:b/>
          <w:color w:val="333333"/>
          <w:sz w:val="32"/>
        </w:rPr>
        <w:t>: TRAO ĐỔI CHẤT VÀ CHUYỂN HÓA NĂNG LƯỢNG Ở SINH VẬT</w:t>
      </w:r>
    </w:p>
    <w:p>
      <w:pPr>
        <w:shd w:val="clear" w:color="auto" w:fill="F8F8F8"/>
        <w:spacing w:after="0"/>
        <w:ind w:left="851"/>
        <w:jc w:val="center"/>
      </w:pPr>
      <w:r>
        <w:rPr>
          <w:rFonts w:eastAsia="Times New Roman"/>
          <w:b/>
          <w:color w:val="0000FF"/>
          <w:sz w:val="32"/>
        </w:rPr>
        <w:t>BÀI 2</w:t>
      </w:r>
      <w:r>
        <w:rPr>
          <w:rFonts w:hint="default" w:eastAsia="Times New Roman"/>
          <w:b/>
          <w:color w:val="0000FF"/>
          <w:sz w:val="32"/>
          <w:lang w:val="vi-VN"/>
        </w:rPr>
        <w:t>9</w:t>
      </w:r>
      <w:r>
        <w:rPr>
          <w:rFonts w:eastAsia="Times New Roman"/>
          <w:b/>
          <w:color w:val="0000FF"/>
          <w:sz w:val="32"/>
        </w:rPr>
        <w:t>: TRAO ĐỔI NƯỚC VÀ CÁC CHẤT DINH DƯỠNG Ở THỰC VẬT</w:t>
      </w:r>
    </w:p>
    <w:p>
      <w:pPr>
        <w:spacing w:after="0" w:line="264" w:lineRule="auto"/>
        <w:ind w:left="11" w:hanging="11"/>
        <w:jc w:val="center"/>
        <w:rPr>
          <w:rFonts w:eastAsia="Times New Roman"/>
          <w:b/>
          <w:color w:val="FF0000"/>
        </w:rPr>
      </w:pPr>
      <w:r>
        <w:rPr>
          <w:rFonts w:eastAsia="Times New Roman"/>
          <w:b/>
          <w:color w:val="FF0000"/>
        </w:rPr>
        <w:t>Môn học: Khoa học tự nhiên lớp 7</w:t>
      </w:r>
    </w:p>
    <w:p>
      <w:pPr>
        <w:spacing w:after="240" w:line="264" w:lineRule="auto"/>
        <w:ind w:left="11" w:hanging="11"/>
        <w:jc w:val="center"/>
      </w:pPr>
      <w:r>
        <w:rPr>
          <w:rFonts w:eastAsia="Times New Roman"/>
          <w:b/>
          <w:color w:val="FF0000"/>
        </w:rPr>
        <w:t xml:space="preserve"> Thời gian thực hiện: 05 tiết</w:t>
      </w:r>
    </w:p>
    <w:p>
      <w:pPr>
        <w:pStyle w:val="2"/>
        <w:spacing w:after="0" w:line="276" w:lineRule="auto"/>
        <w:ind w:left="-5"/>
      </w:pPr>
      <w:r>
        <w:t>I. MỤC TIÊU DẠY HỌC</w:t>
      </w:r>
    </w:p>
    <w:p>
      <w:pPr>
        <w:pStyle w:val="3"/>
        <w:spacing w:after="0" w:line="276" w:lineRule="auto"/>
        <w:ind w:left="-5"/>
      </w:pPr>
      <w:r>
        <w:t>1. Về kiến thức</w:t>
      </w:r>
    </w:p>
    <w:p>
      <w:pPr>
        <w:numPr>
          <w:ilvl w:val="0"/>
          <w:numId w:val="1"/>
        </w:numPr>
        <w:tabs>
          <w:tab w:val="left" w:pos="284"/>
        </w:tabs>
        <w:spacing w:after="0" w:line="276" w:lineRule="auto"/>
        <w:ind w:hanging="10"/>
        <w:jc w:val="both"/>
      </w:pPr>
      <w:r>
        <w:rPr>
          <w:rFonts w:eastAsia="Times New Roman"/>
        </w:rPr>
        <w:t>Mô tả được quá trình trao đổi nước và các chất dinh dưỡng ở thực vật:</w:t>
      </w:r>
    </w:p>
    <w:p>
      <w:pPr>
        <w:tabs>
          <w:tab w:val="left" w:pos="284"/>
        </w:tabs>
        <w:spacing w:after="0" w:line="276" w:lineRule="auto"/>
        <w:ind w:firstLine="142"/>
        <w:jc w:val="both"/>
        <w:rPr>
          <w:rFonts w:eastAsia="Times New Roman"/>
        </w:rPr>
      </w:pPr>
      <w:bookmarkStart w:id="0" w:name="_Hlk106423196"/>
      <w:r>
        <w:rPr>
          <w:rFonts w:eastAsia="Times New Roman"/>
        </w:rPr>
        <w:t>+ Dựa vào sơ đồ đơn giản mô tả được con đường hấp thụ, vận chuyển nước và chất khoáng của cây từ môi trường ngoài vào miền lông hút, vào rễ, lên thân cây và lá cây;</w:t>
      </w:r>
    </w:p>
    <w:p>
      <w:pPr>
        <w:tabs>
          <w:tab w:val="left" w:pos="284"/>
        </w:tabs>
        <w:spacing w:after="0" w:line="276" w:lineRule="auto"/>
        <w:ind w:firstLine="142"/>
        <w:jc w:val="both"/>
        <w:rPr>
          <w:rFonts w:eastAsia="Times New Roman"/>
        </w:rPr>
      </w:pPr>
      <w:r>
        <w:rPr>
          <w:rFonts w:eastAsia="Times New Roman"/>
        </w:rPr>
        <w:t>+ Dựa vào sơ đồ, hình ảnh phân biệt được sự vận chuyển các chất trong mạch gỗ từ rễ lên lá cây (dòng đi lên) và từ lá cây xuống các cơ quan trong mạch rây (dòng đi xuống);</w:t>
      </w:r>
    </w:p>
    <w:p>
      <w:pPr>
        <w:tabs>
          <w:tab w:val="left" w:pos="284"/>
        </w:tabs>
        <w:spacing w:after="0" w:line="276" w:lineRule="auto"/>
        <w:ind w:firstLine="142"/>
        <w:jc w:val="both"/>
        <w:rPr>
          <w:rFonts w:eastAsia="Times New Roman"/>
        </w:rPr>
      </w:pPr>
      <w:r>
        <w:rPr>
          <w:rFonts w:eastAsia="Times New Roman"/>
        </w:rPr>
        <w:t>+ Nêu được vai trò của thoát hơi nước ở lá và hoạt động đóng mở khí khổng trong quá trình thoát hơi nước;</w:t>
      </w:r>
    </w:p>
    <w:bookmarkEnd w:id="0"/>
    <w:p>
      <w:pPr>
        <w:tabs>
          <w:tab w:val="left" w:pos="284"/>
        </w:tabs>
        <w:spacing w:after="0" w:line="276" w:lineRule="auto"/>
        <w:ind w:firstLine="142"/>
        <w:jc w:val="both"/>
        <w:rPr>
          <w:rFonts w:eastAsia="Times New Roman"/>
        </w:rPr>
      </w:pPr>
      <w:r>
        <w:rPr>
          <w:rFonts w:eastAsia="Times New Roman"/>
        </w:rPr>
        <w:t>+ Nêu được một số yếu tố ảnh hưởng đến sự trao đổi nước và các chất dinh dưỡng ở thực vật;</w:t>
      </w:r>
    </w:p>
    <w:p>
      <w:pPr>
        <w:tabs>
          <w:tab w:val="left" w:pos="284"/>
        </w:tabs>
        <w:spacing w:after="0" w:line="276" w:lineRule="auto"/>
        <w:ind w:firstLine="142"/>
        <w:jc w:val="both"/>
        <w:rPr>
          <w:rFonts w:eastAsia="Times New Roman"/>
        </w:rPr>
      </w:pPr>
      <w:r>
        <w:rPr>
          <w:rFonts w:eastAsia="Times New Roman"/>
        </w:rPr>
        <w:t>+ Tiến hành được thí nghiệm chứng minh thân vận chuyển nước và lá thoát hơi nước.</w:t>
      </w:r>
    </w:p>
    <w:p>
      <w:pPr>
        <w:tabs>
          <w:tab w:val="left" w:pos="284"/>
        </w:tabs>
        <w:spacing w:after="0" w:line="276" w:lineRule="auto"/>
        <w:jc w:val="both"/>
        <w:rPr>
          <w:rFonts w:eastAsia="Times New Roman"/>
        </w:rPr>
      </w:pPr>
      <w:r>
        <w:rPr>
          <w:rFonts w:eastAsia="Times New Roman"/>
        </w:rPr>
        <w:t xml:space="preserve">- Vận dụng những hiểu biết về trao đổi nước và các chất dinh dưỡng vào thưc tiễn (ví dụ như tưới nước và bón phân hợp lí cho cây). </w:t>
      </w:r>
    </w:p>
    <w:p>
      <w:pPr>
        <w:spacing w:after="0" w:line="276" w:lineRule="auto"/>
        <w:ind w:left="-5" w:hanging="10"/>
      </w:pPr>
      <w:r>
        <w:rPr>
          <w:rFonts w:eastAsia="Times New Roman"/>
          <w:b/>
          <w:color w:val="00B050"/>
        </w:rPr>
        <w:t>2. Về năng lực</w:t>
      </w:r>
    </w:p>
    <w:p>
      <w:pPr>
        <w:pStyle w:val="3"/>
        <w:spacing w:after="0" w:line="276" w:lineRule="auto"/>
        <w:ind w:left="-5"/>
      </w:pPr>
      <w:r>
        <w:rPr>
          <w:color w:val="000000"/>
        </w:rPr>
        <w:t>a) Năng lực chung</w:t>
      </w:r>
    </w:p>
    <w:p>
      <w:pPr>
        <w:numPr>
          <w:ilvl w:val="0"/>
          <w:numId w:val="1"/>
        </w:numPr>
        <w:tabs>
          <w:tab w:val="left" w:pos="284"/>
        </w:tabs>
        <w:spacing w:after="0" w:line="276" w:lineRule="auto"/>
        <w:ind w:hanging="10"/>
        <w:jc w:val="both"/>
        <w:rPr>
          <w:rFonts w:eastAsia="Times New Roman"/>
          <w:color w:val="auto"/>
        </w:rPr>
      </w:pPr>
      <w:r>
        <w:rPr>
          <w:rFonts w:eastAsia="Times New Roman"/>
          <w:color w:val="auto"/>
        </w:rPr>
        <w:t>Tự chủ và tự học: Chủ động, tự tìm hiểu về trao đổi nước và các chất dinh dưỡng ở thực vật, vận dụng kiến thức vào thực tế trồng trọt, chăm sóc cây xanh.</w:t>
      </w:r>
    </w:p>
    <w:p>
      <w:pPr>
        <w:numPr>
          <w:ilvl w:val="0"/>
          <w:numId w:val="1"/>
        </w:numPr>
        <w:tabs>
          <w:tab w:val="left" w:pos="284"/>
        </w:tabs>
        <w:spacing w:after="0" w:line="276" w:lineRule="auto"/>
        <w:ind w:hanging="10"/>
        <w:jc w:val="both"/>
        <w:rPr>
          <w:rFonts w:eastAsia="Times New Roman"/>
          <w:color w:val="auto"/>
        </w:rPr>
      </w:pPr>
      <w:r>
        <w:rPr>
          <w:rFonts w:eastAsia="Times New Roman"/>
          <w:color w:val="auto"/>
        </w:rPr>
        <w:t>Giao tiếp và hợp tác:</w:t>
      </w:r>
    </w:p>
    <w:p>
      <w:pPr>
        <w:spacing w:after="0" w:line="276" w:lineRule="auto"/>
        <w:ind w:left="-15" w:firstLine="284"/>
        <w:jc w:val="both"/>
        <w:rPr>
          <w:color w:val="auto"/>
        </w:rPr>
      </w:pPr>
      <w:r>
        <w:rPr>
          <w:rFonts w:eastAsia="Times New Roman"/>
          <w:color w:val="auto"/>
        </w:rPr>
        <w:t>Hoạt động nhóm một cách hiệu quả theo đúng yêu cầu của giáo viên trong khi thảo luận về trao đổi nước và các chất dinh dưỡng ở thực vật, đảm bảo các thành viên trong nhóm đều được tham gia và trình bày báo cáo.</w:t>
      </w:r>
    </w:p>
    <w:p>
      <w:pPr>
        <w:spacing w:after="0" w:line="276" w:lineRule="auto"/>
        <w:ind w:left="10"/>
        <w:jc w:val="both"/>
      </w:pPr>
      <w:r>
        <w:rPr>
          <w:rFonts w:eastAsia="Times New Roman"/>
          <w:color w:val="auto"/>
        </w:rPr>
        <w:t>- Giải quyết vấn đề và sáng tạo: Giải quyết vấn đề kịp thời với các thành viên trong nhóm để thảo luận hiệu quả, giải quyết các vấn đề trong bài học và hoàn thành các nhiệm vụ khi nghiên cứu về trao đổi nước và các chất dinh dưỡng</w:t>
      </w:r>
      <w:r>
        <w:t xml:space="preserve"> ở thực vật.</w:t>
      </w:r>
    </w:p>
    <w:p>
      <w:pPr>
        <w:pStyle w:val="3"/>
        <w:spacing w:after="0" w:line="276" w:lineRule="auto"/>
        <w:ind w:left="-5"/>
        <w:rPr>
          <w:color w:val="000000"/>
        </w:rPr>
      </w:pPr>
      <w:r>
        <w:rPr>
          <w:color w:val="000000"/>
        </w:rPr>
        <w:t>b) Năng lực khoa học tự nhiên</w:t>
      </w:r>
    </w:p>
    <w:p>
      <w:pPr>
        <w:numPr>
          <w:ilvl w:val="0"/>
          <w:numId w:val="1"/>
        </w:numPr>
        <w:tabs>
          <w:tab w:val="left" w:pos="284"/>
        </w:tabs>
        <w:spacing w:after="0" w:line="276" w:lineRule="auto"/>
        <w:ind w:hanging="10"/>
        <w:jc w:val="both"/>
        <w:rPr>
          <w:rFonts w:ascii="Calibri" w:hAnsi="Calibri" w:eastAsia="Calibri" w:cs="Calibri"/>
          <w:sz w:val="22"/>
        </w:rPr>
      </w:pPr>
      <w:r>
        <w:rPr>
          <w:rFonts w:eastAsia="Times New Roman"/>
        </w:rPr>
        <w:t xml:space="preserve">Nhận thức khoa học tự nhiên: </w:t>
      </w:r>
    </w:p>
    <w:p>
      <w:pPr>
        <w:tabs>
          <w:tab w:val="left" w:pos="284"/>
        </w:tabs>
        <w:spacing w:after="0" w:line="276" w:lineRule="auto"/>
        <w:ind w:firstLine="284"/>
        <w:jc w:val="both"/>
        <w:rPr>
          <w:rFonts w:eastAsia="Times New Roman"/>
        </w:rPr>
      </w:pPr>
      <w:r>
        <w:rPr>
          <w:rFonts w:eastAsia="Times New Roman"/>
        </w:rPr>
        <w:t>+ Dựa vào sơ đồ đơn giản mô tả được con đường hấp thụ, vận chuyển nước và chất khoáng của cây từ môi trường ngoài vào miền lông hút, vào rễ, lên thân cây và lá cây;</w:t>
      </w:r>
    </w:p>
    <w:p>
      <w:pPr>
        <w:tabs>
          <w:tab w:val="left" w:pos="284"/>
        </w:tabs>
        <w:spacing w:after="0" w:line="276" w:lineRule="auto"/>
        <w:ind w:firstLine="284"/>
        <w:jc w:val="both"/>
        <w:rPr>
          <w:rFonts w:eastAsia="Times New Roman"/>
        </w:rPr>
      </w:pPr>
      <w:r>
        <w:rPr>
          <w:rFonts w:eastAsia="Times New Roman"/>
        </w:rPr>
        <w:t>+ Dựa vào sơ đồ, hình ảnh phân biệt được sự vận chuyển các chất trong mạch gỗ từ rễ lên lá cây (dòng đi lên) và từ lá cây xuống các cơ quan trong mạch rây (dòng đi xuống);</w:t>
      </w:r>
    </w:p>
    <w:p>
      <w:pPr>
        <w:tabs>
          <w:tab w:val="left" w:pos="284"/>
        </w:tabs>
        <w:spacing w:after="0" w:line="276" w:lineRule="auto"/>
        <w:ind w:firstLine="284"/>
        <w:jc w:val="both"/>
        <w:rPr>
          <w:rFonts w:eastAsia="Times New Roman"/>
        </w:rPr>
      </w:pPr>
      <w:r>
        <w:rPr>
          <w:rFonts w:eastAsia="Times New Roman"/>
        </w:rPr>
        <w:t>+ Nêu được vai trò của thoát hơi nước ở lá và hoạt động đóng mở khí khổng trong quá trình thoát hơi nước;</w:t>
      </w:r>
    </w:p>
    <w:p>
      <w:pPr>
        <w:tabs>
          <w:tab w:val="left" w:pos="284"/>
        </w:tabs>
        <w:spacing w:after="0" w:line="276" w:lineRule="auto"/>
        <w:ind w:firstLine="284"/>
        <w:jc w:val="both"/>
        <w:rPr>
          <w:rFonts w:eastAsia="Times New Roman"/>
        </w:rPr>
      </w:pPr>
      <w:r>
        <w:rPr>
          <w:rFonts w:eastAsia="Times New Roman"/>
        </w:rPr>
        <w:t>+ Nêu được một số yếu tố ảnh hưởng đến sự trao đổi nước và các chất dinh dưỡng ở thực vật;</w:t>
      </w:r>
    </w:p>
    <w:p>
      <w:pPr>
        <w:pStyle w:val="19"/>
        <w:numPr>
          <w:ilvl w:val="0"/>
          <w:numId w:val="1"/>
        </w:numPr>
        <w:tabs>
          <w:tab w:val="left" w:pos="284"/>
        </w:tabs>
        <w:spacing w:after="0" w:line="276" w:lineRule="auto"/>
        <w:jc w:val="both"/>
      </w:pPr>
      <w:r>
        <w:rPr>
          <w:rFonts w:eastAsia="Times New Roman"/>
        </w:rPr>
        <w:t xml:space="preserve">Tìm hiểu khoa học tự nhiên: </w:t>
      </w:r>
      <w:r>
        <w:t>Quan sát và mô tả quá trình trao đổi nước và các chất dinh dưỡng ở thực vật.</w:t>
      </w:r>
    </w:p>
    <w:p>
      <w:pPr>
        <w:pStyle w:val="19"/>
        <w:numPr>
          <w:ilvl w:val="0"/>
          <w:numId w:val="1"/>
        </w:numPr>
        <w:tabs>
          <w:tab w:val="left" w:pos="284"/>
        </w:tabs>
        <w:spacing w:after="0" w:line="276" w:lineRule="auto"/>
        <w:jc w:val="both"/>
      </w:pPr>
      <w:r>
        <w:t>Vận dụng kiến thức, kĩ năng đã học: Liên hệ và giải thích được một số các yếu tó ảnh hưởng đến quá trình trao đổi nước và các chất dinh dưỡng ở thực vật cũng như vận dụng được quá trình này trong đời sóng như không để cây ngoài nắng gắt, tưới nước và bón phân hợp lí,...</w:t>
      </w:r>
    </w:p>
    <w:p>
      <w:pPr>
        <w:spacing w:after="0" w:line="276" w:lineRule="auto"/>
        <w:ind w:left="-5" w:hanging="10"/>
        <w:rPr>
          <w:rFonts w:eastAsia="Times New Roman"/>
          <w:b/>
          <w:color w:val="00B050"/>
        </w:rPr>
      </w:pPr>
      <w:r>
        <w:rPr>
          <w:rFonts w:eastAsia="Times New Roman"/>
          <w:b/>
          <w:color w:val="00B050"/>
        </w:rPr>
        <w:t>3. Về phẩm chất</w:t>
      </w:r>
    </w:p>
    <w:p>
      <w:pPr>
        <w:numPr>
          <w:ilvl w:val="0"/>
          <w:numId w:val="2"/>
        </w:numPr>
        <w:spacing w:after="0" w:line="276" w:lineRule="auto"/>
        <w:ind w:hanging="235"/>
        <w:jc w:val="both"/>
      </w:pPr>
      <w:r>
        <w:rPr>
          <w:rFonts w:eastAsia="Times New Roman"/>
        </w:rPr>
        <w:t>Chăm chỉ: Tham gia tích cực hoạt động học tập, hoạt động nhóm phù hợp với khả năng của bản thân, tích cực vận dụng hiểu biết về kiến thức bài học vào chăm sóc cây xanh.</w:t>
      </w:r>
    </w:p>
    <w:p>
      <w:pPr>
        <w:numPr>
          <w:ilvl w:val="0"/>
          <w:numId w:val="2"/>
        </w:numPr>
        <w:spacing w:after="0" w:line="276" w:lineRule="auto"/>
        <w:ind w:hanging="235"/>
        <w:jc w:val="both"/>
      </w:pPr>
      <w:r>
        <w:rPr>
          <w:rFonts w:eastAsia="Times New Roman"/>
        </w:rPr>
        <w:t>Trung thực: Trung thực trong báo cáo kết quả các hoạt động học tập, đánh giá.</w:t>
      </w:r>
    </w:p>
    <w:p>
      <w:pPr>
        <w:numPr>
          <w:ilvl w:val="0"/>
          <w:numId w:val="2"/>
        </w:numPr>
        <w:spacing w:after="0" w:line="276" w:lineRule="auto"/>
        <w:ind w:hanging="235"/>
        <w:jc w:val="both"/>
      </w:pPr>
      <w:r>
        <w:rPr>
          <w:rFonts w:eastAsia="Times New Roman"/>
        </w:rPr>
        <w:t>Trách nhiệm:</w:t>
      </w:r>
      <w:r>
        <w:t xml:space="preserve"> Sử dụng hợp lí thời gian học tập; Có ý thức bảo vệ cây xanh, bảo vệ mòi trường sóng.</w:t>
      </w:r>
    </w:p>
    <w:p>
      <w:pPr>
        <w:numPr>
          <w:ilvl w:val="0"/>
          <w:numId w:val="2"/>
        </w:numPr>
        <w:tabs>
          <w:tab w:val="left" w:pos="284"/>
        </w:tabs>
        <w:spacing w:after="0" w:line="276" w:lineRule="auto"/>
        <w:ind w:left="0"/>
        <w:jc w:val="both"/>
      </w:pPr>
    </w:p>
    <w:p>
      <w:pPr>
        <w:pStyle w:val="2"/>
        <w:spacing w:after="0" w:line="276" w:lineRule="auto"/>
        <w:ind w:left="-6" w:hanging="11"/>
      </w:pPr>
      <w:r>
        <w:t>II. THIẾT BỊ DẠY HỌC VÀ HỌC LIỆU</w:t>
      </w:r>
    </w:p>
    <w:p>
      <w:pPr>
        <w:numPr>
          <w:ilvl w:val="0"/>
          <w:numId w:val="3"/>
        </w:numPr>
        <w:spacing w:after="0" w:line="276" w:lineRule="auto"/>
        <w:ind w:left="164" w:hanging="164"/>
        <w:jc w:val="both"/>
      </w:pPr>
      <w:r>
        <w:rPr>
          <w:rFonts w:eastAsia="Times New Roman"/>
        </w:rPr>
        <w:t>Hình ảnh tư liệu, hình ảnh SGK.</w:t>
      </w:r>
    </w:p>
    <w:p>
      <w:pPr>
        <w:numPr>
          <w:ilvl w:val="0"/>
          <w:numId w:val="3"/>
        </w:numPr>
        <w:spacing w:after="0" w:line="276" w:lineRule="auto"/>
        <w:ind w:left="164" w:hanging="164"/>
      </w:pPr>
      <w:r>
        <w:rPr>
          <w:rFonts w:eastAsia="Times New Roman"/>
        </w:rPr>
        <w:t>Video: Trao đổi nước ở thực vật (</w:t>
      </w:r>
      <w:r>
        <w:fldChar w:fldCharType="begin"/>
      </w:r>
      <w:r>
        <w:instrText xml:space="preserve"> HYPERLINK "https://www.youtube.com/watch?v=JFPOxRfsBWQ&amp;ab_channel=SUSU" </w:instrText>
      </w:r>
      <w:r>
        <w:fldChar w:fldCharType="separate"/>
      </w:r>
      <w:r>
        <w:rPr>
          <w:rStyle w:val="10"/>
          <w:rFonts w:eastAsia="Times New Roman"/>
        </w:rPr>
        <w:t>https://www.youtube.com/watch?v=JFPOxRfsBWQ&amp;ab_channel=SUSU</w:t>
      </w:r>
      <w:r>
        <w:rPr>
          <w:rStyle w:val="10"/>
          <w:rFonts w:eastAsia="Times New Roman"/>
        </w:rPr>
        <w:fldChar w:fldCharType="end"/>
      </w:r>
      <w:r>
        <w:rPr>
          <w:rFonts w:eastAsia="Times New Roman"/>
        </w:rPr>
        <w:t xml:space="preserve">) </w:t>
      </w:r>
    </w:p>
    <w:p>
      <w:pPr>
        <w:numPr>
          <w:ilvl w:val="0"/>
          <w:numId w:val="3"/>
        </w:numPr>
        <w:spacing w:after="0" w:line="276" w:lineRule="auto"/>
        <w:ind w:left="164" w:hanging="164"/>
        <w:jc w:val="both"/>
      </w:pPr>
      <w:r>
        <w:rPr>
          <w:rFonts w:eastAsia="Times New Roman"/>
        </w:rPr>
        <w:t>Dụng cụ thí nghiệm: cốc thủy tinh, dao nhỏ hoặc kéo, túi nilon to, bình tam giác, cân thăng bằng, quả cận, kính lúp.</w:t>
      </w:r>
    </w:p>
    <w:p>
      <w:pPr>
        <w:numPr>
          <w:ilvl w:val="0"/>
          <w:numId w:val="3"/>
        </w:numPr>
        <w:spacing w:after="0" w:line="276" w:lineRule="auto"/>
        <w:ind w:left="164" w:hanging="164"/>
        <w:jc w:val="both"/>
      </w:pPr>
      <w:r>
        <w:rPr>
          <w:rFonts w:eastAsia="Times New Roman"/>
        </w:rPr>
        <w:t>Mẫu vật: cây cần tây, 2 cây nhỏ cùng loài, cùng kích cỡ, 2 chậu cây cùng loài.</w:t>
      </w:r>
    </w:p>
    <w:p>
      <w:pPr>
        <w:numPr>
          <w:ilvl w:val="0"/>
          <w:numId w:val="3"/>
        </w:numPr>
        <w:spacing w:after="0" w:line="276" w:lineRule="auto"/>
        <w:ind w:left="164" w:hanging="164"/>
        <w:jc w:val="both"/>
      </w:pPr>
      <w:r>
        <w:rPr>
          <w:rFonts w:eastAsia="Times New Roman"/>
        </w:rPr>
        <w:t>Hóa chất: nước cất, dầu ăn, 2 loại phẩm màu khác nhau.</w:t>
      </w:r>
    </w:p>
    <w:p>
      <w:pPr>
        <w:numPr>
          <w:ilvl w:val="0"/>
          <w:numId w:val="3"/>
        </w:numPr>
        <w:spacing w:after="0" w:line="276" w:lineRule="auto"/>
        <w:ind w:left="164" w:hanging="164"/>
        <w:jc w:val="both"/>
      </w:pPr>
      <w:r>
        <w:rPr>
          <w:rFonts w:eastAsia="Times New Roman"/>
        </w:rPr>
        <w:t>Máy chiếu, bảng nhóm</w:t>
      </w:r>
    </w:p>
    <w:p>
      <w:pPr>
        <w:numPr>
          <w:ilvl w:val="0"/>
          <w:numId w:val="3"/>
        </w:numPr>
        <w:spacing w:after="0" w:line="276" w:lineRule="auto"/>
        <w:ind w:left="164" w:hanging="164"/>
        <w:jc w:val="both"/>
      </w:pPr>
      <w:r>
        <w:rPr>
          <w:rFonts w:eastAsia="Times New Roman"/>
        </w:rPr>
        <w:t xml:space="preserve"> Phiếu học tập.</w:t>
      </w:r>
    </w:p>
    <w:tbl>
      <w:tblPr>
        <w:tblStyle w:val="18"/>
        <w:tblW w:w="10188" w:type="dxa"/>
        <w:tblInd w:w="-107" w:type="dxa"/>
        <w:tblLayout w:type="autofit"/>
        <w:tblCellMar>
          <w:top w:w="0" w:type="dxa"/>
          <w:left w:w="107" w:type="dxa"/>
          <w:bottom w:w="0" w:type="dxa"/>
          <w:right w:w="108" w:type="dxa"/>
        </w:tblCellMar>
      </w:tblPr>
      <w:tblGrid>
        <w:gridCol w:w="10188"/>
      </w:tblGrid>
      <w:tr>
        <w:tblPrEx>
          <w:tblCellMar>
            <w:top w:w="0" w:type="dxa"/>
            <w:left w:w="107" w:type="dxa"/>
            <w:bottom w:w="0" w:type="dxa"/>
            <w:right w:w="108" w:type="dxa"/>
          </w:tblCellMar>
        </w:tblPrEx>
        <w:trPr>
          <w:trHeight w:val="130" w:hRule="atLeast"/>
        </w:trPr>
        <w:tc>
          <w:tcPr>
            <w:tcW w:w="10188" w:type="dxa"/>
            <w:tcBorders>
              <w:top w:val="single" w:color="000000" w:sz="4" w:space="0"/>
              <w:left w:val="single" w:color="000000" w:sz="4" w:space="0"/>
              <w:bottom w:val="single" w:color="000000" w:sz="4" w:space="0"/>
              <w:right w:val="single" w:color="000000" w:sz="4" w:space="0"/>
            </w:tcBorders>
            <w:vAlign w:val="center"/>
          </w:tcPr>
          <w:p>
            <w:pPr>
              <w:spacing w:after="0" w:line="276" w:lineRule="auto"/>
              <w:jc w:val="center"/>
            </w:pPr>
            <w:r>
              <w:rPr>
                <w:rFonts w:eastAsia="Times New Roman"/>
                <w:b/>
                <w:sz w:val="32"/>
              </w:rPr>
              <w:t>Phiếu học tập 1</w:t>
            </w:r>
          </w:p>
          <w:p>
            <w:pPr>
              <w:spacing w:after="0" w:line="276" w:lineRule="auto"/>
              <w:jc w:val="both"/>
              <w:rPr>
                <w:rFonts w:eastAsia="Times New Roman"/>
                <w:bCs/>
              </w:rPr>
            </w:pPr>
            <w:r>
              <w:rPr>
                <w:rFonts w:eastAsia="Times New Roman"/>
                <w:b/>
              </w:rPr>
              <w:t xml:space="preserve">Câu 1: </w:t>
            </w:r>
            <w:r>
              <w:t>Nhờ đặc điểm nào mà rễ cây có thể hút nước và muối khoáng?</w:t>
            </w:r>
          </w:p>
          <w:p>
            <w:pPr>
              <w:spacing w:after="0" w:line="276" w:lineRule="auto"/>
            </w:pPr>
            <w:r>
              <w:t>…………………………………………………………………………………………</w:t>
            </w:r>
          </w:p>
          <w:p>
            <w:pPr>
              <w:spacing w:after="0" w:line="276" w:lineRule="auto"/>
            </w:pPr>
            <w:r>
              <w:t>…………………………………………………………………………………………</w:t>
            </w:r>
          </w:p>
          <w:p>
            <w:pPr>
              <w:spacing w:after="0" w:line="276" w:lineRule="auto"/>
            </w:pPr>
            <w:r>
              <w:t>…………………………………………………………………………………………</w:t>
            </w:r>
          </w:p>
          <w:p>
            <w:pPr>
              <w:spacing w:after="0" w:line="276" w:lineRule="auto"/>
              <w:jc w:val="both"/>
              <w:rPr>
                <w:rFonts w:eastAsia="Times New Roman"/>
                <w:bCs/>
              </w:rPr>
            </w:pPr>
            <w:r>
              <w:rPr>
                <w:rFonts w:eastAsia="Times New Roman"/>
                <w:b/>
              </w:rPr>
              <w:t xml:space="preserve">Câu 2: </w:t>
            </w:r>
            <w:r>
              <w:rPr>
                <w:rFonts w:hint="default" w:eastAsia="Times New Roman"/>
                <w:b/>
                <w:lang w:val="vi-VN"/>
              </w:rPr>
              <w:t xml:space="preserve"> </w:t>
            </w:r>
            <w:r>
              <w:t>Quan sát Hình 29.1, em hãy m</w:t>
            </w:r>
            <w:r>
              <w:rPr>
                <w:rFonts w:hint="default"/>
                <w:lang w:val="vi-VN"/>
              </w:rPr>
              <w:t>ô</w:t>
            </w:r>
            <w:r>
              <w:t xml:space="preserve"> tả con đường hâp thụ, vận chuyển nước và muối khoáng từ m</w:t>
            </w:r>
            <w:r>
              <w:rPr>
                <w:rFonts w:hint="default"/>
                <w:lang w:val="vi-VN"/>
              </w:rPr>
              <w:t>ô</w:t>
            </w:r>
            <w:r>
              <w:t>i trường đất vào mạch gỗ của rễ.</w:t>
            </w:r>
            <w:r>
              <w:rPr>
                <w:rFonts w:hint="default"/>
                <w:lang w:val="vi-VN"/>
              </w:rPr>
              <w:t xml:space="preserve"> Bằng cách</w:t>
            </w:r>
            <w:r>
              <w:rPr>
                <w:rFonts w:eastAsia="Times New Roman"/>
                <w:bCs/>
              </w:rPr>
              <w:t xml:space="preserve"> chú thích cho các nội dung còn trống trong hình dưới đây:</w:t>
            </w:r>
          </w:p>
          <w:tbl>
            <w:tblPr>
              <w:tblStyle w:val="1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96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3" w:type="dxa"/>
                </w:tcPr>
                <w:p>
                  <w:pPr>
                    <w:spacing w:after="0" w:line="276" w:lineRule="auto"/>
                    <w:jc w:val="center"/>
                    <w:rPr>
                      <w:rFonts w:eastAsia="Times New Roman"/>
                      <w:bCs/>
                    </w:rPr>
                  </w:pPr>
                  <w:r>
                    <w:rPr>
                      <w:rFonts w:eastAsia="Times New Roman"/>
                      <w:bCs/>
                    </w:rPr>
                    <w:drawing>
                      <wp:inline distT="0" distB="0" distL="0" distR="0">
                        <wp:extent cx="4681855" cy="2983230"/>
                        <wp:effectExtent l="0" t="0" r="4445" b="7620"/>
                        <wp:docPr id="16" name="Picture 3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7" descr="Diagram&#10;&#10;Description automatically generated"/>
                                <pic:cNvPicPr>
                                  <a:picLocks noChangeAspect="1"/>
                                </pic:cNvPicPr>
                              </pic:nvPicPr>
                              <pic:blipFill>
                                <a:blip r:embed="rId6"/>
                                <a:stretch>
                                  <a:fillRect/>
                                </a:stretch>
                              </pic:blipFill>
                              <pic:spPr>
                                <a:xfrm>
                                  <a:off x="0" y="0"/>
                                  <a:ext cx="4746998" cy="3025132"/>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3" w:type="dxa"/>
                </w:tcPr>
                <w:p>
                  <w:pPr>
                    <w:spacing w:after="0" w:line="276" w:lineRule="auto"/>
                    <w:jc w:val="center"/>
                    <w:rPr>
                      <w:rFonts w:eastAsia="Times New Roman"/>
                      <w:bCs/>
                    </w:rPr>
                  </w:pPr>
                  <w:r>
                    <w:rPr>
                      <w:rFonts w:eastAsia="Times New Roman"/>
                      <w:bCs/>
                    </w:rPr>
                    <w:t>Sơ đồ con đường vận chuyển nước và muối khoáng ở rễ</w:t>
                  </w:r>
                </w:p>
              </w:tc>
            </w:tr>
          </w:tbl>
          <w:p>
            <w:pPr>
              <w:pStyle w:val="19"/>
              <w:numPr>
                <w:numId w:val="0"/>
              </w:numPr>
              <w:tabs>
                <w:tab w:val="left" w:pos="334"/>
              </w:tabs>
              <w:spacing w:after="0" w:line="276" w:lineRule="auto"/>
              <w:ind w:leftChars="0"/>
            </w:pPr>
            <w:r>
              <w:rPr>
                <w:rFonts w:eastAsia="Times New Roman"/>
                <w:b/>
              </w:rPr>
              <w:t xml:space="preserve">Câu </w:t>
            </w:r>
            <w:r>
              <w:rPr>
                <w:rFonts w:hint="default" w:eastAsia="Times New Roman"/>
                <w:b/>
                <w:lang w:val="vi-VN"/>
              </w:rPr>
              <w:t>3</w:t>
            </w:r>
            <w:r>
              <w:rPr>
                <w:rFonts w:eastAsia="Times New Roman"/>
                <w:b/>
              </w:rPr>
              <w:t>:</w:t>
            </w:r>
            <w:r>
              <w:rPr>
                <w:rFonts w:hint="default" w:eastAsia="Times New Roman"/>
                <w:b/>
                <w:lang w:val="vi-VN"/>
              </w:rPr>
              <w:t xml:space="preserve"> </w:t>
            </w:r>
            <w:r>
              <w:t>Cây hấp thụ nước và muối khoáng chủ yếu nhờ cơ quan nào? Thực vật thủy sinh hấp thụ nước và muối khoáng qua đâu?</w:t>
            </w:r>
          </w:p>
          <w:p>
            <w:pPr>
              <w:spacing w:after="0" w:line="276" w:lineRule="auto"/>
            </w:pPr>
            <w:r>
              <w:t>…………………………………………………………………………………………</w:t>
            </w:r>
          </w:p>
          <w:p>
            <w:pPr>
              <w:spacing w:after="0" w:line="276" w:lineRule="auto"/>
            </w:pPr>
            <w:r>
              <w:t>…………………………………………………………………………………………</w:t>
            </w:r>
          </w:p>
          <w:p>
            <w:pPr>
              <w:spacing w:after="0" w:line="276" w:lineRule="auto"/>
            </w:pPr>
            <w:r>
              <w:rPr>
                <w:rFonts w:eastAsia="Times New Roman"/>
                <w:b/>
              </w:rPr>
              <w:t xml:space="preserve">Câu </w:t>
            </w:r>
            <w:r>
              <w:rPr>
                <w:rFonts w:hint="default" w:eastAsia="Times New Roman"/>
                <w:b/>
                <w:lang w:val="vi-VN"/>
              </w:rPr>
              <w:t>4</w:t>
            </w:r>
            <w:r>
              <w:rPr>
                <w:rFonts w:eastAsia="Times New Roman"/>
                <w:b/>
              </w:rPr>
              <w:t>:</w:t>
            </w:r>
            <w:r>
              <w:rPr>
                <w:rFonts w:hint="default" w:eastAsia="Times New Roman"/>
                <w:b/>
                <w:lang w:val="vi-VN"/>
              </w:rPr>
              <w:t xml:space="preserve"> </w:t>
            </w:r>
            <w:r>
              <w:t>Nêu con đường hấp thụ, vận chuyển nước và muối khoáng từ đất vào trong rễ cây?</w:t>
            </w:r>
          </w:p>
          <w:p>
            <w:pPr>
              <w:spacing w:after="0" w:line="276" w:lineRule="auto"/>
            </w:pPr>
            <w:r>
              <w:t>…………………………………………………………………………………………</w:t>
            </w:r>
          </w:p>
          <w:p>
            <w:pPr>
              <w:spacing w:after="0" w:line="276" w:lineRule="auto"/>
            </w:pPr>
            <w:r>
              <w:t>…………………………………………………………………………………………</w:t>
            </w:r>
          </w:p>
          <w:p>
            <w:pPr>
              <w:spacing w:after="0" w:line="276" w:lineRule="auto"/>
            </w:pPr>
            <w:r>
              <w:t>…………………………………………………………………………………………</w:t>
            </w:r>
          </w:p>
        </w:tc>
      </w:tr>
    </w:tbl>
    <w:p>
      <w:pPr>
        <w:spacing w:after="0" w:line="276" w:lineRule="auto"/>
        <w:jc w:val="both"/>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1" w:type="dxa"/>
          </w:tcPr>
          <w:p>
            <w:pPr>
              <w:spacing w:after="0" w:line="276" w:lineRule="auto"/>
              <w:jc w:val="center"/>
              <w:rPr>
                <w:rFonts w:eastAsiaTheme="minorHAnsi"/>
                <w:b/>
                <w:color w:val="auto"/>
              </w:rPr>
            </w:pPr>
            <w:r>
              <w:rPr>
                <w:rFonts w:eastAsiaTheme="minorHAnsi"/>
                <w:b/>
                <w:color w:val="auto"/>
              </w:rPr>
              <w:t>Phiếu học tập số 2</w:t>
            </w:r>
          </w:p>
          <w:p>
            <w:pPr>
              <w:pStyle w:val="19"/>
              <w:tabs>
                <w:tab w:val="left" w:pos="284"/>
              </w:tabs>
              <w:spacing w:after="0" w:line="276" w:lineRule="auto"/>
              <w:ind w:left="567" w:hanging="390"/>
              <w:jc w:val="both"/>
              <w:rPr>
                <w:rFonts w:eastAsiaTheme="minorHAnsi"/>
                <w:b/>
                <w:bCs/>
              </w:rPr>
            </w:pPr>
            <w:r>
              <w:rPr>
                <w:rFonts w:eastAsiaTheme="minorHAnsi"/>
                <w:b/>
                <w:bCs/>
              </w:rPr>
              <w:t xml:space="preserve">Câu 1: </w:t>
            </w:r>
            <w:r>
              <w:rPr>
                <w:rFonts w:eastAsiaTheme="minorHAnsi"/>
              </w:rPr>
              <w:t>Ánh sáng ảnh hưởng như thế nào đến trao đổi nước và dinh dưỡng của cây? Cho ví dụ.</w:t>
            </w:r>
          </w:p>
          <w:p>
            <w:pPr>
              <w:pStyle w:val="19"/>
              <w:tabs>
                <w:tab w:val="left" w:pos="284"/>
              </w:tabs>
              <w:spacing w:after="0" w:line="276" w:lineRule="auto"/>
              <w:ind w:left="567"/>
              <w:jc w:val="both"/>
              <w:rPr>
                <w:rFonts w:eastAsiaTheme="minorHAnsi"/>
              </w:rPr>
            </w:pPr>
            <w:r>
              <w:rPr>
                <w:rFonts w:eastAsiaTheme="minorHAnsi"/>
              </w:rPr>
              <w:t>………………………………………………………………………………………………………………………………………………………………………………………………………………………………………………………………</w:t>
            </w:r>
          </w:p>
          <w:p>
            <w:pPr>
              <w:pStyle w:val="19"/>
              <w:tabs>
                <w:tab w:val="left" w:pos="284"/>
              </w:tabs>
              <w:spacing w:after="0" w:line="276" w:lineRule="auto"/>
              <w:ind w:left="567" w:hanging="390"/>
              <w:jc w:val="both"/>
              <w:rPr>
                <w:rFonts w:eastAsiaTheme="minorHAnsi"/>
                <w:b/>
                <w:bCs/>
              </w:rPr>
            </w:pPr>
            <w:r>
              <w:rPr>
                <w:rFonts w:eastAsiaTheme="minorHAnsi"/>
                <w:b/>
                <w:bCs/>
              </w:rPr>
              <w:t xml:space="preserve">Câu </w:t>
            </w:r>
            <w:r>
              <w:rPr>
                <w:rFonts w:hint="default" w:eastAsiaTheme="minorHAnsi"/>
                <w:b/>
                <w:bCs/>
                <w:lang w:val="vi-VN"/>
              </w:rPr>
              <w:t>2</w:t>
            </w:r>
            <w:r>
              <w:rPr>
                <w:rFonts w:eastAsiaTheme="minorHAnsi"/>
                <w:b/>
                <w:bCs/>
              </w:rPr>
              <w:t xml:space="preserve">: </w:t>
            </w:r>
            <w:r>
              <w:rPr>
                <w:rFonts w:hint="default" w:eastAsiaTheme="minorHAnsi"/>
                <w:b w:val="0"/>
                <w:bCs w:val="0"/>
                <w:lang w:val="vi-VN"/>
              </w:rPr>
              <w:t>Nước,</w:t>
            </w:r>
            <w:r>
              <w:rPr>
                <w:rFonts w:hint="default" w:eastAsiaTheme="minorHAnsi"/>
                <w:b/>
                <w:bCs/>
                <w:lang w:val="vi-VN"/>
              </w:rPr>
              <w:t xml:space="preserve"> </w:t>
            </w:r>
            <w:r>
              <w:rPr>
                <w:rFonts w:hint="default" w:eastAsiaTheme="minorHAnsi"/>
                <w:lang w:val="vi-VN"/>
              </w:rPr>
              <w:t>đ</w:t>
            </w:r>
            <w:r>
              <w:rPr>
                <w:rFonts w:eastAsiaTheme="minorHAnsi"/>
              </w:rPr>
              <w:t>ộ ẩm ảnh hưởng như thế nào đến trao đổi nước và dinh dưỡng của cây? Cho ví dụ.</w:t>
            </w:r>
          </w:p>
          <w:p>
            <w:pPr>
              <w:pStyle w:val="19"/>
              <w:tabs>
                <w:tab w:val="left" w:pos="284"/>
              </w:tabs>
              <w:spacing w:after="0" w:line="276" w:lineRule="auto"/>
              <w:ind w:left="567"/>
              <w:jc w:val="both"/>
              <w:rPr>
                <w:rFonts w:eastAsiaTheme="minorHAnsi"/>
              </w:rPr>
            </w:pPr>
            <w:r>
              <w:rPr>
                <w:rFonts w:eastAsiaTheme="minorHAnsi"/>
              </w:rPr>
              <w:t>………………………………………………………………………………………………………………………………………………………………………………………………………………………………………………………………</w:t>
            </w:r>
          </w:p>
          <w:p>
            <w:pPr>
              <w:pStyle w:val="19"/>
              <w:tabs>
                <w:tab w:val="left" w:pos="284"/>
              </w:tabs>
              <w:spacing w:after="0" w:line="276" w:lineRule="auto"/>
              <w:ind w:left="567" w:hanging="390"/>
              <w:jc w:val="both"/>
              <w:rPr>
                <w:rFonts w:eastAsiaTheme="minorHAnsi"/>
                <w:b/>
                <w:bCs/>
              </w:rPr>
            </w:pPr>
            <w:r>
              <w:rPr>
                <w:rFonts w:eastAsiaTheme="minorHAnsi"/>
                <w:b/>
                <w:bCs/>
              </w:rPr>
              <w:t xml:space="preserve">Câu </w:t>
            </w:r>
            <w:r>
              <w:rPr>
                <w:rFonts w:hint="default" w:eastAsiaTheme="minorHAnsi"/>
                <w:b/>
                <w:bCs/>
                <w:lang w:val="vi-VN"/>
              </w:rPr>
              <w:t>3</w:t>
            </w:r>
            <w:r>
              <w:rPr>
                <w:rFonts w:eastAsiaTheme="minorHAnsi"/>
                <w:b/>
                <w:bCs/>
              </w:rPr>
              <w:t xml:space="preserve">: </w:t>
            </w:r>
            <w:r>
              <w:rPr>
                <w:rFonts w:hint="default" w:eastAsiaTheme="minorHAnsi"/>
                <w:lang w:val="vi-VN"/>
              </w:rPr>
              <w:t>Độ pH</w:t>
            </w:r>
            <w:r>
              <w:rPr>
                <w:rFonts w:eastAsiaTheme="minorHAnsi"/>
              </w:rPr>
              <w:t xml:space="preserve"> ảnh hưởng như thế nào đến trao đổi nước và dinh dưỡng của cây? </w:t>
            </w:r>
          </w:p>
          <w:p>
            <w:pPr>
              <w:pStyle w:val="19"/>
              <w:tabs>
                <w:tab w:val="left" w:pos="284"/>
              </w:tabs>
              <w:spacing w:after="0" w:line="276" w:lineRule="auto"/>
              <w:ind w:left="567"/>
              <w:jc w:val="both"/>
              <w:rPr>
                <w:rFonts w:eastAsiaTheme="minorHAnsi"/>
              </w:rPr>
            </w:pPr>
            <w:r>
              <w:rPr>
                <w:rFonts w:eastAsiaTheme="minorHAnsi"/>
              </w:rPr>
              <w:t>………………………………………………………………………………………………………………………………………………………………………………………………………………………………………………………………</w:t>
            </w:r>
          </w:p>
          <w:p>
            <w:pPr>
              <w:tabs>
                <w:tab w:val="left" w:pos="284"/>
              </w:tabs>
              <w:spacing w:after="0" w:line="276" w:lineRule="auto"/>
              <w:ind w:firstLine="177"/>
              <w:jc w:val="both"/>
              <w:rPr>
                <w:rFonts w:eastAsiaTheme="minorHAnsi"/>
                <w:b/>
                <w:bCs/>
              </w:rPr>
            </w:pPr>
            <w:r>
              <w:rPr>
                <w:rFonts w:eastAsiaTheme="minorHAnsi"/>
                <w:b/>
                <w:bCs/>
              </w:rPr>
              <w:t xml:space="preserve">Câu 4: </w:t>
            </w:r>
            <w:r>
              <w:rPr>
                <w:rFonts w:eastAsiaTheme="minorHAnsi"/>
              </w:rPr>
              <w:t xml:space="preserve">Độ </w:t>
            </w:r>
            <w:r>
              <w:rPr>
                <w:rFonts w:hint="default" w:eastAsiaTheme="minorHAnsi"/>
                <w:lang w:val="vi-VN"/>
              </w:rPr>
              <w:t xml:space="preserve">tơi xốp, </w:t>
            </w:r>
            <w:r>
              <w:rPr>
                <w:rFonts w:eastAsiaTheme="minorHAnsi"/>
              </w:rPr>
              <w:t>thoáng khí ảnh hưởng như thế nào đến trao đổi nước và dinh dưỡng của cây? Cho ví dụ.</w:t>
            </w:r>
          </w:p>
          <w:p>
            <w:pPr>
              <w:pStyle w:val="19"/>
              <w:tabs>
                <w:tab w:val="left" w:pos="284"/>
              </w:tabs>
              <w:spacing w:after="0" w:line="276" w:lineRule="auto"/>
              <w:ind w:left="567"/>
              <w:jc w:val="both"/>
              <w:rPr>
                <w:rFonts w:eastAsiaTheme="minorHAnsi"/>
              </w:rPr>
            </w:pPr>
            <w:r>
              <w:rPr>
                <w:rFonts w:eastAsiaTheme="minorHAnsi"/>
              </w:rPr>
              <w:t>………………………………………………………………………………………………………………………………………………………………………………………………………………………………………………………………</w:t>
            </w:r>
          </w:p>
          <w:p>
            <w:pPr>
              <w:spacing w:after="0" w:line="276" w:lineRule="auto"/>
              <w:jc w:val="both"/>
              <w:rPr>
                <w:rFonts w:eastAsiaTheme="minorHAnsi"/>
                <w:color w:val="auto"/>
              </w:rPr>
            </w:pPr>
          </w:p>
        </w:tc>
      </w:tr>
    </w:tbl>
    <w:p>
      <w:pPr>
        <w:spacing w:after="0" w:line="276" w:lineRule="auto"/>
        <w:jc w:val="both"/>
      </w:pPr>
    </w:p>
    <w:p>
      <w:pPr>
        <w:pStyle w:val="19"/>
        <w:numPr>
          <w:ilvl w:val="0"/>
          <w:numId w:val="3"/>
        </w:numPr>
        <w:spacing w:after="0" w:line="276" w:lineRule="auto"/>
        <w:jc w:val="both"/>
        <w:rPr>
          <w:rFonts w:eastAsia="Times New Roman"/>
          <w:bCs/>
          <w:color w:val="auto"/>
        </w:rPr>
      </w:pPr>
      <w:r>
        <w:rPr>
          <w:rFonts w:eastAsia="Times New Roman"/>
          <w:bCs/>
          <w:color w:val="auto"/>
        </w:rPr>
        <w:t xml:space="preserve">Phiếu báo cáo kết quả thí nghiệm: </w:t>
      </w:r>
    </w:p>
    <w:tbl>
      <w:tblPr>
        <w:tblStyle w:val="12"/>
        <w:tblW w:w="0" w:type="auto"/>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tcBorders>
              <w:top w:val="single" w:color="70AD47" w:themeColor="accent6" w:sz="12" w:space="0"/>
              <w:left w:val="single" w:color="70AD47" w:themeColor="accent6" w:sz="12" w:space="0"/>
              <w:bottom w:val="single" w:color="70AD47" w:themeColor="accent6" w:sz="12" w:space="0"/>
              <w:right w:val="single" w:color="70AD47" w:themeColor="accent6" w:sz="12" w:space="0"/>
            </w:tcBorders>
          </w:tcPr>
          <w:p>
            <w:pPr>
              <w:pStyle w:val="19"/>
              <w:spacing w:after="0" w:line="276" w:lineRule="auto"/>
              <w:ind w:left="0"/>
              <w:jc w:val="center"/>
              <w:rPr>
                <w:rFonts w:eastAsia="Times New Roman"/>
                <w:b/>
              </w:rPr>
            </w:pPr>
            <w:bookmarkStart w:id="1" w:name="_Hlk106516796"/>
            <w:r>
              <w:rPr>
                <w:rFonts w:eastAsia="Times New Roman"/>
                <w:b/>
              </w:rPr>
              <w:t>BÁO CÁO KẾT QUẢ THÍ NGHIỆM</w:t>
            </w:r>
          </w:p>
          <w:p>
            <w:pPr>
              <w:pStyle w:val="19"/>
              <w:spacing w:after="0" w:line="276" w:lineRule="auto"/>
              <w:ind w:left="0"/>
              <w:jc w:val="center"/>
              <w:rPr>
                <w:rFonts w:eastAsia="Times New Roman"/>
                <w:bCs/>
                <w:i/>
                <w:iCs/>
              </w:rPr>
            </w:pPr>
            <w:r>
              <w:rPr>
                <w:rFonts w:eastAsia="Times New Roman"/>
                <w:bCs/>
                <w:i/>
                <w:iCs/>
              </w:rPr>
              <w:t>Ngày……tháng………năm…….</w:t>
            </w:r>
          </w:p>
          <w:p>
            <w:pPr>
              <w:pStyle w:val="19"/>
              <w:spacing w:after="0" w:line="276" w:lineRule="auto"/>
              <w:ind w:left="0"/>
              <w:rPr>
                <w:rFonts w:eastAsia="Times New Roman"/>
                <w:bCs/>
              </w:rPr>
            </w:pPr>
            <w:r>
              <w:rPr>
                <w:rFonts w:eastAsia="Times New Roman"/>
                <w:bCs/>
              </w:rPr>
              <w:t>Tên thí nghiệm:………………………………………………………………</w:t>
            </w:r>
          </w:p>
          <w:p>
            <w:pPr>
              <w:pStyle w:val="19"/>
              <w:spacing w:after="0" w:line="276" w:lineRule="auto"/>
              <w:ind w:left="0"/>
              <w:rPr>
                <w:rFonts w:eastAsia="Times New Roman"/>
                <w:bCs/>
              </w:rPr>
            </w:pPr>
            <w:r>
              <w:rPr>
                <w:rFonts w:eastAsia="Times New Roman"/>
                <w:bCs/>
              </w:rPr>
              <w:t>Tên học sinh/nhóm:……………………………………………..…Lớp…….</w:t>
            </w:r>
          </w:p>
          <w:p>
            <w:pPr>
              <w:pStyle w:val="19"/>
              <w:numPr>
                <w:ilvl w:val="0"/>
                <w:numId w:val="4"/>
              </w:numPr>
              <w:spacing w:after="0" w:line="276" w:lineRule="auto"/>
              <w:rPr>
                <w:rFonts w:eastAsia="Times New Roman"/>
                <w:bCs/>
              </w:rPr>
            </w:pPr>
            <w:r>
              <w:rPr>
                <w:rFonts w:eastAsia="Times New Roman"/>
                <w:bCs/>
              </w:rPr>
              <w:t>Mục đích thí nghiệm…………………………………………………..</w:t>
            </w:r>
          </w:p>
          <w:p>
            <w:pPr>
              <w:spacing w:after="0" w:line="276" w:lineRule="auto"/>
              <w:rPr>
                <w:rFonts w:eastAsia="Times New Roman"/>
                <w:bCs/>
              </w:rPr>
            </w:pPr>
            <w:r>
              <w:rPr>
                <w:rFonts w:eastAsia="Times New Roman"/>
                <w:bCs/>
              </w:rPr>
              <w:t>………………………………………………………………………………..</w:t>
            </w:r>
          </w:p>
          <w:p>
            <w:pPr>
              <w:pStyle w:val="19"/>
              <w:numPr>
                <w:ilvl w:val="0"/>
                <w:numId w:val="4"/>
              </w:numPr>
              <w:spacing w:after="0" w:line="276" w:lineRule="auto"/>
              <w:rPr>
                <w:rFonts w:eastAsia="Times New Roman"/>
                <w:bCs/>
              </w:rPr>
            </w:pPr>
            <w:r>
              <w:rPr>
                <w:rFonts w:eastAsia="Times New Roman"/>
                <w:bCs/>
              </w:rPr>
              <w:t>Chuẩn bị thí nghiệm:</w:t>
            </w:r>
          </w:p>
          <w:p>
            <w:pPr>
              <w:pStyle w:val="19"/>
              <w:numPr>
                <w:ilvl w:val="0"/>
                <w:numId w:val="5"/>
              </w:numPr>
              <w:spacing w:after="0" w:line="276" w:lineRule="auto"/>
              <w:rPr>
                <w:rFonts w:eastAsia="Times New Roman"/>
                <w:bCs/>
              </w:rPr>
            </w:pPr>
            <w:r>
              <w:rPr>
                <w:rFonts w:eastAsia="Times New Roman"/>
                <w:bCs/>
              </w:rPr>
              <w:t>Mẫu vật:………………………………………………………………..</w:t>
            </w:r>
          </w:p>
          <w:p>
            <w:pPr>
              <w:pStyle w:val="19"/>
              <w:numPr>
                <w:ilvl w:val="0"/>
                <w:numId w:val="5"/>
              </w:numPr>
              <w:spacing w:after="0" w:line="276" w:lineRule="auto"/>
              <w:rPr>
                <w:rFonts w:eastAsia="Times New Roman"/>
                <w:bCs/>
              </w:rPr>
            </w:pPr>
            <w:r>
              <w:rPr>
                <w:rFonts w:eastAsia="Times New Roman"/>
                <w:bCs/>
              </w:rPr>
              <w:t>Dụng cụ, hóa chất:……………………………………………………..</w:t>
            </w:r>
          </w:p>
          <w:p>
            <w:pPr>
              <w:pStyle w:val="19"/>
              <w:numPr>
                <w:ilvl w:val="0"/>
                <w:numId w:val="4"/>
              </w:numPr>
              <w:spacing w:after="0" w:line="276" w:lineRule="auto"/>
              <w:rPr>
                <w:rFonts w:eastAsia="Times New Roman"/>
                <w:bCs/>
              </w:rPr>
            </w:pPr>
            <w:r>
              <w:rPr>
                <w:rFonts w:eastAsia="Times New Roman"/>
                <w:bCs/>
              </w:rPr>
              <w:t>Các nước tiến hành</w:t>
            </w:r>
          </w:p>
          <w:p>
            <w:pPr>
              <w:spacing w:after="0" w:line="276" w:lineRule="auto"/>
              <w:rPr>
                <w:rFonts w:eastAsia="Times New Roman"/>
                <w:bCs/>
              </w:rPr>
            </w:pPr>
            <w:r>
              <w:rPr>
                <w:rFonts w:eastAsia="Times New Roman"/>
                <w:bCs/>
              </w:rPr>
              <w:t>………………………………………………………………………………..</w:t>
            </w:r>
          </w:p>
          <w:p>
            <w:pPr>
              <w:spacing w:after="0" w:line="276" w:lineRule="auto"/>
              <w:rPr>
                <w:rFonts w:eastAsia="Times New Roman"/>
                <w:bCs/>
              </w:rPr>
            </w:pPr>
            <w:r>
              <w:rPr>
                <w:rFonts w:eastAsia="Times New Roman"/>
                <w:bCs/>
              </w:rPr>
              <w:t>………………………………………………………………………………..</w:t>
            </w:r>
          </w:p>
          <w:p>
            <w:pPr>
              <w:pStyle w:val="19"/>
              <w:numPr>
                <w:ilvl w:val="0"/>
                <w:numId w:val="4"/>
              </w:numPr>
              <w:spacing w:after="0" w:line="276" w:lineRule="auto"/>
              <w:rPr>
                <w:rFonts w:eastAsia="Times New Roman"/>
                <w:bCs/>
              </w:rPr>
            </w:pPr>
            <w:r>
              <w:rPr>
                <w:rFonts w:eastAsia="Times New Roman"/>
                <w:bCs/>
              </w:rPr>
              <w:t>Kết quả</w:t>
            </w:r>
          </w:p>
          <w:p>
            <w:pPr>
              <w:spacing w:after="0" w:line="276" w:lineRule="auto"/>
              <w:rPr>
                <w:rFonts w:eastAsia="Times New Roman"/>
                <w:bCs/>
              </w:rPr>
            </w:pPr>
            <w:r>
              <w:rPr>
                <w:rFonts w:eastAsia="Times New Roman"/>
                <w:bCs/>
              </w:rPr>
              <w:t>………………………………………………………………………………..</w:t>
            </w:r>
          </w:p>
          <w:p>
            <w:pPr>
              <w:spacing w:after="0" w:line="276" w:lineRule="auto"/>
              <w:rPr>
                <w:rFonts w:eastAsia="Times New Roman"/>
                <w:bCs/>
              </w:rPr>
            </w:pPr>
            <w:r>
              <w:rPr>
                <w:rFonts w:eastAsia="Times New Roman"/>
                <w:bCs/>
              </w:rPr>
              <w:t>………………………………………………………………………………..</w:t>
            </w:r>
          </w:p>
          <w:p>
            <w:pPr>
              <w:pStyle w:val="19"/>
              <w:numPr>
                <w:ilvl w:val="0"/>
                <w:numId w:val="4"/>
              </w:numPr>
              <w:spacing w:after="0" w:line="276" w:lineRule="auto"/>
              <w:rPr>
                <w:rFonts w:eastAsia="Times New Roman"/>
                <w:bCs/>
              </w:rPr>
            </w:pPr>
            <w:r>
              <w:rPr>
                <w:rFonts w:eastAsia="Times New Roman"/>
                <w:bCs/>
              </w:rPr>
              <w:t>Giải thích thí nghiệm</w:t>
            </w:r>
          </w:p>
          <w:p>
            <w:pPr>
              <w:spacing w:after="0" w:line="276" w:lineRule="auto"/>
              <w:rPr>
                <w:rFonts w:eastAsia="Times New Roman"/>
                <w:bCs/>
              </w:rPr>
            </w:pPr>
            <w:r>
              <w:rPr>
                <w:rFonts w:eastAsia="Times New Roman"/>
                <w:bCs/>
              </w:rPr>
              <w:t>………………………………………………………………………………..</w:t>
            </w:r>
          </w:p>
          <w:p>
            <w:pPr>
              <w:spacing w:after="0" w:line="276" w:lineRule="auto"/>
              <w:rPr>
                <w:rFonts w:eastAsia="Times New Roman"/>
                <w:bCs/>
              </w:rPr>
            </w:pPr>
            <w:r>
              <w:rPr>
                <w:rFonts w:eastAsia="Times New Roman"/>
                <w:bCs/>
              </w:rPr>
              <w:t>………………………………………………………………………………..</w:t>
            </w:r>
          </w:p>
          <w:p>
            <w:pPr>
              <w:pStyle w:val="19"/>
              <w:numPr>
                <w:ilvl w:val="0"/>
                <w:numId w:val="4"/>
              </w:numPr>
              <w:spacing w:after="0" w:line="276" w:lineRule="auto"/>
              <w:rPr>
                <w:rFonts w:eastAsia="Times New Roman"/>
                <w:bCs/>
              </w:rPr>
            </w:pPr>
            <w:r>
              <w:rPr>
                <w:rFonts w:eastAsia="Times New Roman"/>
                <w:bCs/>
              </w:rPr>
              <w:t>Kết luận</w:t>
            </w:r>
          </w:p>
          <w:p>
            <w:pPr>
              <w:spacing w:after="0" w:line="276" w:lineRule="auto"/>
              <w:rPr>
                <w:rFonts w:eastAsia="Times New Roman"/>
                <w:bCs/>
              </w:rPr>
            </w:pPr>
            <w:r>
              <w:rPr>
                <w:rFonts w:eastAsia="Times New Roman"/>
                <w:bCs/>
              </w:rPr>
              <w:t>………………………………………………………………………………..</w:t>
            </w:r>
          </w:p>
          <w:p>
            <w:pPr>
              <w:spacing w:after="0" w:line="276" w:lineRule="auto"/>
              <w:rPr>
                <w:rFonts w:eastAsia="Times New Roman"/>
                <w:bCs/>
              </w:rPr>
            </w:pPr>
            <w:r>
              <w:rPr>
                <w:rFonts w:eastAsia="Times New Roman"/>
                <w:bCs/>
              </w:rPr>
              <w:t>……………………………………………………………………………….</w:t>
            </w:r>
          </w:p>
        </w:tc>
      </w:tr>
      <w:bookmarkEnd w:id="1"/>
    </w:tbl>
    <w:p>
      <w:pPr>
        <w:pStyle w:val="19"/>
        <w:spacing w:after="0" w:line="276" w:lineRule="auto"/>
        <w:ind w:left="163"/>
        <w:jc w:val="both"/>
        <w:rPr>
          <w:rFonts w:eastAsia="Times New Roman"/>
          <w:bCs/>
          <w:color w:val="auto"/>
        </w:rPr>
      </w:pPr>
    </w:p>
    <w:p>
      <w:pPr>
        <w:spacing w:after="0" w:line="276" w:lineRule="auto"/>
        <w:jc w:val="both"/>
        <w:rPr>
          <w:rFonts w:eastAsia="Times New Roman"/>
          <w:b/>
          <w:color w:val="0070C0"/>
        </w:rPr>
      </w:pPr>
      <w:r>
        <w:rPr>
          <w:rFonts w:eastAsia="Times New Roman"/>
          <w:b/>
          <w:color w:val="0070C0"/>
        </w:rPr>
        <w:t>III. TIẾN TRÌNH DẠY HỌC</w:t>
      </w:r>
    </w:p>
    <w:p>
      <w:pPr>
        <w:pStyle w:val="19"/>
        <w:numPr>
          <w:ilvl w:val="0"/>
          <w:numId w:val="6"/>
        </w:numPr>
        <w:tabs>
          <w:tab w:val="left" w:pos="284"/>
        </w:tabs>
        <w:spacing w:after="0" w:line="276" w:lineRule="auto"/>
        <w:ind w:left="0" w:firstLine="0"/>
        <w:jc w:val="both"/>
        <w:rPr>
          <w:b/>
          <w:bCs/>
          <w:color w:val="auto"/>
        </w:rPr>
      </w:pPr>
      <w:r>
        <w:rPr>
          <w:b/>
          <w:bCs/>
          <w:color w:val="auto"/>
        </w:rPr>
        <w:t>PHƯƠNG PHÁP VÀ KĨ THUẬT DẠY HỌC</w:t>
      </w:r>
    </w:p>
    <w:p>
      <w:pPr>
        <w:pStyle w:val="19"/>
        <w:numPr>
          <w:ilvl w:val="0"/>
          <w:numId w:val="3"/>
        </w:numPr>
        <w:tabs>
          <w:tab w:val="left" w:pos="284"/>
        </w:tabs>
        <w:spacing w:after="0" w:line="276" w:lineRule="auto"/>
        <w:ind w:left="0"/>
        <w:jc w:val="both"/>
        <w:rPr>
          <w:b/>
          <w:bCs/>
          <w:color w:val="auto"/>
        </w:rPr>
      </w:pPr>
      <w:r>
        <w:rPr>
          <w:color w:val="auto"/>
        </w:rPr>
        <w:t>Dạy học hợp tác nhóm.</w:t>
      </w:r>
    </w:p>
    <w:p>
      <w:pPr>
        <w:pStyle w:val="19"/>
        <w:numPr>
          <w:ilvl w:val="0"/>
          <w:numId w:val="3"/>
        </w:numPr>
        <w:tabs>
          <w:tab w:val="left" w:pos="284"/>
        </w:tabs>
        <w:spacing w:after="0" w:line="276" w:lineRule="auto"/>
        <w:ind w:left="0"/>
        <w:jc w:val="both"/>
        <w:rPr>
          <w:b/>
          <w:bCs/>
          <w:color w:val="auto"/>
        </w:rPr>
      </w:pPr>
      <w:r>
        <w:rPr>
          <w:color w:val="auto"/>
        </w:rPr>
        <w:t>Dạy học trực quan qua tranh hình/ thực hành thí nghiệm</w:t>
      </w:r>
    </w:p>
    <w:p>
      <w:pPr>
        <w:pStyle w:val="19"/>
        <w:numPr>
          <w:ilvl w:val="0"/>
          <w:numId w:val="3"/>
        </w:numPr>
        <w:tabs>
          <w:tab w:val="left" w:pos="284"/>
        </w:tabs>
        <w:spacing w:after="0" w:line="276" w:lineRule="auto"/>
        <w:ind w:left="0"/>
        <w:jc w:val="both"/>
        <w:rPr>
          <w:b/>
          <w:bCs/>
          <w:color w:val="auto"/>
        </w:rPr>
      </w:pPr>
      <w:r>
        <w:rPr>
          <w:color w:val="auto"/>
        </w:rPr>
        <w:t>Dạy học nêu và giải quyết vấn đề thông qua câu hỏi SGK.</w:t>
      </w:r>
    </w:p>
    <w:p>
      <w:pPr>
        <w:pStyle w:val="19"/>
        <w:numPr>
          <w:ilvl w:val="0"/>
          <w:numId w:val="3"/>
        </w:numPr>
        <w:tabs>
          <w:tab w:val="left" w:pos="284"/>
        </w:tabs>
        <w:spacing w:after="0" w:line="276" w:lineRule="auto"/>
        <w:ind w:left="0"/>
        <w:jc w:val="both"/>
        <w:rPr>
          <w:b/>
          <w:bCs/>
          <w:color w:val="auto"/>
        </w:rPr>
      </w:pPr>
      <w:r>
        <w:rPr>
          <w:color w:val="auto"/>
        </w:rPr>
        <w:t>Kĩ thuật mảnh ghép, phân tích phim video, động não</w:t>
      </w:r>
    </w:p>
    <w:p>
      <w:pPr>
        <w:pStyle w:val="19"/>
        <w:numPr>
          <w:ilvl w:val="0"/>
          <w:numId w:val="6"/>
        </w:numPr>
        <w:tabs>
          <w:tab w:val="left" w:pos="284"/>
        </w:tabs>
        <w:spacing w:after="0" w:line="276" w:lineRule="auto"/>
        <w:ind w:left="0" w:firstLine="0"/>
        <w:jc w:val="both"/>
        <w:rPr>
          <w:b/>
          <w:bCs/>
          <w:color w:val="auto"/>
        </w:rPr>
      </w:pPr>
      <w:r>
        <w:rPr>
          <w:b/>
          <w:bCs/>
          <w:color w:val="auto"/>
        </w:rPr>
        <w:t>CÁC HOẠT ĐỘNG HỌC</w:t>
      </w:r>
    </w:p>
    <w:p>
      <w:pPr>
        <w:pStyle w:val="4"/>
        <w:spacing w:after="0" w:line="276" w:lineRule="auto"/>
        <w:ind w:left="-5"/>
        <w:rPr>
          <w:rFonts w:hint="default"/>
          <w:lang w:val="vi-VN"/>
        </w:rPr>
      </w:pPr>
      <w:r>
        <w:t>Hoạt động 1: Khởi động</w:t>
      </w:r>
      <w:r>
        <w:rPr>
          <w:rFonts w:hint="default"/>
          <w:lang w:val="vi-VN"/>
        </w:rPr>
        <w:t xml:space="preserve"> (5 phút)</w:t>
      </w:r>
    </w:p>
    <w:p>
      <w:pPr>
        <w:numPr>
          <w:ilvl w:val="0"/>
          <w:numId w:val="7"/>
        </w:numPr>
        <w:spacing w:after="0" w:line="276" w:lineRule="auto"/>
        <w:ind w:firstLine="274"/>
        <w:jc w:val="both"/>
      </w:pPr>
      <w:r>
        <w:rPr>
          <w:rFonts w:eastAsia="Times New Roman"/>
          <w:b/>
          <w:color w:val="C00000"/>
        </w:rPr>
        <w:t xml:space="preserve">Mục tiêu: </w:t>
      </w:r>
      <w:r>
        <w:rPr>
          <w:rFonts w:eastAsia="Times New Roman"/>
        </w:rPr>
        <w:t>Tạo được hứng thú cho học sinh, dẫn dắt giới thiệu vấn đề, để học sinh đưa ra những hiểu biết ban đầu về việc sử dụng nước và các chất dinh dưỡng của cây.</w:t>
      </w:r>
    </w:p>
    <w:p>
      <w:pPr>
        <w:numPr>
          <w:ilvl w:val="0"/>
          <w:numId w:val="7"/>
        </w:numPr>
        <w:spacing w:after="0" w:line="276" w:lineRule="auto"/>
        <w:ind w:firstLine="274"/>
        <w:jc w:val="both"/>
      </w:pPr>
      <w:r>
        <w:rPr>
          <w:rFonts w:eastAsia="Times New Roman"/>
          <w:b/>
          <w:color w:val="C00000"/>
        </w:rPr>
        <w:t xml:space="preserve">Nội dung: </w:t>
      </w:r>
      <w:r>
        <w:rPr>
          <w:rFonts w:eastAsia="Times New Roman"/>
        </w:rPr>
        <w:t>Học sinh quan sát hình ảnh và nghiên cứu thí nghiệm của Gian Van Hen-Môn , đưa ra những ý kiến ban đầu về nhận định của nhà khoa học.</w:t>
      </w:r>
    </w:p>
    <w:p>
      <w:pPr>
        <w:numPr>
          <w:numId w:val="0"/>
        </w:numPr>
        <w:spacing w:after="0" w:line="276" w:lineRule="auto"/>
        <w:ind w:left="284" w:leftChars="0"/>
        <w:jc w:val="both"/>
        <w:rPr>
          <w:rFonts w:hint="default" w:eastAsia="Times New Roman"/>
          <w:lang w:val="vi-VN"/>
        </w:rPr>
      </w:pPr>
      <w:r>
        <w:rPr>
          <w:rFonts w:hint="default" w:eastAsia="Times New Roman"/>
          <w:lang w:val="vi-VN"/>
        </w:rPr>
        <w:t>Giáo viên đặt câu hỏi:</w:t>
      </w:r>
    </w:p>
    <w:p>
      <w:pPr>
        <w:numPr>
          <w:numId w:val="0"/>
        </w:numPr>
        <w:spacing w:after="0" w:line="276" w:lineRule="auto"/>
        <w:ind w:left="0" w:leftChars="0" w:firstLine="280" w:firstLineChars="100"/>
        <w:jc w:val="both"/>
        <w:rPr>
          <w:rFonts w:hint="default" w:eastAsia="Times New Roman"/>
          <w:lang w:val="vi-VN"/>
        </w:rPr>
      </w:pPr>
      <w:r>
        <w:rPr>
          <w:rFonts w:hint="default" w:eastAsia="Times New Roman"/>
          <w:lang w:val="vi-VN"/>
        </w:rPr>
        <w:t>(?) Trong tổng lượng nước mà rễ cây hấp thụ vào chỉ có một lượng rất nhỏ được cây sử dụng, phấn lớn lượng nước sẽ bị mất đi do quá trình thoát hơi nước ở lá. Đây là một "tai họa" đối với cây trong điều kiện môi trường khô hạn. Tại sao quá trình thoát hơi nước làm thất một lượng lớn nhưng cây vẫn cần có quá trình này?</w:t>
      </w:r>
    </w:p>
    <w:p>
      <w:pPr>
        <w:numPr>
          <w:ilvl w:val="0"/>
          <w:numId w:val="7"/>
        </w:numPr>
        <w:spacing w:after="0" w:line="276" w:lineRule="auto"/>
        <w:ind w:firstLine="274"/>
        <w:jc w:val="both"/>
      </w:pPr>
      <w:r>
        <w:rPr>
          <w:rFonts w:eastAsia="Times New Roman"/>
          <w:b/>
          <w:color w:val="C00000"/>
        </w:rPr>
        <w:t xml:space="preserve">Sản phẩm: </w:t>
      </w:r>
      <w:r>
        <w:rPr>
          <w:rFonts w:eastAsia="Times New Roman"/>
        </w:rPr>
        <w:t>Ý kiến của học sinh về nhận định của Gian Van Hen-Môn: Dinh dưỡng để cây lớn lên là nước.</w:t>
      </w:r>
    </w:p>
    <w:p>
      <w:pPr>
        <w:numPr>
          <w:ilvl w:val="0"/>
          <w:numId w:val="7"/>
        </w:numPr>
        <w:spacing w:after="0" w:line="276" w:lineRule="auto"/>
        <w:ind w:firstLine="274"/>
        <w:jc w:val="both"/>
      </w:pPr>
      <w:r>
        <w:rPr>
          <w:rFonts w:eastAsia="Times New Roman"/>
          <w:b/>
          <w:color w:val="C00000"/>
        </w:rPr>
        <w:t>Tổ chức thực hiện:</w:t>
      </w:r>
    </w:p>
    <w:tbl>
      <w:tblPr>
        <w:tblStyle w:val="18"/>
        <w:tblW w:w="10166" w:type="dxa"/>
        <w:tblInd w:w="-106" w:type="dxa"/>
        <w:tblLayout w:type="autofit"/>
        <w:tblCellMar>
          <w:top w:w="135" w:type="dxa"/>
          <w:left w:w="106" w:type="dxa"/>
          <w:bottom w:w="0" w:type="dxa"/>
          <w:right w:w="108" w:type="dxa"/>
        </w:tblCellMar>
      </w:tblPr>
      <w:tblGrid>
        <w:gridCol w:w="6204"/>
        <w:gridCol w:w="3962"/>
      </w:tblGrid>
      <w:tr>
        <w:tblPrEx>
          <w:tblCellMar>
            <w:top w:w="135" w:type="dxa"/>
            <w:left w:w="106" w:type="dxa"/>
            <w:bottom w:w="0" w:type="dxa"/>
            <w:right w:w="108" w:type="dxa"/>
          </w:tblCellMar>
        </w:tblPrEx>
        <w:trPr>
          <w:trHeight w:val="595" w:hRule="atLeast"/>
        </w:trPr>
        <w:tc>
          <w:tcPr>
            <w:tcW w:w="6204" w:type="dxa"/>
            <w:tcBorders>
              <w:top w:val="single" w:color="000000" w:sz="4" w:space="0"/>
              <w:left w:val="single" w:color="000000" w:sz="4" w:space="0"/>
              <w:bottom w:val="single" w:color="000000" w:sz="4" w:space="0"/>
              <w:right w:val="single" w:color="000000" w:sz="4" w:space="0"/>
            </w:tcBorders>
            <w:shd w:val="clear" w:color="auto" w:fill="F2DCDC"/>
            <w:vAlign w:val="center"/>
          </w:tcPr>
          <w:p>
            <w:pPr>
              <w:spacing w:after="0" w:line="276" w:lineRule="auto"/>
              <w:ind w:left="2"/>
              <w:jc w:val="center"/>
            </w:pPr>
            <w:r>
              <w:rPr>
                <w:rFonts w:eastAsia="Times New Roman"/>
                <w:b/>
              </w:rPr>
              <w:t>Hoạt động của GV</w:t>
            </w:r>
          </w:p>
        </w:tc>
        <w:tc>
          <w:tcPr>
            <w:tcW w:w="3962" w:type="dxa"/>
            <w:tcBorders>
              <w:top w:val="single" w:color="000000" w:sz="4" w:space="0"/>
              <w:left w:val="single" w:color="000000" w:sz="4" w:space="0"/>
              <w:bottom w:val="single" w:color="000000" w:sz="4" w:space="0"/>
              <w:right w:val="single" w:color="000000" w:sz="4" w:space="0"/>
            </w:tcBorders>
            <w:shd w:val="clear" w:color="auto" w:fill="F2DCDC"/>
            <w:vAlign w:val="center"/>
          </w:tcPr>
          <w:p>
            <w:pPr>
              <w:spacing w:after="0" w:line="276" w:lineRule="auto"/>
              <w:ind w:left="1"/>
              <w:jc w:val="center"/>
            </w:pPr>
            <w:r>
              <w:rPr>
                <w:rFonts w:eastAsia="Times New Roman"/>
                <w:b/>
              </w:rPr>
              <w:t>Hoạt động của HS</w:t>
            </w:r>
          </w:p>
        </w:tc>
      </w:tr>
      <w:tr>
        <w:tblPrEx>
          <w:tblCellMar>
            <w:top w:w="135" w:type="dxa"/>
            <w:left w:w="106" w:type="dxa"/>
            <w:bottom w:w="0" w:type="dxa"/>
            <w:right w:w="108" w:type="dxa"/>
          </w:tblCellMar>
        </w:tblPrEx>
        <w:trPr>
          <w:trHeight w:val="595" w:hRule="atLeast"/>
        </w:trPr>
        <w:tc>
          <w:tcPr>
            <w:tcW w:w="620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after="0" w:line="276" w:lineRule="auto"/>
              <w:ind w:left="2"/>
              <w:jc w:val="center"/>
              <w:rPr>
                <w:rFonts w:eastAsia="Times New Roman"/>
                <w:b/>
              </w:rPr>
            </w:pPr>
            <w:r>
              <w:rPr>
                <w:rFonts w:eastAsia="Times New Roman"/>
                <w:b/>
              </w:rPr>
              <w:t>Quan sát hình ảnh và trả lời câu hỏi:</w:t>
            </w:r>
          </w:p>
          <w:p>
            <w:pPr>
              <w:spacing w:after="0" w:line="276" w:lineRule="auto"/>
              <w:ind w:left="2"/>
              <w:jc w:val="both"/>
              <w:rPr>
                <w:rFonts w:eastAsia="Times New Roman"/>
                <w:bCs/>
              </w:rPr>
            </w:pPr>
            <w:r>
              <w:rPr>
                <w:rFonts w:eastAsia="Times New Roman"/>
                <w:bCs/>
              </w:rPr>
              <w:t>Thực vật thu nhận, sử dụng nước và các chất dinh dưỡng như thế nào?</w:t>
            </w:r>
          </w:p>
          <w:p>
            <w:pPr>
              <w:spacing w:after="0" w:line="276" w:lineRule="auto"/>
              <w:ind w:left="2"/>
              <w:jc w:val="both"/>
              <w:rPr>
                <w:rFonts w:eastAsia="Times New Roman"/>
                <w:i/>
                <w:iCs/>
              </w:rPr>
            </w:pPr>
            <w:r>
              <w:rPr>
                <w:rFonts w:eastAsia="Times New Roman"/>
                <w:bCs/>
                <w:i/>
                <w:iCs/>
              </w:rPr>
              <w:t xml:space="preserve">Thế kỉ thứ XVII, </w:t>
            </w:r>
            <w:r>
              <w:rPr>
                <w:rFonts w:eastAsia="Times New Roman"/>
                <w:i/>
                <w:iCs/>
              </w:rPr>
              <w:t>Gian Van Hen-Môn (người Bỉ) đã trồng một cây liễu nhỏ khối lượng ban đầu là 2,25 kg trong một chậu chứa 90 kg đất khô. Chậu đất được bọc kín để không cho bụi vào. Sau 5 năm chỉ tưới nước mưa thì khối lượng cây liễu tăng lên tới 76,1 kg, trong khi đất chỉ mất có 0,1kg. Ông kết luận chất d</w:t>
            </w:r>
            <w:r>
              <w:rPr>
                <w:rFonts w:hint="default" w:eastAsia="Times New Roman"/>
                <w:i/>
                <w:iCs/>
                <w:lang w:val="vi-VN"/>
              </w:rPr>
              <w:t>i</w:t>
            </w:r>
            <w:r>
              <w:rPr>
                <w:rFonts w:eastAsia="Times New Roman"/>
                <w:i/>
                <w:iCs/>
              </w:rPr>
              <w:t>nh dưỡng để cây lớn lên là nước. Kết luận của ông có đúng không?</w:t>
            </w:r>
          </w:p>
          <w:p>
            <w:pPr>
              <w:spacing w:after="0" w:line="276" w:lineRule="auto"/>
              <w:ind w:left="2"/>
              <w:jc w:val="center"/>
            </w:pPr>
            <w:r>
              <w:drawing>
                <wp:inline distT="0" distB="0" distL="114300" distR="114300">
                  <wp:extent cx="3048000" cy="32092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
                            <a:lum bright="-12000" contrast="42000"/>
                          </a:blip>
                          <a:stretch>
                            <a:fillRect/>
                          </a:stretch>
                        </pic:blipFill>
                        <pic:spPr>
                          <a:xfrm>
                            <a:off x="0" y="0"/>
                            <a:ext cx="3048000" cy="3209290"/>
                          </a:xfrm>
                          <a:prstGeom prst="rect">
                            <a:avLst/>
                          </a:prstGeom>
                          <a:noFill/>
                          <a:ln>
                            <a:noFill/>
                          </a:ln>
                        </pic:spPr>
                      </pic:pic>
                    </a:graphicData>
                  </a:graphic>
                </wp:inline>
              </w:drawing>
            </w:r>
          </w:p>
          <w:p>
            <w:pPr>
              <w:numPr>
                <w:ilvl w:val="0"/>
                <w:numId w:val="0"/>
              </w:numPr>
              <w:spacing w:after="0" w:line="276" w:lineRule="auto"/>
              <w:ind w:left="0" w:leftChars="0" w:firstLine="280" w:firstLineChars="100"/>
              <w:jc w:val="both"/>
            </w:pPr>
            <w:r>
              <w:rPr>
                <w:rFonts w:hint="default" w:eastAsia="Times New Roman"/>
                <w:lang w:val="vi-VN"/>
              </w:rPr>
              <w:t>(?) Trong tổng lượng nước mà rễ cây hấp thụ vào chỉ có một lượng rất nhỏ được cây sử dụng, phấn lớn lượng nước sẽ bị mất đi do quá trình thoát hơi nước ở lá. Đây là một "tai họa" đối với cây trong điều kiện môi trường khô hạn. Tại sao quá trình thoát hơi nước làm thất một lượng lớn nhưng cây vẫn cần có quá trình này?</w:t>
            </w:r>
          </w:p>
        </w:tc>
        <w:tc>
          <w:tcPr>
            <w:tcW w:w="396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after="0" w:line="276" w:lineRule="auto"/>
              <w:ind w:left="1"/>
              <w:jc w:val="center"/>
              <w:rPr>
                <w:rFonts w:hint="default" w:eastAsia="Times New Roman"/>
                <w:b/>
                <w:lang w:val="vi-VN"/>
              </w:rPr>
            </w:pPr>
            <w:r>
              <w:rPr>
                <w:rFonts w:hint="default" w:eastAsia="Times New Roman"/>
                <w:b w:val="0"/>
                <w:bCs/>
                <w:lang w:val="vi-VN"/>
              </w:rPr>
              <w:t>Học sinh trình bày quan điểm</w:t>
            </w:r>
          </w:p>
        </w:tc>
      </w:tr>
      <w:tr>
        <w:tblPrEx>
          <w:tblCellMar>
            <w:top w:w="135" w:type="dxa"/>
            <w:left w:w="106" w:type="dxa"/>
            <w:bottom w:w="0" w:type="dxa"/>
            <w:right w:w="108" w:type="dxa"/>
          </w:tblCellMar>
        </w:tblPrEx>
        <w:trPr>
          <w:trHeight w:val="1298" w:hRule="atLeast"/>
        </w:trPr>
        <w:tc>
          <w:tcPr>
            <w:tcW w:w="6204" w:type="dxa"/>
            <w:tcBorders>
              <w:top w:val="single" w:color="000000" w:sz="4" w:space="0"/>
              <w:left w:val="single" w:color="000000" w:sz="4" w:space="0"/>
              <w:bottom w:val="single" w:color="000000" w:sz="4" w:space="0"/>
              <w:right w:val="single" w:color="000000" w:sz="4" w:space="0"/>
            </w:tcBorders>
            <w:vAlign w:val="center"/>
          </w:tcPr>
          <w:p>
            <w:pPr>
              <w:spacing w:after="0" w:line="276" w:lineRule="auto"/>
              <w:ind w:firstLine="284"/>
              <w:jc w:val="both"/>
              <w:rPr>
                <w:rFonts w:hint="default"/>
                <w:bCs/>
                <w:lang w:val="vi-VN"/>
              </w:rPr>
            </w:pPr>
            <w:r>
              <w:rPr>
                <w:rFonts w:eastAsia="Times New Roman"/>
                <w:b/>
              </w:rPr>
              <w:t xml:space="preserve">Giao nhiệm vụ: </w:t>
            </w:r>
            <w:r>
              <w:rPr>
                <w:rFonts w:eastAsia="Times New Roman"/>
                <w:bCs/>
              </w:rPr>
              <w:t>Học sinh nghiên cứu thí nghiệm và đưa ra nhận định của mình. Trao đổi với bạn cùng bàn về nhận định của mình về vấn đề đặt ra.</w:t>
            </w:r>
            <w:r>
              <w:rPr>
                <w:rFonts w:hint="default" w:eastAsia="Times New Roman"/>
                <w:bCs/>
                <w:lang w:val="vi-VN"/>
              </w:rPr>
              <w:t xml:space="preserve"> Trả lời câu hỏi GV đặt ra</w:t>
            </w:r>
          </w:p>
        </w:tc>
        <w:tc>
          <w:tcPr>
            <w:tcW w:w="3962" w:type="dxa"/>
            <w:tcBorders>
              <w:top w:val="single" w:color="000000" w:sz="4" w:space="0"/>
              <w:left w:val="single" w:color="000000" w:sz="4" w:space="0"/>
              <w:bottom w:val="single" w:color="000000" w:sz="4" w:space="0"/>
              <w:right w:val="single" w:color="000000" w:sz="4" w:space="0"/>
            </w:tcBorders>
          </w:tcPr>
          <w:p>
            <w:pPr>
              <w:spacing w:after="0" w:line="276" w:lineRule="auto"/>
              <w:jc w:val="both"/>
            </w:pPr>
            <w:r>
              <w:rPr>
                <w:rFonts w:eastAsia="Times New Roman"/>
              </w:rPr>
              <w:t>Nhận nhiệm vụ</w:t>
            </w:r>
          </w:p>
        </w:tc>
      </w:tr>
      <w:tr>
        <w:tblPrEx>
          <w:tblCellMar>
            <w:top w:w="135" w:type="dxa"/>
            <w:left w:w="106" w:type="dxa"/>
            <w:bottom w:w="0" w:type="dxa"/>
            <w:right w:w="108" w:type="dxa"/>
          </w:tblCellMar>
        </w:tblPrEx>
        <w:trPr>
          <w:trHeight w:val="695" w:hRule="atLeast"/>
        </w:trPr>
        <w:tc>
          <w:tcPr>
            <w:tcW w:w="6204" w:type="dxa"/>
            <w:tcBorders>
              <w:top w:val="single" w:color="000000" w:sz="4" w:space="0"/>
              <w:left w:val="single" w:color="000000" w:sz="4" w:space="0"/>
              <w:bottom w:val="single" w:color="000000" w:sz="4" w:space="0"/>
              <w:right w:val="single" w:color="000000" w:sz="4" w:space="0"/>
            </w:tcBorders>
            <w:vAlign w:val="center"/>
          </w:tcPr>
          <w:p>
            <w:pPr>
              <w:spacing w:after="0" w:line="276" w:lineRule="auto"/>
              <w:ind w:right="1200"/>
              <w:rPr>
                <w:rFonts w:eastAsia="Times New Roman"/>
                <w:b/>
              </w:rPr>
            </w:pPr>
            <w:r>
              <w:rPr>
                <w:rFonts w:eastAsia="Times New Roman"/>
                <w:b/>
              </w:rPr>
              <w:t xml:space="preserve">Hướng dẫn HS thực hiện nhiệm vụ </w:t>
            </w:r>
          </w:p>
          <w:p>
            <w:pPr>
              <w:spacing w:after="0" w:line="276" w:lineRule="auto"/>
              <w:ind w:right="1200"/>
            </w:pPr>
            <w:r>
              <w:rPr>
                <w:rFonts w:eastAsia="Times New Roman"/>
                <w:bCs/>
              </w:rPr>
              <w:t>Cá nhân học sinh</w:t>
            </w:r>
            <w:r>
              <w:rPr>
                <w:rFonts w:eastAsia="Times New Roman"/>
              </w:rPr>
              <w:t xml:space="preserve"> đưa ra ý kiến.</w:t>
            </w:r>
          </w:p>
        </w:tc>
        <w:tc>
          <w:tcPr>
            <w:tcW w:w="3962" w:type="dxa"/>
            <w:tcBorders>
              <w:top w:val="single" w:color="000000" w:sz="4" w:space="0"/>
              <w:left w:val="single" w:color="000000" w:sz="4" w:space="0"/>
              <w:bottom w:val="single" w:color="000000" w:sz="4" w:space="0"/>
              <w:right w:val="single" w:color="000000" w:sz="4" w:space="0"/>
            </w:tcBorders>
          </w:tcPr>
          <w:p>
            <w:pPr>
              <w:spacing w:after="0" w:line="276" w:lineRule="auto"/>
            </w:pPr>
            <w:r>
              <w:rPr>
                <w:rFonts w:eastAsia="Times New Roman"/>
              </w:rPr>
              <w:t>Cá nhân học sinh thực hiện nhiệm vụ.</w:t>
            </w:r>
          </w:p>
        </w:tc>
      </w:tr>
      <w:tr>
        <w:tblPrEx>
          <w:tblCellMar>
            <w:top w:w="135" w:type="dxa"/>
            <w:left w:w="106" w:type="dxa"/>
            <w:bottom w:w="0" w:type="dxa"/>
            <w:right w:w="108" w:type="dxa"/>
          </w:tblCellMar>
        </w:tblPrEx>
        <w:trPr>
          <w:trHeight w:val="695" w:hRule="atLeast"/>
        </w:trPr>
        <w:tc>
          <w:tcPr>
            <w:tcW w:w="6204" w:type="dxa"/>
            <w:tcBorders>
              <w:top w:val="single" w:color="000000" w:sz="4" w:space="0"/>
              <w:left w:val="single" w:color="000000" w:sz="4" w:space="0"/>
              <w:bottom w:val="single" w:color="000000" w:sz="4" w:space="0"/>
              <w:right w:val="single" w:color="000000" w:sz="4" w:space="0"/>
            </w:tcBorders>
            <w:vAlign w:val="center"/>
          </w:tcPr>
          <w:p>
            <w:pPr>
              <w:spacing w:after="0" w:line="276" w:lineRule="auto"/>
              <w:ind w:right="1200"/>
              <w:rPr>
                <w:rFonts w:eastAsia="Times New Roman"/>
                <w:b/>
              </w:rPr>
            </w:pPr>
            <w:r>
              <w:rPr>
                <w:rFonts w:eastAsia="Times New Roman"/>
                <w:b/>
              </w:rPr>
              <w:t>Báo cáo</w:t>
            </w:r>
          </w:p>
          <w:p>
            <w:pPr>
              <w:pStyle w:val="19"/>
              <w:numPr>
                <w:ilvl w:val="0"/>
                <w:numId w:val="3"/>
              </w:numPr>
              <w:tabs>
                <w:tab w:val="left" w:pos="560"/>
              </w:tabs>
              <w:spacing w:after="0" w:line="276" w:lineRule="auto"/>
              <w:ind w:right="1200"/>
              <w:rPr>
                <w:rFonts w:eastAsia="Times New Roman"/>
                <w:bCs/>
              </w:rPr>
            </w:pPr>
            <w:r>
              <w:rPr>
                <w:rFonts w:eastAsia="Times New Roman"/>
                <w:bCs/>
              </w:rPr>
              <w:t>Giáo viên mời đại diện 1 số học sinh nêu ý kiến.</w:t>
            </w:r>
          </w:p>
          <w:p>
            <w:pPr>
              <w:pStyle w:val="19"/>
              <w:numPr>
                <w:ilvl w:val="0"/>
                <w:numId w:val="3"/>
              </w:numPr>
              <w:tabs>
                <w:tab w:val="left" w:pos="560"/>
              </w:tabs>
              <w:spacing w:after="0" w:line="276" w:lineRule="auto"/>
              <w:ind w:right="1200"/>
              <w:rPr>
                <w:rFonts w:eastAsia="Times New Roman"/>
                <w:bCs/>
              </w:rPr>
            </w:pPr>
            <w:r>
              <w:rPr>
                <w:rFonts w:eastAsia="Times New Roman"/>
                <w:bCs/>
              </w:rPr>
              <w:t>Giáo viên không đánh giá nhận định của học sinh.</w:t>
            </w:r>
          </w:p>
          <w:p>
            <w:pPr>
              <w:pStyle w:val="19"/>
              <w:numPr>
                <w:ilvl w:val="0"/>
                <w:numId w:val="3"/>
              </w:numPr>
              <w:tabs>
                <w:tab w:val="left" w:pos="560"/>
              </w:tabs>
              <w:spacing w:after="0" w:line="276" w:lineRule="auto"/>
              <w:ind w:right="1200"/>
              <w:rPr>
                <w:rFonts w:eastAsia="Times New Roman"/>
                <w:bCs/>
              </w:rPr>
            </w:pPr>
            <w:r>
              <w:rPr>
                <w:rFonts w:eastAsia="Times New Roman"/>
                <w:bCs/>
              </w:rPr>
              <w:t>Học sinh tự chính xác hóa trong quá trình học.</w:t>
            </w:r>
          </w:p>
        </w:tc>
        <w:tc>
          <w:tcPr>
            <w:tcW w:w="3962" w:type="dxa"/>
            <w:tcBorders>
              <w:top w:val="single" w:color="000000" w:sz="4" w:space="0"/>
              <w:left w:val="single" w:color="000000" w:sz="4" w:space="0"/>
              <w:bottom w:val="single" w:color="000000" w:sz="4" w:space="0"/>
              <w:right w:val="single" w:color="000000" w:sz="4" w:space="0"/>
            </w:tcBorders>
          </w:tcPr>
          <w:p>
            <w:pPr>
              <w:spacing w:after="0" w:line="276" w:lineRule="auto"/>
              <w:rPr>
                <w:rFonts w:eastAsia="Times New Roman"/>
              </w:rPr>
            </w:pPr>
          </w:p>
          <w:p>
            <w:pPr>
              <w:pStyle w:val="19"/>
              <w:numPr>
                <w:numId w:val="0"/>
              </w:numPr>
              <w:spacing w:after="0" w:line="276" w:lineRule="auto"/>
              <w:rPr>
                <w:rFonts w:eastAsia="Times New Roman"/>
              </w:rPr>
            </w:pPr>
            <w:r>
              <w:rPr>
                <w:rFonts w:hint="default" w:eastAsia="Times New Roman"/>
                <w:lang w:val="vi-VN"/>
              </w:rPr>
              <w:t xml:space="preserve">- </w:t>
            </w:r>
            <w:r>
              <w:rPr>
                <w:rFonts w:eastAsia="Times New Roman"/>
              </w:rPr>
              <w:t>Đại diện 1 số HS nêu ý kiến.</w:t>
            </w:r>
          </w:p>
        </w:tc>
      </w:tr>
      <w:tr>
        <w:tblPrEx>
          <w:tblCellMar>
            <w:top w:w="135" w:type="dxa"/>
            <w:left w:w="106" w:type="dxa"/>
            <w:bottom w:w="0" w:type="dxa"/>
            <w:right w:w="108" w:type="dxa"/>
          </w:tblCellMar>
        </w:tblPrEx>
        <w:trPr>
          <w:trHeight w:val="463" w:hRule="atLeast"/>
        </w:trPr>
        <w:tc>
          <w:tcPr>
            <w:tcW w:w="6204" w:type="dxa"/>
            <w:tcBorders>
              <w:top w:val="single" w:color="000000" w:sz="4" w:space="0"/>
              <w:left w:val="single" w:color="000000" w:sz="4" w:space="0"/>
              <w:bottom w:val="single" w:color="000000" w:sz="4" w:space="0"/>
              <w:right w:val="single" w:color="000000" w:sz="4" w:space="0"/>
            </w:tcBorders>
            <w:vAlign w:val="center"/>
          </w:tcPr>
          <w:p>
            <w:pPr>
              <w:spacing w:after="0" w:line="276" w:lineRule="auto"/>
              <w:rPr>
                <w:rFonts w:eastAsia="Times New Roman"/>
                <w:b/>
              </w:rPr>
            </w:pPr>
            <w:r>
              <w:rPr>
                <w:rFonts w:eastAsia="Times New Roman"/>
                <w:b/>
              </w:rPr>
              <w:t>Chốt lại và đặt vấn đề vào bài</w:t>
            </w:r>
          </w:p>
        </w:tc>
        <w:tc>
          <w:tcPr>
            <w:tcW w:w="3962" w:type="dxa"/>
            <w:tcBorders>
              <w:top w:val="single" w:color="000000" w:sz="4" w:space="0"/>
              <w:left w:val="single" w:color="000000" w:sz="4" w:space="0"/>
              <w:bottom w:val="single" w:color="000000" w:sz="4" w:space="0"/>
              <w:right w:val="single" w:color="000000" w:sz="4" w:space="0"/>
            </w:tcBorders>
          </w:tcPr>
          <w:p>
            <w:pPr>
              <w:spacing w:after="0" w:line="276" w:lineRule="auto"/>
            </w:pPr>
          </w:p>
        </w:tc>
      </w:tr>
    </w:tbl>
    <w:p>
      <w:pPr>
        <w:pStyle w:val="4"/>
        <w:spacing w:after="0" w:line="276" w:lineRule="auto"/>
        <w:ind w:left="-6" w:hanging="11"/>
      </w:pPr>
    </w:p>
    <w:p>
      <w:pPr>
        <w:pStyle w:val="4"/>
        <w:spacing w:after="0" w:line="276" w:lineRule="auto"/>
        <w:ind w:left="-6" w:hanging="11"/>
        <w:rPr>
          <w:rFonts w:hint="default"/>
          <w:lang w:val="vi-VN"/>
        </w:rPr>
      </w:pPr>
      <w:r>
        <w:t>Hoạt động 2: Tìm hiểu về trao đổi nước và các chất dinh dưỡng</w:t>
      </w:r>
      <w:r>
        <w:rPr>
          <w:rFonts w:hint="default"/>
          <w:lang w:val="vi-VN"/>
        </w:rPr>
        <w:t xml:space="preserve"> (15 phút)</w:t>
      </w:r>
    </w:p>
    <w:p>
      <w:pPr>
        <w:numPr>
          <w:ilvl w:val="0"/>
          <w:numId w:val="8"/>
        </w:numPr>
        <w:spacing w:after="0" w:line="276" w:lineRule="auto"/>
        <w:ind w:right="114" w:firstLine="274"/>
      </w:pPr>
      <w:r>
        <w:rPr>
          <w:rFonts w:eastAsia="Times New Roman"/>
          <w:b/>
          <w:color w:val="C00000"/>
        </w:rPr>
        <w:t xml:space="preserve">Mục tiêu: </w:t>
      </w:r>
    </w:p>
    <w:p>
      <w:pPr>
        <w:tabs>
          <w:tab w:val="left" w:pos="284"/>
        </w:tabs>
        <w:spacing w:after="0" w:line="276" w:lineRule="auto"/>
        <w:ind w:firstLine="567"/>
        <w:jc w:val="both"/>
        <w:rPr>
          <w:rFonts w:eastAsia="Times New Roman"/>
        </w:rPr>
      </w:pPr>
      <w:r>
        <w:rPr>
          <w:rFonts w:eastAsia="Times New Roman"/>
        </w:rPr>
        <w:t>+ Dựa vào sơ đồ đơn giản mô tả được con đường hấp thụ, vận chuyển nước và chất khoáng của cây từ môi trường ngoài vào miền lông hút, vào rễ, lên thân cây và lá cây;</w:t>
      </w:r>
    </w:p>
    <w:p>
      <w:pPr>
        <w:tabs>
          <w:tab w:val="left" w:pos="284"/>
        </w:tabs>
        <w:spacing w:after="0" w:line="276" w:lineRule="auto"/>
        <w:ind w:firstLine="567"/>
        <w:jc w:val="both"/>
        <w:rPr>
          <w:rFonts w:eastAsia="Times New Roman"/>
        </w:rPr>
      </w:pPr>
      <w:r>
        <w:rPr>
          <w:rFonts w:eastAsia="Times New Roman"/>
        </w:rPr>
        <w:t>+ Dựa vào sơ đồ, hình ảnh phân biệt được sự vận chuyển các chất trong mạch gỗ từ rễ lên lá cây (dòng đi lên) và từ lá cây xuống các cơ quan trong mạch rây (dòng đi xuống);</w:t>
      </w:r>
    </w:p>
    <w:p>
      <w:pPr>
        <w:tabs>
          <w:tab w:val="left" w:pos="284"/>
        </w:tabs>
        <w:spacing w:after="0" w:line="276" w:lineRule="auto"/>
        <w:ind w:firstLine="567"/>
        <w:jc w:val="both"/>
        <w:rPr>
          <w:rFonts w:eastAsia="Times New Roman"/>
        </w:rPr>
      </w:pPr>
      <w:r>
        <w:rPr>
          <w:rFonts w:eastAsia="Times New Roman"/>
        </w:rPr>
        <w:t>+ Nêu được vai trò của thoát hơi nước ở lá và hoạt động đóng mở khí khổng trong quá trình thoát hơi nước;</w:t>
      </w:r>
    </w:p>
    <w:p>
      <w:pPr>
        <w:numPr>
          <w:ilvl w:val="0"/>
          <w:numId w:val="8"/>
        </w:numPr>
        <w:spacing w:after="0" w:line="276" w:lineRule="auto"/>
        <w:ind w:right="114" w:firstLine="274"/>
      </w:pPr>
      <w:r>
        <w:rPr>
          <w:rFonts w:eastAsia="Times New Roman"/>
          <w:b/>
          <w:color w:val="C00000"/>
        </w:rPr>
        <w:t xml:space="preserve">Nội dung: </w:t>
      </w:r>
    </w:p>
    <w:p>
      <w:pPr>
        <w:tabs>
          <w:tab w:val="left" w:pos="284"/>
        </w:tabs>
        <w:spacing w:after="0" w:line="276" w:lineRule="auto"/>
        <w:ind w:firstLine="567"/>
        <w:jc w:val="both"/>
      </w:pPr>
      <w:r>
        <w:rPr>
          <w:rFonts w:hint="default"/>
          <w:lang w:val="vi-VN"/>
        </w:rPr>
        <w:t xml:space="preserve">- </w:t>
      </w:r>
      <w:r>
        <w:t>Từ việc quan sát Hình 29.1, GV hướng dẫn cho HS nhận biết được quá trình hấp thụ nước và muối khoáng ở rễ diễn ra như</w:t>
      </w:r>
      <w:r>
        <w:rPr>
          <w:rFonts w:hint="default"/>
          <w:lang w:val="vi-VN"/>
        </w:rPr>
        <w:t xml:space="preserve"> </w:t>
      </w:r>
      <w:r>
        <w:t xml:space="preserve">thế nào. </w:t>
      </w:r>
    </w:p>
    <w:p>
      <w:pPr>
        <w:tabs>
          <w:tab w:val="left" w:pos="284"/>
        </w:tabs>
        <w:spacing w:after="0" w:line="276" w:lineRule="auto"/>
        <w:ind w:firstLine="567"/>
        <w:jc w:val="both"/>
      </w:pPr>
      <w:r>
        <w:rPr>
          <w:rFonts w:hint="default"/>
          <w:lang w:val="vi-VN"/>
        </w:rPr>
        <w:t xml:space="preserve">- </w:t>
      </w:r>
      <w:r>
        <w:rPr>
          <w:rFonts w:eastAsia="Times New Roman"/>
        </w:rPr>
        <w:t>Học sinh xem đoạn băng hình về trao đổi nước ở thực vật, kết hợp thông tin SGK, hoạt động cá nhân và thảo luận các nội dung trong phiếu học tập số 1.</w:t>
      </w:r>
    </w:p>
    <w:p>
      <w:pPr>
        <w:numPr>
          <w:ilvl w:val="0"/>
          <w:numId w:val="8"/>
        </w:numPr>
        <w:spacing w:after="0" w:line="276" w:lineRule="auto"/>
        <w:ind w:right="114" w:firstLine="274"/>
      </w:pPr>
      <w:r>
        <w:rPr>
          <w:rFonts w:eastAsia="Times New Roman"/>
          <w:b/>
          <w:color w:val="C00000"/>
        </w:rPr>
        <w:t xml:space="preserve">Sản phẩm: </w:t>
      </w:r>
    </w:p>
    <w:tbl>
      <w:tblPr>
        <w:tblStyle w:val="18"/>
        <w:tblW w:w="10188" w:type="dxa"/>
        <w:tblInd w:w="-107" w:type="dxa"/>
        <w:tblLayout w:type="autofit"/>
        <w:tblCellMar>
          <w:top w:w="0" w:type="dxa"/>
          <w:left w:w="107" w:type="dxa"/>
          <w:bottom w:w="0" w:type="dxa"/>
          <w:right w:w="108" w:type="dxa"/>
        </w:tblCellMar>
      </w:tblPr>
      <w:tblGrid>
        <w:gridCol w:w="10188"/>
      </w:tblGrid>
      <w:tr>
        <w:tblPrEx>
          <w:tblCellMar>
            <w:top w:w="0" w:type="dxa"/>
            <w:left w:w="107" w:type="dxa"/>
            <w:bottom w:w="0" w:type="dxa"/>
            <w:right w:w="108" w:type="dxa"/>
          </w:tblCellMar>
        </w:tblPrEx>
        <w:trPr>
          <w:trHeight w:val="414" w:hRule="atLeast"/>
        </w:trPr>
        <w:tc>
          <w:tcPr>
            <w:tcW w:w="10188" w:type="dxa"/>
            <w:tcBorders>
              <w:top w:val="single" w:color="000000" w:sz="4" w:space="0"/>
              <w:left w:val="single" w:color="000000" w:sz="4" w:space="0"/>
              <w:bottom w:val="single" w:color="000000" w:sz="4" w:space="0"/>
              <w:right w:val="single" w:color="000000" w:sz="4" w:space="0"/>
            </w:tcBorders>
            <w:vAlign w:val="center"/>
          </w:tcPr>
          <w:p>
            <w:pPr>
              <w:spacing w:after="0" w:line="276" w:lineRule="auto"/>
              <w:jc w:val="center"/>
            </w:pPr>
            <w:r>
              <w:rPr>
                <w:rFonts w:eastAsia="Times New Roman"/>
                <w:b/>
                <w:sz w:val="32"/>
              </w:rPr>
              <w:t>Phiếu học tập 1</w:t>
            </w:r>
          </w:p>
          <w:p>
            <w:pPr>
              <w:spacing w:after="0" w:line="276" w:lineRule="auto"/>
              <w:jc w:val="both"/>
            </w:pPr>
            <w:r>
              <w:rPr>
                <w:rFonts w:eastAsia="Times New Roman"/>
                <w:b/>
              </w:rPr>
              <w:t xml:space="preserve">Câu 1: </w:t>
            </w:r>
            <w:r>
              <w:t>Nhờ đặc điểm nào mà rễ cây có thể hút nước và muối khoáng?</w:t>
            </w:r>
          </w:p>
          <w:p>
            <w:pPr>
              <w:spacing w:after="0" w:line="276" w:lineRule="auto"/>
              <w:jc w:val="both"/>
            </w:pPr>
            <w:r>
              <w:rPr>
                <w:rFonts w:hint="default"/>
                <w:lang w:val="vi-VN"/>
              </w:rPr>
              <w:t xml:space="preserve">- </w:t>
            </w:r>
            <w:r>
              <w:t>Nhờ một số t</w:t>
            </w:r>
            <w:r>
              <w:rPr>
                <w:rFonts w:hint="default"/>
                <w:lang w:val="vi-VN"/>
              </w:rPr>
              <w:t>ế</w:t>
            </w:r>
            <w:r>
              <w:t xml:space="preserve"> bào biểu bì ở r</w:t>
            </w:r>
            <w:r>
              <w:rPr>
                <w:rFonts w:hint="default"/>
                <w:lang w:val="vi-VN"/>
              </w:rPr>
              <w:t>ễ</w:t>
            </w:r>
            <w:r>
              <w:t xml:space="preserve"> kéo dài tạo thành lông hút. Lông hút có nhiệm vụ hút nước và muối khoáng trong đất.</w:t>
            </w:r>
          </w:p>
          <w:p>
            <w:pPr>
              <w:spacing w:after="0" w:line="276" w:lineRule="auto"/>
              <w:jc w:val="both"/>
              <w:rPr>
                <w:rFonts w:eastAsia="Times New Roman"/>
                <w:bCs/>
              </w:rPr>
            </w:pPr>
            <w:r>
              <w:rPr>
                <w:rFonts w:eastAsia="Times New Roman"/>
                <w:b/>
              </w:rPr>
              <w:t xml:space="preserve">Câu 2:  </w:t>
            </w:r>
            <w:r>
              <w:t>Quan sát Hình 29.1, em hãy m</w:t>
            </w:r>
            <w:r>
              <w:rPr>
                <w:rFonts w:hint="default"/>
                <w:lang w:val="vi-VN"/>
              </w:rPr>
              <w:t>ô</w:t>
            </w:r>
            <w:r>
              <w:t xml:space="preserve"> tả con đường hâp thụ, vận chuyển nước và muối khoáng từ m</w:t>
            </w:r>
            <w:r>
              <w:rPr>
                <w:rFonts w:hint="default"/>
                <w:lang w:val="vi-VN"/>
              </w:rPr>
              <w:t>ô</w:t>
            </w:r>
            <w:r>
              <w:t>i trường đất vào mạch gỗ của rễ.</w:t>
            </w:r>
            <w:r>
              <w:rPr>
                <w:rFonts w:hint="default"/>
                <w:lang w:val="vi-VN"/>
              </w:rPr>
              <w:t xml:space="preserve"> Bằng cách</w:t>
            </w:r>
            <w:r>
              <w:rPr>
                <w:rFonts w:eastAsia="Times New Roman"/>
                <w:bCs/>
              </w:rPr>
              <w:t xml:space="preserve"> chú thích cho các nội dung còn trống trong hình dưới đây:</w:t>
            </w:r>
          </w:p>
          <w:tbl>
            <w:tblPr>
              <w:tblStyle w:val="1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96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3" w:type="dxa"/>
                </w:tcPr>
                <w:p>
                  <w:pPr>
                    <w:spacing w:after="0" w:line="276" w:lineRule="auto"/>
                    <w:jc w:val="center"/>
                    <w:rPr>
                      <w:rFonts w:eastAsia="Times New Roman"/>
                      <w:bCs/>
                    </w:rPr>
                  </w:pPr>
                  <w:r>
                    <w:rPr>
                      <w:rFonts w:eastAsia="Times New Roman"/>
                      <w:bCs/>
                    </w:rPr>
                    <w:drawing>
                      <wp:inline distT="0" distB="0" distL="0" distR="0">
                        <wp:extent cx="4283710" cy="2988310"/>
                        <wp:effectExtent l="0" t="0" r="2540" b="2540"/>
                        <wp:docPr id="3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pic:cNvPicPr>
                                  <a:picLocks noChangeAspect="1"/>
                                </pic:cNvPicPr>
                              </pic:nvPicPr>
                              <pic:blipFill>
                                <a:blip r:embed="rId8"/>
                                <a:stretch>
                                  <a:fillRect/>
                                </a:stretch>
                              </pic:blipFill>
                              <pic:spPr>
                                <a:xfrm>
                                  <a:off x="0" y="0"/>
                                  <a:ext cx="4297953" cy="2998351"/>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3" w:type="dxa"/>
                </w:tcPr>
                <w:p>
                  <w:pPr>
                    <w:spacing w:after="0" w:line="276" w:lineRule="auto"/>
                    <w:jc w:val="center"/>
                    <w:rPr>
                      <w:rFonts w:hint="default" w:ascii="Times New Roman" w:hAnsi="Times New Roman" w:eastAsia="Times New Roman" w:cs="Times New Roman"/>
                      <w:bCs/>
                      <w:sz w:val="28"/>
                      <w:szCs w:val="28"/>
                    </w:rPr>
                  </w:pPr>
                  <w:r>
                    <w:rPr>
                      <w:rFonts w:hint="default" w:ascii="Times New Roman" w:hAnsi="Times New Roman" w:eastAsia="Times New Roman" w:cs="Times New Roman"/>
                      <w:bCs/>
                      <w:sz w:val="28"/>
                      <w:szCs w:val="28"/>
                    </w:rPr>
                    <w:t>Sơ đồ con đường vận chuyển nước và muối khoáng ở rễ</w:t>
                  </w:r>
                </w:p>
              </w:tc>
            </w:tr>
          </w:tbl>
          <w:p>
            <w:pPr>
              <w:pStyle w:val="9"/>
              <w:shd w:val="clear" w:color="auto" w:fill="auto"/>
              <w:spacing w:after="100" w:line="302" w:lineRule="auto"/>
              <w:ind w:left="0" w:leftChars="0" w:firstLine="0" w:firstLineChars="0"/>
              <w:rPr>
                <w:rFonts w:hint="default" w:ascii="Times New Roman" w:hAnsi="Times New Roman" w:eastAsia="Times New Roman" w:cs="Times New Roman"/>
                <w:b/>
                <w:sz w:val="28"/>
                <w:szCs w:val="28"/>
              </w:rPr>
            </w:pPr>
            <w:r>
              <w:rPr>
                <w:rFonts w:hint="default" w:ascii="Times New Roman" w:hAnsi="Times New Roman" w:cs="Times New Roman"/>
                <w:sz w:val="28"/>
                <w:szCs w:val="28"/>
              </w:rPr>
              <w:t>Con đường vận chuyển: L</w:t>
            </w:r>
            <w:r>
              <w:rPr>
                <w:rFonts w:hint="default" w:ascii="Times New Roman" w:hAnsi="Times New Roman" w:cs="Times New Roman"/>
                <w:sz w:val="28"/>
                <w:szCs w:val="28"/>
                <w:lang w:val="vi-VN"/>
              </w:rPr>
              <w:t>ô</w:t>
            </w:r>
            <w:r>
              <w:rPr>
                <w:rFonts w:hint="default" w:ascii="Times New Roman" w:hAnsi="Times New Roman" w:cs="Times New Roman"/>
                <w:sz w:val="28"/>
                <w:szCs w:val="28"/>
              </w:rPr>
              <w:t xml:space="preserve">ng hút </w:t>
            </w:r>
            <w:r>
              <w:rPr>
                <w:rFonts w:hint="default" w:ascii="Arial" w:hAnsi="Arial" w:cs="Arial"/>
                <w:sz w:val="28"/>
                <w:szCs w:val="28"/>
              </w:rPr>
              <w:t>→</w:t>
            </w:r>
            <w:r>
              <w:rPr>
                <w:rFonts w:hint="default" w:ascii="Times New Roman" w:hAnsi="Times New Roman" w:cs="Times New Roman"/>
                <w:sz w:val="28"/>
                <w:szCs w:val="28"/>
              </w:rPr>
              <w:t xml:space="preserve"> Biểu bì </w:t>
            </w:r>
            <w:r>
              <w:rPr>
                <w:rFonts w:hint="default" w:ascii="Arial" w:hAnsi="Arial" w:cs="Arial"/>
                <w:sz w:val="28"/>
                <w:szCs w:val="28"/>
              </w:rPr>
              <w:t>→</w:t>
            </w:r>
            <w:r>
              <w:rPr>
                <w:rFonts w:hint="default" w:ascii="Times New Roman" w:hAnsi="Times New Roman" w:cs="Times New Roman"/>
                <w:sz w:val="28"/>
                <w:szCs w:val="28"/>
              </w:rPr>
              <w:t>Thịt vỏ</w:t>
            </w:r>
            <w:r>
              <w:rPr>
                <w:rFonts w:hint="default" w:ascii="Times New Roman" w:hAnsi="Times New Roman" w:cs="Times New Roman"/>
                <w:sz w:val="28"/>
                <w:szCs w:val="28"/>
                <w:lang w:val="vi-VN"/>
              </w:rPr>
              <w:t xml:space="preserve"> </w:t>
            </w:r>
            <w:r>
              <w:rPr>
                <w:rFonts w:hint="default" w:ascii="Arial" w:hAnsi="Arial" w:cs="Arial"/>
                <w:sz w:val="28"/>
                <w:szCs w:val="28"/>
              </w:rPr>
              <w:t>→</w:t>
            </w:r>
            <w:r>
              <w:rPr>
                <w:rFonts w:hint="default" w:ascii="Times New Roman" w:hAnsi="Times New Roman" w:cs="Times New Roman"/>
                <w:sz w:val="28"/>
                <w:szCs w:val="28"/>
              </w:rPr>
              <w:t xml:space="preserve"> Mạch gỗ ở rễ </w:t>
            </w:r>
            <w:r>
              <w:rPr>
                <w:rFonts w:hint="default" w:ascii="Arial" w:hAnsi="Arial" w:cs="Arial"/>
                <w:sz w:val="28"/>
                <w:szCs w:val="28"/>
              </w:rPr>
              <w:t>→</w:t>
            </w:r>
            <w:r>
              <w:rPr>
                <w:rFonts w:hint="default" w:ascii="Arial" w:hAnsi="Arial" w:cs="Arial"/>
                <w:sz w:val="28"/>
                <w:szCs w:val="28"/>
                <w:lang w:val="vi-VN"/>
              </w:rPr>
              <w:t xml:space="preserve"> </w:t>
            </w:r>
            <w:r>
              <w:rPr>
                <w:rFonts w:hint="default" w:ascii="Times New Roman" w:hAnsi="Times New Roman" w:cs="Times New Roman"/>
                <w:sz w:val="28"/>
                <w:szCs w:val="28"/>
              </w:rPr>
              <w:t xml:space="preserve">Mạch gỗ ở thân </w:t>
            </w:r>
            <w:r>
              <w:rPr>
                <w:rFonts w:hint="default" w:ascii="Arial" w:hAnsi="Arial" w:cs="Arial"/>
                <w:sz w:val="28"/>
                <w:szCs w:val="28"/>
              </w:rPr>
              <w:t>→</w:t>
            </w:r>
            <w:r>
              <w:rPr>
                <w:rFonts w:hint="default" w:ascii="Times New Roman" w:hAnsi="Times New Roman" w:cs="Times New Roman"/>
                <w:sz w:val="28"/>
                <w:szCs w:val="28"/>
              </w:rPr>
              <w:t xml:space="preserve"> Mạch gỗ ở lá.</w:t>
            </w:r>
          </w:p>
          <w:p>
            <w:pPr>
              <w:pStyle w:val="19"/>
              <w:tabs>
                <w:tab w:val="left" w:pos="334"/>
              </w:tabs>
              <w:spacing w:after="0" w:line="276" w:lineRule="auto"/>
              <w:ind w:left="0"/>
            </w:pPr>
            <w:r>
              <w:rPr>
                <w:rFonts w:eastAsia="Times New Roman"/>
                <w:b/>
              </w:rPr>
              <w:t xml:space="preserve">Câu </w:t>
            </w:r>
            <w:r>
              <w:rPr>
                <w:rFonts w:hint="default" w:eastAsia="Times New Roman"/>
                <w:b/>
                <w:lang w:val="vi-VN"/>
              </w:rPr>
              <w:t>3</w:t>
            </w:r>
            <w:r>
              <w:rPr>
                <w:rFonts w:eastAsia="Times New Roman"/>
                <w:b/>
              </w:rPr>
              <w:t>:</w:t>
            </w:r>
            <w:r>
              <w:rPr>
                <w:rFonts w:hint="default" w:eastAsia="Times New Roman"/>
                <w:b/>
                <w:lang w:val="vi-VN"/>
              </w:rPr>
              <w:t xml:space="preserve"> </w:t>
            </w:r>
            <w:r>
              <w:t>Cây hấp thụ nước và muối khoáng chủ yếu nhờ cơ quan nào? Thực vật thủy sinh hấp thụ nước và muối khoáng qua đâu?</w:t>
            </w:r>
          </w:p>
          <w:p>
            <w:pPr>
              <w:spacing w:after="0" w:line="276" w:lineRule="auto"/>
              <w:ind w:firstLine="284"/>
            </w:pPr>
            <w:r>
              <w:t>- Cây hấp thụ nước và muối khoáng chủ yếu qua lông hút của rễ.</w:t>
            </w:r>
          </w:p>
          <w:p>
            <w:pPr>
              <w:spacing w:after="0" w:line="276" w:lineRule="auto"/>
              <w:ind w:firstLine="284"/>
            </w:pPr>
            <w:r>
              <w:t>- Thực vật thủy sinh hấp thụ nước qua bề mặt các tế bào biểu bì của cây.</w:t>
            </w:r>
          </w:p>
          <w:p>
            <w:pPr>
              <w:spacing w:after="0" w:line="276" w:lineRule="auto"/>
            </w:pPr>
            <w:r>
              <w:rPr>
                <w:rFonts w:eastAsia="Times New Roman"/>
                <w:b/>
              </w:rPr>
              <w:t xml:space="preserve">Câu </w:t>
            </w:r>
            <w:r>
              <w:rPr>
                <w:rFonts w:hint="default" w:eastAsia="Times New Roman"/>
                <w:b/>
                <w:lang w:val="vi-VN"/>
              </w:rPr>
              <w:t>4</w:t>
            </w:r>
            <w:r>
              <w:rPr>
                <w:rFonts w:eastAsia="Times New Roman"/>
                <w:b/>
              </w:rPr>
              <w:t>:</w:t>
            </w:r>
            <w:r>
              <w:rPr>
                <w:rFonts w:hint="default" w:eastAsia="Times New Roman"/>
                <w:b/>
                <w:lang w:val="vi-VN"/>
              </w:rPr>
              <w:t xml:space="preserve"> </w:t>
            </w:r>
            <w:r>
              <w:t>Nêu con đường hấp thụ, vận chuyển nước và muối khoáng từ đất vào trong rễ cây?</w:t>
            </w:r>
          </w:p>
          <w:p>
            <w:pPr>
              <w:spacing w:after="0" w:line="276" w:lineRule="auto"/>
              <w:ind w:firstLine="426"/>
            </w:pPr>
            <w:r>
              <w:rPr>
                <w:lang w:val="vi-VN"/>
              </w:rPr>
              <w:t>Con đường hấp thụ, vận chuyển nước và muối khoáng từ môi trường đất vào mạch gỗ của rễ: lông hút hút nước và muối khoáng từ môi trường đất, đi qua tầng biểu bì, thịt vỏ đến trụ dẫn và vào mạch gỗ.</w:t>
            </w:r>
          </w:p>
        </w:tc>
      </w:tr>
    </w:tbl>
    <w:p>
      <w:pPr>
        <w:pStyle w:val="4"/>
        <w:spacing w:after="0" w:line="276" w:lineRule="auto"/>
        <w:ind w:left="-5" w:firstLine="289"/>
        <w:rPr>
          <w:color w:val="C00000"/>
        </w:rPr>
      </w:pPr>
    </w:p>
    <w:p>
      <w:pPr>
        <w:pStyle w:val="4"/>
        <w:spacing w:after="0" w:line="276" w:lineRule="auto"/>
        <w:ind w:left="-5" w:firstLine="289"/>
      </w:pPr>
      <w:r>
        <w:rPr>
          <w:color w:val="C00000"/>
        </w:rPr>
        <w:t>d) Tổ chức thực hiện</w:t>
      </w:r>
    </w:p>
    <w:tbl>
      <w:tblPr>
        <w:tblStyle w:val="18"/>
        <w:tblW w:w="10238" w:type="dxa"/>
        <w:tblInd w:w="-131" w:type="dxa"/>
        <w:tblLayout w:type="autofit"/>
        <w:tblCellMar>
          <w:top w:w="16" w:type="dxa"/>
          <w:left w:w="107" w:type="dxa"/>
          <w:bottom w:w="0" w:type="dxa"/>
          <w:right w:w="107" w:type="dxa"/>
        </w:tblCellMar>
      </w:tblPr>
      <w:tblGrid>
        <w:gridCol w:w="6502"/>
        <w:gridCol w:w="3736"/>
      </w:tblGrid>
      <w:tr>
        <w:tblPrEx>
          <w:tblCellMar>
            <w:top w:w="16" w:type="dxa"/>
            <w:left w:w="107" w:type="dxa"/>
            <w:bottom w:w="0" w:type="dxa"/>
            <w:right w:w="107" w:type="dxa"/>
          </w:tblCellMar>
        </w:tblPrEx>
        <w:trPr>
          <w:trHeight w:val="570" w:hRule="atLeast"/>
        </w:trPr>
        <w:tc>
          <w:tcPr>
            <w:tcW w:w="6502" w:type="dxa"/>
            <w:tcBorders>
              <w:top w:val="single" w:color="000000" w:sz="4" w:space="0"/>
              <w:left w:val="single" w:color="000000" w:sz="4" w:space="0"/>
              <w:bottom w:val="single" w:color="000000" w:sz="4" w:space="0"/>
              <w:right w:val="single" w:color="000000" w:sz="4" w:space="0"/>
            </w:tcBorders>
            <w:shd w:val="clear" w:color="auto" w:fill="F2DCDC"/>
            <w:vAlign w:val="center"/>
          </w:tcPr>
          <w:p>
            <w:pPr>
              <w:spacing w:after="0" w:line="276" w:lineRule="auto"/>
              <w:ind w:left="4"/>
              <w:jc w:val="center"/>
            </w:pPr>
            <w:r>
              <w:rPr>
                <w:rFonts w:eastAsia="Times New Roman"/>
                <w:b/>
              </w:rPr>
              <w:t>Hoạt động của GV</w:t>
            </w:r>
          </w:p>
        </w:tc>
        <w:tc>
          <w:tcPr>
            <w:tcW w:w="3736" w:type="dxa"/>
            <w:tcBorders>
              <w:top w:val="single" w:color="000000" w:sz="4" w:space="0"/>
              <w:left w:val="single" w:color="000000" w:sz="4" w:space="0"/>
              <w:bottom w:val="single" w:color="000000" w:sz="4" w:space="0"/>
              <w:right w:val="single" w:color="000000" w:sz="4" w:space="0"/>
            </w:tcBorders>
            <w:shd w:val="clear" w:color="auto" w:fill="F2DCDC"/>
            <w:vAlign w:val="center"/>
          </w:tcPr>
          <w:p>
            <w:pPr>
              <w:spacing w:after="0" w:line="276" w:lineRule="auto"/>
              <w:ind w:left="1"/>
              <w:jc w:val="center"/>
            </w:pPr>
            <w:r>
              <w:rPr>
                <w:rFonts w:eastAsia="Times New Roman"/>
                <w:b/>
              </w:rPr>
              <w:t>Hoạt động của HS</w:t>
            </w:r>
          </w:p>
        </w:tc>
      </w:tr>
      <w:tr>
        <w:tblPrEx>
          <w:tblCellMar>
            <w:top w:w="16" w:type="dxa"/>
            <w:left w:w="107" w:type="dxa"/>
            <w:bottom w:w="0" w:type="dxa"/>
            <w:right w:w="107" w:type="dxa"/>
          </w:tblCellMar>
        </w:tblPrEx>
        <w:trPr>
          <w:trHeight w:val="665" w:hRule="atLeast"/>
        </w:trPr>
        <w:tc>
          <w:tcPr>
            <w:tcW w:w="6502" w:type="dxa"/>
            <w:tcBorders>
              <w:top w:val="single" w:color="000000" w:sz="4" w:space="0"/>
              <w:left w:val="single" w:color="000000" w:sz="4" w:space="0"/>
              <w:bottom w:val="single" w:color="000000" w:sz="4" w:space="0"/>
              <w:right w:val="single" w:color="000000" w:sz="4" w:space="0"/>
            </w:tcBorders>
            <w:vAlign w:val="center"/>
          </w:tcPr>
          <w:p>
            <w:pPr>
              <w:spacing w:after="0" w:line="276" w:lineRule="auto"/>
            </w:pPr>
            <w:r>
              <w:rPr>
                <w:rFonts w:eastAsia="Times New Roman"/>
                <w:b/>
              </w:rPr>
              <w:t>Giao nhiệm vụ:</w:t>
            </w:r>
          </w:p>
          <w:p>
            <w:pPr>
              <w:spacing w:after="0" w:line="276" w:lineRule="auto"/>
              <w:rPr>
                <w:rFonts w:eastAsia="Times New Roman"/>
              </w:rPr>
            </w:pPr>
            <w:r>
              <w:rPr>
                <w:rFonts w:eastAsia="Times New Roman"/>
              </w:rPr>
              <w:t xml:space="preserve">- GV phát phiếu học tập số 1, chia nhóm HS, yêu cầu học sinh </w:t>
            </w:r>
            <w:r>
              <w:rPr>
                <w:rFonts w:hint="default" w:eastAsia="Times New Roman"/>
                <w:lang w:val="vi-VN"/>
              </w:rPr>
              <w:t>quan sát hình ảnh</w:t>
            </w:r>
            <w:r>
              <w:rPr>
                <w:rFonts w:eastAsia="Times New Roman"/>
              </w:rPr>
              <w:t xml:space="preserve"> kết hợp nghiên cứu thông tin SGK hoàn thành PHT: </w:t>
            </w:r>
          </w:p>
          <w:p>
            <w:pPr>
              <w:spacing w:after="0" w:line="276" w:lineRule="auto"/>
            </w:pPr>
            <w:r>
              <w:t>+ Giai đoạn 1: cá nhân tự thu thập thông tin qua</w:t>
            </w:r>
            <w:r>
              <w:rPr>
                <w:rFonts w:hint="default"/>
                <w:lang w:val="vi-VN"/>
              </w:rPr>
              <w:t xml:space="preserve"> tranh</w:t>
            </w:r>
            <w:r>
              <w:t xml:space="preserve">, SGK hoàn thành phiếu học tập số 1 trong </w:t>
            </w:r>
            <w:r>
              <w:rPr>
                <w:rFonts w:hint="default"/>
                <w:lang w:val="vi-VN"/>
              </w:rPr>
              <w:t>5</w:t>
            </w:r>
            <w:r>
              <w:t xml:space="preserve"> phút.</w:t>
            </w:r>
          </w:p>
          <w:p>
            <w:pPr>
              <w:spacing w:after="0" w:line="276" w:lineRule="auto"/>
            </w:pPr>
            <w:r>
              <w:t xml:space="preserve">+ Giai đoạn 2: Thảo luận nhóm 6 học sinh trong </w:t>
            </w:r>
            <w:r>
              <w:rPr>
                <w:rFonts w:hint="default"/>
                <w:lang w:val="vi-VN"/>
              </w:rPr>
              <w:t>3</w:t>
            </w:r>
            <w:r>
              <w:t xml:space="preserve"> phút, thống nhất ý kiến hoàn thành phiếu đáp án chung.</w:t>
            </w:r>
          </w:p>
          <w:p>
            <w:pPr>
              <w:spacing w:after="0" w:line="276" w:lineRule="auto"/>
            </w:pPr>
            <w:r>
              <w:t>Sau giai đoạn hoạt động nhóm, giáo viên phát bảng nhóm  và cho các nhóm bốc nội dung báo cáo: mỗi nhóm báo cáo kết quả 1 câu lên bảng nhóm.</w:t>
            </w:r>
          </w:p>
        </w:tc>
        <w:tc>
          <w:tcPr>
            <w:tcW w:w="3736" w:type="dxa"/>
            <w:tcBorders>
              <w:top w:val="single" w:color="000000" w:sz="4" w:space="0"/>
              <w:left w:val="single" w:color="000000" w:sz="4" w:space="0"/>
              <w:bottom w:val="single" w:color="000000" w:sz="4" w:space="0"/>
              <w:right w:val="single" w:color="000000" w:sz="4" w:space="0"/>
            </w:tcBorders>
          </w:tcPr>
          <w:p>
            <w:pPr>
              <w:spacing w:after="0" w:line="276" w:lineRule="auto"/>
              <w:ind w:left="2"/>
              <w:jc w:val="center"/>
            </w:pPr>
            <w:r>
              <w:rPr>
                <w:rFonts w:eastAsia="Times New Roman"/>
              </w:rPr>
              <w:t>HS nhận nhiệm vụ.</w:t>
            </w:r>
          </w:p>
        </w:tc>
      </w:tr>
      <w:tr>
        <w:tblPrEx>
          <w:tblCellMar>
            <w:top w:w="16" w:type="dxa"/>
            <w:left w:w="107" w:type="dxa"/>
            <w:bottom w:w="0" w:type="dxa"/>
            <w:right w:w="107" w:type="dxa"/>
          </w:tblCellMar>
        </w:tblPrEx>
        <w:trPr>
          <w:trHeight w:val="2194" w:hRule="atLeast"/>
        </w:trPr>
        <w:tc>
          <w:tcPr>
            <w:tcW w:w="6502" w:type="dxa"/>
            <w:tcBorders>
              <w:top w:val="single" w:color="000000" w:sz="4" w:space="0"/>
              <w:left w:val="single" w:color="000000" w:sz="4" w:space="0"/>
              <w:bottom w:val="single" w:color="000000" w:sz="4" w:space="0"/>
              <w:right w:val="single" w:color="000000" w:sz="4" w:space="0"/>
            </w:tcBorders>
            <w:vAlign w:val="center"/>
          </w:tcPr>
          <w:p>
            <w:pPr>
              <w:spacing w:after="0" w:line="276" w:lineRule="auto"/>
            </w:pPr>
            <w:r>
              <w:rPr>
                <w:rFonts w:eastAsia="Times New Roman"/>
                <w:b/>
              </w:rPr>
              <w:t>Hướng dẫn HS thực hiện nhiệm vụ</w:t>
            </w:r>
          </w:p>
          <w:p>
            <w:pPr>
              <w:spacing w:after="0" w:line="276" w:lineRule="auto"/>
              <w:jc w:val="both"/>
            </w:pPr>
            <w:r>
              <w:rPr>
                <w:rFonts w:eastAsia="Times New Roman"/>
                <w:b/>
              </w:rPr>
              <w:t xml:space="preserve">- </w:t>
            </w:r>
            <w:r>
              <w:rPr>
                <w:rFonts w:eastAsia="Times New Roman"/>
                <w:bCs/>
              </w:rPr>
              <w:t>Giáo viên quan sát, hỗ trợ học sinh khi cần thiết.</w:t>
            </w:r>
          </w:p>
        </w:tc>
        <w:tc>
          <w:tcPr>
            <w:tcW w:w="3736" w:type="dxa"/>
            <w:tcBorders>
              <w:top w:val="single" w:color="000000" w:sz="4" w:space="0"/>
              <w:left w:val="single" w:color="000000" w:sz="4" w:space="0"/>
              <w:bottom w:val="single" w:color="000000" w:sz="4" w:space="0"/>
              <w:right w:val="single" w:color="000000" w:sz="4" w:space="0"/>
            </w:tcBorders>
          </w:tcPr>
          <w:p>
            <w:pPr>
              <w:spacing w:after="0" w:line="276" w:lineRule="auto"/>
              <w:jc w:val="both"/>
              <w:rPr>
                <w:rFonts w:eastAsia="Times New Roman"/>
              </w:rPr>
            </w:pPr>
            <w:r>
              <w:rPr>
                <w:rFonts w:eastAsia="Times New Roman"/>
              </w:rPr>
              <w:t>Phân tích hình, khai thác thông tin SGK hoàn thành phiếu học tập số 1.</w:t>
            </w:r>
          </w:p>
          <w:p>
            <w:pPr>
              <w:pStyle w:val="19"/>
              <w:numPr>
                <w:ilvl w:val="0"/>
                <w:numId w:val="3"/>
              </w:numPr>
              <w:tabs>
                <w:tab w:val="left" w:pos="335"/>
              </w:tabs>
              <w:spacing w:after="0" w:line="276" w:lineRule="auto"/>
              <w:ind w:left="0"/>
              <w:jc w:val="both"/>
            </w:pPr>
            <w:r>
              <w:rPr>
                <w:rFonts w:eastAsia="Times New Roman"/>
              </w:rPr>
              <w:t>Thảo luận nhóm thống nhất ý kiến chung, trình bày nội dung báo cáo nhóm</w:t>
            </w:r>
          </w:p>
        </w:tc>
      </w:tr>
      <w:tr>
        <w:tblPrEx>
          <w:tblCellMar>
            <w:top w:w="16" w:type="dxa"/>
            <w:left w:w="107" w:type="dxa"/>
            <w:bottom w:w="0" w:type="dxa"/>
            <w:right w:w="107" w:type="dxa"/>
          </w:tblCellMar>
        </w:tblPrEx>
        <w:trPr>
          <w:trHeight w:val="539" w:hRule="atLeast"/>
        </w:trPr>
        <w:tc>
          <w:tcPr>
            <w:tcW w:w="6502" w:type="dxa"/>
            <w:tcBorders>
              <w:top w:val="single" w:color="000000" w:sz="4" w:space="0"/>
              <w:left w:val="single" w:color="000000" w:sz="4" w:space="0"/>
              <w:bottom w:val="single" w:color="000000" w:sz="4" w:space="0"/>
              <w:right w:val="single" w:color="000000" w:sz="4" w:space="0"/>
            </w:tcBorders>
            <w:vAlign w:val="center"/>
          </w:tcPr>
          <w:p>
            <w:pPr>
              <w:spacing w:after="0" w:line="276" w:lineRule="auto"/>
            </w:pPr>
            <w:r>
              <w:rPr>
                <w:rFonts w:eastAsia="Times New Roman"/>
                <w:b/>
              </w:rPr>
              <w:t>Báo cáo kết quả:</w:t>
            </w:r>
          </w:p>
          <w:p>
            <w:pPr>
              <w:pStyle w:val="19"/>
              <w:numPr>
                <w:ilvl w:val="0"/>
                <w:numId w:val="9"/>
              </w:numPr>
              <w:spacing w:after="0" w:line="276" w:lineRule="auto"/>
              <w:ind w:left="439" w:hanging="284"/>
              <w:jc w:val="both"/>
            </w:pPr>
            <w:r>
              <w:rPr>
                <w:rFonts w:eastAsia="Times New Roman"/>
              </w:rPr>
              <w:t xml:space="preserve">Cho các nhóm trưng bày kết quả tại góc của nhóm. </w:t>
            </w:r>
          </w:p>
          <w:p>
            <w:pPr>
              <w:pStyle w:val="19"/>
              <w:numPr>
                <w:ilvl w:val="0"/>
                <w:numId w:val="9"/>
              </w:numPr>
              <w:spacing w:after="0" w:line="276" w:lineRule="auto"/>
              <w:ind w:left="439" w:hanging="284"/>
              <w:jc w:val="both"/>
            </w:pPr>
            <w:r>
              <w:rPr>
                <w:rFonts w:eastAsia="Times New Roman"/>
              </w:rPr>
              <w:t>Gọi đại diện các nhóm trình bày kết quả. Các nhóm khác nhận xét, đánh giá bài làm của nhóm bạn.</w:t>
            </w:r>
          </w:p>
          <w:p>
            <w:pPr>
              <w:pStyle w:val="19"/>
              <w:numPr>
                <w:ilvl w:val="0"/>
                <w:numId w:val="9"/>
              </w:numPr>
              <w:spacing w:after="0" w:line="276" w:lineRule="auto"/>
              <w:ind w:left="439" w:hanging="284"/>
              <w:jc w:val="both"/>
            </w:pPr>
            <w:r>
              <w:rPr>
                <w:rFonts w:eastAsia="Times New Roman"/>
              </w:rPr>
              <w:t xml:space="preserve"> GV kết luận về nội dung kiến thức mà các nhóm đã đưa ra.</w:t>
            </w:r>
          </w:p>
        </w:tc>
        <w:tc>
          <w:tcPr>
            <w:tcW w:w="3736" w:type="dxa"/>
            <w:tcBorders>
              <w:top w:val="single" w:color="000000" w:sz="4" w:space="0"/>
              <w:left w:val="single" w:color="000000" w:sz="4" w:space="0"/>
              <w:bottom w:val="single" w:color="000000" w:sz="4" w:space="0"/>
              <w:right w:val="single" w:color="000000" w:sz="4" w:space="0"/>
            </w:tcBorders>
          </w:tcPr>
          <w:p>
            <w:pPr>
              <w:spacing w:after="0" w:line="276" w:lineRule="auto"/>
              <w:ind w:right="228"/>
              <w:jc w:val="both"/>
              <w:rPr>
                <w:rFonts w:eastAsia="Times New Roman"/>
              </w:rPr>
            </w:pPr>
            <w:r>
              <w:rPr>
                <w:rFonts w:eastAsia="Times New Roman"/>
              </w:rPr>
              <w:t>- Các nhóm trưng bày sản phẩm, cử đại diện trình bày kết quả.</w:t>
            </w:r>
          </w:p>
          <w:p>
            <w:pPr>
              <w:spacing w:after="0" w:line="276" w:lineRule="auto"/>
              <w:ind w:right="228"/>
              <w:jc w:val="both"/>
              <w:rPr>
                <w:rFonts w:eastAsia="Times New Roman"/>
              </w:rPr>
            </w:pPr>
            <w:r>
              <w:rPr>
                <w:rFonts w:eastAsia="Times New Roman"/>
              </w:rPr>
              <w:t>- Các nhóm cho nhận xét và bổ sung (nếu cần)</w:t>
            </w:r>
          </w:p>
          <w:p>
            <w:pPr>
              <w:spacing w:after="0" w:line="276" w:lineRule="auto"/>
              <w:ind w:right="228"/>
              <w:jc w:val="both"/>
            </w:pPr>
            <w:r>
              <w:t>- Cá nhân học sinh chuẩn hóa nội dung PHT của mình.</w:t>
            </w:r>
          </w:p>
        </w:tc>
      </w:tr>
      <w:tr>
        <w:tblPrEx>
          <w:tblCellMar>
            <w:top w:w="16" w:type="dxa"/>
            <w:left w:w="107" w:type="dxa"/>
            <w:bottom w:w="0" w:type="dxa"/>
            <w:right w:w="107" w:type="dxa"/>
          </w:tblCellMar>
        </w:tblPrEx>
        <w:trPr>
          <w:trHeight w:val="1336" w:hRule="atLeast"/>
        </w:trPr>
        <w:tc>
          <w:tcPr>
            <w:tcW w:w="6502" w:type="dxa"/>
            <w:tcBorders>
              <w:top w:val="single" w:color="000000" w:sz="4" w:space="0"/>
              <w:left w:val="single" w:color="000000" w:sz="4" w:space="0"/>
              <w:bottom w:val="single" w:color="000000" w:sz="4" w:space="0"/>
              <w:right w:val="single" w:color="000000" w:sz="4" w:space="0"/>
            </w:tcBorders>
            <w:vAlign w:val="center"/>
          </w:tcPr>
          <w:p>
            <w:pPr>
              <w:spacing w:after="0" w:line="276" w:lineRule="auto"/>
              <w:rPr>
                <w:rFonts w:eastAsia="Times New Roman"/>
                <w:b/>
              </w:rPr>
            </w:pPr>
            <w:r>
              <w:rPr>
                <w:rFonts w:eastAsia="Times New Roman"/>
                <w:b/>
              </w:rPr>
              <w:t>Tổng kết</w:t>
            </w:r>
          </w:p>
          <w:p>
            <w:pPr>
              <w:pStyle w:val="19"/>
              <w:numPr>
                <w:numId w:val="0"/>
              </w:numPr>
              <w:tabs>
                <w:tab w:val="left" w:pos="1107"/>
              </w:tabs>
              <w:spacing w:after="0" w:line="276" w:lineRule="auto"/>
              <w:jc w:val="both"/>
              <w:rPr>
                <w:rFonts w:hint="default"/>
                <w:lang w:val="vi-VN"/>
              </w:rPr>
            </w:pPr>
            <w:r>
              <w:rPr>
                <w:rFonts w:hint="default"/>
                <w:lang w:val="vi-VN"/>
              </w:rPr>
              <w:t>- Nước và muối khoáng từ đất được rễ hấp thụ vào mạch gỗ nhờ lông hút, sau đó, được vận chuyển lên thân và lá để cung cấp cho các hoạt động sống của cây</w:t>
            </w:r>
          </w:p>
          <w:p>
            <w:pPr>
              <w:pStyle w:val="19"/>
              <w:numPr>
                <w:numId w:val="0"/>
              </w:numPr>
              <w:tabs>
                <w:tab w:val="left" w:pos="1107"/>
              </w:tabs>
              <w:spacing w:after="0" w:line="276" w:lineRule="auto"/>
              <w:jc w:val="both"/>
              <w:rPr>
                <w:rFonts w:hint="default"/>
                <w:lang w:val="vi-VN"/>
              </w:rPr>
            </w:pPr>
            <w:r>
              <w:rPr>
                <w:rFonts w:hint="default"/>
                <w:lang w:val="vi-VN"/>
              </w:rPr>
              <w:t>- Giáo viên cho học sinh đọc Em có biết</w:t>
            </w:r>
          </w:p>
        </w:tc>
        <w:tc>
          <w:tcPr>
            <w:tcW w:w="3736" w:type="dxa"/>
            <w:tcBorders>
              <w:top w:val="single" w:color="000000" w:sz="4" w:space="0"/>
              <w:left w:val="single" w:color="000000" w:sz="4" w:space="0"/>
              <w:bottom w:val="single" w:color="000000" w:sz="4" w:space="0"/>
              <w:right w:val="single" w:color="000000" w:sz="4" w:space="0"/>
            </w:tcBorders>
          </w:tcPr>
          <w:p>
            <w:pPr>
              <w:spacing w:after="0" w:line="276" w:lineRule="auto"/>
            </w:pPr>
            <w:r>
              <w:rPr>
                <w:rFonts w:eastAsia="Times New Roman"/>
              </w:rPr>
              <w:t>Ghi nhớ kiến thức</w:t>
            </w:r>
          </w:p>
        </w:tc>
      </w:tr>
    </w:tbl>
    <w:p>
      <w:pPr>
        <w:pStyle w:val="9"/>
        <w:shd w:val="clear" w:color="auto" w:fill="auto"/>
        <w:spacing w:after="100" w:line="271" w:lineRule="auto"/>
        <w:ind w:left="0" w:leftChars="0" w:firstLine="0" w:firstLineChars="0"/>
        <w:rPr>
          <w:b/>
          <w:bCs/>
          <w:color w:val="E08738"/>
          <w:sz w:val="22"/>
          <w:szCs w:val="22"/>
        </w:rPr>
      </w:pPr>
    </w:p>
    <w:p>
      <w:pPr>
        <w:pStyle w:val="9"/>
        <w:shd w:val="clear" w:color="auto" w:fill="auto"/>
        <w:spacing w:after="100" w:line="271" w:lineRule="auto"/>
        <w:ind w:left="0" w:leftChars="0" w:firstLine="0" w:firstLineChars="0"/>
        <w:rPr>
          <w:rFonts w:hint="default" w:ascii="Times New Roman" w:hAnsi="Times New Roman" w:cs="Times New Roman"/>
          <w:color w:val="C00000"/>
          <w:sz w:val="28"/>
          <w:szCs w:val="28"/>
          <w:lang w:val="vi-VN"/>
        </w:rPr>
      </w:pPr>
      <w:r>
        <w:rPr>
          <w:rFonts w:hint="default" w:ascii="Times New Roman" w:hAnsi="Times New Roman" w:cs="Times New Roman"/>
          <w:b/>
          <w:bCs/>
          <w:color w:val="C00000"/>
          <w:sz w:val="28"/>
          <w:szCs w:val="28"/>
        </w:rPr>
        <w:t xml:space="preserve">Hoạt động </w:t>
      </w:r>
      <w:r>
        <w:rPr>
          <w:rFonts w:hint="default" w:ascii="Times New Roman" w:hAnsi="Times New Roman" w:cs="Times New Roman"/>
          <w:b/>
          <w:bCs/>
          <w:color w:val="C00000"/>
          <w:sz w:val="28"/>
          <w:szCs w:val="28"/>
          <w:lang w:val="vi-VN"/>
        </w:rPr>
        <w:t>3</w:t>
      </w:r>
      <w:r>
        <w:rPr>
          <w:rFonts w:hint="default" w:ascii="Times New Roman" w:hAnsi="Times New Roman" w:cs="Times New Roman"/>
          <w:b/>
          <w:bCs/>
          <w:color w:val="C00000"/>
          <w:sz w:val="28"/>
          <w:szCs w:val="28"/>
        </w:rPr>
        <w:t>: T</w:t>
      </w:r>
      <w:r>
        <w:rPr>
          <w:rFonts w:hint="default" w:ascii="Times New Roman" w:hAnsi="Times New Roman" w:cs="Times New Roman"/>
          <w:b/>
          <w:bCs/>
          <w:color w:val="C00000"/>
          <w:sz w:val="28"/>
          <w:szCs w:val="28"/>
          <w:lang w:val="vi-VN"/>
        </w:rPr>
        <w:t>ì</w:t>
      </w:r>
      <w:r>
        <w:rPr>
          <w:rFonts w:hint="default" w:ascii="Times New Roman" w:hAnsi="Times New Roman" w:cs="Times New Roman"/>
          <w:b/>
          <w:bCs/>
          <w:color w:val="C00000"/>
          <w:sz w:val="28"/>
          <w:szCs w:val="28"/>
        </w:rPr>
        <w:t>m hiểu quá trình v</w:t>
      </w:r>
      <w:r>
        <w:rPr>
          <w:rFonts w:hint="default" w:ascii="Times New Roman" w:hAnsi="Times New Roman" w:cs="Times New Roman"/>
          <w:b/>
          <w:bCs/>
          <w:color w:val="C00000"/>
          <w:sz w:val="28"/>
          <w:szCs w:val="28"/>
          <w:lang w:val="vi-VN"/>
        </w:rPr>
        <w:t>ậ</w:t>
      </w:r>
      <w:r>
        <w:rPr>
          <w:rFonts w:hint="default" w:ascii="Times New Roman" w:hAnsi="Times New Roman" w:cs="Times New Roman"/>
          <w:b/>
          <w:bCs/>
          <w:color w:val="C00000"/>
          <w:sz w:val="28"/>
          <w:szCs w:val="28"/>
        </w:rPr>
        <w:t>n chuyển các chất trong mạch gỗ và mạch rây</w:t>
      </w:r>
      <w:r>
        <w:rPr>
          <w:rFonts w:hint="default" w:ascii="Times New Roman" w:hAnsi="Times New Roman" w:cs="Times New Roman"/>
          <w:b/>
          <w:bCs/>
          <w:color w:val="C00000"/>
          <w:sz w:val="28"/>
          <w:szCs w:val="28"/>
          <w:lang w:val="vi-VN"/>
        </w:rPr>
        <w:t xml:space="preserve"> (20phút)</w:t>
      </w:r>
    </w:p>
    <w:p>
      <w:pPr>
        <w:pStyle w:val="19"/>
        <w:numPr>
          <w:ilvl w:val="0"/>
          <w:numId w:val="10"/>
        </w:numPr>
        <w:tabs>
          <w:tab w:val="left" w:pos="284"/>
        </w:tabs>
        <w:spacing w:after="0" w:line="276" w:lineRule="auto"/>
        <w:ind w:hanging="86"/>
        <w:jc w:val="both"/>
      </w:pPr>
      <w:r>
        <w:rPr>
          <w:rFonts w:eastAsia="Times New Roman"/>
          <w:b/>
          <w:color w:val="C00000"/>
        </w:rPr>
        <w:t>Mục tiêu:</w:t>
      </w:r>
      <w:r>
        <w:rPr>
          <w:rFonts w:eastAsia="Times New Roman"/>
        </w:rPr>
        <w:t xml:space="preserve"> Tiến hành được thí nghiệm chứng minh thân vận chuyển nước</w:t>
      </w:r>
      <w:r>
        <w:rPr>
          <w:rFonts w:hint="default" w:eastAsia="Times New Roman"/>
          <w:lang w:val="vi-VN"/>
        </w:rPr>
        <w:t xml:space="preserve">. </w:t>
      </w:r>
      <w:r>
        <w:t>Từ việc quan sát Hình 29.2, GV hướng dẫn cho HS nhận biết và mô tả được quá trình vận chuyển các chất trong thân.</w:t>
      </w:r>
    </w:p>
    <w:p>
      <w:pPr>
        <w:pStyle w:val="19"/>
        <w:numPr>
          <w:ilvl w:val="0"/>
          <w:numId w:val="10"/>
        </w:numPr>
        <w:tabs>
          <w:tab w:val="left" w:pos="284"/>
        </w:tabs>
        <w:spacing w:after="0" w:line="276" w:lineRule="auto"/>
        <w:ind w:hanging="86"/>
        <w:jc w:val="both"/>
      </w:pPr>
      <w:r>
        <w:rPr>
          <w:rFonts w:eastAsia="Times New Roman"/>
          <w:b/>
          <w:color w:val="C00000"/>
        </w:rPr>
        <w:t xml:space="preserve">Nội dung: </w:t>
      </w:r>
      <w:r>
        <w:t>Sử dụng phương pháp trực quan kết hợp kết hợp kĩ thuật hỏi - đáp, hướng dẫn HS hoạt động cặp đ</w:t>
      </w:r>
      <w:r>
        <w:rPr>
          <w:rFonts w:hint="default"/>
          <w:lang w:val="vi-VN"/>
        </w:rPr>
        <w:t>ô</w:t>
      </w:r>
      <w:r>
        <w:t>i để tìm hiểu quá trình vận chuyển các chất thông qua các câu thảo luận trong SGK.</w:t>
      </w:r>
    </w:p>
    <w:p>
      <w:pPr>
        <w:pStyle w:val="19"/>
        <w:numPr>
          <w:numId w:val="0"/>
        </w:numPr>
        <w:tabs>
          <w:tab w:val="left" w:pos="284"/>
        </w:tabs>
        <w:spacing w:after="0" w:line="276" w:lineRule="auto"/>
        <w:ind w:left="284" w:leftChars="0"/>
        <w:jc w:val="both"/>
      </w:pPr>
      <w:r>
        <w:rPr>
          <w:rFonts w:eastAsia="Times New Roman"/>
          <w:b/>
        </w:rPr>
        <w:t xml:space="preserve">Câu </w:t>
      </w:r>
      <w:r>
        <w:rPr>
          <w:rFonts w:hint="default" w:eastAsia="Times New Roman"/>
          <w:b/>
          <w:lang w:val="vi-VN"/>
        </w:rPr>
        <w:t>5</w:t>
      </w:r>
      <w:r>
        <w:rPr>
          <w:rFonts w:eastAsia="Times New Roman"/>
          <w:b/>
        </w:rPr>
        <w:t>:</w:t>
      </w:r>
      <w:r>
        <w:rPr>
          <w:rFonts w:hint="default" w:eastAsia="Times New Roman"/>
          <w:b/>
          <w:lang w:val="vi-VN"/>
        </w:rPr>
        <w:t xml:space="preserve"> </w:t>
      </w:r>
      <w:r>
        <w:t>Hãy cho biết các chất có trong thành phần của dịch mạch gỗ và dịch mạch rây.</w:t>
      </w:r>
    </w:p>
    <w:p>
      <w:pPr>
        <w:pStyle w:val="19"/>
        <w:numPr>
          <w:numId w:val="0"/>
        </w:numPr>
        <w:tabs>
          <w:tab w:val="left" w:pos="284"/>
        </w:tabs>
        <w:spacing w:after="0" w:line="276" w:lineRule="auto"/>
        <w:ind w:left="284" w:leftChars="0"/>
        <w:jc w:val="both"/>
      </w:pPr>
      <w:r>
        <w:rPr>
          <w:rFonts w:eastAsia="Times New Roman"/>
          <w:b/>
        </w:rPr>
        <w:t xml:space="preserve">Câu </w:t>
      </w:r>
      <w:r>
        <w:rPr>
          <w:rFonts w:hint="default" w:eastAsia="Times New Roman"/>
          <w:b/>
          <w:lang w:val="vi-VN"/>
        </w:rPr>
        <w:t>6</w:t>
      </w:r>
      <w:r>
        <w:rPr>
          <w:rFonts w:eastAsia="Times New Roman"/>
          <w:b/>
        </w:rPr>
        <w:t>:</w:t>
      </w:r>
      <w:r>
        <w:rPr>
          <w:rFonts w:hint="default" w:eastAsia="Times New Roman"/>
          <w:b/>
          <w:lang w:val="vi-VN"/>
        </w:rPr>
        <w:t xml:space="preserve">  </w:t>
      </w:r>
      <w:r>
        <w:t>Quan sát Hình 29.2, em hãy cho biết chiểu vận chuyển các chất trong mạch gỗ và mạch rây có gì khác nhau.</w:t>
      </w:r>
    </w:p>
    <w:p>
      <w:pPr>
        <w:pStyle w:val="19"/>
        <w:numPr>
          <w:numId w:val="0"/>
        </w:numPr>
        <w:tabs>
          <w:tab w:val="left" w:pos="284"/>
        </w:tabs>
        <w:spacing w:after="0" w:line="276" w:lineRule="auto"/>
        <w:ind w:left="284" w:leftChars="0"/>
        <w:jc w:val="center"/>
      </w:pPr>
      <w:r>
        <w:drawing>
          <wp:inline distT="0" distB="0" distL="114300" distR="114300">
            <wp:extent cx="2552700" cy="25368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9"/>
                    <a:stretch>
                      <a:fillRect/>
                    </a:stretch>
                  </pic:blipFill>
                  <pic:spPr>
                    <a:xfrm>
                      <a:off x="0" y="0"/>
                      <a:ext cx="2552700" cy="2536825"/>
                    </a:xfrm>
                    <a:prstGeom prst="rect">
                      <a:avLst/>
                    </a:prstGeom>
                    <a:noFill/>
                    <a:ln>
                      <a:noFill/>
                    </a:ln>
                  </pic:spPr>
                </pic:pic>
              </a:graphicData>
            </a:graphic>
          </wp:inline>
        </w:drawing>
      </w:r>
    </w:p>
    <w:p>
      <w:pPr>
        <w:numPr>
          <w:ilvl w:val="0"/>
          <w:numId w:val="10"/>
        </w:numPr>
        <w:spacing w:after="0" w:line="276" w:lineRule="auto"/>
        <w:ind w:hanging="86"/>
        <w:jc w:val="both"/>
      </w:pPr>
      <w:r>
        <w:rPr>
          <w:rFonts w:eastAsia="Times New Roman"/>
          <w:b/>
          <w:color w:val="C00000"/>
        </w:rPr>
        <w:t xml:space="preserve">Sản phẩm: </w:t>
      </w:r>
    </w:p>
    <w:p>
      <w:pPr>
        <w:pStyle w:val="19"/>
        <w:numPr>
          <w:ilvl w:val="0"/>
          <w:numId w:val="11"/>
        </w:numPr>
        <w:spacing w:after="0" w:line="276" w:lineRule="auto"/>
        <w:ind w:left="709" w:hanging="425"/>
        <w:jc w:val="both"/>
        <w:rPr>
          <w:bCs/>
          <w:color w:val="auto"/>
        </w:rPr>
      </w:pPr>
      <w:r>
        <w:rPr>
          <w:rFonts w:eastAsia="Times New Roman"/>
          <w:bCs/>
          <w:color w:val="auto"/>
        </w:rPr>
        <w:t>Học sinh thực hiện được các thí nghiệm và hoàn thiện các báo cáo</w:t>
      </w:r>
      <w:r>
        <w:rPr>
          <w:rFonts w:hint="default" w:eastAsia="Times New Roman"/>
          <w:bCs/>
          <w:color w:val="auto"/>
          <w:lang w:val="vi-VN"/>
        </w:rPr>
        <w:t xml:space="preserve"> ở nhà</w:t>
      </w:r>
      <w:r>
        <w:rPr>
          <w:rFonts w:eastAsia="Times New Roman"/>
          <w:bCs/>
          <w:color w:val="auto"/>
        </w:rPr>
        <w:t>.</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033" w:type="dxa"/>
            <w:tcBorders>
              <w:top w:val="single" w:color="70AD47" w:themeColor="accent6" w:sz="12" w:space="0"/>
              <w:left w:val="single" w:color="70AD47" w:themeColor="accent6" w:sz="12" w:space="0"/>
              <w:bottom w:val="single" w:color="70AD47" w:themeColor="accent6" w:sz="12" w:space="0"/>
              <w:right w:val="single" w:color="70AD47" w:themeColor="accent6" w:sz="12" w:space="0"/>
            </w:tcBorders>
          </w:tcPr>
          <w:p>
            <w:pPr>
              <w:pStyle w:val="19"/>
              <w:spacing w:after="0" w:line="276" w:lineRule="auto"/>
              <w:ind w:left="0"/>
              <w:jc w:val="center"/>
              <w:rPr>
                <w:rFonts w:eastAsia="Times New Roman"/>
                <w:b/>
              </w:rPr>
            </w:pPr>
            <w:r>
              <w:rPr>
                <w:rFonts w:eastAsia="Times New Roman"/>
                <w:b/>
              </w:rPr>
              <w:t>BÁO CÁO KẾT QUẢ THÍ NGHIỆM</w:t>
            </w:r>
          </w:p>
          <w:p>
            <w:pPr>
              <w:pStyle w:val="19"/>
              <w:spacing w:after="0" w:line="276" w:lineRule="auto"/>
              <w:ind w:left="0"/>
              <w:jc w:val="center"/>
              <w:rPr>
                <w:rFonts w:eastAsia="Times New Roman"/>
                <w:bCs/>
                <w:i/>
                <w:iCs/>
              </w:rPr>
            </w:pPr>
            <w:r>
              <w:rPr>
                <w:rFonts w:eastAsia="Times New Roman"/>
                <w:bCs/>
                <w:i/>
                <w:iCs/>
              </w:rPr>
              <w:t>Ngày……tháng………năm…….</w:t>
            </w:r>
          </w:p>
          <w:p>
            <w:pPr>
              <w:pStyle w:val="19"/>
              <w:spacing w:after="0" w:line="276" w:lineRule="auto"/>
              <w:ind w:left="0"/>
              <w:rPr>
                <w:rFonts w:eastAsia="Times New Roman"/>
                <w:b/>
              </w:rPr>
            </w:pPr>
            <w:r>
              <w:rPr>
                <w:rFonts w:eastAsia="Times New Roman"/>
                <w:bCs/>
              </w:rPr>
              <w:t xml:space="preserve">Tên thí nghiệm: </w:t>
            </w:r>
            <w:r>
              <w:rPr>
                <w:rFonts w:eastAsia="Times New Roman"/>
                <w:b/>
              </w:rPr>
              <w:t>Vận chuyển nước ở thân cây</w:t>
            </w:r>
          </w:p>
          <w:p>
            <w:pPr>
              <w:pStyle w:val="19"/>
              <w:spacing w:after="0" w:line="276" w:lineRule="auto"/>
              <w:ind w:left="0"/>
              <w:rPr>
                <w:rFonts w:eastAsia="Times New Roman"/>
                <w:bCs/>
              </w:rPr>
            </w:pPr>
            <w:r>
              <w:rPr>
                <w:rFonts w:eastAsia="Times New Roman"/>
                <w:bCs/>
              </w:rPr>
              <w:t>Tên học sinh/nhóm:……………………………………………..…Lớp…….</w:t>
            </w:r>
          </w:p>
          <w:p>
            <w:pPr>
              <w:pStyle w:val="19"/>
              <w:numPr>
                <w:ilvl w:val="0"/>
                <w:numId w:val="12"/>
              </w:numPr>
              <w:spacing w:after="0" w:line="276" w:lineRule="auto"/>
              <w:rPr>
                <w:rFonts w:eastAsia="Times New Roman"/>
                <w:bCs/>
              </w:rPr>
            </w:pPr>
            <w:r>
              <w:rPr>
                <w:rFonts w:eastAsia="Times New Roman"/>
                <w:bCs/>
              </w:rPr>
              <w:t>Mục đích thí nghiệm: chứng minh có sự vận chuyển nước và chất hào tan trong nước qua thân cây.</w:t>
            </w:r>
          </w:p>
          <w:p>
            <w:pPr>
              <w:pStyle w:val="19"/>
              <w:numPr>
                <w:ilvl w:val="0"/>
                <w:numId w:val="12"/>
              </w:numPr>
              <w:spacing w:after="0" w:line="276" w:lineRule="auto"/>
              <w:rPr>
                <w:rFonts w:eastAsia="Times New Roman"/>
                <w:bCs/>
              </w:rPr>
            </w:pPr>
            <w:r>
              <w:rPr>
                <w:rFonts w:eastAsia="Times New Roman"/>
                <w:bCs/>
              </w:rPr>
              <w:t>Chuẩn bị thí nghiệm:</w:t>
            </w:r>
          </w:p>
          <w:p>
            <w:pPr>
              <w:pStyle w:val="19"/>
              <w:numPr>
                <w:ilvl w:val="0"/>
                <w:numId w:val="5"/>
              </w:numPr>
              <w:spacing w:after="0" w:line="276" w:lineRule="auto"/>
              <w:rPr>
                <w:rFonts w:eastAsia="Times New Roman"/>
                <w:bCs/>
              </w:rPr>
            </w:pPr>
            <w:r>
              <w:rPr>
                <w:rFonts w:eastAsia="Times New Roman"/>
                <w:bCs/>
              </w:rPr>
              <w:t>Mẫu vật: hai cây cần tây</w:t>
            </w:r>
          </w:p>
          <w:p>
            <w:pPr>
              <w:pStyle w:val="19"/>
              <w:numPr>
                <w:ilvl w:val="0"/>
                <w:numId w:val="5"/>
              </w:numPr>
              <w:spacing w:after="0" w:line="276" w:lineRule="auto"/>
              <w:rPr>
                <w:rFonts w:eastAsia="Times New Roman"/>
                <w:bCs/>
              </w:rPr>
            </w:pPr>
            <w:r>
              <w:rPr>
                <w:rFonts w:eastAsia="Times New Roman"/>
                <w:bCs/>
              </w:rPr>
              <w:t>Dụng cụ, hóa chất: hai cốc thủy tinh, kéo nhỏ, hai lọ phẩm màu khác nhau, kính lúp.</w:t>
            </w:r>
          </w:p>
          <w:p>
            <w:pPr>
              <w:pStyle w:val="19"/>
              <w:numPr>
                <w:ilvl w:val="0"/>
                <w:numId w:val="12"/>
              </w:numPr>
              <w:spacing w:after="0" w:line="276" w:lineRule="auto"/>
              <w:rPr>
                <w:rFonts w:eastAsia="Times New Roman"/>
                <w:bCs/>
              </w:rPr>
            </w:pPr>
            <w:r>
              <w:rPr>
                <w:rFonts w:eastAsia="Times New Roman"/>
                <w:bCs/>
              </w:rPr>
              <w:t>Các nước tiến hành</w:t>
            </w:r>
          </w:p>
          <w:p>
            <w:pPr>
              <w:pStyle w:val="19"/>
              <w:numPr>
                <w:ilvl w:val="0"/>
                <w:numId w:val="11"/>
              </w:numPr>
              <w:spacing w:after="0" w:line="276" w:lineRule="auto"/>
              <w:rPr>
                <w:rFonts w:eastAsia="Times New Roman"/>
                <w:bCs/>
              </w:rPr>
            </w:pPr>
            <w:r>
              <w:rPr>
                <w:rFonts w:eastAsia="Times New Roman"/>
                <w:bCs/>
              </w:rPr>
              <w:t>Cắm 2 cành cần tây vào hai cốc nước màu:</w:t>
            </w:r>
          </w:p>
          <w:p>
            <w:pPr>
              <w:pStyle w:val="19"/>
              <w:spacing w:after="0" w:line="276" w:lineRule="auto"/>
              <w:ind w:left="1170"/>
              <w:rPr>
                <w:rFonts w:eastAsia="Times New Roman"/>
                <w:bCs/>
              </w:rPr>
            </w:pPr>
            <w:r>
              <w:rPr>
                <w:rFonts w:eastAsia="Times New Roman"/>
                <w:bCs/>
              </w:rPr>
              <w:t>+ Cốc A: nước có pha màu đỏ.</w:t>
            </w:r>
          </w:p>
          <w:p>
            <w:pPr>
              <w:pStyle w:val="19"/>
              <w:spacing w:after="0" w:line="276" w:lineRule="auto"/>
              <w:ind w:left="1170"/>
              <w:rPr>
                <w:rFonts w:eastAsia="Times New Roman"/>
                <w:bCs/>
              </w:rPr>
            </w:pPr>
            <w:r>
              <w:rPr>
                <w:rFonts w:eastAsia="Times New Roman"/>
                <w:bCs/>
              </w:rPr>
              <w:t>+ Cốc B: Nước có pha màu xanh.</w:t>
            </w:r>
          </w:p>
          <w:p>
            <w:pPr>
              <w:pStyle w:val="19"/>
              <w:spacing w:after="0" w:line="276" w:lineRule="auto"/>
              <w:ind w:left="1170"/>
              <w:rPr>
                <w:rFonts w:eastAsia="Times New Roman"/>
                <w:bCs/>
              </w:rPr>
            </w:pPr>
            <w:r>
              <w:rPr>
                <w:rFonts w:eastAsia="Times New Roman"/>
                <w:bCs/>
              </w:rPr>
              <w:t>Đặt 2 cốc ra chỗ thoáng gió để quan sát màu của lá cần tây, cắt ngang hai cành cần tây và quan sát dưới kính lúp.</w:t>
            </w:r>
          </w:p>
          <w:p>
            <w:pPr>
              <w:pStyle w:val="19"/>
              <w:numPr>
                <w:ilvl w:val="0"/>
                <w:numId w:val="12"/>
              </w:numPr>
              <w:spacing w:after="0" w:line="276" w:lineRule="auto"/>
              <w:rPr>
                <w:rFonts w:eastAsia="Times New Roman"/>
                <w:bCs/>
              </w:rPr>
            </w:pPr>
            <w:r>
              <w:rPr>
                <w:rFonts w:eastAsia="Times New Roman"/>
                <w:bCs/>
              </w:rPr>
              <w:t>Kết quả</w:t>
            </w:r>
          </w:p>
          <w:p>
            <w:pPr>
              <w:spacing w:after="0" w:line="276" w:lineRule="auto"/>
              <w:ind w:firstLine="421"/>
              <w:rPr>
                <w:rFonts w:eastAsia="Times New Roman"/>
                <w:bCs/>
              </w:rPr>
            </w:pPr>
            <w:r>
              <w:rPr>
                <w:rFonts w:eastAsia="Times New Roman"/>
                <w:bCs/>
              </w:rPr>
              <w:t>+ Cành cần tây trong bình A có lá chuyển sang màu đỏ, lát cắt ngang cành cây cũng chuyển màu đỏ.</w:t>
            </w:r>
          </w:p>
          <w:p>
            <w:pPr>
              <w:spacing w:after="0" w:line="276" w:lineRule="auto"/>
              <w:ind w:firstLine="421"/>
              <w:rPr>
                <w:rFonts w:eastAsia="Times New Roman"/>
                <w:bCs/>
              </w:rPr>
            </w:pPr>
            <w:r>
              <w:rPr>
                <w:rFonts w:eastAsia="Times New Roman"/>
                <w:bCs/>
              </w:rPr>
              <w:t>+ Cành cần tây trong bình B có lá chuyển sang màu xanh, lát cắt ngang cành cây cũng chuyển màu xanh.</w:t>
            </w:r>
          </w:p>
          <w:p>
            <w:pPr>
              <w:pStyle w:val="19"/>
              <w:numPr>
                <w:ilvl w:val="0"/>
                <w:numId w:val="12"/>
              </w:numPr>
              <w:spacing w:after="0" w:line="276" w:lineRule="auto"/>
              <w:rPr>
                <w:rFonts w:eastAsia="Times New Roman"/>
                <w:bCs/>
              </w:rPr>
            </w:pPr>
            <w:r>
              <w:rPr>
                <w:rFonts w:eastAsia="Times New Roman"/>
                <w:bCs/>
              </w:rPr>
              <w:t>Giải thích thí nghiệm</w:t>
            </w:r>
          </w:p>
          <w:p>
            <w:pPr>
              <w:spacing w:after="0" w:line="276" w:lineRule="auto"/>
              <w:rPr>
                <w:rFonts w:eastAsia="Times New Roman"/>
                <w:bCs/>
              </w:rPr>
            </w:pPr>
            <w:r>
              <w:rPr>
                <w:rFonts w:eastAsia="Times New Roman"/>
                <w:bCs/>
              </w:rPr>
              <w:t>Là cây và lát cát ngang cành cần tây chuyển màu theo màu của nước trong bình vì trong cành cây có mạch gỗ thực hiện vận chuyển nước và các chất hòa tan trong nước từ rễ lên thân, lá.</w:t>
            </w:r>
          </w:p>
          <w:p>
            <w:pPr>
              <w:pStyle w:val="19"/>
              <w:numPr>
                <w:ilvl w:val="0"/>
                <w:numId w:val="12"/>
              </w:numPr>
              <w:spacing w:after="0" w:line="276" w:lineRule="auto"/>
              <w:rPr>
                <w:rFonts w:eastAsia="Times New Roman"/>
                <w:bCs/>
              </w:rPr>
            </w:pPr>
            <w:r>
              <w:rPr>
                <w:rFonts w:eastAsia="Times New Roman"/>
                <w:bCs/>
              </w:rPr>
              <w:t>Kết luận</w:t>
            </w:r>
          </w:p>
          <w:p>
            <w:pPr>
              <w:spacing w:after="0" w:line="276" w:lineRule="auto"/>
              <w:rPr>
                <w:rFonts w:eastAsia="Times New Roman"/>
                <w:bCs/>
              </w:rPr>
            </w:pPr>
            <w:r>
              <w:rPr>
                <w:rFonts w:eastAsia="Times New Roman"/>
                <w:bCs/>
              </w:rPr>
              <w:t>Mạch gỗ giúp vận chuyển nước và muối khoáng hòa tan từ rễ lên thân, lá.</w:t>
            </w:r>
          </w:p>
        </w:tc>
      </w:tr>
    </w:tbl>
    <w:p>
      <w:pPr>
        <w:pStyle w:val="19"/>
        <w:numPr>
          <w:ilvl w:val="0"/>
          <w:numId w:val="0"/>
        </w:numPr>
        <w:tabs>
          <w:tab w:val="left" w:pos="284"/>
        </w:tabs>
        <w:spacing w:after="0" w:line="276" w:lineRule="auto"/>
        <w:ind w:left="284" w:leftChars="0"/>
        <w:jc w:val="both"/>
        <w:rPr>
          <w:rFonts w:eastAsia="Times New Roman"/>
          <w:b/>
        </w:rPr>
      </w:pPr>
    </w:p>
    <w:p>
      <w:pPr>
        <w:pStyle w:val="19"/>
        <w:numPr>
          <w:ilvl w:val="0"/>
          <w:numId w:val="0"/>
        </w:numPr>
        <w:tabs>
          <w:tab w:val="left" w:pos="284"/>
        </w:tabs>
        <w:spacing w:after="0" w:line="276" w:lineRule="auto"/>
        <w:ind w:left="284" w:leftChars="0"/>
        <w:jc w:val="both"/>
      </w:pPr>
      <w:r>
        <w:rPr>
          <w:rFonts w:eastAsia="Times New Roman"/>
          <w:b/>
        </w:rPr>
        <w:t xml:space="preserve">Câu </w:t>
      </w:r>
      <w:r>
        <w:rPr>
          <w:rFonts w:hint="default" w:eastAsia="Times New Roman"/>
          <w:b/>
          <w:lang w:val="vi-VN"/>
        </w:rPr>
        <w:t>5</w:t>
      </w:r>
      <w:r>
        <w:rPr>
          <w:rFonts w:eastAsia="Times New Roman"/>
          <w:b/>
        </w:rPr>
        <w:t>:</w:t>
      </w:r>
      <w:r>
        <w:rPr>
          <w:rFonts w:hint="default" w:eastAsia="Times New Roman"/>
          <w:b/>
          <w:lang w:val="vi-VN"/>
        </w:rPr>
        <w:t xml:space="preserve"> </w:t>
      </w:r>
      <w:r>
        <w:t>Hãy cho biết các chất có trong thành phần của dịch mạch gỗ và dịch mạch rây.</w:t>
      </w:r>
    </w:p>
    <w:p>
      <w:pPr>
        <w:pStyle w:val="19"/>
        <w:numPr>
          <w:ilvl w:val="0"/>
          <w:numId w:val="0"/>
        </w:numPr>
        <w:tabs>
          <w:tab w:val="left" w:pos="284"/>
        </w:tabs>
        <w:spacing w:after="0" w:line="276" w:lineRule="auto"/>
        <w:ind w:left="284" w:leftChars="0" w:firstLine="274" w:firstLineChars="98"/>
        <w:jc w:val="both"/>
      </w:pPr>
      <w:r>
        <w:t>-Thành phần dịch mạch gỗ: nước và muối khoáng.</w:t>
      </w:r>
    </w:p>
    <w:p>
      <w:pPr>
        <w:pStyle w:val="19"/>
        <w:numPr>
          <w:ilvl w:val="0"/>
          <w:numId w:val="0"/>
        </w:numPr>
        <w:tabs>
          <w:tab w:val="left" w:pos="284"/>
        </w:tabs>
        <w:spacing w:after="0" w:line="276" w:lineRule="auto"/>
        <w:ind w:left="284" w:leftChars="0" w:firstLine="274" w:firstLineChars="98"/>
        <w:jc w:val="both"/>
      </w:pPr>
      <w:r>
        <w:t>-Thành phẩn dịch mạch rây: các chất hữu cơ.</w:t>
      </w:r>
    </w:p>
    <w:p>
      <w:pPr>
        <w:pStyle w:val="19"/>
        <w:numPr>
          <w:ilvl w:val="0"/>
          <w:numId w:val="0"/>
        </w:numPr>
        <w:tabs>
          <w:tab w:val="left" w:pos="284"/>
        </w:tabs>
        <w:spacing w:after="0" w:line="276" w:lineRule="auto"/>
        <w:ind w:left="284" w:leftChars="0"/>
        <w:jc w:val="both"/>
      </w:pPr>
      <w:r>
        <w:rPr>
          <w:rFonts w:eastAsia="Times New Roman"/>
          <w:b/>
        </w:rPr>
        <w:t xml:space="preserve">Câu </w:t>
      </w:r>
      <w:r>
        <w:rPr>
          <w:rFonts w:hint="default" w:eastAsia="Times New Roman"/>
          <w:b/>
          <w:lang w:val="vi-VN"/>
        </w:rPr>
        <w:t>6</w:t>
      </w:r>
      <w:r>
        <w:rPr>
          <w:rFonts w:eastAsia="Times New Roman"/>
          <w:b/>
        </w:rPr>
        <w:t>:</w:t>
      </w:r>
      <w:r>
        <w:rPr>
          <w:rFonts w:hint="default" w:eastAsia="Times New Roman"/>
          <w:b/>
          <w:lang w:val="vi-VN"/>
        </w:rPr>
        <w:t xml:space="preserve">  </w:t>
      </w:r>
      <w:r>
        <w:t>Quan sát Hình 29.2, em hãy cho biết chiểu vận chuyển các chất trong mạch gỗ và mạch rây có gì khác nhau.</w:t>
      </w:r>
    </w:p>
    <w:p>
      <w:pPr>
        <w:pStyle w:val="19"/>
        <w:numPr>
          <w:ilvl w:val="0"/>
          <w:numId w:val="0"/>
        </w:numPr>
        <w:tabs>
          <w:tab w:val="left" w:pos="284"/>
        </w:tabs>
        <w:spacing w:after="0" w:line="276" w:lineRule="auto"/>
        <w:ind w:left="284" w:leftChars="0" w:firstLine="274" w:firstLineChars="98"/>
        <w:jc w:val="both"/>
      </w:pPr>
      <w:r>
        <w:rPr>
          <w:rFonts w:hint="default"/>
          <w:lang w:val="vi-VN"/>
        </w:rPr>
        <w:t xml:space="preserve">- </w:t>
      </w:r>
      <w:r>
        <w:t>Mạch gỗ: vận chuyển các chất từ rễ lên thân, lá (chiều đi lên).</w:t>
      </w:r>
    </w:p>
    <w:p>
      <w:pPr>
        <w:pStyle w:val="19"/>
        <w:numPr>
          <w:ilvl w:val="0"/>
          <w:numId w:val="0"/>
        </w:numPr>
        <w:tabs>
          <w:tab w:val="left" w:pos="284"/>
        </w:tabs>
        <w:spacing w:after="0" w:line="276" w:lineRule="auto"/>
        <w:ind w:left="284" w:leftChars="0" w:firstLine="274" w:firstLineChars="98"/>
        <w:jc w:val="both"/>
      </w:pPr>
      <w:r>
        <w:rPr>
          <w:rFonts w:hint="default"/>
          <w:lang w:val="vi-VN"/>
        </w:rPr>
        <w:t xml:space="preserve">- </w:t>
      </w:r>
      <w:r>
        <w:t>Mạch rây: vận chuyển các chất từ lá xuóng thân, rễ (chiểu đi xuống).</w:t>
      </w:r>
    </w:p>
    <w:p>
      <w:pPr>
        <w:pStyle w:val="4"/>
        <w:spacing w:after="0" w:line="276" w:lineRule="auto"/>
        <w:ind w:left="-5" w:firstLine="289"/>
      </w:pPr>
      <w:r>
        <w:rPr>
          <w:color w:val="C00000"/>
        </w:rPr>
        <w:t>d) Tổ chức thực hiện</w:t>
      </w:r>
    </w:p>
    <w:tbl>
      <w:tblPr>
        <w:tblStyle w:val="18"/>
        <w:tblW w:w="10238" w:type="dxa"/>
        <w:jc w:val="center"/>
        <w:tblLayout w:type="autofit"/>
        <w:tblCellMar>
          <w:top w:w="16" w:type="dxa"/>
          <w:left w:w="107" w:type="dxa"/>
          <w:bottom w:w="0" w:type="dxa"/>
          <w:right w:w="107" w:type="dxa"/>
        </w:tblCellMar>
      </w:tblPr>
      <w:tblGrid>
        <w:gridCol w:w="7327"/>
        <w:gridCol w:w="2911"/>
      </w:tblGrid>
      <w:tr>
        <w:tblPrEx>
          <w:tblCellMar>
            <w:top w:w="16" w:type="dxa"/>
            <w:left w:w="107" w:type="dxa"/>
            <w:bottom w:w="0" w:type="dxa"/>
            <w:right w:w="107" w:type="dxa"/>
          </w:tblCellMar>
        </w:tblPrEx>
        <w:trPr>
          <w:trHeight w:val="570" w:hRule="atLeast"/>
          <w:jc w:val="center"/>
        </w:trPr>
        <w:tc>
          <w:tcPr>
            <w:tcW w:w="7327" w:type="dxa"/>
            <w:tcBorders>
              <w:top w:val="single" w:color="000000" w:sz="4" w:space="0"/>
              <w:left w:val="single" w:color="000000" w:sz="4" w:space="0"/>
              <w:bottom w:val="single" w:color="000000" w:sz="4" w:space="0"/>
              <w:right w:val="single" w:color="000000" w:sz="4" w:space="0"/>
            </w:tcBorders>
            <w:shd w:val="clear" w:color="auto" w:fill="F2DCDC"/>
            <w:vAlign w:val="center"/>
          </w:tcPr>
          <w:p>
            <w:pPr>
              <w:spacing w:after="0" w:line="276" w:lineRule="auto"/>
              <w:ind w:left="4"/>
              <w:jc w:val="center"/>
            </w:pPr>
            <w:r>
              <w:rPr>
                <w:rFonts w:eastAsia="Times New Roman"/>
                <w:b/>
              </w:rPr>
              <w:t>Hoạt động của GV</w:t>
            </w:r>
          </w:p>
        </w:tc>
        <w:tc>
          <w:tcPr>
            <w:tcW w:w="2911" w:type="dxa"/>
            <w:tcBorders>
              <w:top w:val="single" w:color="000000" w:sz="4" w:space="0"/>
              <w:left w:val="single" w:color="000000" w:sz="4" w:space="0"/>
              <w:bottom w:val="single" w:color="000000" w:sz="4" w:space="0"/>
              <w:right w:val="single" w:color="000000" w:sz="4" w:space="0"/>
            </w:tcBorders>
            <w:shd w:val="clear" w:color="auto" w:fill="F2DCDC"/>
            <w:vAlign w:val="center"/>
          </w:tcPr>
          <w:p>
            <w:pPr>
              <w:spacing w:after="0" w:line="276" w:lineRule="auto"/>
              <w:ind w:left="1"/>
              <w:jc w:val="center"/>
            </w:pPr>
            <w:r>
              <w:rPr>
                <w:rFonts w:eastAsia="Times New Roman"/>
                <w:b/>
              </w:rPr>
              <w:t>Hoạt động của HS</w:t>
            </w:r>
          </w:p>
        </w:tc>
      </w:tr>
      <w:tr>
        <w:tblPrEx>
          <w:tblCellMar>
            <w:top w:w="16" w:type="dxa"/>
            <w:left w:w="107" w:type="dxa"/>
            <w:bottom w:w="0" w:type="dxa"/>
            <w:right w:w="107" w:type="dxa"/>
          </w:tblCellMar>
        </w:tblPrEx>
        <w:trPr>
          <w:trHeight w:val="665" w:hRule="atLeast"/>
          <w:jc w:val="center"/>
        </w:trPr>
        <w:tc>
          <w:tcPr>
            <w:tcW w:w="7327" w:type="dxa"/>
            <w:tcBorders>
              <w:top w:val="single" w:color="000000" w:sz="4" w:space="0"/>
              <w:left w:val="single" w:color="000000" w:sz="4" w:space="0"/>
              <w:bottom w:val="single" w:color="000000" w:sz="4" w:space="0"/>
              <w:right w:val="single" w:color="000000" w:sz="4" w:space="0"/>
            </w:tcBorders>
            <w:vAlign w:val="center"/>
          </w:tcPr>
          <w:p>
            <w:pPr>
              <w:spacing w:after="0" w:line="276" w:lineRule="auto"/>
            </w:pPr>
            <w:r>
              <w:rPr>
                <w:rFonts w:eastAsia="Times New Roman"/>
                <w:b/>
              </w:rPr>
              <w:t>Giao nhiệm vụ:</w:t>
            </w:r>
          </w:p>
          <w:p>
            <w:pPr>
              <w:numPr>
                <w:ilvl w:val="0"/>
                <w:numId w:val="13"/>
              </w:numPr>
              <w:tabs>
                <w:tab w:val="left" w:pos="333"/>
              </w:tabs>
              <w:spacing w:after="0" w:line="276" w:lineRule="auto"/>
              <w:ind w:right="1"/>
            </w:pPr>
            <w:r>
              <w:rPr>
                <w:rFonts w:eastAsia="Times New Roman"/>
              </w:rPr>
              <w:t>Giáo viên chia nhóm học sinh, yêu cầu các nhóm đọc nội dung các thí nghiệm, chuẩn bị dụng cụ, hóa chất và mẫu vật thí nghiệm, thực hiện thí nghiệm</w:t>
            </w:r>
            <w:r>
              <w:rPr>
                <w:rFonts w:hint="default" w:eastAsia="Times New Roman"/>
                <w:lang w:val="vi-VN"/>
              </w:rPr>
              <w:t xml:space="preserve"> tại nhà</w:t>
            </w:r>
            <w:r>
              <w:rPr>
                <w:rFonts w:eastAsia="Times New Roman"/>
              </w:rPr>
              <w:t>:</w:t>
            </w:r>
          </w:p>
          <w:p>
            <w:pPr>
              <w:pStyle w:val="19"/>
              <w:numPr>
                <w:numId w:val="0"/>
              </w:numPr>
              <w:spacing w:after="0" w:line="276" w:lineRule="auto"/>
              <w:ind w:left="-42" w:leftChars="0" w:right="1" w:rightChars="0"/>
              <w:rPr>
                <w:rFonts w:eastAsia="Times New Roman"/>
              </w:rPr>
            </w:pPr>
            <w:r>
              <w:rPr>
                <w:rFonts w:hint="default"/>
                <w:lang w:val="vi-VN"/>
              </w:rPr>
              <w:t xml:space="preserve">* </w:t>
            </w:r>
            <w:r>
              <w:t xml:space="preserve">Thí nghiệm </w:t>
            </w:r>
            <w:r>
              <w:rPr>
                <w:rFonts w:hint="default"/>
                <w:lang w:val="vi-VN"/>
              </w:rPr>
              <w:t xml:space="preserve">1 </w:t>
            </w:r>
            <w:r>
              <w:t>vận chuyển nước trong thân: cắm 2 cành cần tây vào 2 cốc nước màu khác nhau. Để cốc ra chỗ thoáng gió. Quan sát hiện tượng và làm báo cáo thực hành.</w:t>
            </w:r>
          </w:p>
          <w:p>
            <w:pPr>
              <w:spacing w:after="0" w:line="276" w:lineRule="auto"/>
              <w:rPr>
                <w:rFonts w:hint="default" w:eastAsia="Times New Roman"/>
                <w:lang w:val="vi-VN"/>
              </w:rPr>
            </w:pPr>
            <w:r>
              <w:rPr>
                <w:rFonts w:hint="default" w:eastAsia="Times New Roman"/>
                <w:lang w:val="vi-VN"/>
              </w:rPr>
              <w:t xml:space="preserve">- </w:t>
            </w:r>
            <w:r>
              <w:rPr>
                <w:rFonts w:eastAsia="Times New Roman"/>
              </w:rPr>
              <w:t>GV</w:t>
            </w:r>
            <w:r>
              <w:rPr>
                <w:rFonts w:hint="default" w:eastAsia="Times New Roman"/>
                <w:lang w:val="vi-VN"/>
              </w:rPr>
              <w:t xml:space="preserve"> tổ chức cho học sinh thảo luận cặp đôi nghiên cứu SGK và trả lời câu hỏi</w:t>
            </w:r>
          </w:p>
          <w:p>
            <w:pPr>
              <w:pStyle w:val="19"/>
              <w:numPr>
                <w:ilvl w:val="0"/>
                <w:numId w:val="0"/>
              </w:numPr>
              <w:tabs>
                <w:tab w:val="left" w:pos="284"/>
              </w:tabs>
              <w:spacing w:after="0" w:line="276" w:lineRule="auto"/>
              <w:jc w:val="both"/>
            </w:pPr>
            <w:r>
              <w:rPr>
                <w:rFonts w:eastAsia="Times New Roman"/>
                <w:b/>
              </w:rPr>
              <w:t xml:space="preserve">Câu </w:t>
            </w:r>
            <w:r>
              <w:rPr>
                <w:rFonts w:hint="default" w:eastAsia="Times New Roman"/>
                <w:b/>
                <w:lang w:val="vi-VN"/>
              </w:rPr>
              <w:t>5</w:t>
            </w:r>
            <w:r>
              <w:rPr>
                <w:rFonts w:eastAsia="Times New Roman"/>
                <w:b/>
              </w:rPr>
              <w:t>:</w:t>
            </w:r>
            <w:r>
              <w:rPr>
                <w:rFonts w:hint="default" w:eastAsia="Times New Roman"/>
                <w:b/>
                <w:lang w:val="vi-VN"/>
              </w:rPr>
              <w:t xml:space="preserve"> </w:t>
            </w:r>
            <w:r>
              <w:t>Hãy cho biết các chất có trong thành phần của dịch mạch gỗ và dịch mạch rây.</w:t>
            </w:r>
          </w:p>
          <w:p>
            <w:pPr>
              <w:pStyle w:val="19"/>
              <w:numPr>
                <w:ilvl w:val="0"/>
                <w:numId w:val="0"/>
              </w:numPr>
              <w:tabs>
                <w:tab w:val="left" w:pos="284"/>
              </w:tabs>
              <w:spacing w:after="0" w:line="276" w:lineRule="auto"/>
              <w:jc w:val="both"/>
              <w:rPr>
                <w:rFonts w:hint="default" w:eastAsia="Times New Roman"/>
                <w:lang w:val="vi-VN"/>
              </w:rPr>
            </w:pPr>
            <w:r>
              <w:rPr>
                <w:rFonts w:eastAsia="Times New Roman"/>
                <w:b/>
              </w:rPr>
              <w:t xml:space="preserve">Câu </w:t>
            </w:r>
            <w:r>
              <w:rPr>
                <w:rFonts w:hint="default" w:eastAsia="Times New Roman"/>
                <w:b/>
                <w:lang w:val="vi-VN"/>
              </w:rPr>
              <w:t>6</w:t>
            </w:r>
            <w:r>
              <w:rPr>
                <w:rFonts w:eastAsia="Times New Roman"/>
                <w:b/>
              </w:rPr>
              <w:t>:</w:t>
            </w:r>
            <w:r>
              <w:rPr>
                <w:rFonts w:hint="default" w:eastAsia="Times New Roman"/>
                <w:b/>
                <w:lang w:val="vi-VN"/>
              </w:rPr>
              <w:t xml:space="preserve">  </w:t>
            </w:r>
            <w:r>
              <w:t>Quan sát Hình 29.2, em hãy cho biết chiểu vận chuyển các chất trong mạch gỗ và mạch rây có gì khác nhau.</w:t>
            </w:r>
          </w:p>
        </w:tc>
        <w:tc>
          <w:tcPr>
            <w:tcW w:w="2911" w:type="dxa"/>
            <w:tcBorders>
              <w:top w:val="single" w:color="000000" w:sz="4" w:space="0"/>
              <w:left w:val="single" w:color="000000" w:sz="4" w:space="0"/>
              <w:bottom w:val="single" w:color="000000" w:sz="4" w:space="0"/>
              <w:right w:val="single" w:color="000000" w:sz="4" w:space="0"/>
            </w:tcBorders>
          </w:tcPr>
          <w:p>
            <w:pPr>
              <w:spacing w:after="0" w:line="276" w:lineRule="auto"/>
              <w:ind w:left="2"/>
              <w:jc w:val="center"/>
              <w:rPr>
                <w:rFonts w:hint="default"/>
                <w:lang w:val="vi-VN"/>
              </w:rPr>
            </w:pPr>
            <w:r>
              <w:rPr>
                <w:rFonts w:eastAsia="Times New Roman"/>
              </w:rPr>
              <w:t>HS nhận nhiệm vụ.</w:t>
            </w:r>
            <w:r>
              <w:rPr>
                <w:rFonts w:hint="default" w:eastAsia="Times New Roman"/>
                <w:lang w:val="vi-VN"/>
              </w:rPr>
              <w:t xml:space="preserve"> Làm bài thuyết trình báo kết quả trên lớp</w:t>
            </w:r>
          </w:p>
        </w:tc>
      </w:tr>
      <w:tr>
        <w:tblPrEx>
          <w:tblCellMar>
            <w:top w:w="16" w:type="dxa"/>
            <w:left w:w="107" w:type="dxa"/>
            <w:bottom w:w="0" w:type="dxa"/>
            <w:right w:w="107" w:type="dxa"/>
          </w:tblCellMar>
        </w:tblPrEx>
        <w:trPr>
          <w:trHeight w:val="1137" w:hRule="atLeast"/>
          <w:jc w:val="center"/>
        </w:trPr>
        <w:tc>
          <w:tcPr>
            <w:tcW w:w="7327" w:type="dxa"/>
            <w:tcBorders>
              <w:top w:val="single" w:color="000000" w:sz="4" w:space="0"/>
              <w:left w:val="single" w:color="000000" w:sz="4" w:space="0"/>
              <w:bottom w:val="single" w:color="000000" w:sz="4" w:space="0"/>
              <w:right w:val="single" w:color="000000" w:sz="4" w:space="0"/>
            </w:tcBorders>
            <w:vAlign w:val="center"/>
          </w:tcPr>
          <w:p>
            <w:pPr>
              <w:spacing w:after="0" w:line="276" w:lineRule="auto"/>
            </w:pPr>
            <w:r>
              <w:rPr>
                <w:rFonts w:eastAsia="Times New Roman"/>
                <w:b/>
              </w:rPr>
              <w:t>Hướng dẫn HS thực hiện nhiệm vụ</w:t>
            </w:r>
          </w:p>
          <w:p>
            <w:pPr>
              <w:pStyle w:val="19"/>
              <w:numPr>
                <w:numId w:val="0"/>
              </w:numPr>
              <w:spacing w:after="0" w:line="276" w:lineRule="auto"/>
              <w:rPr>
                <w:rFonts w:eastAsia="Times New Roman"/>
                <w:bCs/>
              </w:rPr>
            </w:pPr>
            <w:r>
              <w:rPr>
                <w:rFonts w:eastAsia="Times New Roman"/>
                <w:bCs/>
              </w:rPr>
              <w:t>Chuẩn bị thí nghiệm:</w:t>
            </w:r>
          </w:p>
          <w:p>
            <w:pPr>
              <w:pStyle w:val="19"/>
              <w:numPr>
                <w:ilvl w:val="0"/>
                <w:numId w:val="5"/>
              </w:numPr>
              <w:spacing w:after="0" w:line="276" w:lineRule="auto"/>
              <w:rPr>
                <w:rFonts w:eastAsia="Times New Roman"/>
                <w:bCs/>
              </w:rPr>
            </w:pPr>
            <w:r>
              <w:rPr>
                <w:rFonts w:eastAsia="Times New Roman"/>
                <w:bCs/>
              </w:rPr>
              <w:t>Mẫu vật: hai cây cần tây</w:t>
            </w:r>
          </w:p>
          <w:p>
            <w:pPr>
              <w:pStyle w:val="19"/>
              <w:numPr>
                <w:ilvl w:val="0"/>
                <w:numId w:val="5"/>
              </w:numPr>
              <w:spacing w:after="0" w:line="276" w:lineRule="auto"/>
              <w:rPr>
                <w:rFonts w:eastAsia="Times New Roman"/>
                <w:bCs/>
              </w:rPr>
            </w:pPr>
            <w:r>
              <w:rPr>
                <w:rFonts w:eastAsia="Times New Roman"/>
                <w:bCs/>
              </w:rPr>
              <w:t>Dụng cụ, hóa chất: hai cốc thủy tinh, kéo nhỏ, hai lọ phẩm màu khác nhau, kính lúp.</w:t>
            </w:r>
          </w:p>
          <w:p>
            <w:pPr>
              <w:pStyle w:val="19"/>
              <w:numPr>
                <w:numId w:val="0"/>
              </w:numPr>
              <w:spacing w:after="0" w:line="276" w:lineRule="auto"/>
              <w:rPr>
                <w:rFonts w:eastAsia="Times New Roman"/>
                <w:bCs/>
              </w:rPr>
            </w:pPr>
            <w:r>
              <w:rPr>
                <w:rFonts w:eastAsia="Times New Roman"/>
                <w:bCs/>
              </w:rPr>
              <w:t>Các nước tiến hành</w:t>
            </w:r>
          </w:p>
          <w:p>
            <w:pPr>
              <w:pStyle w:val="19"/>
              <w:numPr>
                <w:numId w:val="0"/>
              </w:numPr>
              <w:spacing w:after="0" w:line="276" w:lineRule="auto"/>
              <w:rPr>
                <w:rFonts w:eastAsia="Times New Roman"/>
                <w:bCs/>
              </w:rPr>
            </w:pPr>
            <w:r>
              <w:rPr>
                <w:rFonts w:hint="default" w:eastAsia="Times New Roman"/>
                <w:bCs/>
                <w:lang w:val="vi-VN"/>
              </w:rPr>
              <w:t xml:space="preserve">- </w:t>
            </w:r>
            <w:r>
              <w:rPr>
                <w:rFonts w:eastAsia="Times New Roman"/>
                <w:bCs/>
              </w:rPr>
              <w:t>Cắm 2 cành cần tây vào hai cốc nước màu:</w:t>
            </w:r>
          </w:p>
          <w:p>
            <w:pPr>
              <w:pStyle w:val="19"/>
              <w:spacing w:after="0" w:line="276" w:lineRule="auto"/>
              <w:ind w:left="1170"/>
              <w:rPr>
                <w:rFonts w:eastAsia="Times New Roman"/>
                <w:bCs/>
              </w:rPr>
            </w:pPr>
            <w:r>
              <w:rPr>
                <w:rFonts w:eastAsia="Times New Roman"/>
                <w:bCs/>
              </w:rPr>
              <w:t>+ Cốc A: nước có pha màu đỏ.</w:t>
            </w:r>
          </w:p>
          <w:p>
            <w:pPr>
              <w:pStyle w:val="19"/>
              <w:spacing w:after="0" w:line="276" w:lineRule="auto"/>
              <w:ind w:left="1170"/>
              <w:rPr>
                <w:rFonts w:eastAsia="Times New Roman"/>
                <w:bCs/>
              </w:rPr>
            </w:pPr>
            <w:r>
              <w:rPr>
                <w:rFonts w:eastAsia="Times New Roman"/>
                <w:bCs/>
              </w:rPr>
              <w:t>+ Cốc B: Nước có pha màu xanh.</w:t>
            </w:r>
          </w:p>
          <w:p>
            <w:pPr>
              <w:pStyle w:val="19"/>
              <w:spacing w:after="0" w:line="276" w:lineRule="auto"/>
              <w:ind w:left="0" w:leftChars="0" w:firstLine="0" w:firstLineChars="0"/>
            </w:pPr>
            <w:r>
              <w:rPr>
                <w:rFonts w:hint="default" w:eastAsia="Times New Roman"/>
                <w:bCs/>
                <w:lang w:val="vi-VN"/>
              </w:rPr>
              <w:t xml:space="preserve">- </w:t>
            </w:r>
            <w:r>
              <w:rPr>
                <w:rFonts w:eastAsia="Times New Roman"/>
                <w:bCs/>
              </w:rPr>
              <w:t>Đặt 2 cốc ra chỗ thoáng gió để quan sát màu của lá cần tây, cắt ngang hai cành cần tây và quan sát dưới kính lúp.</w:t>
            </w:r>
          </w:p>
        </w:tc>
        <w:tc>
          <w:tcPr>
            <w:tcW w:w="2911" w:type="dxa"/>
            <w:tcBorders>
              <w:top w:val="single" w:color="000000" w:sz="4" w:space="0"/>
              <w:left w:val="single" w:color="000000" w:sz="4" w:space="0"/>
              <w:bottom w:val="single" w:color="000000" w:sz="4" w:space="0"/>
              <w:right w:val="single" w:color="000000" w:sz="4" w:space="0"/>
            </w:tcBorders>
          </w:tcPr>
          <w:p>
            <w:pPr>
              <w:pStyle w:val="19"/>
              <w:numPr>
                <w:ilvl w:val="0"/>
                <w:numId w:val="3"/>
              </w:numPr>
              <w:tabs>
                <w:tab w:val="left" w:pos="335"/>
              </w:tabs>
              <w:spacing w:after="0" w:line="276" w:lineRule="auto"/>
              <w:ind w:left="0"/>
              <w:jc w:val="both"/>
            </w:pPr>
            <w:r>
              <w:rPr>
                <w:rFonts w:eastAsia="Times New Roman"/>
              </w:rPr>
              <w:t xml:space="preserve">Phân tích hình, khai thác thông tin SGK </w:t>
            </w:r>
            <w:r>
              <w:rPr>
                <w:rFonts w:hint="default" w:eastAsia="Times New Roman"/>
                <w:lang w:val="vi-VN"/>
              </w:rPr>
              <w:t>trả lời câu hỏi</w:t>
            </w:r>
          </w:p>
        </w:tc>
      </w:tr>
      <w:tr>
        <w:tblPrEx>
          <w:tblCellMar>
            <w:top w:w="16" w:type="dxa"/>
            <w:left w:w="107" w:type="dxa"/>
            <w:bottom w:w="0" w:type="dxa"/>
            <w:right w:w="107" w:type="dxa"/>
          </w:tblCellMar>
        </w:tblPrEx>
        <w:trPr>
          <w:trHeight w:val="539" w:hRule="atLeast"/>
          <w:jc w:val="center"/>
        </w:trPr>
        <w:tc>
          <w:tcPr>
            <w:tcW w:w="7327" w:type="dxa"/>
            <w:tcBorders>
              <w:top w:val="single" w:color="000000" w:sz="4" w:space="0"/>
              <w:left w:val="single" w:color="000000" w:sz="4" w:space="0"/>
              <w:bottom w:val="single" w:color="000000" w:sz="4" w:space="0"/>
              <w:right w:val="single" w:color="000000" w:sz="4" w:space="0"/>
            </w:tcBorders>
            <w:vAlign w:val="center"/>
          </w:tcPr>
          <w:p>
            <w:pPr>
              <w:spacing w:after="0" w:line="276" w:lineRule="auto"/>
            </w:pPr>
            <w:r>
              <w:rPr>
                <w:rFonts w:eastAsia="Times New Roman"/>
                <w:b/>
              </w:rPr>
              <w:t>Báo cáo kết quả:</w:t>
            </w:r>
          </w:p>
          <w:p>
            <w:pPr>
              <w:numPr>
                <w:ilvl w:val="0"/>
                <w:numId w:val="14"/>
              </w:numPr>
              <w:spacing w:after="0" w:line="276" w:lineRule="auto"/>
              <w:ind w:left="297" w:hanging="134"/>
            </w:pPr>
            <w:r>
              <w:t xml:space="preserve"> Các nhóm trưng bày kết quả thí nghiệm về sự vận chuyển nước trong thân. GV chiếu hình ảnh kết quả thí nghiệm 1 về sự thoát hơi nước qua lá của học sinh.</w:t>
            </w:r>
          </w:p>
          <w:p>
            <w:pPr>
              <w:numPr>
                <w:ilvl w:val="0"/>
                <w:numId w:val="14"/>
              </w:numPr>
              <w:spacing w:after="0" w:line="276" w:lineRule="auto"/>
              <w:ind w:left="297" w:hanging="134"/>
            </w:pPr>
            <w:r>
              <w:rPr>
                <w:rFonts w:eastAsia="Times New Roman"/>
              </w:rPr>
              <w:t xml:space="preserve"> Giáo viên quay số gọi ngẫu nhiên 3 nhóm báo cáo kết quả thí nghiệm. </w:t>
            </w:r>
          </w:p>
          <w:p>
            <w:pPr>
              <w:pStyle w:val="19"/>
              <w:numPr>
                <w:ilvl w:val="0"/>
                <w:numId w:val="9"/>
              </w:numPr>
              <w:spacing w:after="0" w:line="276" w:lineRule="auto"/>
              <w:ind w:left="439" w:hanging="284"/>
              <w:jc w:val="both"/>
            </w:pPr>
            <w:r>
              <w:rPr>
                <w:rFonts w:eastAsia="Times New Roman"/>
              </w:rPr>
              <w:t xml:space="preserve">Gọi đại diện </w:t>
            </w:r>
            <w:r>
              <w:rPr>
                <w:rFonts w:hint="default" w:eastAsia="Times New Roman"/>
                <w:lang w:val="vi-VN"/>
              </w:rPr>
              <w:t>HS</w:t>
            </w:r>
            <w:r>
              <w:rPr>
                <w:rFonts w:eastAsia="Times New Roman"/>
              </w:rPr>
              <w:t xml:space="preserve"> trình bày kết quả</w:t>
            </w:r>
            <w:r>
              <w:rPr>
                <w:rFonts w:hint="default" w:eastAsia="Times New Roman"/>
                <w:lang w:val="vi-VN"/>
              </w:rPr>
              <w:t xml:space="preserve"> câu hỏi SGK</w:t>
            </w:r>
            <w:r>
              <w:rPr>
                <w:rFonts w:eastAsia="Times New Roman"/>
              </w:rPr>
              <w:t xml:space="preserve">. Các </w:t>
            </w:r>
            <w:r>
              <w:rPr>
                <w:rFonts w:hint="default" w:eastAsia="Times New Roman"/>
                <w:lang w:val="vi-VN"/>
              </w:rPr>
              <w:t>HS</w:t>
            </w:r>
            <w:r>
              <w:rPr>
                <w:rFonts w:eastAsia="Times New Roman"/>
              </w:rPr>
              <w:t xml:space="preserve"> khác nhận xét, đánh giá bài làm của nhóm bạn.</w:t>
            </w:r>
          </w:p>
          <w:p>
            <w:pPr>
              <w:pStyle w:val="19"/>
              <w:numPr>
                <w:ilvl w:val="0"/>
                <w:numId w:val="9"/>
              </w:numPr>
              <w:spacing w:after="0" w:line="276" w:lineRule="auto"/>
              <w:ind w:left="439" w:hanging="284"/>
              <w:jc w:val="both"/>
            </w:pPr>
            <w:r>
              <w:rPr>
                <w:rFonts w:eastAsia="Times New Roman"/>
              </w:rPr>
              <w:t xml:space="preserve"> GV kết luận về nội dung kiến thức mà </w:t>
            </w:r>
            <w:r>
              <w:rPr>
                <w:rFonts w:hint="default" w:eastAsia="Times New Roman"/>
                <w:lang w:val="vi-VN"/>
              </w:rPr>
              <w:t>HS</w:t>
            </w:r>
            <w:r>
              <w:rPr>
                <w:rFonts w:eastAsia="Times New Roman"/>
              </w:rPr>
              <w:t xml:space="preserve"> đã đưa ra.</w:t>
            </w:r>
          </w:p>
        </w:tc>
        <w:tc>
          <w:tcPr>
            <w:tcW w:w="2911" w:type="dxa"/>
            <w:tcBorders>
              <w:top w:val="single" w:color="000000" w:sz="4" w:space="0"/>
              <w:left w:val="single" w:color="000000" w:sz="4" w:space="0"/>
              <w:bottom w:val="single" w:color="000000" w:sz="4" w:space="0"/>
              <w:right w:val="single" w:color="000000" w:sz="4" w:space="0"/>
            </w:tcBorders>
          </w:tcPr>
          <w:p>
            <w:pPr>
              <w:spacing w:after="0" w:line="276" w:lineRule="auto"/>
              <w:ind w:right="228"/>
              <w:jc w:val="both"/>
              <w:rPr>
                <w:rFonts w:eastAsia="Times New Roman"/>
              </w:rPr>
            </w:pPr>
            <w:r>
              <w:rPr>
                <w:rFonts w:eastAsia="Times New Roman"/>
              </w:rPr>
              <w:t xml:space="preserve">- </w:t>
            </w:r>
            <w:r>
              <w:rPr>
                <w:rFonts w:hint="default" w:eastAsia="Times New Roman"/>
                <w:lang w:val="vi-VN"/>
              </w:rPr>
              <w:t>Đ</w:t>
            </w:r>
            <w:r>
              <w:rPr>
                <w:rFonts w:eastAsia="Times New Roman"/>
              </w:rPr>
              <w:t xml:space="preserve">ại diện </w:t>
            </w:r>
            <w:r>
              <w:rPr>
                <w:rFonts w:hint="default" w:eastAsia="Times New Roman"/>
                <w:lang w:val="vi-VN"/>
              </w:rPr>
              <w:t xml:space="preserve">học sinh </w:t>
            </w:r>
            <w:r>
              <w:rPr>
                <w:rFonts w:eastAsia="Times New Roman"/>
              </w:rPr>
              <w:t>trình bày kết quả.</w:t>
            </w:r>
          </w:p>
          <w:p>
            <w:pPr>
              <w:spacing w:after="0" w:line="276" w:lineRule="auto"/>
              <w:ind w:right="228"/>
              <w:jc w:val="both"/>
            </w:pPr>
            <w:r>
              <w:rPr>
                <w:rFonts w:eastAsia="Times New Roman"/>
              </w:rPr>
              <w:t xml:space="preserve">- Các </w:t>
            </w:r>
            <w:r>
              <w:rPr>
                <w:rFonts w:hint="default" w:eastAsia="Times New Roman"/>
                <w:lang w:val="vi-VN"/>
              </w:rPr>
              <w:t>bạn khác</w:t>
            </w:r>
            <w:r>
              <w:rPr>
                <w:rFonts w:eastAsia="Times New Roman"/>
              </w:rPr>
              <w:t xml:space="preserve"> nhận xét và bổ sung </w:t>
            </w:r>
          </w:p>
        </w:tc>
      </w:tr>
      <w:tr>
        <w:tblPrEx>
          <w:tblCellMar>
            <w:top w:w="16" w:type="dxa"/>
            <w:left w:w="107" w:type="dxa"/>
            <w:bottom w:w="0" w:type="dxa"/>
            <w:right w:w="107" w:type="dxa"/>
          </w:tblCellMar>
        </w:tblPrEx>
        <w:trPr>
          <w:trHeight w:val="1336" w:hRule="atLeast"/>
          <w:jc w:val="center"/>
        </w:trPr>
        <w:tc>
          <w:tcPr>
            <w:tcW w:w="7327" w:type="dxa"/>
            <w:tcBorders>
              <w:top w:val="single" w:color="000000" w:sz="4" w:space="0"/>
              <w:left w:val="single" w:color="000000" w:sz="4" w:space="0"/>
              <w:bottom w:val="single" w:color="000000" w:sz="4" w:space="0"/>
              <w:right w:val="single" w:color="000000" w:sz="4" w:space="0"/>
            </w:tcBorders>
            <w:vAlign w:val="center"/>
          </w:tcPr>
          <w:p>
            <w:pPr>
              <w:spacing w:after="0" w:line="276" w:lineRule="auto"/>
              <w:rPr>
                <w:rFonts w:eastAsia="Times New Roman"/>
                <w:b/>
              </w:rPr>
            </w:pPr>
            <w:r>
              <w:rPr>
                <w:rFonts w:eastAsia="Times New Roman"/>
                <w:b/>
              </w:rPr>
              <w:t>Tổng kết</w:t>
            </w:r>
          </w:p>
          <w:p>
            <w:pPr>
              <w:pStyle w:val="19"/>
              <w:numPr>
                <w:ilvl w:val="0"/>
                <w:numId w:val="0"/>
              </w:numPr>
              <w:tabs>
                <w:tab w:val="left" w:pos="1107"/>
              </w:tabs>
              <w:spacing w:after="0" w:line="276" w:lineRule="auto"/>
              <w:jc w:val="both"/>
              <w:rPr>
                <w:rFonts w:hint="default"/>
                <w:lang w:val="vi-VN"/>
              </w:rPr>
            </w:pPr>
            <w:r>
              <w:rPr>
                <w:rFonts w:hint="default"/>
                <w:lang w:val="vi-VN"/>
              </w:rPr>
              <w:t>- Quá trình vận chuyển các chất trong thân cây diễn ra nhờ mạch gỗ và mạch rây.</w:t>
            </w:r>
          </w:p>
          <w:p>
            <w:pPr>
              <w:pStyle w:val="19"/>
              <w:numPr>
                <w:ilvl w:val="0"/>
                <w:numId w:val="0"/>
              </w:numPr>
              <w:tabs>
                <w:tab w:val="left" w:pos="284"/>
              </w:tabs>
              <w:spacing w:after="0" w:line="276" w:lineRule="auto"/>
              <w:ind w:left="284" w:leftChars="0" w:firstLine="274" w:firstLineChars="98"/>
              <w:jc w:val="both"/>
            </w:pPr>
            <w:r>
              <w:rPr>
                <w:rFonts w:hint="default"/>
                <w:lang w:val="vi-VN"/>
              </w:rPr>
              <w:t xml:space="preserve">+  </w:t>
            </w:r>
            <w:r>
              <w:t>Mạch gỗ: vận chuyển các chất từ rễ lên thân, lá (chiều đi lên).</w:t>
            </w:r>
          </w:p>
          <w:p>
            <w:pPr>
              <w:pStyle w:val="19"/>
              <w:numPr>
                <w:ilvl w:val="0"/>
                <w:numId w:val="0"/>
              </w:numPr>
              <w:tabs>
                <w:tab w:val="left" w:pos="284"/>
              </w:tabs>
              <w:spacing w:after="0" w:line="276" w:lineRule="auto"/>
              <w:ind w:left="284" w:leftChars="0" w:firstLine="274" w:firstLineChars="98"/>
              <w:jc w:val="both"/>
              <w:rPr>
                <w:rFonts w:hint="default"/>
                <w:lang w:val="vi-VN"/>
              </w:rPr>
            </w:pPr>
            <w:r>
              <w:rPr>
                <w:rFonts w:hint="default"/>
                <w:lang w:val="vi-VN"/>
              </w:rPr>
              <w:t xml:space="preserve">+ </w:t>
            </w:r>
            <w:r>
              <w:t>Mạch rây: vận chuyển các chất từ lá xuóng thân, rễ (chiểu đi xuống).</w:t>
            </w:r>
          </w:p>
        </w:tc>
        <w:tc>
          <w:tcPr>
            <w:tcW w:w="2911" w:type="dxa"/>
            <w:tcBorders>
              <w:top w:val="single" w:color="000000" w:sz="4" w:space="0"/>
              <w:left w:val="single" w:color="000000" w:sz="4" w:space="0"/>
              <w:bottom w:val="single" w:color="000000" w:sz="4" w:space="0"/>
              <w:right w:val="single" w:color="000000" w:sz="4" w:space="0"/>
            </w:tcBorders>
          </w:tcPr>
          <w:p>
            <w:pPr>
              <w:spacing w:after="0" w:line="276" w:lineRule="auto"/>
            </w:pPr>
            <w:r>
              <w:rPr>
                <w:rFonts w:eastAsia="Times New Roman"/>
              </w:rPr>
              <w:t>Ghi nhớ kiến thức</w:t>
            </w:r>
          </w:p>
        </w:tc>
      </w:tr>
    </w:tbl>
    <w:p>
      <w:pPr>
        <w:numPr>
          <w:numId w:val="0"/>
        </w:numPr>
        <w:spacing w:after="0" w:line="276" w:lineRule="auto"/>
        <w:jc w:val="both"/>
        <w:rPr>
          <w:rFonts w:eastAsia="Times New Roman"/>
          <w:b/>
          <w:color w:val="C00000"/>
        </w:rPr>
      </w:pPr>
    </w:p>
    <w:p>
      <w:pPr>
        <w:pStyle w:val="5"/>
        <w:spacing w:line="276" w:lineRule="auto"/>
        <w:ind w:left="-5"/>
        <w:rPr>
          <w:color w:val="7030A0"/>
        </w:rPr>
      </w:pPr>
      <w:r>
        <w:rPr>
          <w:color w:val="7030A0"/>
        </w:rPr>
        <w:t xml:space="preserve">Hoạt động </w:t>
      </w:r>
      <w:r>
        <w:rPr>
          <w:rFonts w:hint="default"/>
          <w:color w:val="7030A0"/>
          <w:lang w:val="vi-VN"/>
        </w:rPr>
        <w:t>4</w:t>
      </w:r>
      <w:r>
        <w:rPr>
          <w:color w:val="7030A0"/>
        </w:rPr>
        <w:t xml:space="preserve">: </w:t>
      </w:r>
      <w:r>
        <w:rPr>
          <w:b/>
          <w:bCs/>
          <w:color w:val="C00000"/>
          <w:sz w:val="28"/>
          <w:szCs w:val="28"/>
        </w:rPr>
        <w:t>Tìm hiểu vai trò của quá trình thoát hơi nước ở lá cây</w:t>
      </w:r>
    </w:p>
    <w:p>
      <w:pPr>
        <w:pStyle w:val="19"/>
        <w:numPr>
          <w:ilvl w:val="0"/>
          <w:numId w:val="15"/>
        </w:numPr>
        <w:tabs>
          <w:tab w:val="left" w:pos="284"/>
          <w:tab w:val="clear" w:pos="425"/>
        </w:tabs>
        <w:spacing w:after="0" w:line="276" w:lineRule="auto"/>
        <w:ind w:left="370" w:leftChars="0" w:hanging="86" w:firstLineChars="0"/>
        <w:jc w:val="both"/>
        <w:rPr>
          <w:b w:val="0"/>
          <w:bCs w:val="0"/>
          <w:color w:val="auto"/>
        </w:rPr>
      </w:pPr>
      <w:r>
        <w:rPr>
          <w:rFonts w:eastAsia="Times New Roman"/>
          <w:b/>
          <w:color w:val="C00000"/>
        </w:rPr>
        <w:t>Mục tiêu:</w:t>
      </w:r>
      <w:r>
        <w:rPr>
          <w:rFonts w:eastAsia="Times New Roman"/>
        </w:rPr>
        <w:t xml:space="preserve"> Tiến hành được thí nghiệm chứng minh thân vận chuyển nước và lá thoát hơi nước.</w:t>
      </w:r>
      <w:r>
        <w:rPr>
          <w:rFonts w:hint="default" w:eastAsia="Times New Roman"/>
          <w:lang w:val="vi-VN"/>
        </w:rPr>
        <w:t xml:space="preserve"> </w:t>
      </w:r>
      <w:r>
        <w:rPr>
          <w:b w:val="0"/>
          <w:bCs w:val="0"/>
          <w:color w:val="auto"/>
          <w:sz w:val="28"/>
          <w:szCs w:val="28"/>
        </w:rPr>
        <w:t>Tìm hiểu vai trò của quá trình thoát hơi nước ở lá cây</w:t>
      </w:r>
    </w:p>
    <w:p>
      <w:pPr>
        <w:pStyle w:val="19"/>
        <w:numPr>
          <w:ilvl w:val="0"/>
          <w:numId w:val="15"/>
        </w:numPr>
        <w:tabs>
          <w:tab w:val="left" w:pos="284"/>
          <w:tab w:val="clear" w:pos="425"/>
        </w:tabs>
        <w:spacing w:after="0" w:line="276" w:lineRule="auto"/>
        <w:ind w:left="370" w:leftChars="0" w:hanging="86" w:firstLineChars="0"/>
        <w:jc w:val="both"/>
      </w:pPr>
      <w:r>
        <w:rPr>
          <w:rFonts w:eastAsia="Times New Roman"/>
          <w:b/>
          <w:color w:val="C00000"/>
        </w:rPr>
        <w:t xml:space="preserve">Nội dung: </w:t>
      </w:r>
      <w:r>
        <w:rPr>
          <w:rFonts w:eastAsia="Times New Roman"/>
        </w:rPr>
        <w:t xml:space="preserve">Học sinh </w:t>
      </w:r>
      <w:r>
        <w:rPr>
          <w:rFonts w:hint="default" w:eastAsia="Times New Roman"/>
          <w:lang w:val="vi-VN"/>
        </w:rPr>
        <w:t>báo cáo</w:t>
      </w:r>
      <w:r>
        <w:rPr>
          <w:rFonts w:eastAsia="Times New Roman"/>
        </w:rPr>
        <w:t xml:space="preserve"> thí nghiệm</w:t>
      </w:r>
      <w:r>
        <w:rPr>
          <w:rFonts w:hint="default" w:eastAsia="Times New Roman"/>
          <w:lang w:val="vi-VN"/>
        </w:rPr>
        <w:t xml:space="preserve"> chứng minh </w:t>
      </w:r>
      <w:r>
        <w:rPr>
          <w:rFonts w:eastAsia="Times New Roman"/>
        </w:rPr>
        <w:t>thoát hơi nước ở lá theo nhóm</w:t>
      </w:r>
      <w:r>
        <w:rPr>
          <w:rFonts w:hint="default" w:eastAsia="Times New Roman"/>
          <w:lang w:val="vi-VN"/>
        </w:rPr>
        <w:t xml:space="preserve"> đã thực hiện ở nhà</w:t>
      </w:r>
      <w:r>
        <w:rPr>
          <w:rFonts w:eastAsia="Times New Roman"/>
        </w:rPr>
        <w:t>.</w:t>
      </w:r>
      <w:r>
        <w:rPr>
          <w:rFonts w:hint="default" w:eastAsia="Times New Roman"/>
          <w:lang w:val="vi-VN"/>
        </w:rPr>
        <w:t xml:space="preserve"> </w:t>
      </w:r>
      <w:r>
        <w:rPr>
          <w:b w:val="0"/>
          <w:bCs w:val="0"/>
          <w:color w:val="auto"/>
          <w:sz w:val="28"/>
          <w:szCs w:val="28"/>
        </w:rPr>
        <w:t>Tìm hiểu vai trò của quá trình thoát hơi nước ở lá cây</w:t>
      </w:r>
      <w:r>
        <w:rPr>
          <w:rFonts w:hint="default"/>
          <w:b w:val="0"/>
          <w:bCs w:val="0"/>
          <w:color w:val="auto"/>
          <w:sz w:val="28"/>
          <w:szCs w:val="28"/>
          <w:lang w:val="vi-VN"/>
        </w:rPr>
        <w:t>. Trả lời các câu hỏi trong SGK</w:t>
      </w:r>
    </w:p>
    <w:p>
      <w:pPr>
        <w:pStyle w:val="19"/>
        <w:numPr>
          <w:numId w:val="0"/>
        </w:numPr>
        <w:tabs>
          <w:tab w:val="left" w:pos="284"/>
        </w:tabs>
        <w:spacing w:after="0" w:line="276" w:lineRule="auto"/>
        <w:ind w:left="284" w:leftChars="0"/>
        <w:jc w:val="center"/>
      </w:pPr>
      <w:r>
        <w:drawing>
          <wp:inline distT="0" distB="0" distL="114300" distR="114300">
            <wp:extent cx="2945765" cy="2680335"/>
            <wp:effectExtent l="0" t="0" r="635"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0">
                      <a:lum bright="-12000" contrast="54000"/>
                    </a:blip>
                    <a:stretch>
                      <a:fillRect/>
                    </a:stretch>
                  </pic:blipFill>
                  <pic:spPr>
                    <a:xfrm>
                      <a:off x="0" y="0"/>
                      <a:ext cx="2945765" cy="2680335"/>
                    </a:xfrm>
                    <a:prstGeom prst="rect">
                      <a:avLst/>
                    </a:prstGeom>
                    <a:noFill/>
                    <a:ln>
                      <a:noFill/>
                    </a:ln>
                  </pic:spPr>
                </pic:pic>
              </a:graphicData>
            </a:graphic>
          </wp:inline>
        </w:drawing>
      </w:r>
    </w:p>
    <w:p>
      <w:pPr>
        <w:pStyle w:val="19"/>
        <w:numPr>
          <w:numId w:val="0"/>
        </w:numPr>
        <w:tabs>
          <w:tab w:val="left" w:pos="284"/>
        </w:tabs>
        <w:spacing w:after="0" w:line="276" w:lineRule="auto"/>
        <w:ind w:left="284" w:leftChars="0"/>
        <w:jc w:val="both"/>
      </w:pPr>
      <w:r>
        <w:rPr>
          <w:rFonts w:eastAsia="Times New Roman"/>
          <w:b/>
        </w:rPr>
        <w:t xml:space="preserve">Câu </w:t>
      </w:r>
      <w:r>
        <w:rPr>
          <w:rFonts w:hint="default" w:eastAsia="Times New Roman"/>
          <w:b/>
          <w:lang w:val="vi-VN"/>
        </w:rPr>
        <w:t>7</w:t>
      </w:r>
      <w:r>
        <w:rPr>
          <w:rFonts w:eastAsia="Times New Roman"/>
          <w:b/>
        </w:rPr>
        <w:t>:</w:t>
      </w:r>
      <w:r>
        <w:rPr>
          <w:rFonts w:hint="default" w:eastAsia="Times New Roman"/>
          <w:b/>
          <w:lang w:val="vi-VN"/>
        </w:rPr>
        <w:t xml:space="preserve">  </w:t>
      </w:r>
      <w:r>
        <w:t>Dựa vào Hình 29.3, hãy trả lời các câu hỏi sau:</w:t>
      </w:r>
    </w:p>
    <w:p>
      <w:pPr>
        <w:pStyle w:val="9"/>
        <w:numPr>
          <w:ilvl w:val="0"/>
          <w:numId w:val="16"/>
        </w:numPr>
        <w:shd w:val="clear" w:color="auto" w:fill="auto"/>
        <w:tabs>
          <w:tab w:val="left" w:pos="866"/>
        </w:tabs>
        <w:spacing w:after="80" w:line="298" w:lineRule="auto"/>
        <w:ind w:firstLine="500"/>
        <w:rPr>
          <w:rFonts w:hint="default" w:ascii="Times New Roman" w:hAnsi="Times New Roman" w:cs="Times New Roman"/>
          <w:sz w:val="28"/>
          <w:szCs w:val="28"/>
        </w:rPr>
      </w:pPr>
      <w:r>
        <w:rPr>
          <w:rFonts w:hint="default" w:ascii="Times New Roman" w:hAnsi="Times New Roman" w:cs="Times New Roman"/>
          <w:sz w:val="28"/>
          <w:szCs w:val="28"/>
        </w:rPr>
        <w:t>Tại sao vào những ngày trời nắng, đứng dưới bóng cây lại thấy mát?</w:t>
      </w:r>
    </w:p>
    <w:p>
      <w:pPr>
        <w:pStyle w:val="9"/>
        <w:numPr>
          <w:ilvl w:val="0"/>
          <w:numId w:val="16"/>
        </w:numPr>
        <w:shd w:val="clear" w:color="auto" w:fill="auto"/>
        <w:tabs>
          <w:tab w:val="left" w:pos="859"/>
        </w:tabs>
        <w:spacing w:after="80" w:line="295" w:lineRule="auto"/>
        <w:ind w:firstLine="520"/>
        <w:rPr>
          <w:rFonts w:hint="default" w:ascii="Times New Roman" w:hAnsi="Times New Roman" w:cs="Times New Roman"/>
          <w:sz w:val="28"/>
          <w:szCs w:val="28"/>
        </w:rPr>
      </w:pPr>
      <w:r>
        <w:rPr>
          <w:rFonts w:hint="default" w:ascii="Times New Roman" w:hAnsi="Times New Roman" w:cs="Times New Roman"/>
          <w:sz w:val="28"/>
          <w:szCs w:val="28"/>
        </w:rPr>
        <w:t>Nhờ lực hút hay lực đẩy mà quá trình thoát hơi nước qua khí khổng có thể giúp các chất được vận chuyển trong mạch gỗ một cách dễ dàng?</w:t>
      </w:r>
    </w:p>
    <w:p>
      <w:pPr>
        <w:pStyle w:val="9"/>
        <w:numPr>
          <w:ilvl w:val="0"/>
          <w:numId w:val="16"/>
        </w:numPr>
        <w:shd w:val="clear" w:color="auto" w:fill="auto"/>
        <w:tabs>
          <w:tab w:val="left" w:pos="859"/>
        </w:tabs>
        <w:spacing w:after="80" w:line="305" w:lineRule="auto"/>
        <w:ind w:firstLine="520"/>
        <w:rPr>
          <w:rFonts w:hint="default" w:ascii="Times New Roman" w:hAnsi="Times New Roman" w:cs="Times New Roman"/>
          <w:sz w:val="28"/>
          <w:szCs w:val="28"/>
        </w:rPr>
      </w:pPr>
      <w:r>
        <w:rPr>
          <w:rFonts w:hint="default" w:ascii="Times New Roman" w:hAnsi="Times New Roman" w:cs="Times New Roman"/>
          <w:sz w:val="28"/>
          <w:szCs w:val="28"/>
        </w:rPr>
        <w:t xml:space="preserve">Nếu cây không thoát hơi nước thì cây có lấy được khí </w:t>
      </w:r>
      <w:r>
        <w:rPr>
          <w:rFonts w:hint="default" w:ascii="Times New Roman" w:hAnsi="Times New Roman" w:cs="Times New Roman"/>
          <w:sz w:val="28"/>
          <w:szCs w:val="28"/>
          <w:lang w:val="en-US" w:eastAsia="en-US" w:bidi="en-US"/>
        </w:rPr>
        <w:t xml:space="preserve">carbon dioxide </w:t>
      </w:r>
      <w:r>
        <w:rPr>
          <w:rFonts w:hint="default" w:ascii="Times New Roman" w:hAnsi="Times New Roman" w:cs="Times New Roman"/>
          <w:sz w:val="28"/>
          <w:szCs w:val="28"/>
        </w:rPr>
        <w:t>không? Vì sao?</w:t>
      </w:r>
    </w:p>
    <w:p>
      <w:pPr>
        <w:pStyle w:val="9"/>
        <w:numPr>
          <w:ilvl w:val="0"/>
          <w:numId w:val="16"/>
        </w:numPr>
        <w:shd w:val="clear" w:color="auto" w:fill="auto"/>
        <w:tabs>
          <w:tab w:val="left" w:pos="907"/>
        </w:tabs>
        <w:spacing w:after="80" w:line="298" w:lineRule="auto"/>
        <w:ind w:firstLine="520"/>
      </w:pPr>
      <w:r>
        <w:rPr>
          <w:rFonts w:hint="default" w:ascii="Times New Roman" w:hAnsi="Times New Roman" w:cs="Times New Roman"/>
          <w:sz w:val="28"/>
          <w:szCs w:val="28"/>
        </w:rPr>
        <w:t>Em hãy cho biết những vai trò của quá trình thoát hơi nước đối với cây.</w:t>
      </w:r>
    </w:p>
    <w:p>
      <w:pPr>
        <w:numPr>
          <w:ilvl w:val="0"/>
          <w:numId w:val="15"/>
        </w:numPr>
        <w:spacing w:after="0" w:line="276" w:lineRule="auto"/>
        <w:ind w:left="370" w:leftChars="0" w:hanging="86" w:firstLineChars="0"/>
        <w:jc w:val="both"/>
      </w:pPr>
      <w:r>
        <w:rPr>
          <w:rFonts w:eastAsia="Times New Roman"/>
          <w:b/>
          <w:color w:val="C00000"/>
        </w:rPr>
        <w:t xml:space="preserve">Sản phẩm: </w:t>
      </w:r>
    </w:p>
    <w:p>
      <w:pPr>
        <w:pStyle w:val="19"/>
        <w:numPr>
          <w:ilvl w:val="0"/>
          <w:numId w:val="11"/>
        </w:numPr>
        <w:spacing w:after="0" w:line="276" w:lineRule="auto"/>
        <w:ind w:left="709" w:hanging="425"/>
        <w:jc w:val="both"/>
      </w:pPr>
      <w:r>
        <w:rPr>
          <w:rFonts w:eastAsia="Times New Roman"/>
          <w:bCs/>
          <w:color w:val="auto"/>
        </w:rPr>
        <w:t>Học sinh thực hiện được các thí nghiệm</w:t>
      </w:r>
      <w:r>
        <w:rPr>
          <w:rFonts w:hint="default" w:eastAsia="Times New Roman"/>
          <w:bCs/>
          <w:color w:val="auto"/>
          <w:lang w:val="vi-VN"/>
        </w:rPr>
        <w:t>,</w:t>
      </w:r>
      <w:r>
        <w:rPr>
          <w:rFonts w:eastAsia="Times New Roman"/>
          <w:bCs/>
          <w:color w:val="auto"/>
        </w:rPr>
        <w:t xml:space="preserve"> hoàn thiện các báo cáo</w:t>
      </w:r>
      <w:r>
        <w:rPr>
          <w:rFonts w:hint="default" w:eastAsia="Times New Roman"/>
          <w:bCs/>
          <w:color w:val="auto"/>
          <w:lang w:val="vi-VN"/>
        </w:rPr>
        <w:t xml:space="preserve"> và thuyết trình kết quả thí nghiệm</w:t>
      </w:r>
      <w:r>
        <w:rPr>
          <w:rFonts w:eastAsia="Times New Roman"/>
          <w:bCs/>
          <w:color w:val="auto"/>
        </w:rPr>
        <w:t>.</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33" w:type="dxa"/>
            <w:tcBorders>
              <w:top w:val="single" w:color="70AD47" w:themeColor="accent6" w:sz="12" w:space="0"/>
              <w:left w:val="single" w:color="70AD47" w:themeColor="accent6" w:sz="12" w:space="0"/>
              <w:bottom w:val="single" w:color="70AD47" w:themeColor="accent6" w:sz="12" w:space="0"/>
              <w:right w:val="single" w:color="70AD47" w:themeColor="accent6" w:sz="12" w:space="0"/>
            </w:tcBorders>
          </w:tcPr>
          <w:p>
            <w:pPr>
              <w:pStyle w:val="19"/>
              <w:spacing w:after="0" w:line="276" w:lineRule="auto"/>
              <w:ind w:left="0"/>
              <w:jc w:val="center"/>
              <w:rPr>
                <w:rFonts w:eastAsia="Times New Roman"/>
                <w:b/>
              </w:rPr>
            </w:pPr>
            <w:r>
              <w:rPr>
                <w:rFonts w:eastAsia="Times New Roman"/>
                <w:b/>
              </w:rPr>
              <w:t>BÁO CÁO KẾT QUẢ THÍ NGHIỆM</w:t>
            </w:r>
          </w:p>
          <w:p>
            <w:pPr>
              <w:pStyle w:val="19"/>
              <w:spacing w:after="0" w:line="276" w:lineRule="auto"/>
              <w:ind w:left="0"/>
              <w:jc w:val="center"/>
              <w:rPr>
                <w:rFonts w:eastAsia="Times New Roman"/>
                <w:bCs/>
                <w:i/>
                <w:iCs/>
              </w:rPr>
            </w:pPr>
            <w:r>
              <w:rPr>
                <w:rFonts w:eastAsia="Times New Roman"/>
                <w:bCs/>
                <w:i/>
                <w:iCs/>
              </w:rPr>
              <w:t>Ngày……tháng………năm…….</w:t>
            </w:r>
          </w:p>
          <w:p>
            <w:pPr>
              <w:pStyle w:val="19"/>
              <w:spacing w:after="0" w:line="276" w:lineRule="auto"/>
              <w:ind w:left="0"/>
              <w:rPr>
                <w:rFonts w:eastAsia="Times New Roman"/>
                <w:bCs/>
              </w:rPr>
            </w:pPr>
            <w:r>
              <w:rPr>
                <w:rFonts w:eastAsia="Times New Roman"/>
                <w:bCs/>
              </w:rPr>
              <w:t xml:space="preserve">Tên thí nghiệm: </w:t>
            </w:r>
            <w:r>
              <w:rPr>
                <w:rFonts w:hint="default" w:eastAsia="Times New Roman"/>
                <w:b/>
                <w:lang w:val="vi-VN"/>
              </w:rPr>
              <w:t>C</w:t>
            </w:r>
            <w:r>
              <w:rPr>
                <w:rFonts w:eastAsia="Times New Roman"/>
                <w:b/>
              </w:rPr>
              <w:t>hứng min</w:t>
            </w:r>
            <w:r>
              <w:rPr>
                <w:rFonts w:hint="default" w:eastAsia="Times New Roman"/>
                <w:b/>
                <w:lang w:val="vi-VN"/>
              </w:rPr>
              <w:t>h</w:t>
            </w:r>
            <w:r>
              <w:rPr>
                <w:rFonts w:eastAsia="Times New Roman"/>
                <w:b/>
              </w:rPr>
              <w:t xml:space="preserve"> lá thoát hơi nước</w:t>
            </w:r>
          </w:p>
          <w:p>
            <w:pPr>
              <w:pStyle w:val="19"/>
              <w:spacing w:after="0" w:line="276" w:lineRule="auto"/>
              <w:ind w:left="0"/>
              <w:rPr>
                <w:rFonts w:eastAsia="Times New Roman"/>
                <w:bCs/>
              </w:rPr>
            </w:pPr>
            <w:r>
              <w:rPr>
                <w:rFonts w:eastAsia="Times New Roman"/>
                <w:bCs/>
              </w:rPr>
              <w:t>Tên học sinh/nhóm:……………………………………………..…Lớp…….</w:t>
            </w:r>
          </w:p>
          <w:p>
            <w:pPr>
              <w:pStyle w:val="19"/>
              <w:numPr>
                <w:ilvl w:val="1"/>
                <w:numId w:val="5"/>
              </w:numPr>
              <w:spacing w:after="0" w:line="276" w:lineRule="auto"/>
              <w:ind w:left="421" w:hanging="141"/>
              <w:rPr>
                <w:rFonts w:eastAsia="Times New Roman"/>
                <w:bCs/>
              </w:rPr>
            </w:pPr>
            <w:r>
              <w:rPr>
                <w:rFonts w:eastAsia="Times New Roman"/>
                <w:bCs/>
              </w:rPr>
              <w:t>Mục đích thí nghiệm: Chứng minh có hiện tượng thoát hơi nước qua lá.</w:t>
            </w:r>
          </w:p>
          <w:p>
            <w:pPr>
              <w:pStyle w:val="19"/>
              <w:numPr>
                <w:ilvl w:val="1"/>
                <w:numId w:val="5"/>
              </w:numPr>
              <w:spacing w:after="0" w:line="276" w:lineRule="auto"/>
              <w:ind w:left="421" w:hanging="141"/>
              <w:rPr>
                <w:rFonts w:eastAsia="Times New Roman"/>
                <w:bCs/>
              </w:rPr>
            </w:pPr>
            <w:r>
              <w:rPr>
                <w:rFonts w:eastAsia="Times New Roman"/>
                <w:bCs/>
              </w:rPr>
              <w:t>Chuẩn bị thí nghiệm:</w:t>
            </w:r>
          </w:p>
          <w:p>
            <w:pPr>
              <w:pStyle w:val="19"/>
              <w:numPr>
                <w:ilvl w:val="0"/>
                <w:numId w:val="5"/>
              </w:numPr>
              <w:spacing w:after="0" w:line="276" w:lineRule="auto"/>
              <w:rPr>
                <w:rFonts w:eastAsia="Times New Roman"/>
                <w:bCs/>
              </w:rPr>
            </w:pPr>
            <w:r>
              <w:rPr>
                <w:rFonts w:eastAsia="Times New Roman"/>
                <w:bCs/>
              </w:rPr>
              <w:t>Mẫu vật: hai chậu cây nhỏ cùng loài, cùng kích cỡ</w:t>
            </w:r>
          </w:p>
          <w:p>
            <w:pPr>
              <w:pStyle w:val="19"/>
              <w:numPr>
                <w:ilvl w:val="0"/>
                <w:numId w:val="5"/>
              </w:numPr>
              <w:spacing w:after="0" w:line="276" w:lineRule="auto"/>
              <w:rPr>
                <w:rFonts w:eastAsia="Times New Roman"/>
                <w:bCs/>
              </w:rPr>
            </w:pPr>
            <w:r>
              <w:rPr>
                <w:rFonts w:eastAsia="Times New Roman"/>
                <w:bCs/>
              </w:rPr>
              <w:t>Dụng cụ, hóa chất:</w:t>
            </w:r>
            <w:r>
              <w:rPr>
                <w:rFonts w:hint="default" w:eastAsia="Times New Roman"/>
                <w:bCs/>
                <w:lang w:val="vi-VN"/>
              </w:rPr>
              <w:t xml:space="preserve"> </w:t>
            </w:r>
            <w:r>
              <w:rPr>
                <w:rFonts w:eastAsia="Times New Roman"/>
                <w:bCs/>
              </w:rPr>
              <w:t>hai túi nilon to, trắng, trong suốt.</w:t>
            </w:r>
          </w:p>
          <w:p>
            <w:pPr>
              <w:pStyle w:val="19"/>
              <w:numPr>
                <w:ilvl w:val="0"/>
                <w:numId w:val="17"/>
              </w:numPr>
              <w:spacing w:after="0" w:line="276" w:lineRule="auto"/>
              <w:rPr>
                <w:rFonts w:eastAsia="Times New Roman"/>
                <w:bCs/>
              </w:rPr>
            </w:pPr>
            <w:r>
              <w:rPr>
                <w:rFonts w:eastAsia="Times New Roman"/>
                <w:bCs/>
              </w:rPr>
              <w:t>Các nước tiến hành</w:t>
            </w:r>
          </w:p>
          <w:p>
            <w:pPr>
              <w:spacing w:after="0" w:line="276" w:lineRule="auto"/>
              <w:ind w:firstLine="280"/>
              <w:rPr>
                <w:rFonts w:eastAsia="Times New Roman"/>
                <w:bCs/>
              </w:rPr>
            </w:pPr>
            <w:r>
              <w:rPr>
                <w:rFonts w:eastAsia="Times New Roman"/>
                <w:bCs/>
              </w:rPr>
              <w:t>Cắt bỏ lá cây ở chậu A, chùm túi nilon vào hai cây ở chậu A và B, để hai chậu cây ra chỗ sáng. Quan sát kết quả sau 1 giờ th</w:t>
            </w:r>
            <w:r>
              <w:rPr>
                <w:rFonts w:hint="default" w:eastAsia="Times New Roman"/>
                <w:bCs/>
                <w:lang w:val="vi-VN"/>
              </w:rPr>
              <w:t>Í</w:t>
            </w:r>
            <w:r>
              <w:rPr>
                <w:rFonts w:eastAsia="Times New Roman"/>
                <w:bCs/>
              </w:rPr>
              <w:t xml:space="preserve"> nghiệm.</w:t>
            </w:r>
          </w:p>
          <w:p>
            <w:pPr>
              <w:pStyle w:val="19"/>
              <w:numPr>
                <w:ilvl w:val="0"/>
                <w:numId w:val="17"/>
              </w:numPr>
              <w:spacing w:after="0" w:line="276" w:lineRule="auto"/>
              <w:rPr>
                <w:rFonts w:eastAsia="Times New Roman"/>
                <w:bCs/>
              </w:rPr>
            </w:pPr>
            <w:r>
              <w:rPr>
                <w:rFonts w:eastAsia="Times New Roman"/>
                <w:bCs/>
              </w:rPr>
              <w:t>Kết quả</w:t>
            </w:r>
          </w:p>
          <w:p>
            <w:pPr>
              <w:pStyle w:val="19"/>
              <w:numPr>
                <w:ilvl w:val="0"/>
                <w:numId w:val="11"/>
              </w:numPr>
              <w:spacing w:after="0" w:line="276" w:lineRule="auto"/>
              <w:rPr>
                <w:rFonts w:eastAsia="Times New Roman"/>
                <w:bCs/>
              </w:rPr>
            </w:pPr>
            <w:r>
              <w:rPr>
                <w:rFonts w:eastAsia="Times New Roman"/>
                <w:bCs/>
              </w:rPr>
              <w:t>Chậu cây A: thành túi bóng vẫn trong.</w:t>
            </w:r>
          </w:p>
          <w:p>
            <w:pPr>
              <w:pStyle w:val="19"/>
              <w:numPr>
                <w:ilvl w:val="0"/>
                <w:numId w:val="11"/>
              </w:numPr>
              <w:spacing w:after="0" w:line="276" w:lineRule="auto"/>
              <w:rPr>
                <w:rFonts w:eastAsia="Times New Roman"/>
                <w:bCs/>
              </w:rPr>
            </w:pPr>
            <w:r>
              <w:rPr>
                <w:rFonts w:eastAsia="Times New Roman"/>
                <w:bCs/>
              </w:rPr>
              <w:t>Chậu cây B: thành túi bị mờ, có những giọt nước nhỏ li ti trên thành trong của túi.</w:t>
            </w:r>
          </w:p>
          <w:p>
            <w:pPr>
              <w:pStyle w:val="19"/>
              <w:numPr>
                <w:ilvl w:val="0"/>
                <w:numId w:val="17"/>
              </w:numPr>
              <w:spacing w:after="0" w:line="276" w:lineRule="auto"/>
              <w:rPr>
                <w:rFonts w:eastAsia="Times New Roman"/>
                <w:bCs/>
              </w:rPr>
            </w:pPr>
            <w:r>
              <w:rPr>
                <w:rFonts w:eastAsia="Times New Roman"/>
                <w:bCs/>
              </w:rPr>
              <w:t>Giải thích thí nghiệm</w:t>
            </w:r>
          </w:p>
          <w:p>
            <w:pPr>
              <w:pStyle w:val="19"/>
              <w:numPr>
                <w:ilvl w:val="0"/>
                <w:numId w:val="11"/>
              </w:numPr>
              <w:spacing w:after="0" w:line="276" w:lineRule="auto"/>
              <w:rPr>
                <w:rFonts w:eastAsia="Times New Roman"/>
                <w:bCs/>
              </w:rPr>
            </w:pPr>
            <w:r>
              <w:rPr>
                <w:rFonts w:eastAsia="Times New Roman"/>
                <w:bCs/>
              </w:rPr>
              <w:t>Thành túi bóng ở chậu B mờ do lá thoát hơi nước, hơi nước ra khỏi lá bám trên thành túi làm túi mờ.</w:t>
            </w:r>
          </w:p>
          <w:p>
            <w:pPr>
              <w:pStyle w:val="19"/>
              <w:numPr>
                <w:ilvl w:val="0"/>
                <w:numId w:val="11"/>
              </w:numPr>
              <w:spacing w:after="0" w:line="276" w:lineRule="auto"/>
              <w:rPr>
                <w:rFonts w:eastAsia="Times New Roman"/>
                <w:bCs/>
              </w:rPr>
            </w:pPr>
            <w:r>
              <w:rPr>
                <w:rFonts w:eastAsia="Times New Roman"/>
                <w:bCs/>
              </w:rPr>
              <w:t>Thành túi ở chậu A vẫn trong vì cây cắt hết lá nên không tiến hành thoát hơi nước được.</w:t>
            </w:r>
          </w:p>
          <w:p>
            <w:pPr>
              <w:pStyle w:val="19"/>
              <w:numPr>
                <w:ilvl w:val="0"/>
                <w:numId w:val="17"/>
              </w:numPr>
              <w:spacing w:after="0" w:line="276" w:lineRule="auto"/>
              <w:rPr>
                <w:rFonts w:eastAsia="Times New Roman"/>
                <w:bCs/>
              </w:rPr>
            </w:pPr>
            <w:r>
              <w:rPr>
                <w:rFonts w:eastAsia="Times New Roman"/>
                <w:bCs/>
              </w:rPr>
              <w:t>Kết luận</w:t>
            </w:r>
          </w:p>
          <w:p>
            <w:pPr>
              <w:pStyle w:val="19"/>
              <w:numPr>
                <w:ilvl w:val="0"/>
                <w:numId w:val="11"/>
              </w:numPr>
              <w:spacing w:after="0" w:line="276" w:lineRule="auto"/>
              <w:rPr>
                <w:rFonts w:eastAsia="Times New Roman"/>
                <w:bCs/>
              </w:rPr>
            </w:pPr>
            <w:r>
              <w:rPr>
                <w:rFonts w:eastAsia="Times New Roman"/>
                <w:bCs/>
              </w:rPr>
              <w:t>Cây thoát hơi nước qua lá.</w:t>
            </w:r>
          </w:p>
        </w:tc>
      </w:tr>
    </w:tbl>
    <w:p>
      <w:pPr>
        <w:pStyle w:val="19"/>
        <w:numPr>
          <w:ilvl w:val="0"/>
          <w:numId w:val="0"/>
        </w:numPr>
        <w:tabs>
          <w:tab w:val="left" w:pos="284"/>
        </w:tabs>
        <w:spacing w:after="0" w:line="276" w:lineRule="auto"/>
        <w:ind w:left="284" w:leftChars="0"/>
        <w:jc w:val="both"/>
        <w:rPr>
          <w:rFonts w:eastAsia="Times New Roman"/>
          <w:b/>
        </w:rPr>
      </w:pPr>
    </w:p>
    <w:p>
      <w:pPr>
        <w:pStyle w:val="19"/>
        <w:numPr>
          <w:ilvl w:val="0"/>
          <w:numId w:val="0"/>
        </w:numPr>
        <w:tabs>
          <w:tab w:val="left" w:pos="284"/>
        </w:tabs>
        <w:spacing w:after="0" w:line="276" w:lineRule="auto"/>
        <w:ind w:left="284" w:leftChars="0"/>
        <w:jc w:val="both"/>
      </w:pPr>
      <w:r>
        <w:rPr>
          <w:rFonts w:eastAsia="Times New Roman"/>
          <w:b/>
        </w:rPr>
        <w:t xml:space="preserve">Câu </w:t>
      </w:r>
      <w:r>
        <w:rPr>
          <w:rFonts w:hint="default" w:eastAsia="Times New Roman"/>
          <w:b/>
          <w:lang w:val="vi-VN"/>
        </w:rPr>
        <w:t>7</w:t>
      </w:r>
      <w:r>
        <w:rPr>
          <w:rFonts w:eastAsia="Times New Roman"/>
          <w:b/>
        </w:rPr>
        <w:t>:</w:t>
      </w:r>
      <w:r>
        <w:rPr>
          <w:rFonts w:hint="default" w:eastAsia="Times New Roman"/>
          <w:b/>
          <w:lang w:val="vi-VN"/>
        </w:rPr>
        <w:t xml:space="preserve">  </w:t>
      </w:r>
      <w:r>
        <w:t>Dựa vào Hình 29.3, hãy trả lời các câu hỏi sau:</w:t>
      </w:r>
    </w:p>
    <w:p>
      <w:pPr>
        <w:pStyle w:val="9"/>
        <w:numPr>
          <w:ilvl w:val="0"/>
          <w:numId w:val="18"/>
        </w:numPr>
        <w:shd w:val="clear" w:color="auto" w:fill="auto"/>
        <w:tabs>
          <w:tab w:val="left" w:pos="0"/>
          <w:tab w:val="left" w:pos="280"/>
          <w:tab w:val="left" w:pos="560"/>
          <w:tab w:val="left" w:pos="866"/>
          <w:tab w:val="clear" w:pos="425"/>
        </w:tabs>
        <w:spacing w:after="80" w:line="298" w:lineRule="auto"/>
        <w:ind w:left="0" w:leftChars="0" w:firstLine="280" w:firstLineChars="100"/>
        <w:rPr>
          <w:rFonts w:hint="default" w:ascii="Times New Roman" w:hAnsi="Times New Roman" w:cs="Times New Roman"/>
          <w:sz w:val="28"/>
          <w:szCs w:val="28"/>
        </w:rPr>
      </w:pPr>
      <w:r>
        <w:rPr>
          <w:rFonts w:hint="default" w:ascii="Times New Roman" w:hAnsi="Times New Roman" w:cs="Times New Roman"/>
          <w:sz w:val="28"/>
          <w:szCs w:val="28"/>
        </w:rPr>
        <w:t>Tại sao vào những ngày trời nắng, đứng dưới bóng cây lại thấy mát?</w:t>
      </w:r>
    </w:p>
    <w:p>
      <w:pPr>
        <w:pStyle w:val="9"/>
        <w:shd w:val="clear" w:color="auto" w:fill="auto"/>
        <w:tabs>
          <w:tab w:val="left" w:pos="0"/>
          <w:tab w:val="left" w:pos="280"/>
          <w:tab w:val="left" w:pos="560"/>
        </w:tabs>
        <w:spacing w:after="80" w:line="295" w:lineRule="auto"/>
        <w:ind w:left="0" w:leftChars="0" w:firstLine="280" w:firstLineChars="100"/>
        <w:rPr>
          <w:rFonts w:hint="default" w:ascii="Times New Roman" w:hAnsi="Times New Roman" w:cs="Times New Roman"/>
          <w:sz w:val="28"/>
          <w:szCs w:val="28"/>
        </w:rPr>
      </w:pPr>
      <w:r>
        <w:rPr>
          <w:rFonts w:hint="default" w:ascii="Times New Roman" w:hAnsi="Times New Roman" w:cs="Times New Roman"/>
          <w:sz w:val="28"/>
          <w:szCs w:val="28"/>
        </w:rPr>
        <w:t>Do ở lá cây có quá trình thoát hơi nước, khí khổng tập trung nhiều ở mặt dưới nên hơi nước thoát ra làm giảm nhiệt độ mỏi trường xung quanh nên ta thấy mát hơn.</w:t>
      </w:r>
    </w:p>
    <w:p>
      <w:pPr>
        <w:pStyle w:val="9"/>
        <w:numPr>
          <w:ilvl w:val="0"/>
          <w:numId w:val="18"/>
        </w:numPr>
        <w:shd w:val="clear" w:color="auto" w:fill="auto"/>
        <w:tabs>
          <w:tab w:val="left" w:pos="0"/>
          <w:tab w:val="left" w:pos="280"/>
          <w:tab w:val="left" w:pos="560"/>
          <w:tab w:val="left" w:pos="859"/>
          <w:tab w:val="clear" w:pos="425"/>
        </w:tabs>
        <w:spacing w:after="80" w:line="295" w:lineRule="auto"/>
        <w:ind w:left="0" w:leftChars="0" w:firstLine="280" w:firstLineChars="100"/>
        <w:rPr>
          <w:rFonts w:hint="default" w:ascii="Times New Roman" w:hAnsi="Times New Roman" w:cs="Times New Roman"/>
          <w:sz w:val="28"/>
          <w:szCs w:val="28"/>
        </w:rPr>
      </w:pPr>
      <w:r>
        <w:rPr>
          <w:rFonts w:hint="default" w:ascii="Times New Roman" w:hAnsi="Times New Roman" w:cs="Times New Roman"/>
          <w:sz w:val="28"/>
          <w:szCs w:val="28"/>
        </w:rPr>
        <w:t>Nhờ lực hút hay lực đẩy mà quá trình thoát hơi nước qua khí khổng có thể giúp các chất được vận chuyển trong mạch gỗ một cách dễ dàng?</w:t>
      </w:r>
    </w:p>
    <w:p>
      <w:pPr>
        <w:pStyle w:val="9"/>
        <w:shd w:val="clear" w:color="auto" w:fill="auto"/>
        <w:tabs>
          <w:tab w:val="left" w:pos="0"/>
          <w:tab w:val="left" w:pos="280"/>
          <w:tab w:val="left" w:pos="560"/>
        </w:tabs>
        <w:spacing w:after="80" w:line="298" w:lineRule="auto"/>
        <w:ind w:left="0" w:leftChars="0" w:firstLine="280" w:firstLineChars="100"/>
        <w:rPr>
          <w:rFonts w:hint="default" w:ascii="Times New Roman" w:hAnsi="Times New Roman" w:cs="Times New Roman"/>
          <w:sz w:val="28"/>
          <w:szCs w:val="28"/>
        </w:rPr>
      </w:pPr>
      <w:r>
        <w:rPr>
          <w:rFonts w:hint="default" w:ascii="Times New Roman" w:hAnsi="Times New Roman" w:cs="Times New Roman"/>
          <w:sz w:val="28"/>
          <w:szCs w:val="28"/>
        </w:rPr>
        <w:t>Nhờ lực hút nước.</w:t>
      </w:r>
    </w:p>
    <w:p>
      <w:pPr>
        <w:pStyle w:val="9"/>
        <w:numPr>
          <w:ilvl w:val="0"/>
          <w:numId w:val="18"/>
        </w:numPr>
        <w:shd w:val="clear" w:color="auto" w:fill="auto"/>
        <w:tabs>
          <w:tab w:val="left" w:pos="0"/>
          <w:tab w:val="left" w:pos="280"/>
          <w:tab w:val="left" w:pos="560"/>
          <w:tab w:val="left" w:pos="859"/>
          <w:tab w:val="clear" w:pos="425"/>
        </w:tabs>
        <w:spacing w:after="80" w:line="305" w:lineRule="auto"/>
        <w:ind w:left="0" w:leftChars="0" w:firstLine="280" w:firstLineChars="100"/>
        <w:rPr>
          <w:rFonts w:hint="default" w:ascii="Times New Roman" w:hAnsi="Times New Roman" w:cs="Times New Roman"/>
          <w:sz w:val="28"/>
          <w:szCs w:val="28"/>
        </w:rPr>
      </w:pPr>
      <w:r>
        <w:rPr>
          <w:rFonts w:hint="default" w:ascii="Times New Roman" w:hAnsi="Times New Roman" w:cs="Times New Roman"/>
          <w:sz w:val="28"/>
          <w:szCs w:val="28"/>
        </w:rPr>
        <w:t xml:space="preserve">Nếu cây không thoát hơi nước thì cây có lấy được khí </w:t>
      </w:r>
      <w:r>
        <w:rPr>
          <w:rFonts w:hint="default" w:ascii="Times New Roman" w:hAnsi="Times New Roman" w:cs="Times New Roman"/>
          <w:sz w:val="28"/>
          <w:szCs w:val="28"/>
          <w:lang w:val="en-US" w:eastAsia="en-US" w:bidi="en-US"/>
        </w:rPr>
        <w:t xml:space="preserve">carbon dioxide </w:t>
      </w:r>
      <w:r>
        <w:rPr>
          <w:rFonts w:hint="default" w:ascii="Times New Roman" w:hAnsi="Times New Roman" w:cs="Times New Roman"/>
          <w:sz w:val="28"/>
          <w:szCs w:val="28"/>
        </w:rPr>
        <w:t>không? Vì sao?</w:t>
      </w:r>
    </w:p>
    <w:p>
      <w:pPr>
        <w:pStyle w:val="9"/>
        <w:shd w:val="clear" w:color="auto" w:fill="auto"/>
        <w:tabs>
          <w:tab w:val="left" w:pos="0"/>
          <w:tab w:val="left" w:pos="280"/>
          <w:tab w:val="left" w:pos="560"/>
        </w:tabs>
        <w:spacing w:after="80" w:line="295" w:lineRule="auto"/>
        <w:ind w:left="0" w:leftChars="0" w:firstLine="280" w:firstLineChars="100"/>
        <w:rPr>
          <w:rFonts w:hint="default" w:ascii="Times New Roman" w:hAnsi="Times New Roman" w:cs="Times New Roman"/>
          <w:sz w:val="28"/>
          <w:szCs w:val="28"/>
        </w:rPr>
      </w:pPr>
      <w:r>
        <w:rPr>
          <w:rFonts w:hint="default" w:ascii="Times New Roman" w:hAnsi="Times New Roman" w:cs="Times New Roman"/>
          <w:sz w:val="28"/>
          <w:szCs w:val="28"/>
        </w:rPr>
        <w:t xml:space="preserve">Nếu không thoát hơi nước thì cây không lây được khí </w:t>
      </w:r>
      <w:r>
        <w:rPr>
          <w:rFonts w:hint="default" w:ascii="Times New Roman" w:hAnsi="Times New Roman" w:cs="Times New Roman"/>
          <w:sz w:val="28"/>
          <w:szCs w:val="28"/>
          <w:lang w:val="en-US" w:eastAsia="en-US" w:bidi="en-US"/>
        </w:rPr>
        <w:t xml:space="preserve">carbon dioxide </w:t>
      </w:r>
      <w:r>
        <w:rPr>
          <w:rFonts w:hint="default" w:ascii="Times New Roman" w:hAnsi="Times New Roman" w:cs="Times New Roman"/>
          <w:sz w:val="28"/>
          <w:szCs w:val="28"/>
        </w:rPr>
        <w:t xml:space="preserve">vì lúc này khí khổng không mở nên khí </w:t>
      </w:r>
      <w:r>
        <w:rPr>
          <w:rFonts w:hint="default" w:ascii="Times New Roman" w:hAnsi="Times New Roman" w:cs="Times New Roman"/>
          <w:sz w:val="28"/>
          <w:szCs w:val="28"/>
          <w:lang w:val="en-US" w:eastAsia="en-US" w:bidi="en-US"/>
        </w:rPr>
        <w:t xml:space="preserve">carbon dioxide </w:t>
      </w:r>
      <w:r>
        <w:rPr>
          <w:rFonts w:hint="default" w:ascii="Times New Roman" w:hAnsi="Times New Roman" w:cs="Times New Roman"/>
          <w:sz w:val="28"/>
          <w:szCs w:val="28"/>
        </w:rPr>
        <w:t>không khuếch tán vào trong lá được.</w:t>
      </w:r>
    </w:p>
    <w:p>
      <w:pPr>
        <w:pStyle w:val="9"/>
        <w:numPr>
          <w:ilvl w:val="0"/>
          <w:numId w:val="18"/>
        </w:numPr>
        <w:shd w:val="clear" w:color="auto" w:fill="auto"/>
        <w:tabs>
          <w:tab w:val="left" w:pos="0"/>
          <w:tab w:val="left" w:pos="280"/>
          <w:tab w:val="left" w:pos="560"/>
          <w:tab w:val="left" w:pos="907"/>
          <w:tab w:val="clear" w:pos="425"/>
        </w:tabs>
        <w:spacing w:after="80" w:line="298" w:lineRule="auto"/>
        <w:ind w:left="0" w:leftChars="0" w:firstLine="280" w:firstLineChars="100"/>
        <w:rPr>
          <w:rFonts w:hint="default" w:ascii="Times New Roman" w:hAnsi="Times New Roman" w:cs="Times New Roman"/>
          <w:sz w:val="28"/>
          <w:szCs w:val="28"/>
        </w:rPr>
      </w:pPr>
      <w:r>
        <w:rPr>
          <w:rFonts w:hint="default" w:ascii="Times New Roman" w:hAnsi="Times New Roman" w:cs="Times New Roman"/>
          <w:sz w:val="28"/>
          <w:szCs w:val="28"/>
        </w:rPr>
        <w:t>Em hãy cho biết những vai trò của quá trình thoát hơi nước đối với cây.</w:t>
      </w:r>
    </w:p>
    <w:p>
      <w:pPr>
        <w:pStyle w:val="9"/>
        <w:shd w:val="clear" w:color="auto" w:fill="auto"/>
        <w:spacing w:after="80" w:line="295" w:lineRule="auto"/>
      </w:pPr>
      <w:r>
        <w:rPr>
          <w:rFonts w:hint="default" w:ascii="Times New Roman" w:hAnsi="Times New Roman" w:cs="Times New Roman"/>
          <w:sz w:val="28"/>
          <w:szCs w:val="28"/>
        </w:rPr>
        <w:t xml:space="preserve">Quá trình thoát hơi nước tạo động lực cho sự vận chuyển nước và muói khoáng trong cây, điểu hoà nhiệt độ bể mặt lá, giúp khí </w:t>
      </w:r>
      <w:r>
        <w:rPr>
          <w:rFonts w:hint="default" w:ascii="Times New Roman" w:hAnsi="Times New Roman" w:cs="Times New Roman"/>
          <w:sz w:val="28"/>
          <w:szCs w:val="28"/>
          <w:lang w:val="en-US" w:eastAsia="en-US" w:bidi="en-US"/>
        </w:rPr>
        <w:t xml:space="preserve">carbon dioxide </w:t>
      </w:r>
      <w:r>
        <w:rPr>
          <w:rFonts w:hint="default" w:ascii="Times New Roman" w:hAnsi="Times New Roman" w:cs="Times New Roman"/>
          <w:sz w:val="28"/>
          <w:szCs w:val="28"/>
        </w:rPr>
        <w:t xml:space="preserve">đi vào trong lá để cung cấp cho quá trình quang hợp và giải phóng khí </w:t>
      </w:r>
      <w:r>
        <w:rPr>
          <w:rFonts w:hint="default" w:ascii="Times New Roman" w:hAnsi="Times New Roman" w:cs="Times New Roman"/>
          <w:sz w:val="28"/>
          <w:szCs w:val="28"/>
          <w:lang w:val="en-US" w:eastAsia="en-US" w:bidi="en-US"/>
        </w:rPr>
        <w:t xml:space="preserve">oxygen </w:t>
      </w:r>
      <w:r>
        <w:rPr>
          <w:rFonts w:hint="default" w:ascii="Times New Roman" w:hAnsi="Times New Roman" w:cs="Times New Roman"/>
          <w:sz w:val="28"/>
          <w:szCs w:val="28"/>
        </w:rPr>
        <w:t>ra ngoài mòi trường.</w:t>
      </w:r>
    </w:p>
    <w:p>
      <w:pPr>
        <w:pStyle w:val="19"/>
        <w:numPr>
          <w:ilvl w:val="0"/>
          <w:numId w:val="10"/>
        </w:numPr>
        <w:spacing w:after="0" w:line="276" w:lineRule="auto"/>
        <w:ind w:right="-110"/>
        <w:rPr>
          <w:b/>
          <w:bCs/>
          <w:color w:val="C00000"/>
        </w:rPr>
      </w:pPr>
      <w:r>
        <w:rPr>
          <w:b/>
          <w:bCs/>
          <w:color w:val="C00000"/>
        </w:rPr>
        <w:t>Tổ chức thực hiện</w:t>
      </w:r>
    </w:p>
    <w:tbl>
      <w:tblPr>
        <w:tblStyle w:val="18"/>
        <w:tblW w:w="10109" w:type="dxa"/>
        <w:tblInd w:w="-5" w:type="dxa"/>
        <w:tblLayout w:type="fixed"/>
        <w:tblCellMar>
          <w:top w:w="15" w:type="dxa"/>
          <w:left w:w="107" w:type="dxa"/>
          <w:bottom w:w="0" w:type="dxa"/>
          <w:right w:w="107" w:type="dxa"/>
        </w:tblCellMar>
      </w:tblPr>
      <w:tblGrid>
        <w:gridCol w:w="6946"/>
        <w:gridCol w:w="3163"/>
      </w:tblGrid>
      <w:tr>
        <w:tblPrEx>
          <w:tblCellMar>
            <w:top w:w="15" w:type="dxa"/>
            <w:left w:w="107" w:type="dxa"/>
            <w:bottom w:w="0" w:type="dxa"/>
            <w:right w:w="107" w:type="dxa"/>
          </w:tblCellMar>
        </w:tblPrEx>
        <w:trPr>
          <w:trHeight w:val="652" w:hRule="atLeast"/>
        </w:trPr>
        <w:tc>
          <w:tcPr>
            <w:tcW w:w="6946" w:type="dxa"/>
            <w:tcBorders>
              <w:top w:val="single" w:color="000000" w:sz="4" w:space="0"/>
              <w:left w:val="single" w:color="000000" w:sz="4" w:space="0"/>
              <w:bottom w:val="single" w:color="000000" w:sz="4" w:space="0"/>
              <w:right w:val="single" w:color="000000" w:sz="4" w:space="0"/>
            </w:tcBorders>
            <w:shd w:val="clear" w:color="auto" w:fill="F2DCDC"/>
          </w:tcPr>
          <w:p>
            <w:pPr>
              <w:spacing w:after="0" w:line="276" w:lineRule="auto"/>
              <w:ind w:left="1"/>
              <w:jc w:val="center"/>
            </w:pPr>
            <w:r>
              <w:rPr>
                <w:rFonts w:eastAsia="Times New Roman"/>
                <w:b/>
              </w:rPr>
              <w:t>Hoạt động của GV</w:t>
            </w:r>
          </w:p>
        </w:tc>
        <w:tc>
          <w:tcPr>
            <w:tcW w:w="3163" w:type="dxa"/>
            <w:tcBorders>
              <w:top w:val="single" w:color="000000" w:sz="4" w:space="0"/>
              <w:left w:val="single" w:color="000000" w:sz="4" w:space="0"/>
              <w:bottom w:val="single" w:color="000000" w:sz="4" w:space="0"/>
              <w:right w:val="single" w:color="000000" w:sz="4" w:space="0"/>
            </w:tcBorders>
            <w:shd w:val="clear" w:color="auto" w:fill="F2DCDC"/>
          </w:tcPr>
          <w:p>
            <w:pPr>
              <w:spacing w:after="0" w:line="276" w:lineRule="auto"/>
              <w:jc w:val="center"/>
            </w:pPr>
            <w:r>
              <w:rPr>
                <w:rFonts w:eastAsia="Times New Roman"/>
                <w:b/>
              </w:rPr>
              <w:t>Hoạt động của HS</w:t>
            </w:r>
          </w:p>
        </w:tc>
      </w:tr>
      <w:tr>
        <w:tblPrEx>
          <w:tblCellMar>
            <w:top w:w="15" w:type="dxa"/>
            <w:left w:w="107" w:type="dxa"/>
            <w:bottom w:w="0" w:type="dxa"/>
            <w:right w:w="107" w:type="dxa"/>
          </w:tblCellMar>
        </w:tblPrEx>
        <w:trPr>
          <w:trHeight w:val="959" w:hRule="atLeast"/>
        </w:trPr>
        <w:tc>
          <w:tcPr>
            <w:tcW w:w="6946" w:type="dxa"/>
            <w:tcBorders>
              <w:top w:val="single" w:color="000000" w:sz="4" w:space="0"/>
              <w:left w:val="single" w:color="000000" w:sz="4" w:space="0"/>
              <w:bottom w:val="single" w:color="000000" w:sz="4" w:space="0"/>
              <w:right w:val="single" w:color="000000" w:sz="4" w:space="0"/>
            </w:tcBorders>
            <w:vAlign w:val="center"/>
          </w:tcPr>
          <w:p>
            <w:pPr>
              <w:spacing w:after="0" w:line="276" w:lineRule="auto"/>
            </w:pPr>
            <w:r>
              <w:rPr>
                <w:rFonts w:eastAsia="Times New Roman"/>
                <w:b/>
              </w:rPr>
              <w:t>Giao nhiệm vụ:</w:t>
            </w:r>
          </w:p>
          <w:p>
            <w:pPr>
              <w:numPr>
                <w:ilvl w:val="0"/>
                <w:numId w:val="13"/>
              </w:numPr>
              <w:tabs>
                <w:tab w:val="left" w:pos="333"/>
              </w:tabs>
              <w:spacing w:after="0" w:line="276" w:lineRule="auto"/>
              <w:ind w:right="1"/>
            </w:pPr>
            <w:r>
              <w:rPr>
                <w:rFonts w:eastAsia="Times New Roman"/>
              </w:rPr>
              <w:t>Giáo viên chia nhóm học sinh, yêu cầu các nhóm đọc nội dung các thí nghiệm, chuẩn bị dụng cụ, hóa chất và mẫu vật thí nghiệm, thực hiện thí nghiệm</w:t>
            </w:r>
            <w:r>
              <w:rPr>
                <w:rFonts w:hint="default" w:eastAsia="Times New Roman"/>
                <w:lang w:val="vi-VN"/>
              </w:rPr>
              <w:t xml:space="preserve"> tại nhà</w:t>
            </w:r>
            <w:r>
              <w:rPr>
                <w:rFonts w:eastAsia="Times New Roman"/>
              </w:rPr>
              <w:t>:</w:t>
            </w:r>
          </w:p>
          <w:p>
            <w:pPr>
              <w:pStyle w:val="19"/>
              <w:numPr>
                <w:numId w:val="0"/>
              </w:numPr>
              <w:spacing w:after="0" w:line="276" w:lineRule="auto"/>
              <w:ind w:left="-42" w:leftChars="0" w:right="1" w:rightChars="0"/>
              <w:rPr>
                <w:i/>
                <w:iCs/>
              </w:rPr>
            </w:pPr>
            <w:r>
              <w:rPr>
                <w:rFonts w:hint="default"/>
                <w:i/>
                <w:iCs/>
                <w:lang w:val="vi-VN"/>
              </w:rPr>
              <w:t xml:space="preserve">- </w:t>
            </w:r>
            <w:r>
              <w:rPr>
                <w:i/>
                <w:iCs/>
              </w:rPr>
              <w:t xml:space="preserve">Thí nghiệm 2 – chứng minh lá thoát hơi nước </w:t>
            </w:r>
          </w:p>
          <w:p>
            <w:pPr>
              <w:pStyle w:val="19"/>
              <w:numPr>
                <w:numId w:val="0"/>
              </w:numPr>
              <w:spacing w:after="0" w:line="276" w:lineRule="auto"/>
              <w:ind w:left="-42" w:leftChars="0" w:right="1" w:rightChars="0"/>
            </w:pPr>
            <w:r>
              <w:t>– Giáo viên gọi đại diện</w:t>
            </w:r>
          </w:p>
          <w:p>
            <w:pPr>
              <w:pStyle w:val="19"/>
              <w:numPr>
                <w:numId w:val="0"/>
              </w:numPr>
              <w:spacing w:after="0" w:line="276" w:lineRule="auto"/>
              <w:ind w:left="-42" w:leftChars="0" w:right="1" w:rightChars="0"/>
              <w:rPr>
                <w:rFonts w:hint="default"/>
                <w:lang w:val="vi-VN"/>
              </w:rPr>
            </w:pPr>
            <w:r>
              <w:rPr>
                <w:rFonts w:hint="default"/>
                <w:lang w:val="vi-VN"/>
              </w:rPr>
              <w:t xml:space="preserve">+ </w:t>
            </w:r>
            <w:r>
              <w:t xml:space="preserve"> 1 nhóm lên </w:t>
            </w:r>
            <w:r>
              <w:rPr>
                <w:rFonts w:hint="default"/>
                <w:lang w:val="vi-VN"/>
              </w:rPr>
              <w:t>trình mục đích, dụng cụ, mẫu chất và cách tiến hành</w:t>
            </w:r>
          </w:p>
          <w:p>
            <w:pPr>
              <w:pStyle w:val="19"/>
              <w:numPr>
                <w:numId w:val="0"/>
              </w:numPr>
              <w:spacing w:after="0" w:line="276" w:lineRule="auto"/>
              <w:ind w:left="-42" w:leftChars="0" w:right="1" w:rightChars="0"/>
              <w:rPr>
                <w:rFonts w:hint="default"/>
                <w:lang w:val="vi-VN"/>
              </w:rPr>
            </w:pPr>
            <w:r>
              <w:rPr>
                <w:rFonts w:hint="default"/>
                <w:lang w:val="vi-VN"/>
              </w:rPr>
              <w:t>+ 2 nhóm lên báo cáo kết quả thí nghiệm.</w:t>
            </w:r>
          </w:p>
          <w:p>
            <w:pPr>
              <w:pStyle w:val="19"/>
              <w:numPr>
                <w:numId w:val="0"/>
              </w:numPr>
              <w:tabs>
                <w:tab w:val="left" w:pos="333"/>
              </w:tabs>
              <w:spacing w:after="0" w:line="276" w:lineRule="auto"/>
              <w:ind w:right="1" w:rightChars="0"/>
              <w:rPr>
                <w:rFonts w:hint="default"/>
                <w:lang w:val="vi-VN"/>
              </w:rPr>
            </w:pPr>
            <w:r>
              <w:rPr>
                <w:rFonts w:hint="default"/>
                <w:lang w:val="vi-VN"/>
              </w:rPr>
              <w:t>- Học sinh thảo luận trả lời câu hỏi SGK</w:t>
            </w:r>
          </w:p>
        </w:tc>
        <w:tc>
          <w:tcPr>
            <w:tcW w:w="3163" w:type="dxa"/>
            <w:tcBorders>
              <w:top w:val="single" w:color="000000" w:sz="4" w:space="0"/>
              <w:left w:val="single" w:color="000000" w:sz="4" w:space="0"/>
              <w:bottom w:val="single" w:color="000000" w:sz="4" w:space="0"/>
              <w:right w:val="single" w:color="000000" w:sz="4" w:space="0"/>
            </w:tcBorders>
          </w:tcPr>
          <w:p>
            <w:pPr>
              <w:spacing w:after="0" w:line="276" w:lineRule="auto"/>
            </w:pPr>
            <w:r>
              <w:rPr>
                <w:rFonts w:eastAsia="Times New Roman"/>
              </w:rPr>
              <w:t>HS</w:t>
            </w:r>
            <w:r>
              <w:rPr>
                <w:rFonts w:eastAsia="Times New Roman"/>
              </w:rPr>
              <w:tab/>
            </w:r>
            <w:r>
              <w:rPr>
                <w:rFonts w:eastAsia="Times New Roman"/>
              </w:rPr>
              <w:t>nhận nhiệm vụ.</w:t>
            </w:r>
          </w:p>
        </w:tc>
      </w:tr>
      <w:tr>
        <w:tblPrEx>
          <w:tblCellMar>
            <w:top w:w="124" w:type="dxa"/>
            <w:left w:w="107" w:type="dxa"/>
            <w:bottom w:w="0" w:type="dxa"/>
            <w:right w:w="105" w:type="dxa"/>
          </w:tblCellMar>
        </w:tblPrEx>
        <w:trPr>
          <w:trHeight w:val="838" w:hRule="atLeast"/>
        </w:trPr>
        <w:tc>
          <w:tcPr>
            <w:tcW w:w="6946" w:type="dxa"/>
            <w:tcBorders>
              <w:top w:val="single" w:color="000000" w:sz="4" w:space="0"/>
              <w:left w:val="single" w:color="000000" w:sz="4" w:space="0"/>
              <w:bottom w:val="single" w:color="000000" w:sz="4" w:space="0"/>
              <w:right w:val="single" w:color="000000" w:sz="4" w:space="0"/>
            </w:tcBorders>
          </w:tcPr>
          <w:p>
            <w:pPr>
              <w:spacing w:after="0" w:line="276" w:lineRule="auto"/>
              <w:jc w:val="both"/>
              <w:rPr>
                <w:rFonts w:eastAsia="Times New Roman"/>
                <w:b/>
              </w:rPr>
            </w:pPr>
            <w:r>
              <w:rPr>
                <w:rFonts w:eastAsia="Times New Roman"/>
                <w:b/>
              </w:rPr>
              <w:t xml:space="preserve">Hướng dẫn HS thực hiện nhiệm vụ: </w:t>
            </w:r>
          </w:p>
          <w:p>
            <w:pPr>
              <w:pStyle w:val="19"/>
              <w:spacing w:after="0" w:line="276" w:lineRule="auto"/>
              <w:ind w:left="459" w:right="1"/>
              <w:rPr>
                <w:rFonts w:hint="default"/>
                <w:lang w:val="vi-VN"/>
              </w:rPr>
            </w:pPr>
            <w:r>
              <w:rPr>
                <w:rFonts w:hint="default"/>
                <w:lang w:val="vi-VN"/>
              </w:rPr>
              <w:t xml:space="preserve">Hướng dẫn học sinh làm thí </w:t>
            </w:r>
          </w:p>
          <w:p>
            <w:pPr>
              <w:pStyle w:val="19"/>
              <w:spacing w:after="0" w:line="276" w:lineRule="auto"/>
              <w:ind w:left="459" w:right="1"/>
              <w:rPr>
                <w:rFonts w:hint="default"/>
                <w:lang w:val="vi-VN"/>
              </w:rPr>
            </w:pPr>
            <w:r>
              <w:t>+ Bình A: Cắt hết lá cây rồi cắm vào bình. Rót dầu vào bình sau khi cắm cây.</w:t>
            </w:r>
            <w:r>
              <w:rPr>
                <w:rFonts w:hint="default"/>
                <w:lang w:val="vi-VN"/>
              </w:rPr>
              <w:t xml:space="preserve"> </w:t>
            </w:r>
          </w:p>
          <w:p>
            <w:pPr>
              <w:pStyle w:val="19"/>
              <w:spacing w:after="0" w:line="276" w:lineRule="auto"/>
              <w:ind w:left="459" w:right="1"/>
            </w:pPr>
            <w:r>
              <w:t>+ Bình B: Cho vào một cây có rễ, thân, lá. Rót dầu vào bình sau khi cắm cây.</w:t>
            </w:r>
          </w:p>
          <w:p>
            <w:pPr>
              <w:spacing w:after="0" w:line="276" w:lineRule="auto"/>
              <w:ind w:right="1"/>
            </w:pPr>
            <w:r>
              <w:rPr>
                <w:rFonts w:hint="default"/>
                <w:lang w:val="vi-VN"/>
              </w:rPr>
              <w:t>Q</w:t>
            </w:r>
            <w:r>
              <w:t>uan sát hiện tượng và làm báo cáo thực hành.</w:t>
            </w:r>
          </w:p>
          <w:p>
            <w:pPr>
              <w:pStyle w:val="19"/>
              <w:numPr>
                <w:ilvl w:val="0"/>
                <w:numId w:val="13"/>
              </w:numPr>
              <w:tabs>
                <w:tab w:val="left" w:pos="333"/>
              </w:tabs>
              <w:spacing w:after="0" w:line="276" w:lineRule="auto"/>
              <w:ind w:right="1"/>
              <w:rPr>
                <w:rFonts w:eastAsia="Times New Roman"/>
                <w:b/>
              </w:rPr>
            </w:pPr>
            <w:r>
              <w:t>Lưu ý an toàn khi thực hiện thí nghiệm.</w:t>
            </w:r>
          </w:p>
        </w:tc>
        <w:tc>
          <w:tcPr>
            <w:tcW w:w="3163" w:type="dxa"/>
            <w:tcBorders>
              <w:top w:val="single" w:color="000000" w:sz="4" w:space="0"/>
              <w:left w:val="single" w:color="000000" w:sz="4" w:space="0"/>
              <w:bottom w:val="single" w:color="000000" w:sz="4" w:space="0"/>
              <w:right w:val="single" w:color="000000" w:sz="4" w:space="0"/>
            </w:tcBorders>
            <w:vAlign w:val="center"/>
          </w:tcPr>
          <w:p>
            <w:pPr>
              <w:spacing w:after="0" w:line="276" w:lineRule="auto"/>
              <w:ind w:right="2"/>
              <w:jc w:val="both"/>
            </w:pPr>
            <w:r>
              <w:rPr>
                <w:rFonts w:eastAsia="Times New Roman"/>
              </w:rPr>
              <w:t>Phân công nhiệm vụ và tiến hành thực hiện nhiệm vụ.</w:t>
            </w:r>
          </w:p>
        </w:tc>
      </w:tr>
      <w:tr>
        <w:tblPrEx>
          <w:tblCellMar>
            <w:top w:w="124" w:type="dxa"/>
            <w:left w:w="107" w:type="dxa"/>
            <w:bottom w:w="0" w:type="dxa"/>
            <w:right w:w="105" w:type="dxa"/>
          </w:tblCellMar>
        </w:tblPrEx>
        <w:trPr>
          <w:trHeight w:val="2145" w:hRule="atLeast"/>
        </w:trPr>
        <w:tc>
          <w:tcPr>
            <w:tcW w:w="6946" w:type="dxa"/>
            <w:tcBorders>
              <w:top w:val="single" w:color="000000" w:sz="4" w:space="0"/>
              <w:left w:val="single" w:color="000000" w:sz="4" w:space="0"/>
              <w:bottom w:val="single" w:color="000000" w:sz="4" w:space="0"/>
              <w:right w:val="single" w:color="000000" w:sz="4" w:space="0"/>
            </w:tcBorders>
          </w:tcPr>
          <w:p>
            <w:pPr>
              <w:spacing w:after="0" w:line="276" w:lineRule="auto"/>
            </w:pPr>
            <w:r>
              <w:rPr>
                <w:rFonts w:eastAsia="Times New Roman"/>
                <w:b/>
              </w:rPr>
              <w:t>Báo cáo kết quả:</w:t>
            </w:r>
          </w:p>
          <w:p>
            <w:pPr>
              <w:numPr>
                <w:ilvl w:val="0"/>
                <w:numId w:val="14"/>
              </w:numPr>
              <w:spacing w:after="0" w:line="276" w:lineRule="auto"/>
              <w:ind w:left="297" w:hanging="134"/>
            </w:pPr>
            <w:r>
              <w:t xml:space="preserve"> Các nhóm trưng bày kết quả thí nghiệm về sự vận chuyển nước trong thân. GV chiếu hình ảnh kết quả thí nghiệm 1 về sự thoát hơi nước qua lá của học sinh.</w:t>
            </w:r>
          </w:p>
          <w:p>
            <w:pPr>
              <w:numPr>
                <w:ilvl w:val="0"/>
                <w:numId w:val="14"/>
              </w:numPr>
              <w:spacing w:after="0" w:line="276" w:lineRule="auto"/>
              <w:ind w:left="297" w:hanging="134"/>
            </w:pPr>
            <w:r>
              <w:rPr>
                <w:rFonts w:eastAsia="Times New Roman"/>
              </w:rPr>
              <w:t xml:space="preserve"> Giáo viên quay số gọi ngẫu nhiên 3 nhóm báo cáo kết quả thí nghiệm. </w:t>
            </w:r>
          </w:p>
          <w:p>
            <w:pPr>
              <w:numPr>
                <w:ilvl w:val="0"/>
                <w:numId w:val="14"/>
              </w:numPr>
              <w:spacing w:after="0" w:line="276" w:lineRule="auto"/>
              <w:ind w:left="297" w:hanging="134"/>
            </w:pPr>
            <w:r>
              <w:rPr>
                <w:rFonts w:eastAsia="Times New Roman"/>
              </w:rPr>
              <w:t>Các nhóm khác nhận xét, bổ sung.</w:t>
            </w:r>
          </w:p>
          <w:p>
            <w:pPr>
              <w:numPr>
                <w:ilvl w:val="0"/>
                <w:numId w:val="14"/>
              </w:numPr>
              <w:spacing w:after="0" w:line="276" w:lineRule="auto"/>
              <w:ind w:left="297" w:hanging="134"/>
            </w:pPr>
            <w:r>
              <w:rPr>
                <w:rFonts w:hint="default"/>
                <w:lang w:val="vi-VN"/>
              </w:rPr>
              <w:t xml:space="preserve"> Gọi ngẫu nhiên học sinh trả lời câu hỏi SGK</w:t>
            </w:r>
          </w:p>
          <w:p>
            <w:pPr>
              <w:numPr>
                <w:ilvl w:val="0"/>
                <w:numId w:val="14"/>
              </w:numPr>
              <w:spacing w:after="0" w:line="276" w:lineRule="auto"/>
              <w:ind w:hanging="163"/>
            </w:pPr>
            <w:r>
              <w:rPr>
                <w:rFonts w:eastAsia="Times New Roman"/>
              </w:rPr>
              <w:t>GV kết luận về nội dung kiến thức mà các nhóm đã đưa ra.</w:t>
            </w:r>
          </w:p>
        </w:tc>
        <w:tc>
          <w:tcPr>
            <w:tcW w:w="3163" w:type="dxa"/>
            <w:tcBorders>
              <w:top w:val="single" w:color="000000" w:sz="4" w:space="0"/>
              <w:left w:val="single" w:color="000000" w:sz="4" w:space="0"/>
              <w:bottom w:val="single" w:color="000000" w:sz="4" w:space="0"/>
              <w:right w:val="single" w:color="000000" w:sz="4" w:space="0"/>
            </w:tcBorders>
            <w:vAlign w:val="center"/>
          </w:tcPr>
          <w:p>
            <w:pPr>
              <w:spacing w:after="0" w:line="276" w:lineRule="auto"/>
              <w:ind w:right="2"/>
              <w:jc w:val="both"/>
              <w:rPr>
                <w:rFonts w:eastAsia="Times New Roman"/>
              </w:rPr>
            </w:pPr>
            <w:r>
              <w:rPr>
                <w:rFonts w:eastAsia="Times New Roman"/>
              </w:rPr>
              <w:t xml:space="preserve">- Đại diện các nhóm báo cáo. </w:t>
            </w:r>
          </w:p>
          <w:p>
            <w:pPr>
              <w:spacing w:after="0" w:line="276" w:lineRule="auto"/>
              <w:ind w:right="2"/>
              <w:jc w:val="both"/>
            </w:pPr>
            <w:r>
              <w:rPr>
                <w:rFonts w:eastAsia="Times New Roman"/>
              </w:rPr>
              <w:t>- Nhóm khác nhận xét, bổ sung phần trình bày của nhóm bạn.</w:t>
            </w:r>
          </w:p>
        </w:tc>
      </w:tr>
      <w:tr>
        <w:tblPrEx>
          <w:tblCellMar>
            <w:top w:w="124" w:type="dxa"/>
            <w:left w:w="107" w:type="dxa"/>
            <w:bottom w:w="0" w:type="dxa"/>
            <w:right w:w="105" w:type="dxa"/>
          </w:tblCellMar>
        </w:tblPrEx>
        <w:trPr>
          <w:trHeight w:val="871" w:hRule="atLeast"/>
        </w:trPr>
        <w:tc>
          <w:tcPr>
            <w:tcW w:w="6946" w:type="dxa"/>
            <w:tcBorders>
              <w:top w:val="single" w:color="000000" w:sz="4" w:space="0"/>
              <w:left w:val="single" w:color="000000" w:sz="4" w:space="0"/>
              <w:bottom w:val="single" w:color="000000" w:sz="4" w:space="0"/>
              <w:right w:val="single" w:color="000000" w:sz="4" w:space="0"/>
            </w:tcBorders>
            <w:vAlign w:val="center"/>
          </w:tcPr>
          <w:p>
            <w:pPr>
              <w:spacing w:after="0" w:line="276" w:lineRule="auto"/>
            </w:pPr>
            <w:r>
              <w:rPr>
                <w:rFonts w:eastAsia="Times New Roman"/>
                <w:b/>
              </w:rPr>
              <w:t>Tổng kết:</w:t>
            </w:r>
          </w:p>
          <w:p>
            <w:pPr>
              <w:pStyle w:val="19"/>
              <w:numPr>
                <w:ilvl w:val="0"/>
                <w:numId w:val="14"/>
              </w:numPr>
              <w:tabs>
                <w:tab w:val="left" w:pos="360"/>
              </w:tabs>
              <w:spacing w:after="0" w:line="276" w:lineRule="auto"/>
              <w:jc w:val="both"/>
            </w:pPr>
            <w:r>
              <w:t>Lá cây là cơ quan thực hiện quá trình thoát hơi nước.</w:t>
            </w:r>
          </w:p>
          <w:p>
            <w:pPr>
              <w:pStyle w:val="19"/>
              <w:numPr>
                <w:ilvl w:val="0"/>
                <w:numId w:val="14"/>
              </w:numPr>
              <w:tabs>
                <w:tab w:val="left" w:pos="360"/>
              </w:tabs>
              <w:spacing w:after="0" w:line="276" w:lineRule="auto"/>
              <w:jc w:val="both"/>
              <w:rPr>
                <w:rFonts w:hint="default"/>
              </w:rPr>
            </w:pPr>
            <w:r>
              <w:rPr>
                <w:rFonts w:hint="default"/>
              </w:rPr>
              <w:t>Quá trình thoát hơi nước của cây tạo lực hút để vận chuyển nước và các chất từ rễ lên thân và lá trong mạch gỗ, giúp lá cây không bị nóng dưới tác động của ánh sáng mặt trời.</w:t>
            </w:r>
          </w:p>
          <w:p>
            <w:pPr>
              <w:pStyle w:val="19"/>
              <w:numPr>
                <w:ilvl w:val="0"/>
                <w:numId w:val="14"/>
              </w:numPr>
              <w:tabs>
                <w:tab w:val="left" w:pos="360"/>
              </w:tabs>
              <w:spacing w:after="0" w:line="276" w:lineRule="auto"/>
              <w:jc w:val="both"/>
            </w:pPr>
            <w:r>
              <w:rPr>
                <w:rFonts w:hint="default"/>
              </w:rPr>
              <w:t>Vai trò của quá trình thoát hơi nước ở lá cây</w:t>
            </w:r>
            <w:r>
              <w:rPr>
                <w:rFonts w:hint="default"/>
                <w:lang w:val="vi-VN"/>
              </w:rPr>
              <w:t xml:space="preserve">: </w:t>
            </w:r>
          </w:p>
          <w:p>
            <w:pPr>
              <w:pStyle w:val="19"/>
              <w:numPr>
                <w:numId w:val="0"/>
              </w:numPr>
              <w:tabs>
                <w:tab w:val="left" w:pos="360"/>
              </w:tabs>
              <w:spacing w:after="0" w:line="276" w:lineRule="auto"/>
              <w:ind w:left="0" w:leftChars="0" w:firstLine="560" w:firstLineChars="200"/>
              <w:jc w:val="both"/>
              <w:rPr>
                <w:rFonts w:hint="default" w:ascii="Times New Roman" w:hAnsi="Times New Roman"/>
                <w:sz w:val="28"/>
                <w:szCs w:val="28"/>
              </w:rPr>
            </w:pPr>
            <w:r>
              <w:rPr>
                <w:rFonts w:hint="default"/>
                <w:sz w:val="28"/>
                <w:szCs w:val="28"/>
                <w:lang w:val="vi-VN"/>
              </w:rPr>
              <w:t xml:space="preserve">+ </w:t>
            </w:r>
            <w:r>
              <w:rPr>
                <w:rFonts w:hint="default" w:ascii="Times New Roman" w:hAnsi="Times New Roman"/>
                <w:sz w:val="28"/>
                <w:szCs w:val="28"/>
              </w:rPr>
              <w:t>Tạo lực hút để vận chuyển nước và các chất từ rễ lên thân và lá trong mạch gỗ.</w:t>
            </w:r>
          </w:p>
          <w:p>
            <w:pPr>
              <w:pStyle w:val="19"/>
              <w:numPr>
                <w:numId w:val="0"/>
              </w:numPr>
              <w:tabs>
                <w:tab w:val="left" w:pos="360"/>
              </w:tabs>
              <w:spacing w:after="0" w:line="276" w:lineRule="auto"/>
              <w:ind w:left="0" w:leftChars="0" w:firstLine="560" w:firstLineChars="200"/>
              <w:jc w:val="both"/>
              <w:rPr>
                <w:rFonts w:hint="default" w:ascii="Times New Roman" w:hAnsi="Times New Roman"/>
                <w:sz w:val="28"/>
                <w:szCs w:val="28"/>
              </w:rPr>
            </w:pPr>
            <w:r>
              <w:rPr>
                <w:rFonts w:hint="default"/>
                <w:sz w:val="28"/>
                <w:szCs w:val="28"/>
                <w:lang w:val="vi-VN"/>
              </w:rPr>
              <w:t xml:space="preserve">+ </w:t>
            </w:r>
            <w:r>
              <w:rPr>
                <w:rFonts w:hint="default" w:ascii="Times New Roman" w:hAnsi="Times New Roman"/>
                <w:sz w:val="28"/>
                <w:szCs w:val="28"/>
              </w:rPr>
              <w:t>Giúp lá cây không bị nóng dưới tác động của ánh sáng mặt trời.</w:t>
            </w:r>
          </w:p>
          <w:p>
            <w:pPr>
              <w:pStyle w:val="19"/>
              <w:numPr>
                <w:numId w:val="0"/>
              </w:numPr>
              <w:tabs>
                <w:tab w:val="left" w:pos="360"/>
              </w:tabs>
              <w:spacing w:after="0" w:line="276" w:lineRule="auto"/>
              <w:ind w:left="0" w:leftChars="0" w:firstLine="560" w:firstLineChars="200"/>
              <w:jc w:val="both"/>
            </w:pPr>
            <w:r>
              <w:rPr>
                <w:rFonts w:hint="default"/>
                <w:sz w:val="28"/>
                <w:szCs w:val="28"/>
                <w:lang w:val="vi-VN"/>
              </w:rPr>
              <w:t xml:space="preserve">+ </w:t>
            </w:r>
            <w:r>
              <w:rPr>
                <w:rFonts w:hint="default" w:ascii="Times New Roman" w:hAnsi="Times New Roman"/>
                <w:sz w:val="28"/>
                <w:szCs w:val="28"/>
              </w:rPr>
              <w:t>Tạo điều kiện cho quá trình trao đổi khí ở thực vật: carbon dioxide đi vào trong lá cung cấp cho quá trình quang hợp, oxygen được thải ra ngoài môi trường.</w:t>
            </w:r>
          </w:p>
        </w:tc>
        <w:tc>
          <w:tcPr>
            <w:tcW w:w="3163" w:type="dxa"/>
            <w:tcBorders>
              <w:top w:val="single" w:color="000000" w:sz="4" w:space="0"/>
              <w:left w:val="single" w:color="000000" w:sz="4" w:space="0"/>
              <w:bottom w:val="single" w:color="000000" w:sz="4" w:space="0"/>
              <w:right w:val="single" w:color="000000" w:sz="4" w:space="0"/>
            </w:tcBorders>
            <w:vAlign w:val="center"/>
          </w:tcPr>
          <w:p>
            <w:pPr>
              <w:spacing w:after="0" w:line="276" w:lineRule="auto"/>
              <w:ind w:right="2"/>
              <w:jc w:val="both"/>
            </w:pPr>
            <w:r>
              <w:rPr>
                <w:rFonts w:eastAsia="Times New Roman"/>
              </w:rPr>
              <w:t>HS ghi nhớ kiến thức</w:t>
            </w:r>
          </w:p>
        </w:tc>
      </w:tr>
    </w:tbl>
    <w:p>
      <w:pPr>
        <w:pStyle w:val="6"/>
        <w:spacing w:after="0" w:line="276" w:lineRule="auto"/>
        <w:ind w:left="0" w:firstLine="0"/>
        <w:rPr>
          <w:color w:val="C00000"/>
          <w:sz w:val="28"/>
          <w:szCs w:val="28"/>
        </w:rPr>
      </w:pPr>
    </w:p>
    <w:p>
      <w:pPr>
        <w:pStyle w:val="5"/>
        <w:spacing w:line="276" w:lineRule="auto"/>
        <w:ind w:left="-5"/>
      </w:pPr>
      <w:r>
        <w:rPr>
          <w:color w:val="C00000"/>
          <w:sz w:val="28"/>
          <w:szCs w:val="28"/>
        </w:rPr>
        <w:t xml:space="preserve">Hoạt động </w:t>
      </w:r>
      <w:r>
        <w:rPr>
          <w:rFonts w:hint="default"/>
          <w:color w:val="C00000"/>
          <w:sz w:val="28"/>
          <w:szCs w:val="28"/>
          <w:lang w:val="vi-VN"/>
        </w:rPr>
        <w:t>5</w:t>
      </w:r>
      <w:r>
        <w:rPr>
          <w:color w:val="C00000"/>
          <w:sz w:val="28"/>
          <w:szCs w:val="28"/>
        </w:rPr>
        <w:t xml:space="preserve">: </w:t>
      </w:r>
      <w:r>
        <w:rPr>
          <w:b/>
          <w:bCs/>
          <w:color w:val="C00000"/>
          <w:sz w:val="28"/>
          <w:szCs w:val="28"/>
        </w:rPr>
        <w:t>Trình bày hoạt động đóng, mở khí khổng</w:t>
      </w:r>
    </w:p>
    <w:p>
      <w:pPr>
        <w:pStyle w:val="19"/>
        <w:numPr>
          <w:ilvl w:val="0"/>
          <w:numId w:val="19"/>
        </w:numPr>
        <w:tabs>
          <w:tab w:val="left" w:pos="284"/>
          <w:tab w:val="clear" w:pos="425"/>
        </w:tabs>
        <w:spacing w:after="0" w:line="276" w:lineRule="auto"/>
        <w:ind w:left="370" w:leftChars="0" w:hanging="86" w:firstLineChars="0"/>
        <w:jc w:val="both"/>
        <w:rPr>
          <w:b w:val="0"/>
          <w:bCs w:val="0"/>
          <w:color w:val="auto"/>
        </w:rPr>
      </w:pPr>
      <w:r>
        <w:rPr>
          <w:rFonts w:eastAsia="Times New Roman"/>
          <w:b/>
          <w:color w:val="C00000"/>
        </w:rPr>
        <w:t>Mục tiêu:</w:t>
      </w:r>
      <w:r>
        <w:rPr>
          <w:rFonts w:eastAsia="Times New Roman"/>
        </w:rPr>
        <w:t xml:space="preserve"> Nêu được hoạt động đóng mở khí khổng trong quá trình thoát hơi nước</w:t>
      </w:r>
    </w:p>
    <w:p>
      <w:pPr>
        <w:pStyle w:val="19"/>
        <w:numPr>
          <w:ilvl w:val="0"/>
          <w:numId w:val="19"/>
        </w:numPr>
        <w:tabs>
          <w:tab w:val="left" w:pos="284"/>
          <w:tab w:val="clear" w:pos="425"/>
        </w:tabs>
        <w:spacing w:after="0" w:line="276" w:lineRule="auto"/>
        <w:ind w:left="370" w:leftChars="0" w:hanging="86" w:firstLineChars="0"/>
        <w:jc w:val="both"/>
      </w:pPr>
      <w:r>
        <w:rPr>
          <w:rFonts w:eastAsia="Times New Roman"/>
          <w:b/>
          <w:color w:val="C00000"/>
        </w:rPr>
        <w:t xml:space="preserve">Nội dung: </w:t>
      </w:r>
      <w:r>
        <w:t>GV sử dụng kĩ thuật giao nhiệm vụ yêu cầu HS làm việc theo nhóm nhỏ để tìm hiểu về hoạt động đóng, mở khí khổng. Qua đó, yêu cầu HS thảo luận để tìm hiểu các nội dung trong SGK</w:t>
      </w:r>
    </w:p>
    <w:p>
      <w:pPr>
        <w:pStyle w:val="19"/>
        <w:numPr>
          <w:numId w:val="0"/>
        </w:numPr>
        <w:tabs>
          <w:tab w:val="left" w:pos="284"/>
        </w:tabs>
        <w:spacing w:after="0" w:line="276" w:lineRule="auto"/>
        <w:ind w:left="284" w:leftChars="0"/>
        <w:jc w:val="both"/>
      </w:pPr>
      <w:r>
        <w:rPr>
          <w:rFonts w:eastAsia="Times New Roman"/>
          <w:b/>
        </w:rPr>
        <w:t xml:space="preserve">Câu </w:t>
      </w:r>
      <w:r>
        <w:rPr>
          <w:rFonts w:hint="default" w:eastAsia="Times New Roman"/>
          <w:b/>
          <w:lang w:val="vi-VN"/>
        </w:rPr>
        <w:t>8</w:t>
      </w:r>
      <w:r>
        <w:rPr>
          <w:rFonts w:eastAsia="Times New Roman"/>
          <w:b/>
        </w:rPr>
        <w:t>:</w:t>
      </w:r>
      <w:r>
        <w:rPr>
          <w:rFonts w:hint="default" w:eastAsia="Times New Roman"/>
          <w:b/>
          <w:lang w:val="vi-VN"/>
        </w:rPr>
        <w:t xml:space="preserve"> </w:t>
      </w:r>
      <w:r>
        <w:t>Nguyên nhân chủ yếu làm cho khí khổng đóng hay mở là gì?</w:t>
      </w:r>
    </w:p>
    <w:p>
      <w:pPr>
        <w:pStyle w:val="19"/>
        <w:numPr>
          <w:numId w:val="0"/>
        </w:numPr>
        <w:tabs>
          <w:tab w:val="left" w:pos="284"/>
        </w:tabs>
        <w:spacing w:after="0" w:line="276" w:lineRule="auto"/>
        <w:ind w:left="284" w:leftChars="0"/>
        <w:jc w:val="both"/>
      </w:pPr>
      <w:r>
        <w:rPr>
          <w:rFonts w:eastAsia="Times New Roman"/>
          <w:b/>
        </w:rPr>
        <w:t xml:space="preserve">Câu </w:t>
      </w:r>
      <w:r>
        <w:rPr>
          <w:rFonts w:hint="default" w:eastAsia="Times New Roman"/>
          <w:b/>
          <w:lang w:val="vi-VN"/>
        </w:rPr>
        <w:t>9</w:t>
      </w:r>
      <w:r>
        <w:rPr>
          <w:rFonts w:eastAsia="Times New Roman"/>
          <w:b/>
        </w:rPr>
        <w:t>:</w:t>
      </w:r>
      <w:r>
        <w:rPr>
          <w:rFonts w:hint="default" w:eastAsia="Times New Roman"/>
          <w:b/>
          <w:lang w:val="vi-VN"/>
        </w:rPr>
        <w:t xml:space="preserve"> </w:t>
      </w:r>
      <w:r>
        <w:t>Dựa vào kiến thức đã học về câu tạo của khí khổng và quan sát Hình 29.4, em hãy cho biết thành tế bào hạt đậu có những biến đổi như thế nào trong hoạt động đóng, mở khí khổng.</w:t>
      </w:r>
    </w:p>
    <w:p>
      <w:pPr>
        <w:pStyle w:val="19"/>
        <w:numPr>
          <w:ilvl w:val="0"/>
          <w:numId w:val="0"/>
        </w:numPr>
        <w:tabs>
          <w:tab w:val="left" w:pos="284"/>
        </w:tabs>
        <w:spacing w:after="0" w:line="276" w:lineRule="auto"/>
        <w:ind w:left="284" w:leftChars="0"/>
        <w:jc w:val="both"/>
        <w:rPr>
          <w:sz w:val="28"/>
          <w:szCs w:val="28"/>
        </w:rPr>
      </w:pPr>
      <w:r>
        <w:rPr>
          <w:b/>
          <w:bCs/>
          <w:color w:val="146EA9"/>
          <w:sz w:val="28"/>
          <w:szCs w:val="28"/>
        </w:rPr>
        <w:t>Luyện tập</w:t>
      </w:r>
    </w:p>
    <w:p>
      <w:pPr>
        <w:pStyle w:val="19"/>
        <w:numPr>
          <w:numId w:val="0"/>
        </w:numPr>
        <w:tabs>
          <w:tab w:val="left" w:pos="284"/>
        </w:tabs>
        <w:spacing w:after="0" w:line="276" w:lineRule="auto"/>
        <w:ind w:left="284" w:leftChars="0"/>
        <w:jc w:val="both"/>
      </w:pPr>
      <w:r>
        <w:t>* Tại sao người ta thường tưới nước nhiều hơn cho cây trổng vào những ngày mùa hè nóng bức?</w:t>
      </w:r>
    </w:p>
    <w:p>
      <w:pPr>
        <w:pStyle w:val="19"/>
        <w:numPr>
          <w:ilvl w:val="0"/>
          <w:numId w:val="19"/>
        </w:numPr>
        <w:tabs>
          <w:tab w:val="left" w:pos="284"/>
          <w:tab w:val="clear" w:pos="425"/>
        </w:tabs>
        <w:spacing w:after="0" w:line="276" w:lineRule="auto"/>
        <w:ind w:left="370" w:leftChars="0" w:hanging="86" w:firstLineChars="0"/>
        <w:jc w:val="both"/>
      </w:pPr>
      <w:r>
        <w:rPr>
          <w:rFonts w:eastAsia="Times New Roman"/>
          <w:b/>
          <w:color w:val="C00000"/>
        </w:rPr>
        <w:t xml:space="preserve">Sản phẩm: </w:t>
      </w:r>
    </w:p>
    <w:p>
      <w:pPr>
        <w:pStyle w:val="19"/>
        <w:numPr>
          <w:ilvl w:val="0"/>
          <w:numId w:val="0"/>
        </w:numPr>
        <w:tabs>
          <w:tab w:val="left" w:pos="284"/>
        </w:tabs>
        <w:spacing w:after="0" w:line="276" w:lineRule="auto"/>
        <w:ind w:left="284" w:leftChars="0"/>
        <w:jc w:val="both"/>
      </w:pPr>
      <w:r>
        <w:rPr>
          <w:rFonts w:eastAsia="Times New Roman"/>
          <w:b/>
        </w:rPr>
        <w:t xml:space="preserve">Câu </w:t>
      </w:r>
      <w:r>
        <w:rPr>
          <w:rFonts w:hint="default" w:eastAsia="Times New Roman"/>
          <w:b/>
          <w:lang w:val="vi-VN"/>
        </w:rPr>
        <w:t>8</w:t>
      </w:r>
      <w:r>
        <w:rPr>
          <w:rFonts w:eastAsia="Times New Roman"/>
          <w:b/>
        </w:rPr>
        <w:t>:</w:t>
      </w:r>
      <w:r>
        <w:rPr>
          <w:rFonts w:hint="default" w:eastAsia="Times New Roman"/>
          <w:b/>
          <w:lang w:val="vi-VN"/>
        </w:rPr>
        <w:t xml:space="preserve"> </w:t>
      </w:r>
      <w:r>
        <w:t>Nguyên nhân chủ yếu làm cho khí khổng đóng hay mở là gì?</w:t>
      </w:r>
    </w:p>
    <w:p>
      <w:pPr>
        <w:pStyle w:val="19"/>
        <w:numPr>
          <w:ilvl w:val="0"/>
          <w:numId w:val="0"/>
        </w:numPr>
        <w:tabs>
          <w:tab w:val="left" w:pos="284"/>
        </w:tabs>
        <w:spacing w:after="0" w:line="276" w:lineRule="auto"/>
        <w:ind w:left="284" w:leftChars="0" w:firstLine="554" w:firstLineChars="198"/>
        <w:jc w:val="both"/>
      </w:pPr>
      <w:r>
        <w:rPr>
          <w:rFonts w:hint="default"/>
          <w:lang w:val="vi-VN"/>
        </w:rPr>
        <w:t xml:space="preserve">- </w:t>
      </w:r>
      <w:r>
        <w:t>Khí khổng đóng hay mở phụ thuộc chủ yếu vào hàm lượng nước bên trong tế bào hạt đậu.</w:t>
      </w:r>
    </w:p>
    <w:p>
      <w:pPr>
        <w:pStyle w:val="19"/>
        <w:numPr>
          <w:ilvl w:val="0"/>
          <w:numId w:val="0"/>
        </w:numPr>
        <w:tabs>
          <w:tab w:val="left" w:pos="284"/>
        </w:tabs>
        <w:spacing w:after="0" w:line="276" w:lineRule="auto"/>
        <w:ind w:left="284" w:leftChars="0" w:firstLine="554" w:firstLineChars="198"/>
        <w:jc w:val="both"/>
      </w:pPr>
      <w:r>
        <w:rPr>
          <w:rFonts w:hint="default"/>
          <w:lang w:val="vi-VN"/>
        </w:rPr>
        <w:t xml:space="preserve">- </w:t>
      </w:r>
      <w:r>
        <w:t>Khí khổng đóng: khi nước ra khỏi tế bào hạt đậu (tế bào bị mất nước).</w:t>
      </w:r>
    </w:p>
    <w:p>
      <w:pPr>
        <w:pStyle w:val="19"/>
        <w:numPr>
          <w:ilvl w:val="0"/>
          <w:numId w:val="0"/>
        </w:numPr>
        <w:tabs>
          <w:tab w:val="left" w:pos="284"/>
        </w:tabs>
        <w:spacing w:after="0" w:line="276" w:lineRule="auto"/>
        <w:ind w:left="284" w:leftChars="0" w:firstLine="554" w:firstLineChars="198"/>
        <w:jc w:val="both"/>
      </w:pPr>
      <w:r>
        <w:rPr>
          <w:rFonts w:hint="default"/>
          <w:lang w:val="vi-VN"/>
        </w:rPr>
        <w:t xml:space="preserve">- </w:t>
      </w:r>
      <w:r>
        <w:t>Khí khổng mở: khi nước vào trong tế bào hạt đậu (tế bào trương nước).</w:t>
      </w:r>
    </w:p>
    <w:p>
      <w:pPr>
        <w:pStyle w:val="19"/>
        <w:numPr>
          <w:ilvl w:val="0"/>
          <w:numId w:val="0"/>
        </w:numPr>
        <w:tabs>
          <w:tab w:val="left" w:pos="284"/>
        </w:tabs>
        <w:spacing w:after="0" w:line="276" w:lineRule="auto"/>
        <w:ind w:left="284" w:leftChars="0"/>
        <w:jc w:val="both"/>
      </w:pPr>
      <w:r>
        <w:rPr>
          <w:rFonts w:eastAsia="Times New Roman"/>
          <w:b/>
        </w:rPr>
        <w:t xml:space="preserve">Câu </w:t>
      </w:r>
      <w:r>
        <w:rPr>
          <w:rFonts w:hint="default" w:eastAsia="Times New Roman"/>
          <w:b/>
          <w:lang w:val="vi-VN"/>
        </w:rPr>
        <w:t>9</w:t>
      </w:r>
      <w:r>
        <w:rPr>
          <w:rFonts w:eastAsia="Times New Roman"/>
          <w:b/>
        </w:rPr>
        <w:t>:</w:t>
      </w:r>
      <w:r>
        <w:rPr>
          <w:rFonts w:hint="default" w:eastAsia="Times New Roman"/>
          <w:b/>
          <w:lang w:val="vi-VN"/>
        </w:rPr>
        <w:t xml:space="preserve"> </w:t>
      </w:r>
      <w:r>
        <w:t>Dựa vào kiến thức đã học về câu tạo của khí khổng và quan sát Hình 29.4, em hãy cho biết thành tế bào hạt đậu có những biến đổi như thế nào trong hoạt động đóng, mở khí khổng.</w:t>
      </w:r>
    </w:p>
    <w:p>
      <w:pPr>
        <w:pStyle w:val="19"/>
        <w:numPr>
          <w:ilvl w:val="0"/>
          <w:numId w:val="0"/>
        </w:numPr>
        <w:tabs>
          <w:tab w:val="left" w:pos="284"/>
        </w:tabs>
        <w:spacing w:after="0" w:line="276" w:lineRule="auto"/>
        <w:ind w:left="284" w:leftChars="0" w:firstLine="554" w:firstLineChars="198"/>
        <w:jc w:val="both"/>
      </w:pPr>
      <w:r>
        <w:rPr>
          <w:rFonts w:hint="default"/>
          <w:lang w:val="vi-VN"/>
        </w:rPr>
        <w:t xml:space="preserve">- </w:t>
      </w:r>
      <w:r>
        <w:t>Khi tế bào trương nước, thành mỏng cong làm cho thành dày cong theo làm khí khổng mở; khi mất nước, thành tê bào duỗi thẳng làm khí khổng đóng lại.</w:t>
      </w:r>
    </w:p>
    <w:p>
      <w:pPr>
        <w:pStyle w:val="19"/>
        <w:numPr>
          <w:ilvl w:val="0"/>
          <w:numId w:val="0"/>
        </w:numPr>
        <w:tabs>
          <w:tab w:val="left" w:pos="284"/>
        </w:tabs>
        <w:spacing w:after="0" w:line="276" w:lineRule="auto"/>
        <w:ind w:left="284" w:leftChars="0"/>
        <w:jc w:val="both"/>
        <w:rPr>
          <w:sz w:val="28"/>
          <w:szCs w:val="28"/>
        </w:rPr>
      </w:pPr>
      <w:r>
        <w:rPr>
          <w:b/>
          <w:bCs/>
          <w:color w:val="146EA9"/>
          <w:sz w:val="28"/>
          <w:szCs w:val="28"/>
        </w:rPr>
        <w:t>Luyện tập</w:t>
      </w:r>
    </w:p>
    <w:p>
      <w:pPr>
        <w:pStyle w:val="19"/>
        <w:numPr>
          <w:ilvl w:val="0"/>
          <w:numId w:val="0"/>
        </w:numPr>
        <w:tabs>
          <w:tab w:val="left" w:pos="284"/>
        </w:tabs>
        <w:spacing w:after="0" w:line="276" w:lineRule="auto"/>
        <w:ind w:left="284" w:leftChars="0"/>
        <w:jc w:val="both"/>
      </w:pPr>
      <w:r>
        <w:t>* Tại sao người ta thường tưới nước nhiều hơn cho cây trổng vào những ngày mùa hè nóng bức?</w:t>
      </w:r>
    </w:p>
    <w:p>
      <w:pPr>
        <w:pStyle w:val="19"/>
        <w:numPr>
          <w:ilvl w:val="0"/>
          <w:numId w:val="0"/>
        </w:numPr>
        <w:tabs>
          <w:tab w:val="left" w:pos="284"/>
        </w:tabs>
        <w:spacing w:after="0" w:line="276" w:lineRule="auto"/>
        <w:ind w:left="284" w:leftChars="0" w:firstLine="554" w:firstLineChars="198"/>
        <w:jc w:val="both"/>
      </w:pPr>
      <w:r>
        <w:t>Vào những ngày mùa hè nóng bức, cây sẽ thoát hơi nước nhiều hơn để làm giảm nhiệt độ bể mặt lá do đó cẩn tưới nước nhiều hơn cho cây để bù lại lượng nước bị mất qua sựthoát hơi nước.</w:t>
      </w:r>
    </w:p>
    <w:p>
      <w:pPr>
        <w:pStyle w:val="19"/>
        <w:numPr>
          <w:ilvl w:val="0"/>
          <w:numId w:val="10"/>
        </w:numPr>
        <w:spacing w:after="0" w:line="276" w:lineRule="auto"/>
        <w:ind w:right="-110"/>
        <w:rPr>
          <w:b/>
          <w:bCs/>
          <w:color w:val="C00000"/>
        </w:rPr>
      </w:pPr>
      <w:r>
        <w:rPr>
          <w:b/>
          <w:bCs/>
          <w:color w:val="C00000"/>
        </w:rPr>
        <w:t>Tổ chức thực hiện</w:t>
      </w:r>
    </w:p>
    <w:tbl>
      <w:tblPr>
        <w:tblStyle w:val="18"/>
        <w:tblW w:w="10109" w:type="dxa"/>
        <w:tblInd w:w="-5" w:type="dxa"/>
        <w:tblLayout w:type="fixed"/>
        <w:tblCellMar>
          <w:top w:w="15" w:type="dxa"/>
          <w:left w:w="107" w:type="dxa"/>
          <w:bottom w:w="0" w:type="dxa"/>
          <w:right w:w="107" w:type="dxa"/>
        </w:tblCellMar>
      </w:tblPr>
      <w:tblGrid>
        <w:gridCol w:w="6946"/>
        <w:gridCol w:w="3163"/>
      </w:tblGrid>
      <w:tr>
        <w:tblPrEx>
          <w:tblCellMar>
            <w:top w:w="15" w:type="dxa"/>
            <w:left w:w="107" w:type="dxa"/>
            <w:bottom w:w="0" w:type="dxa"/>
            <w:right w:w="107" w:type="dxa"/>
          </w:tblCellMar>
        </w:tblPrEx>
        <w:trPr>
          <w:trHeight w:val="652" w:hRule="atLeast"/>
        </w:trPr>
        <w:tc>
          <w:tcPr>
            <w:tcW w:w="6946" w:type="dxa"/>
            <w:tcBorders>
              <w:top w:val="single" w:color="000000" w:sz="4" w:space="0"/>
              <w:left w:val="single" w:color="000000" w:sz="4" w:space="0"/>
              <w:bottom w:val="single" w:color="000000" w:sz="4" w:space="0"/>
              <w:right w:val="single" w:color="000000" w:sz="4" w:space="0"/>
            </w:tcBorders>
            <w:shd w:val="clear" w:color="auto" w:fill="F2DCDC"/>
          </w:tcPr>
          <w:p>
            <w:pPr>
              <w:spacing w:after="0" w:line="276" w:lineRule="auto"/>
              <w:ind w:left="1"/>
              <w:jc w:val="center"/>
            </w:pPr>
            <w:r>
              <w:rPr>
                <w:rFonts w:eastAsia="Times New Roman"/>
                <w:b/>
              </w:rPr>
              <w:t>Hoạt động của GV</w:t>
            </w:r>
          </w:p>
        </w:tc>
        <w:tc>
          <w:tcPr>
            <w:tcW w:w="3163" w:type="dxa"/>
            <w:tcBorders>
              <w:top w:val="single" w:color="000000" w:sz="4" w:space="0"/>
              <w:left w:val="single" w:color="000000" w:sz="4" w:space="0"/>
              <w:bottom w:val="single" w:color="000000" w:sz="4" w:space="0"/>
              <w:right w:val="single" w:color="000000" w:sz="4" w:space="0"/>
            </w:tcBorders>
            <w:shd w:val="clear" w:color="auto" w:fill="F2DCDC"/>
          </w:tcPr>
          <w:p>
            <w:pPr>
              <w:spacing w:after="0" w:line="276" w:lineRule="auto"/>
              <w:jc w:val="center"/>
            </w:pPr>
            <w:r>
              <w:rPr>
                <w:rFonts w:eastAsia="Times New Roman"/>
                <w:b/>
              </w:rPr>
              <w:t>Hoạt động của HS</w:t>
            </w:r>
          </w:p>
        </w:tc>
      </w:tr>
      <w:tr>
        <w:tblPrEx>
          <w:tblCellMar>
            <w:top w:w="15" w:type="dxa"/>
            <w:left w:w="107" w:type="dxa"/>
            <w:bottom w:w="0" w:type="dxa"/>
            <w:right w:w="107" w:type="dxa"/>
          </w:tblCellMar>
        </w:tblPrEx>
        <w:trPr>
          <w:trHeight w:val="959" w:hRule="atLeast"/>
        </w:trPr>
        <w:tc>
          <w:tcPr>
            <w:tcW w:w="6946" w:type="dxa"/>
            <w:tcBorders>
              <w:top w:val="single" w:color="000000" w:sz="4" w:space="0"/>
              <w:left w:val="single" w:color="000000" w:sz="4" w:space="0"/>
              <w:bottom w:val="single" w:color="000000" w:sz="4" w:space="0"/>
              <w:right w:val="single" w:color="000000" w:sz="4" w:space="0"/>
            </w:tcBorders>
            <w:vAlign w:val="center"/>
          </w:tcPr>
          <w:p>
            <w:pPr>
              <w:spacing w:after="0" w:line="276" w:lineRule="auto"/>
            </w:pPr>
            <w:r>
              <w:rPr>
                <w:rFonts w:eastAsia="Times New Roman"/>
                <w:b/>
              </w:rPr>
              <w:t>Giao nhiệm vụ:</w:t>
            </w:r>
          </w:p>
          <w:p>
            <w:pPr>
              <w:pStyle w:val="19"/>
              <w:numPr>
                <w:ilvl w:val="0"/>
                <w:numId w:val="14"/>
              </w:numPr>
              <w:tabs>
                <w:tab w:val="left" w:pos="284"/>
              </w:tabs>
              <w:spacing w:after="0" w:line="276" w:lineRule="auto"/>
              <w:jc w:val="both"/>
              <w:rPr>
                <w:rFonts w:hint="default" w:ascii="Times New Roman" w:hAnsi="Times New Roman" w:eastAsia="Times New Roman" w:cs="Times New Roman"/>
                <w:sz w:val="28"/>
                <w:szCs w:val="28"/>
              </w:rPr>
            </w:pPr>
            <w:r>
              <w:rPr>
                <w:rFonts w:hint="default" w:ascii="Times New Roman" w:hAnsi="Times New Roman" w:cs="Times New Roman"/>
                <w:sz w:val="28"/>
                <w:szCs w:val="28"/>
              </w:rPr>
              <w:t>2 bạn ngồi cạnh nhau sẽ ghép thành một cặp đôi, thảo luận và hoàn thành</w:t>
            </w:r>
            <w:r>
              <w:rPr>
                <w:rFonts w:hint="default" w:ascii="Times New Roman" w:hAnsi="Times New Roman" w:cs="Times New Roman"/>
                <w:sz w:val="28"/>
                <w:szCs w:val="28"/>
                <w:lang w:val="en-US"/>
              </w:rPr>
              <w:t xml:space="preserve"> </w:t>
            </w:r>
            <w:r>
              <w:rPr>
                <w:rFonts w:hint="default" w:ascii="Times New Roman" w:hAnsi="Times New Roman" w:cs="Times New Roman"/>
                <w:sz w:val="28"/>
                <w:szCs w:val="28"/>
                <w:lang w:val="vi-VN"/>
              </w:rPr>
              <w:t>trả lời các câu hỏi trong SGK</w:t>
            </w:r>
            <w:r>
              <w:rPr>
                <w:rStyle w:val="24"/>
                <w:rFonts w:hint="default" w:ascii="Times New Roman" w:hAnsi="Times New Roman" w:cs="Times New Roman"/>
                <w:b w:val="0"/>
                <w:color w:val="000000"/>
                <w:sz w:val="28"/>
                <w:szCs w:val="28"/>
              </w:rPr>
              <w:t xml:space="preserve"> </w:t>
            </w:r>
            <w:r>
              <w:rPr>
                <w:rStyle w:val="24"/>
                <w:rFonts w:hint="default" w:ascii="Times New Roman" w:hAnsi="Times New Roman" w:cs="Times New Roman"/>
                <w:b w:val="0"/>
                <w:color w:val="000000"/>
                <w:sz w:val="28"/>
                <w:szCs w:val="28"/>
                <w:lang w:val="en-US"/>
              </w:rPr>
              <w:t>và bài luyện tập</w:t>
            </w:r>
            <w:r>
              <w:rPr>
                <w:rStyle w:val="24"/>
                <w:rFonts w:hint="default" w:ascii="Times New Roman" w:hAnsi="Times New Roman" w:cs="Times New Roman"/>
                <w:color w:val="000000"/>
                <w:sz w:val="28"/>
                <w:szCs w:val="28"/>
                <w:lang w:val="en-US"/>
              </w:rPr>
              <w:t xml:space="preserve"> </w:t>
            </w:r>
            <w:r>
              <w:rPr>
                <w:rStyle w:val="21"/>
                <w:rFonts w:hint="default" w:ascii="Times New Roman" w:hAnsi="Times New Roman" w:cs="Times New Roman"/>
                <w:b w:val="0"/>
                <w:bCs w:val="0"/>
                <w:color w:val="000000"/>
                <w:sz w:val="28"/>
                <w:szCs w:val="28"/>
              </w:rPr>
              <w:t>trong SGK</w:t>
            </w:r>
            <w:r>
              <w:rPr>
                <w:rFonts w:hint="default" w:ascii="Times New Roman" w:hAnsi="Times New Roman" w:cs="Times New Roman"/>
                <w:b/>
                <w:sz w:val="28"/>
                <w:szCs w:val="28"/>
              </w:rPr>
              <w:t>.</w:t>
            </w:r>
            <w:r>
              <w:rPr>
                <w:rFonts w:hint="default" w:ascii="Times New Roman" w:hAnsi="Times New Roman" w:cs="Times New Roman"/>
                <w:b/>
                <w:sz w:val="28"/>
                <w:szCs w:val="28"/>
                <w:lang w:val="en-US"/>
              </w:rPr>
              <w:t xml:space="preserve"> </w:t>
            </w:r>
            <w:r>
              <w:rPr>
                <w:rFonts w:hint="default" w:ascii="Times New Roman" w:hAnsi="Times New Roman" w:cs="Times New Roman"/>
                <w:sz w:val="28"/>
                <w:szCs w:val="28"/>
              </w:rPr>
              <w:t xml:space="preserve"> Sau khi thảo luận xong, nhóm nào xung phong trình bày và chất lượng tốt sẽ có điểm cộng.</w:t>
            </w:r>
          </w:p>
          <w:p>
            <w:pPr>
              <w:pStyle w:val="19"/>
              <w:numPr>
                <w:ilvl w:val="0"/>
                <w:numId w:val="0"/>
              </w:numPr>
              <w:tabs>
                <w:tab w:val="left" w:pos="284"/>
              </w:tabs>
              <w:spacing w:after="0" w:line="276" w:lineRule="auto"/>
              <w:ind w:left="284" w:leftChars="0"/>
              <w:jc w:val="both"/>
            </w:pPr>
            <w:r>
              <w:rPr>
                <w:rFonts w:eastAsia="Times New Roman"/>
                <w:b/>
              </w:rPr>
              <w:t xml:space="preserve">Câu </w:t>
            </w:r>
            <w:r>
              <w:rPr>
                <w:rFonts w:hint="default" w:eastAsia="Times New Roman"/>
                <w:b/>
                <w:lang w:val="vi-VN"/>
              </w:rPr>
              <w:t>8</w:t>
            </w:r>
            <w:r>
              <w:rPr>
                <w:rFonts w:eastAsia="Times New Roman"/>
                <w:b/>
              </w:rPr>
              <w:t>:</w:t>
            </w:r>
            <w:r>
              <w:rPr>
                <w:rFonts w:hint="default" w:eastAsia="Times New Roman"/>
                <w:b/>
                <w:lang w:val="vi-VN"/>
              </w:rPr>
              <w:t xml:space="preserve"> </w:t>
            </w:r>
            <w:r>
              <w:t>Nguyên nhân chủ yếu làm cho khí khổng đóng hay mở là gì?</w:t>
            </w:r>
          </w:p>
          <w:p>
            <w:pPr>
              <w:pStyle w:val="19"/>
              <w:numPr>
                <w:ilvl w:val="0"/>
                <w:numId w:val="0"/>
              </w:numPr>
              <w:tabs>
                <w:tab w:val="left" w:pos="284"/>
              </w:tabs>
              <w:spacing w:after="0" w:line="276" w:lineRule="auto"/>
              <w:ind w:left="284" w:leftChars="0"/>
              <w:jc w:val="both"/>
              <w:rPr>
                <w:rFonts w:hint="default"/>
                <w:lang w:val="vi-VN"/>
              </w:rPr>
            </w:pPr>
            <w:r>
              <w:rPr>
                <w:rFonts w:eastAsia="Times New Roman"/>
                <w:b/>
              </w:rPr>
              <w:t xml:space="preserve">Câu </w:t>
            </w:r>
            <w:r>
              <w:rPr>
                <w:rFonts w:hint="default" w:eastAsia="Times New Roman"/>
                <w:b/>
                <w:lang w:val="vi-VN"/>
              </w:rPr>
              <w:t>9</w:t>
            </w:r>
            <w:r>
              <w:rPr>
                <w:rFonts w:eastAsia="Times New Roman"/>
                <w:b/>
              </w:rPr>
              <w:t>:</w:t>
            </w:r>
            <w:r>
              <w:rPr>
                <w:rFonts w:hint="default" w:eastAsia="Times New Roman"/>
                <w:b/>
                <w:lang w:val="vi-VN"/>
              </w:rPr>
              <w:t xml:space="preserve"> </w:t>
            </w:r>
            <w:r>
              <w:t>Dựa vào kiến thức đã học về câu tạo của khí khổng và quan sát Hình 29.4, em hãy cho biết thành tế bào hạt đậu có những biến đổi như thế nào trong hoạt động đóng, mở khí khổng.</w:t>
            </w:r>
          </w:p>
        </w:tc>
        <w:tc>
          <w:tcPr>
            <w:tcW w:w="3163" w:type="dxa"/>
            <w:tcBorders>
              <w:top w:val="single" w:color="000000" w:sz="4" w:space="0"/>
              <w:left w:val="single" w:color="000000" w:sz="4" w:space="0"/>
              <w:bottom w:val="single" w:color="000000" w:sz="4" w:space="0"/>
              <w:right w:val="single" w:color="000000" w:sz="4" w:space="0"/>
            </w:tcBorders>
          </w:tcPr>
          <w:p>
            <w:pPr>
              <w:spacing w:after="0" w:line="276" w:lineRule="auto"/>
            </w:pPr>
            <w:r>
              <w:rPr>
                <w:rFonts w:eastAsia="Times New Roman"/>
              </w:rPr>
              <w:t>HS</w:t>
            </w:r>
            <w:r>
              <w:rPr>
                <w:rFonts w:eastAsia="Times New Roman"/>
              </w:rPr>
              <w:tab/>
            </w:r>
            <w:r>
              <w:rPr>
                <w:rFonts w:eastAsia="Times New Roman"/>
              </w:rPr>
              <w:t>nhận nhiệm vụ.</w:t>
            </w:r>
          </w:p>
        </w:tc>
      </w:tr>
      <w:tr>
        <w:tblPrEx>
          <w:tblCellMar>
            <w:top w:w="124" w:type="dxa"/>
            <w:left w:w="107" w:type="dxa"/>
            <w:bottom w:w="0" w:type="dxa"/>
            <w:right w:w="105" w:type="dxa"/>
          </w:tblCellMar>
        </w:tblPrEx>
        <w:trPr>
          <w:trHeight w:val="838" w:hRule="atLeast"/>
        </w:trPr>
        <w:tc>
          <w:tcPr>
            <w:tcW w:w="6946" w:type="dxa"/>
            <w:tcBorders>
              <w:top w:val="single" w:color="000000" w:sz="4" w:space="0"/>
              <w:left w:val="single" w:color="000000" w:sz="4" w:space="0"/>
              <w:bottom w:val="single" w:color="000000" w:sz="4" w:space="0"/>
              <w:right w:val="single" w:color="000000" w:sz="4" w:space="0"/>
            </w:tcBorders>
          </w:tcPr>
          <w:p>
            <w:pPr>
              <w:spacing w:after="0" w:line="276" w:lineRule="auto"/>
              <w:jc w:val="both"/>
              <w:rPr>
                <w:rFonts w:eastAsia="Times New Roman"/>
                <w:b/>
              </w:rPr>
            </w:pPr>
            <w:r>
              <w:rPr>
                <w:rFonts w:eastAsia="Times New Roman"/>
                <w:b/>
              </w:rPr>
              <w:t xml:space="preserve">Hướng dẫn HS thực hiện nhiệm vụ: </w:t>
            </w:r>
          </w:p>
          <w:p>
            <w:pPr>
              <w:pStyle w:val="19"/>
              <w:numPr>
                <w:ilvl w:val="0"/>
                <w:numId w:val="13"/>
              </w:numPr>
              <w:tabs>
                <w:tab w:val="left" w:pos="333"/>
              </w:tabs>
              <w:spacing w:after="0" w:line="276" w:lineRule="auto"/>
              <w:ind w:right="1"/>
              <w:rPr>
                <w:rFonts w:eastAsia="Times New Roman"/>
                <w:b/>
              </w:rPr>
            </w:pPr>
            <w:r>
              <w:rPr>
                <w:rFonts w:eastAsia="Times New Roman"/>
              </w:rPr>
              <w:t>GV quan sát,</w:t>
            </w:r>
            <w:r>
              <w:rPr>
                <w:rFonts w:hint="default" w:eastAsia="Times New Roman"/>
                <w:lang w:val="vi-VN"/>
              </w:rPr>
              <w:t xml:space="preserve"> hướng dẫn học sinh quan sát hình vẽ</w:t>
            </w:r>
          </w:p>
        </w:tc>
        <w:tc>
          <w:tcPr>
            <w:tcW w:w="3163" w:type="dxa"/>
            <w:tcBorders>
              <w:top w:val="single" w:color="000000" w:sz="4" w:space="0"/>
              <w:left w:val="single" w:color="000000" w:sz="4" w:space="0"/>
              <w:bottom w:val="single" w:color="000000" w:sz="4" w:space="0"/>
              <w:right w:val="single" w:color="000000" w:sz="4" w:space="0"/>
            </w:tcBorders>
            <w:vAlign w:val="center"/>
          </w:tcPr>
          <w:p>
            <w:pPr>
              <w:spacing w:after="0" w:line="276" w:lineRule="auto"/>
              <w:ind w:right="2"/>
              <w:jc w:val="both"/>
            </w:pPr>
            <w:r>
              <w:rPr>
                <w:rFonts w:hint="default" w:eastAsia="Times New Roman"/>
                <w:lang w:val="vi-VN"/>
              </w:rPr>
              <w:t xml:space="preserve">HS </w:t>
            </w:r>
            <w:r>
              <w:rPr>
                <w:rFonts w:eastAsia="Times New Roman"/>
              </w:rPr>
              <w:t xml:space="preserve"> tiến hành thực hiện nhiệm vụ.</w:t>
            </w:r>
          </w:p>
        </w:tc>
      </w:tr>
      <w:tr>
        <w:tblPrEx>
          <w:tblCellMar>
            <w:top w:w="124" w:type="dxa"/>
            <w:left w:w="107" w:type="dxa"/>
            <w:bottom w:w="0" w:type="dxa"/>
            <w:right w:w="105" w:type="dxa"/>
          </w:tblCellMar>
        </w:tblPrEx>
        <w:trPr>
          <w:trHeight w:val="1743" w:hRule="atLeast"/>
        </w:trPr>
        <w:tc>
          <w:tcPr>
            <w:tcW w:w="6946" w:type="dxa"/>
            <w:tcBorders>
              <w:top w:val="single" w:color="000000" w:sz="4" w:space="0"/>
              <w:left w:val="single" w:color="000000" w:sz="4" w:space="0"/>
              <w:bottom w:val="single" w:color="000000" w:sz="4" w:space="0"/>
              <w:right w:val="single" w:color="000000" w:sz="4" w:space="0"/>
            </w:tcBorders>
            <w:vAlign w:val="top"/>
          </w:tcPr>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Style w:val="25"/>
                <w:rFonts w:hint="default" w:ascii="Times New Roman" w:hAnsi="Times New Roman" w:cs="Times New Roman"/>
                <w:b/>
                <w:bCs/>
                <w:sz w:val="28"/>
                <w:szCs w:val="28"/>
              </w:rPr>
            </w:pPr>
            <w:r>
              <w:rPr>
                <w:rStyle w:val="25"/>
                <w:rFonts w:hint="default" w:ascii="Times New Roman" w:hAnsi="Times New Roman" w:cs="Times New Roman"/>
                <w:b/>
                <w:bCs/>
                <w:sz w:val="28"/>
                <w:szCs w:val="28"/>
              </w:rPr>
              <w:t>Báo</w:t>
            </w:r>
            <w:r>
              <w:rPr>
                <w:rStyle w:val="25"/>
                <w:rFonts w:hint="default" w:ascii="Times New Roman" w:hAnsi="Times New Roman" w:cs="Times New Roman"/>
                <w:b/>
                <w:bCs/>
                <w:spacing w:val="26"/>
                <w:sz w:val="28"/>
                <w:szCs w:val="28"/>
              </w:rPr>
              <w:t xml:space="preserve"> </w:t>
            </w:r>
            <w:r>
              <w:rPr>
                <w:rStyle w:val="25"/>
                <w:rFonts w:hint="default" w:ascii="Times New Roman" w:hAnsi="Times New Roman" w:cs="Times New Roman"/>
                <w:b/>
                <w:bCs/>
                <w:sz w:val="28"/>
                <w:szCs w:val="28"/>
              </w:rPr>
              <w:t>cáo</w:t>
            </w:r>
            <w:r>
              <w:rPr>
                <w:rStyle w:val="25"/>
                <w:rFonts w:hint="default" w:ascii="Times New Roman" w:hAnsi="Times New Roman" w:cs="Times New Roman"/>
                <w:b/>
                <w:bCs/>
                <w:spacing w:val="26"/>
                <w:sz w:val="28"/>
                <w:szCs w:val="28"/>
              </w:rPr>
              <w:t xml:space="preserve"> </w:t>
            </w:r>
            <w:r>
              <w:rPr>
                <w:rStyle w:val="25"/>
                <w:rFonts w:hint="default" w:ascii="Times New Roman" w:hAnsi="Times New Roman" w:cs="Times New Roman"/>
                <w:b/>
                <w:bCs/>
                <w:sz w:val="28"/>
                <w:szCs w:val="28"/>
              </w:rPr>
              <w:t>kết</w:t>
            </w:r>
            <w:r>
              <w:rPr>
                <w:rStyle w:val="25"/>
                <w:rFonts w:hint="default" w:ascii="Times New Roman" w:hAnsi="Times New Roman" w:cs="Times New Roman"/>
                <w:b/>
                <w:bCs/>
                <w:spacing w:val="26"/>
                <w:sz w:val="28"/>
                <w:szCs w:val="28"/>
              </w:rPr>
              <w:t xml:space="preserve"> </w:t>
            </w:r>
            <w:r>
              <w:rPr>
                <w:rStyle w:val="25"/>
                <w:rFonts w:hint="default" w:ascii="Times New Roman" w:hAnsi="Times New Roman" w:cs="Times New Roman"/>
                <w:b/>
                <w:bCs/>
                <w:sz w:val="28"/>
                <w:szCs w:val="28"/>
              </w:rPr>
              <w:t xml:space="preserve">quả: </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Style w:val="25"/>
                <w:rFonts w:hint="default" w:ascii="Times New Roman" w:hAnsi="Times New Roman" w:cs="Times New Roman"/>
                <w:sz w:val="28"/>
                <w:szCs w:val="28"/>
              </w:rPr>
            </w:pPr>
            <w:r>
              <w:rPr>
                <w:rStyle w:val="25"/>
                <w:rFonts w:hint="default" w:ascii="Times New Roman" w:hAnsi="Times New Roman" w:cs="Times New Roman"/>
                <w:sz w:val="28"/>
                <w:szCs w:val="28"/>
              </w:rPr>
              <w:t>- Chọn 1 cặp đôi lên bảng trình bày kết quả.</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Style w:val="25"/>
                <w:rFonts w:hint="default" w:ascii="Times New Roman" w:hAnsi="Times New Roman" w:cs="Times New Roman"/>
                <w:sz w:val="28"/>
                <w:szCs w:val="28"/>
              </w:rPr>
            </w:pPr>
            <w:r>
              <w:rPr>
                <w:rStyle w:val="25"/>
                <w:rFonts w:hint="default" w:ascii="Times New Roman" w:hAnsi="Times New Roman" w:cs="Times New Roman"/>
                <w:sz w:val="28"/>
                <w:szCs w:val="28"/>
              </w:rPr>
              <w:t>- Mời nhóm khác nhận xét.</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r>
              <w:rPr>
                <w:rStyle w:val="25"/>
                <w:rFonts w:hint="default" w:ascii="Times New Roman" w:hAnsi="Times New Roman" w:cs="Times New Roman"/>
                <w:sz w:val="28"/>
                <w:szCs w:val="28"/>
              </w:rPr>
              <w:t>- GV nhận xét sau khi các nhóm đã có ý kiến bổ sung.</w:t>
            </w:r>
          </w:p>
        </w:tc>
        <w:tc>
          <w:tcPr>
            <w:tcW w:w="3163" w:type="dxa"/>
            <w:tcBorders>
              <w:top w:val="single" w:color="000000" w:sz="4" w:space="0"/>
              <w:left w:val="single" w:color="000000" w:sz="4" w:space="0"/>
              <w:bottom w:val="single" w:color="000000" w:sz="4" w:space="0"/>
              <w:right w:val="single" w:color="000000" w:sz="4" w:space="0"/>
            </w:tcBorders>
            <w:vAlign w:val="top"/>
          </w:tcPr>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en-US"/>
              </w:rPr>
            </w:pPr>
            <w:r>
              <w:rPr>
                <w:rFonts w:hint="default" w:ascii="Times New Roman" w:hAnsi="Times New Roman" w:cs="Times New Roman"/>
                <w:sz w:val="28"/>
                <w:szCs w:val="28"/>
              </w:rPr>
              <w:t>- Nhóm được chọn trình bày kết quả</w:t>
            </w:r>
            <w:r>
              <w:rPr>
                <w:rFonts w:hint="default" w:ascii="Times New Roman" w:hAnsi="Times New Roman" w:cs="Times New Roman"/>
                <w:sz w:val="28"/>
                <w:szCs w:val="28"/>
                <w:lang w:val="en-US"/>
              </w:rPr>
              <w:t>.</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 Nhóm khác nhận xét phần trình bày của nhóm bạn.</w:t>
            </w:r>
          </w:p>
        </w:tc>
      </w:tr>
      <w:tr>
        <w:tblPrEx>
          <w:tblCellMar>
            <w:top w:w="124" w:type="dxa"/>
            <w:left w:w="107" w:type="dxa"/>
            <w:bottom w:w="0" w:type="dxa"/>
            <w:right w:w="105" w:type="dxa"/>
          </w:tblCellMar>
        </w:tblPrEx>
        <w:trPr>
          <w:trHeight w:val="871" w:hRule="atLeast"/>
        </w:trPr>
        <w:tc>
          <w:tcPr>
            <w:tcW w:w="6946" w:type="dxa"/>
            <w:tcBorders>
              <w:top w:val="single" w:color="000000" w:sz="4" w:space="0"/>
              <w:left w:val="single" w:color="000000" w:sz="4" w:space="0"/>
              <w:bottom w:val="single" w:color="000000" w:sz="4" w:space="0"/>
              <w:right w:val="single" w:color="000000" w:sz="4" w:space="0"/>
            </w:tcBorders>
            <w:vAlign w:val="center"/>
          </w:tcPr>
          <w:p>
            <w:pPr>
              <w:spacing w:after="0" w:line="276" w:lineRule="auto"/>
            </w:pPr>
            <w:r>
              <w:rPr>
                <w:rFonts w:eastAsia="Times New Roman"/>
                <w:b/>
              </w:rPr>
              <w:t>Tổng kết:</w:t>
            </w:r>
          </w:p>
          <w:p>
            <w:pPr>
              <w:pStyle w:val="19"/>
              <w:numPr>
                <w:ilvl w:val="0"/>
                <w:numId w:val="0"/>
              </w:numPr>
              <w:tabs>
                <w:tab w:val="left" w:pos="360"/>
              </w:tabs>
              <w:spacing w:after="0" w:line="276" w:lineRule="auto"/>
              <w:ind w:left="0" w:leftChars="0" w:firstLine="560" w:firstLineChars="200"/>
              <w:jc w:val="both"/>
            </w:pPr>
            <w:r>
              <w:rPr>
                <w:rFonts w:hint="default"/>
              </w:rPr>
              <w:t>Hoạt động đóng, mở khí khổng có vai trò điều chỉnh tốc độ thoát hơi nước và tạo điều kiện cho quá trình trao đổi khí ở lá</w:t>
            </w:r>
            <w:r>
              <w:rPr>
                <w:rFonts w:hint="default" w:ascii="Times New Roman" w:hAnsi="Times New Roman"/>
                <w:sz w:val="28"/>
                <w:szCs w:val="28"/>
              </w:rPr>
              <w:t>.</w:t>
            </w:r>
          </w:p>
        </w:tc>
        <w:tc>
          <w:tcPr>
            <w:tcW w:w="3163" w:type="dxa"/>
            <w:tcBorders>
              <w:top w:val="single" w:color="000000" w:sz="4" w:space="0"/>
              <w:left w:val="single" w:color="000000" w:sz="4" w:space="0"/>
              <w:bottom w:val="single" w:color="000000" w:sz="4" w:space="0"/>
              <w:right w:val="single" w:color="000000" w:sz="4" w:space="0"/>
            </w:tcBorders>
            <w:vAlign w:val="center"/>
          </w:tcPr>
          <w:p>
            <w:pPr>
              <w:spacing w:after="0" w:line="276" w:lineRule="auto"/>
              <w:ind w:right="2"/>
              <w:jc w:val="both"/>
              <w:rPr>
                <w:rFonts w:eastAsia="Times New Roman"/>
              </w:rPr>
            </w:pPr>
            <w:r>
              <w:rPr>
                <w:rFonts w:hint="default" w:eastAsia="Times New Roman"/>
                <w:lang w:val="vi-VN"/>
              </w:rPr>
              <w:t xml:space="preserve">- </w:t>
            </w:r>
            <w:r>
              <w:rPr>
                <w:rFonts w:eastAsia="Times New Roman"/>
              </w:rPr>
              <w:t>HS ghi nhớ kiến thức</w:t>
            </w:r>
          </w:p>
          <w:p>
            <w:pPr>
              <w:spacing w:after="0" w:line="276" w:lineRule="auto"/>
              <w:ind w:right="2"/>
              <w:jc w:val="both"/>
              <w:rPr>
                <w:rFonts w:eastAsia="Times New Roman"/>
              </w:rPr>
            </w:pPr>
            <w:r>
              <w:rPr>
                <w:rFonts w:hint="default" w:ascii="Times New Roman" w:hAnsi="Times New Roman" w:cs="Times New Roman"/>
                <w:sz w:val="28"/>
                <w:szCs w:val="28"/>
              </w:rPr>
              <w:t>- Ghi kết luận vào vở.</w:t>
            </w:r>
          </w:p>
        </w:tc>
      </w:tr>
      <w:tr>
        <w:tblPrEx>
          <w:tblCellMar>
            <w:top w:w="124" w:type="dxa"/>
            <w:left w:w="107" w:type="dxa"/>
            <w:bottom w:w="0" w:type="dxa"/>
            <w:right w:w="105" w:type="dxa"/>
          </w:tblCellMar>
        </w:tblPrEx>
        <w:trPr>
          <w:trHeight w:val="871" w:hRule="atLeast"/>
        </w:trPr>
        <w:tc>
          <w:tcPr>
            <w:tcW w:w="6946" w:type="dxa"/>
            <w:tcBorders>
              <w:top w:val="single" w:color="000000" w:sz="4" w:space="0"/>
              <w:left w:val="single" w:color="000000" w:sz="4" w:space="0"/>
              <w:bottom w:val="single" w:color="000000" w:sz="4" w:space="0"/>
              <w:right w:val="single" w:color="000000" w:sz="4" w:space="0"/>
            </w:tcBorders>
            <w:vAlign w:val="center"/>
          </w:tcPr>
          <w:p>
            <w:pPr>
              <w:pStyle w:val="19"/>
              <w:numPr>
                <w:ilvl w:val="0"/>
                <w:numId w:val="0"/>
              </w:numPr>
              <w:tabs>
                <w:tab w:val="left" w:pos="284"/>
              </w:tabs>
              <w:spacing w:after="0" w:line="276" w:lineRule="auto"/>
              <w:ind w:left="284" w:leftChars="0"/>
              <w:jc w:val="both"/>
              <w:rPr>
                <w:sz w:val="28"/>
                <w:szCs w:val="28"/>
              </w:rPr>
            </w:pPr>
            <w:r>
              <w:rPr>
                <w:b/>
                <w:bCs/>
                <w:color w:val="146EA9"/>
                <w:sz w:val="28"/>
                <w:szCs w:val="28"/>
              </w:rPr>
              <w:t>Luyện tập</w:t>
            </w:r>
          </w:p>
          <w:p>
            <w:pPr>
              <w:pStyle w:val="19"/>
              <w:numPr>
                <w:ilvl w:val="0"/>
                <w:numId w:val="0"/>
              </w:numPr>
              <w:tabs>
                <w:tab w:val="left" w:pos="284"/>
              </w:tabs>
              <w:spacing w:after="0" w:line="276" w:lineRule="auto"/>
              <w:ind w:left="284" w:leftChars="0"/>
              <w:jc w:val="both"/>
              <w:rPr>
                <w:rFonts w:hint="default"/>
              </w:rPr>
            </w:pPr>
            <w:r>
              <w:t>* Tại sao người ta thường tưới nước nhiều hơn cho cây trổng vào những ngày mùa hè nóng bức?</w:t>
            </w:r>
          </w:p>
        </w:tc>
        <w:tc>
          <w:tcPr>
            <w:tcW w:w="3163" w:type="dxa"/>
            <w:tcBorders>
              <w:top w:val="single" w:color="000000" w:sz="4" w:space="0"/>
              <w:left w:val="single" w:color="000000" w:sz="4" w:space="0"/>
              <w:bottom w:val="single" w:color="000000" w:sz="4" w:space="0"/>
              <w:right w:val="single" w:color="000000" w:sz="4" w:space="0"/>
            </w:tcBorders>
            <w:vAlign w:val="center"/>
          </w:tcPr>
          <w:p>
            <w:pPr>
              <w:spacing w:after="0" w:line="276" w:lineRule="auto"/>
              <w:ind w:right="2"/>
              <w:jc w:val="both"/>
              <w:rPr>
                <w:rFonts w:eastAsia="Times New Roman"/>
              </w:rPr>
            </w:pPr>
            <w:r>
              <w:rPr>
                <w:rFonts w:hint="default" w:ascii="Times New Roman" w:hAnsi="Times New Roman" w:cs="Times New Roman"/>
                <w:sz w:val="28"/>
                <w:szCs w:val="28"/>
              </w:rPr>
              <w:t xml:space="preserve">- </w:t>
            </w:r>
            <w:r>
              <w:rPr>
                <w:rFonts w:hint="default" w:cs="Times New Roman"/>
                <w:sz w:val="28"/>
                <w:szCs w:val="28"/>
                <w:lang w:val="vi-VN"/>
              </w:rPr>
              <w:t>HS làm bài tập</w:t>
            </w:r>
            <w:r>
              <w:rPr>
                <w:rFonts w:hint="default" w:ascii="Times New Roman" w:hAnsi="Times New Roman" w:cs="Times New Roman"/>
                <w:sz w:val="28"/>
                <w:szCs w:val="28"/>
              </w:rPr>
              <w:t xml:space="preserve"> vào vở.</w:t>
            </w:r>
          </w:p>
        </w:tc>
      </w:tr>
    </w:tbl>
    <w:p>
      <w:pPr>
        <w:pStyle w:val="19"/>
        <w:numPr>
          <w:numId w:val="0"/>
        </w:numPr>
        <w:tabs>
          <w:tab w:val="left" w:pos="284"/>
        </w:tabs>
        <w:spacing w:after="0" w:line="276" w:lineRule="auto"/>
        <w:jc w:val="both"/>
      </w:pPr>
    </w:p>
    <w:p>
      <w:pPr>
        <w:pStyle w:val="5"/>
        <w:spacing w:line="276" w:lineRule="auto"/>
        <w:ind w:left="-5"/>
        <w:rPr>
          <w:color w:val="C00000"/>
        </w:rPr>
      </w:pPr>
      <w:r>
        <w:rPr>
          <w:color w:val="C00000"/>
        </w:rPr>
        <w:t xml:space="preserve">Hoạt động </w:t>
      </w:r>
      <w:r>
        <w:rPr>
          <w:rFonts w:hint="default"/>
          <w:color w:val="C00000"/>
          <w:lang w:val="vi-VN"/>
        </w:rPr>
        <w:t>6</w:t>
      </w:r>
      <w:r>
        <w:rPr>
          <w:color w:val="C00000"/>
        </w:rPr>
        <w:t>: Tìm hiểu một số yếu tố ảnh hưởng đến trao đổi nước và dinh dưỡng ở thực vật.</w:t>
      </w:r>
    </w:p>
    <w:p>
      <w:pPr>
        <w:pStyle w:val="19"/>
        <w:numPr>
          <w:ilvl w:val="0"/>
          <w:numId w:val="20"/>
        </w:numPr>
        <w:tabs>
          <w:tab w:val="left" w:pos="284"/>
        </w:tabs>
        <w:spacing w:after="0" w:line="276" w:lineRule="auto"/>
        <w:jc w:val="both"/>
      </w:pPr>
      <w:r>
        <w:rPr>
          <w:rFonts w:eastAsia="Times New Roman"/>
          <w:b/>
          <w:color w:val="C00000"/>
        </w:rPr>
        <w:t>Mục tiêu:</w:t>
      </w:r>
      <w:r>
        <w:rPr>
          <w:rFonts w:eastAsia="Times New Roman"/>
        </w:rPr>
        <w:t xml:space="preserve"> Nêu được các yếu tố ảnh hưởng đến quá trình trao đổi nước và dinh dưỡng ở thực vật.</w:t>
      </w:r>
    </w:p>
    <w:p>
      <w:pPr>
        <w:pStyle w:val="19"/>
        <w:numPr>
          <w:ilvl w:val="0"/>
          <w:numId w:val="20"/>
        </w:numPr>
        <w:tabs>
          <w:tab w:val="left" w:pos="284"/>
        </w:tabs>
        <w:spacing w:after="0" w:line="276" w:lineRule="auto"/>
        <w:ind w:hanging="370"/>
        <w:jc w:val="both"/>
      </w:pPr>
      <w:r>
        <w:rPr>
          <w:rFonts w:eastAsia="Times New Roman"/>
          <w:b/>
          <w:color w:val="C00000"/>
        </w:rPr>
        <w:t xml:space="preserve">Nội dung: </w:t>
      </w:r>
    </w:p>
    <w:p>
      <w:pPr>
        <w:pStyle w:val="19"/>
        <w:tabs>
          <w:tab w:val="left" w:pos="284"/>
        </w:tabs>
        <w:spacing w:after="0" w:line="276" w:lineRule="auto"/>
        <w:ind w:left="370"/>
        <w:jc w:val="both"/>
        <w:rPr>
          <w:rFonts w:eastAsia="Times New Roman"/>
          <w:i/>
          <w:iCs/>
        </w:rPr>
      </w:pPr>
      <w:r>
        <w:rPr>
          <w:rFonts w:eastAsia="Times New Roman"/>
          <w:i/>
          <w:iCs/>
        </w:rPr>
        <w:t>GV đặt vấn đề: Thoát hơi nước là quá trình sinh lí quan trọng của cây, khoảng 90% lượng nước cây hấp thụ được nhờ rễ đều được thoát ra ngoài qua lá. Cây chỉ sử dụng một phần rất nhỏ. Vậy có những điều kiện môi trường nào ảnh hưởng đến quá trình quan trọng này?</w:t>
      </w:r>
    </w:p>
    <w:p>
      <w:pPr>
        <w:pStyle w:val="19"/>
        <w:tabs>
          <w:tab w:val="left" w:pos="284"/>
        </w:tabs>
        <w:spacing w:after="0" w:line="276" w:lineRule="auto"/>
        <w:ind w:left="370"/>
        <w:jc w:val="both"/>
        <w:rPr>
          <w:rFonts w:eastAsia="Times New Roman"/>
        </w:rPr>
      </w:pPr>
      <w:r>
        <w:rPr>
          <w:rFonts w:eastAsia="Times New Roman"/>
        </w:rPr>
        <w:t>GV cho HS nghiên cứu thông tin SGK trả lời câu hỏi:</w:t>
      </w:r>
    </w:p>
    <w:p>
      <w:pPr>
        <w:pStyle w:val="19"/>
        <w:tabs>
          <w:tab w:val="left" w:pos="284"/>
        </w:tabs>
        <w:spacing w:after="0" w:line="276" w:lineRule="auto"/>
        <w:ind w:left="370"/>
        <w:jc w:val="both"/>
        <w:rPr>
          <w:rFonts w:hint="default" w:ascii="Times New Roman" w:hAnsi="Times New Roman" w:cs="Times New Roman"/>
          <w:sz w:val="28"/>
          <w:szCs w:val="28"/>
        </w:rPr>
      </w:pPr>
      <w:r>
        <w:rPr>
          <w:rFonts w:hint="default" w:ascii="Times New Roman" w:hAnsi="Times New Roman" w:eastAsia="Times New Roman" w:cs="Times New Roman"/>
          <w:b/>
          <w:sz w:val="28"/>
          <w:szCs w:val="28"/>
        </w:rPr>
        <w:t xml:space="preserve">Câu </w:t>
      </w:r>
      <w:r>
        <w:rPr>
          <w:rFonts w:hint="default" w:ascii="Times New Roman" w:hAnsi="Times New Roman" w:eastAsia="Times New Roman" w:cs="Times New Roman"/>
          <w:b/>
          <w:sz w:val="28"/>
          <w:szCs w:val="28"/>
          <w:lang w:val="vi-VN"/>
        </w:rPr>
        <w:t>10</w:t>
      </w:r>
      <w:r>
        <w:rPr>
          <w:rFonts w:hint="default" w:ascii="Times New Roman" w:hAnsi="Times New Roman" w:eastAsia="Times New Roman" w:cs="Times New Roman"/>
          <w:b/>
          <w:sz w:val="28"/>
          <w:szCs w:val="28"/>
        </w:rPr>
        <w:t>:</w:t>
      </w:r>
      <w:r>
        <w:rPr>
          <w:rFonts w:hint="default" w:ascii="Times New Roman" w:hAnsi="Times New Roman" w:eastAsia="Times New Roman" w:cs="Times New Roman"/>
          <w:b/>
          <w:sz w:val="28"/>
          <w:szCs w:val="28"/>
          <w:lang w:val="vi-VN"/>
        </w:rPr>
        <w:t xml:space="preserve"> </w:t>
      </w:r>
      <w:r>
        <w:rPr>
          <w:rFonts w:hint="default" w:ascii="Times New Roman" w:hAnsi="Times New Roman" w:cs="Times New Roman"/>
          <w:sz w:val="28"/>
          <w:szCs w:val="28"/>
        </w:rPr>
        <w:t>Kể tên các yếu tố môi trường ảnh hưởng đến quá trình trao đổi nước và muối khoáng của cây.</w:t>
      </w:r>
    </w:p>
    <w:p>
      <w:pPr>
        <w:pStyle w:val="19"/>
        <w:tabs>
          <w:tab w:val="left" w:pos="284"/>
        </w:tabs>
        <w:spacing w:after="0" w:line="276" w:lineRule="auto"/>
        <w:ind w:left="370"/>
        <w:jc w:val="both"/>
        <w:rPr>
          <w:rFonts w:eastAsia="Times New Roman"/>
        </w:rPr>
      </w:pPr>
      <w:r>
        <w:rPr>
          <w:rFonts w:eastAsia="Times New Roman"/>
        </w:rPr>
        <w:t>(?) Lấy ví dụ về ảnh hưởng của các yếu tố môi trường tới trao đổi nước và dinh dưỡng ở cây trồng?</w:t>
      </w:r>
    </w:p>
    <w:p>
      <w:pPr>
        <w:pStyle w:val="19"/>
        <w:tabs>
          <w:tab w:val="left" w:pos="284"/>
        </w:tabs>
        <w:spacing w:after="0" w:line="276" w:lineRule="auto"/>
        <w:ind w:left="370"/>
        <w:jc w:val="both"/>
        <w:rPr>
          <w:rFonts w:eastAsia="Times New Roman"/>
        </w:rPr>
      </w:pPr>
      <w:r>
        <w:rPr>
          <w:rFonts w:eastAsia="Times New Roman"/>
        </w:rPr>
        <w:t>GV tổ chức thực hiện học tập theo nhóm, kĩ thuật mảnh ghép.</w:t>
      </w:r>
    </w:p>
    <w:p>
      <w:pPr>
        <w:pStyle w:val="19"/>
        <w:tabs>
          <w:tab w:val="left" w:pos="284"/>
        </w:tabs>
        <w:spacing w:after="0" w:line="276" w:lineRule="auto"/>
        <w:ind w:left="163"/>
        <w:jc w:val="both"/>
        <w:rPr>
          <w:b/>
          <w:bCs/>
          <w:color w:val="0070C0"/>
        </w:rPr>
      </w:pPr>
      <w:r>
        <w:rPr>
          <w:b/>
          <w:bCs/>
          <w:color w:val="0070C0"/>
        </w:rPr>
        <w:t>Vận dụng</w:t>
      </w:r>
    </w:p>
    <w:p>
      <w:pPr>
        <w:pStyle w:val="19"/>
        <w:numPr>
          <w:ilvl w:val="0"/>
          <w:numId w:val="21"/>
        </w:numPr>
        <w:tabs>
          <w:tab w:val="left" w:pos="284"/>
        </w:tabs>
        <w:spacing w:after="0" w:line="276" w:lineRule="auto"/>
        <w:ind w:left="163" w:leftChars="0" w:firstLine="394" w:firstLineChars="141"/>
        <w:jc w:val="both"/>
        <w:rPr>
          <w:rFonts w:eastAsia="Times New Roman"/>
        </w:rPr>
      </w:pPr>
      <w:r>
        <w:t>Nêu một số biện pháp làm cho đất tơi xốp, thoáng khí thuận lợi cho quá trình hút nước và chất khoáng ở cây?</w:t>
      </w:r>
    </w:p>
    <w:p>
      <w:pPr>
        <w:pStyle w:val="19"/>
        <w:numPr>
          <w:ilvl w:val="0"/>
          <w:numId w:val="21"/>
        </w:numPr>
        <w:tabs>
          <w:tab w:val="left" w:pos="284"/>
        </w:tabs>
        <w:spacing w:after="0" w:line="276" w:lineRule="auto"/>
        <w:ind w:left="163" w:leftChars="0" w:firstLine="394" w:firstLineChars="141"/>
        <w:jc w:val="both"/>
        <w:rPr>
          <w:rFonts w:eastAsia="Times New Roman"/>
        </w:rPr>
      </w:pPr>
      <w:r>
        <w:rPr>
          <w:rFonts w:hint="default" w:ascii="Times New Roman" w:hAnsi="Times New Roman" w:cs="Times New Roman"/>
          <w:sz w:val="28"/>
          <w:szCs w:val="28"/>
        </w:rPr>
        <w:t>Vận dụng những hiểu biết về trao đổi chất và chuyển hoá năng lượng ở thực vật, em hãy để xuất một số biện pháp tưới nước và bón phân hợp lí cho cây.</w:t>
      </w:r>
    </w:p>
    <w:p>
      <w:pPr>
        <w:pStyle w:val="19"/>
        <w:tabs>
          <w:tab w:val="left" w:pos="284"/>
        </w:tabs>
        <w:spacing w:after="0" w:line="276" w:lineRule="auto"/>
        <w:ind w:left="163"/>
        <w:jc w:val="both"/>
      </w:pPr>
    </w:p>
    <w:p>
      <w:pPr>
        <w:numPr>
          <w:ilvl w:val="0"/>
          <w:numId w:val="20"/>
        </w:numPr>
        <w:spacing w:after="0" w:line="276" w:lineRule="auto"/>
        <w:ind w:hanging="370"/>
        <w:jc w:val="both"/>
      </w:pPr>
      <w:r>
        <w:rPr>
          <w:rFonts w:eastAsia="Times New Roman"/>
          <w:b/>
          <w:color w:val="C00000"/>
        </w:rPr>
        <w:t xml:space="preserve">Sản phẩm: </w:t>
      </w:r>
    </w:p>
    <w:p>
      <w:pPr>
        <w:numPr>
          <w:numId w:val="0"/>
        </w:numPr>
        <w:spacing w:after="0" w:line="276" w:lineRule="auto"/>
        <w:ind w:left="-10" w:leftChars="0"/>
        <w:jc w:val="both"/>
        <w:rPr>
          <w:rFonts w:hint="default"/>
        </w:rPr>
      </w:pPr>
      <w:r>
        <w:rPr>
          <w:rFonts w:hint="default" w:ascii="Times New Roman" w:hAnsi="Times New Roman" w:eastAsia="Times New Roman" w:cs="Times New Roman"/>
          <w:b/>
          <w:sz w:val="28"/>
          <w:szCs w:val="28"/>
        </w:rPr>
        <w:t xml:space="preserve">Câu </w:t>
      </w:r>
      <w:r>
        <w:rPr>
          <w:rFonts w:hint="default" w:ascii="Times New Roman" w:hAnsi="Times New Roman" w:eastAsia="Times New Roman" w:cs="Times New Roman"/>
          <w:b/>
          <w:sz w:val="28"/>
          <w:szCs w:val="28"/>
          <w:lang w:val="vi-VN"/>
        </w:rPr>
        <w:t>10</w:t>
      </w:r>
      <w:r>
        <w:rPr>
          <w:rFonts w:hint="default" w:ascii="Times New Roman" w:hAnsi="Times New Roman" w:eastAsia="Times New Roman" w:cs="Times New Roman"/>
          <w:b/>
          <w:sz w:val="28"/>
          <w:szCs w:val="28"/>
        </w:rPr>
        <w:t>:</w:t>
      </w:r>
      <w:r>
        <w:rPr>
          <w:rFonts w:hint="default" w:eastAsia="Times New Roman" w:cs="Times New Roman"/>
          <w:b/>
          <w:sz w:val="28"/>
          <w:szCs w:val="28"/>
          <w:lang w:val="vi-VN"/>
        </w:rPr>
        <w:t xml:space="preserve"> </w:t>
      </w:r>
      <w:r>
        <w:rPr>
          <w:rFonts w:hint="default"/>
        </w:rPr>
        <w:t>Một số yếu tố chủ yếu ảnh hưởng đến trao đổi nước và các chất dinh dưỡng ở thực vật gồm: ánh sáng, nhiệt độ, độ ẩm, độ tơi xốp của đất, hàm lượng khoáng và độ pH của đất</w:t>
      </w:r>
    </w:p>
    <w:p>
      <w:pPr>
        <w:numPr>
          <w:numId w:val="0"/>
        </w:numPr>
        <w:spacing w:after="0" w:line="276" w:lineRule="auto"/>
        <w:ind w:left="-10" w:leftChars="0"/>
        <w:jc w:val="both"/>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1" w:type="dxa"/>
          </w:tcPr>
          <w:p>
            <w:pPr>
              <w:spacing w:after="0" w:line="276" w:lineRule="auto"/>
              <w:jc w:val="center"/>
              <w:rPr>
                <w:rFonts w:eastAsiaTheme="minorHAnsi"/>
                <w:b/>
                <w:color w:val="auto"/>
              </w:rPr>
            </w:pPr>
            <w:bookmarkStart w:id="2" w:name="_Hlk106555689"/>
            <w:r>
              <w:rPr>
                <w:rFonts w:eastAsiaTheme="minorHAnsi"/>
                <w:b/>
                <w:color w:val="auto"/>
              </w:rPr>
              <w:t>Phiếu học tập số 2</w:t>
            </w:r>
          </w:p>
          <w:p>
            <w:pPr>
              <w:pStyle w:val="19"/>
              <w:tabs>
                <w:tab w:val="left" w:pos="284"/>
              </w:tabs>
              <w:spacing w:after="0" w:line="276" w:lineRule="auto"/>
              <w:ind w:left="567" w:hanging="390"/>
              <w:jc w:val="both"/>
              <w:rPr>
                <w:rFonts w:eastAsiaTheme="minorHAnsi"/>
                <w:b/>
                <w:bCs/>
              </w:rPr>
            </w:pPr>
            <w:r>
              <w:rPr>
                <w:rFonts w:eastAsiaTheme="minorHAnsi"/>
                <w:b/>
                <w:bCs/>
              </w:rPr>
              <w:t>Câu 1: Ánh sáng ảnh hưởng như thế nào đến trao đổi nước và dinh dưỡng của cây? Cho ví dụ.</w:t>
            </w:r>
          </w:p>
          <w:p>
            <w:pPr>
              <w:pStyle w:val="19"/>
              <w:tabs>
                <w:tab w:val="left" w:pos="284"/>
              </w:tabs>
              <w:spacing w:after="0" w:line="276" w:lineRule="auto"/>
              <w:ind w:left="35" w:firstLine="532"/>
              <w:jc w:val="both"/>
              <w:rPr>
                <w:rFonts w:eastAsiaTheme="minorHAnsi"/>
              </w:rPr>
            </w:pPr>
            <w:r>
              <w:rPr>
                <w:rFonts w:eastAsiaTheme="minorHAnsi"/>
              </w:rPr>
              <w:t>Ánh sáng ảnh hưởng đến quá trình hấp thụ nước và muối khoáng qua quá trình quang hợp. Ánh sáng còn ảnh hưởng đến thoát hơi nước do làm tăng nhiệt độ môi trường.</w:t>
            </w:r>
          </w:p>
          <w:p>
            <w:pPr>
              <w:pStyle w:val="19"/>
              <w:tabs>
                <w:tab w:val="left" w:pos="284"/>
              </w:tabs>
              <w:spacing w:after="0" w:line="276" w:lineRule="auto"/>
              <w:ind w:left="567"/>
              <w:jc w:val="both"/>
              <w:rPr>
                <w:rFonts w:eastAsiaTheme="minorHAnsi"/>
              </w:rPr>
            </w:pPr>
            <w:r>
              <w:rPr>
                <w:rFonts w:eastAsiaTheme="minorHAnsi"/>
              </w:rPr>
              <w:t>VD: Quang hợp mạnh, thực vật hút nhiều nước và muối khoáng.</w:t>
            </w:r>
          </w:p>
          <w:p>
            <w:pPr>
              <w:pStyle w:val="19"/>
              <w:tabs>
                <w:tab w:val="left" w:pos="284"/>
              </w:tabs>
              <w:spacing w:after="0" w:line="276" w:lineRule="auto"/>
              <w:ind w:left="567"/>
              <w:jc w:val="both"/>
              <w:rPr>
                <w:rFonts w:eastAsiaTheme="minorHAnsi"/>
              </w:rPr>
            </w:pPr>
            <w:r>
              <w:rPr>
                <w:rFonts w:eastAsiaTheme="minorHAnsi"/>
              </w:rPr>
              <w:t>+ Vào ngày nắng nóng, cây thoát hơi nước nhiều nên dễ bị héo, cần được bổ sung nước.</w:t>
            </w:r>
          </w:p>
          <w:p>
            <w:pPr>
              <w:pStyle w:val="19"/>
              <w:tabs>
                <w:tab w:val="left" w:pos="284"/>
              </w:tabs>
              <w:spacing w:after="0" w:line="276" w:lineRule="auto"/>
              <w:ind w:left="567" w:hanging="390"/>
              <w:jc w:val="both"/>
              <w:rPr>
                <w:rFonts w:eastAsiaTheme="minorHAnsi"/>
                <w:b/>
                <w:bCs/>
              </w:rPr>
            </w:pPr>
            <w:r>
              <w:rPr>
                <w:rFonts w:eastAsiaTheme="minorHAnsi"/>
                <w:b/>
                <w:bCs/>
              </w:rPr>
              <w:t xml:space="preserve">Câu </w:t>
            </w:r>
            <w:r>
              <w:rPr>
                <w:rFonts w:hint="default" w:eastAsiaTheme="minorHAnsi"/>
                <w:b/>
                <w:bCs/>
                <w:lang w:val="vi-VN"/>
              </w:rPr>
              <w:t>2</w:t>
            </w:r>
            <w:r>
              <w:rPr>
                <w:rFonts w:eastAsiaTheme="minorHAnsi"/>
                <w:b/>
                <w:bCs/>
              </w:rPr>
              <w:t xml:space="preserve">: </w:t>
            </w:r>
            <w:r>
              <w:rPr>
                <w:rFonts w:hint="default" w:eastAsiaTheme="minorHAnsi"/>
                <w:b/>
                <w:bCs/>
                <w:lang w:val="vi-VN"/>
              </w:rPr>
              <w:t>Nước</w:t>
            </w:r>
            <w:r>
              <w:rPr>
                <w:rFonts w:eastAsiaTheme="minorHAnsi"/>
                <w:b/>
                <w:bCs/>
              </w:rPr>
              <w:t xml:space="preserve"> ảnh hưởng như thế nào đến trao đổi nước và dinh dưỡng của cây? Cho ví dụ.</w:t>
            </w:r>
          </w:p>
          <w:p>
            <w:pPr>
              <w:pStyle w:val="19"/>
              <w:tabs>
                <w:tab w:val="left" w:pos="284"/>
              </w:tabs>
              <w:spacing w:after="0" w:line="276" w:lineRule="auto"/>
              <w:ind w:left="567" w:hanging="390"/>
              <w:jc w:val="both"/>
              <w:rPr>
                <w:rFonts w:eastAsiaTheme="minorHAnsi"/>
              </w:rPr>
            </w:pPr>
            <w:r>
              <w:rPr>
                <w:rFonts w:eastAsiaTheme="minorHAnsi"/>
              </w:rPr>
              <w:t>Độ ẩm ảnh hường đến sự hút nước và muối khoáng của rễ cây, thoát hơi nước qua lá.</w:t>
            </w:r>
          </w:p>
          <w:p>
            <w:pPr>
              <w:pStyle w:val="19"/>
              <w:tabs>
                <w:tab w:val="left" w:pos="284"/>
              </w:tabs>
              <w:spacing w:after="0" w:line="276" w:lineRule="auto"/>
              <w:ind w:left="567" w:hanging="390"/>
              <w:jc w:val="both"/>
              <w:rPr>
                <w:rFonts w:eastAsiaTheme="minorHAnsi"/>
              </w:rPr>
            </w:pPr>
            <w:r>
              <w:rPr>
                <w:rFonts w:eastAsiaTheme="minorHAnsi"/>
              </w:rPr>
              <w:t>VD: độ ẩm đất cao, rễ sinh trưởng tốt, quá trình hút nước và muối khoáng được tăng cường.</w:t>
            </w:r>
          </w:p>
          <w:p>
            <w:pPr>
              <w:pStyle w:val="19"/>
              <w:tabs>
                <w:tab w:val="left" w:pos="284"/>
              </w:tabs>
              <w:spacing w:after="0" w:line="276" w:lineRule="auto"/>
              <w:ind w:left="567" w:hanging="390"/>
              <w:jc w:val="both"/>
              <w:rPr>
                <w:rFonts w:eastAsiaTheme="minorHAnsi"/>
              </w:rPr>
            </w:pPr>
            <w:r>
              <w:rPr>
                <w:rFonts w:eastAsiaTheme="minorHAnsi"/>
              </w:rPr>
              <w:t xml:space="preserve">  + Độ ẩm không khí càng thấp thì thoát hơi nước càng mạnh.</w:t>
            </w:r>
          </w:p>
          <w:p>
            <w:pPr>
              <w:pStyle w:val="19"/>
              <w:tabs>
                <w:tab w:val="left" w:pos="284"/>
              </w:tabs>
              <w:spacing w:after="0" w:line="276" w:lineRule="auto"/>
              <w:ind w:left="567" w:hanging="390"/>
              <w:jc w:val="both"/>
              <w:rPr>
                <w:rFonts w:eastAsiaTheme="minorHAnsi"/>
                <w:b/>
                <w:bCs/>
              </w:rPr>
            </w:pPr>
            <w:r>
              <w:rPr>
                <w:rFonts w:eastAsiaTheme="minorHAnsi"/>
                <w:b/>
                <w:bCs/>
              </w:rPr>
              <w:t xml:space="preserve">Câu </w:t>
            </w:r>
            <w:r>
              <w:rPr>
                <w:rFonts w:hint="default" w:eastAsiaTheme="minorHAnsi"/>
                <w:b/>
                <w:bCs/>
                <w:lang w:val="vi-VN"/>
              </w:rPr>
              <w:t>3</w:t>
            </w:r>
            <w:r>
              <w:rPr>
                <w:rFonts w:eastAsiaTheme="minorHAnsi"/>
                <w:b/>
                <w:bCs/>
              </w:rPr>
              <w:t xml:space="preserve">: </w:t>
            </w:r>
            <w:r>
              <w:rPr>
                <w:rFonts w:hint="default" w:eastAsiaTheme="minorHAnsi"/>
                <w:b/>
                <w:bCs/>
              </w:rPr>
              <w:t>Độ pH của đất</w:t>
            </w:r>
            <w:r>
              <w:rPr>
                <w:rFonts w:eastAsiaTheme="minorHAnsi"/>
                <w:b/>
                <w:bCs/>
              </w:rPr>
              <w:t xml:space="preserve"> ảnh hưởng như thế nào đến trao đổi nước và dinh dưỡng của cây? Cho ví dụ.</w:t>
            </w:r>
          </w:p>
          <w:p>
            <w:pPr>
              <w:pStyle w:val="19"/>
              <w:tabs>
                <w:tab w:val="left" w:pos="284"/>
              </w:tabs>
              <w:spacing w:after="0" w:line="276" w:lineRule="auto"/>
              <w:ind w:left="0" w:firstLine="460"/>
              <w:jc w:val="both"/>
              <w:rPr>
                <w:rFonts w:hint="default" w:eastAsiaTheme="minorHAnsi"/>
              </w:rPr>
            </w:pPr>
            <w:r>
              <w:rPr>
                <w:rFonts w:hint="default" w:eastAsiaTheme="minorHAnsi"/>
              </w:rPr>
              <w:t>Độ pH của đất ảnh hưởng đến sự hòa tan của các muối khoảng trong đất, do đó ảnh hưởng đến khả năng hấp thụ muối khoáng của rễ.</w:t>
            </w:r>
          </w:p>
          <w:p>
            <w:pPr>
              <w:tabs>
                <w:tab w:val="left" w:pos="284"/>
              </w:tabs>
              <w:spacing w:after="0" w:line="276" w:lineRule="auto"/>
              <w:ind w:firstLine="177"/>
              <w:jc w:val="both"/>
              <w:rPr>
                <w:rFonts w:eastAsiaTheme="minorHAnsi"/>
                <w:b/>
                <w:bCs/>
              </w:rPr>
            </w:pPr>
            <w:r>
              <w:rPr>
                <w:rFonts w:eastAsiaTheme="minorHAnsi"/>
                <w:b/>
                <w:bCs/>
              </w:rPr>
              <w:t xml:space="preserve">Câu 4: Độ </w:t>
            </w:r>
            <w:r>
              <w:rPr>
                <w:rFonts w:hint="default" w:eastAsiaTheme="minorHAnsi"/>
                <w:b/>
                <w:bCs/>
                <w:lang w:val="vi-VN"/>
              </w:rPr>
              <w:t>tơi xốp, thoáng khí</w:t>
            </w:r>
            <w:r>
              <w:rPr>
                <w:rFonts w:eastAsiaTheme="minorHAnsi"/>
                <w:b/>
                <w:bCs/>
              </w:rPr>
              <w:t xml:space="preserve"> ảnh hưởng như thế nào đến trao đổi nước và dinh dưỡng của cây? Cho ví dụ.</w:t>
            </w:r>
          </w:p>
          <w:p>
            <w:pPr>
              <w:spacing w:after="0" w:line="276" w:lineRule="auto"/>
              <w:ind w:firstLine="602"/>
              <w:jc w:val="both"/>
              <w:rPr>
                <w:rFonts w:eastAsiaTheme="minorHAnsi"/>
                <w:color w:val="auto"/>
                <w:lang w:val="vi-VN"/>
              </w:rPr>
            </w:pPr>
            <w:r>
              <w:rPr>
                <w:rFonts w:eastAsiaTheme="minorHAnsi"/>
                <w:color w:val="auto"/>
                <w:lang w:val="vi-VN"/>
              </w:rPr>
              <w:t>Độ tơi xốp, thoáng khí của đất giúp tăng hàm lượng khí oxygen trong đất, nhờ đó, rễ hô hấp mạnh, thúc đẩy quá trình hấp thụ nước và muối khoảng ở rễ.</w:t>
            </w:r>
          </w:p>
          <w:p>
            <w:pPr>
              <w:spacing w:after="0" w:line="276" w:lineRule="auto"/>
              <w:ind w:firstLine="602"/>
              <w:jc w:val="both"/>
              <w:rPr>
                <w:rFonts w:eastAsiaTheme="minorHAnsi"/>
                <w:color w:val="auto"/>
              </w:rPr>
            </w:pPr>
            <w:r>
              <w:rPr>
                <w:rFonts w:eastAsiaTheme="minorHAnsi"/>
                <w:color w:val="auto"/>
              </w:rPr>
              <w:t>Ví dụ: Khi gieo trồng không làm đất tơi xốp, để đất trồng cây trên cạn ngập úng lâu ngày làm cây trồng còi cọc, kém phát triển do thiếu oxy.</w:t>
            </w:r>
          </w:p>
        </w:tc>
      </w:tr>
      <w:bookmarkEnd w:id="2"/>
    </w:tbl>
    <w:p>
      <w:pPr>
        <w:pStyle w:val="19"/>
        <w:tabs>
          <w:tab w:val="left" w:pos="284"/>
        </w:tabs>
        <w:spacing w:after="0" w:line="276" w:lineRule="auto"/>
        <w:ind w:left="163"/>
        <w:jc w:val="both"/>
        <w:rPr>
          <w:b/>
          <w:bCs/>
          <w:color w:val="0070C0"/>
        </w:rPr>
      </w:pPr>
      <w:r>
        <w:rPr>
          <w:b/>
          <w:bCs/>
          <w:color w:val="0070C0"/>
        </w:rPr>
        <w:t>Vận dụng</w:t>
      </w:r>
    </w:p>
    <w:p>
      <w:pPr>
        <w:pStyle w:val="19"/>
        <w:numPr>
          <w:ilvl w:val="0"/>
          <w:numId w:val="22"/>
        </w:numPr>
        <w:tabs>
          <w:tab w:val="left" w:pos="284"/>
        </w:tabs>
        <w:spacing w:after="0" w:line="276" w:lineRule="auto"/>
        <w:ind w:left="163"/>
        <w:jc w:val="both"/>
      </w:pPr>
      <w:r>
        <w:t>Nêu một số biện pháp làm cho đất tơi xốp, thoáng khí thuận lợi cho quá trình hút nước và chất khoáng ở cây?</w:t>
      </w:r>
    </w:p>
    <w:p>
      <w:pPr>
        <w:pStyle w:val="19"/>
        <w:numPr>
          <w:ilvl w:val="0"/>
          <w:numId w:val="14"/>
        </w:numPr>
        <w:spacing w:after="0" w:line="276" w:lineRule="auto"/>
        <w:jc w:val="both"/>
      </w:pPr>
      <w:r>
        <w:t>Một số biện pháp làm cho đất tơi xốp, thoáng khí: Cày bừa kĩ, xới xáo, làm cỏ, sục bùn, phơi ải. Tránh để đất ngập úng lâu.</w:t>
      </w:r>
    </w:p>
    <w:p>
      <w:pPr>
        <w:pStyle w:val="19"/>
        <w:numPr>
          <w:ilvl w:val="0"/>
          <w:numId w:val="22"/>
        </w:numPr>
        <w:tabs>
          <w:tab w:val="left" w:pos="284"/>
        </w:tabs>
        <w:spacing w:after="0" w:line="276" w:lineRule="auto"/>
        <w:ind w:left="163" w:leftChars="0" w:firstLine="0" w:firstLineChars="0"/>
        <w:jc w:val="both"/>
        <w:rPr>
          <w:rFonts w:eastAsia="Times New Roman"/>
        </w:rPr>
      </w:pPr>
      <w:r>
        <w:rPr>
          <w:rFonts w:hint="default" w:ascii="Times New Roman" w:hAnsi="Times New Roman" w:cs="Times New Roman"/>
          <w:sz w:val="28"/>
          <w:szCs w:val="28"/>
        </w:rPr>
        <w:t>Vận dụng những hiểu biết về trao đổi chất và chuyển hoá năng lượng ở thực vật, em hãy để xuất một số biện pháp tưới nước và bón phân hợp lí cho cây.</w:t>
      </w:r>
    </w:p>
    <w:p>
      <w:pPr>
        <w:pStyle w:val="9"/>
        <w:numPr>
          <w:ilvl w:val="0"/>
          <w:numId w:val="23"/>
        </w:numPr>
        <w:shd w:val="clear" w:color="auto" w:fill="auto"/>
        <w:tabs>
          <w:tab w:val="left" w:pos="832"/>
        </w:tabs>
        <w:spacing w:after="100" w:line="240" w:lineRule="auto"/>
        <w:ind w:firstLine="520"/>
        <w:rPr>
          <w:rFonts w:hint="default" w:ascii="Times New Roman" w:hAnsi="Times New Roman" w:cs="Times New Roman"/>
          <w:sz w:val="28"/>
          <w:szCs w:val="28"/>
        </w:rPr>
      </w:pPr>
      <w:r>
        <w:rPr>
          <w:rFonts w:hint="default" w:ascii="Times New Roman" w:hAnsi="Times New Roman" w:cs="Times New Roman"/>
          <w:sz w:val="28"/>
          <w:szCs w:val="28"/>
        </w:rPr>
        <w:t>Không tưới quá nhiều (cây bị ngập úng) hoặc tưới quá ít (cây bị thiếu nước).</w:t>
      </w:r>
    </w:p>
    <w:p>
      <w:pPr>
        <w:pStyle w:val="9"/>
        <w:numPr>
          <w:ilvl w:val="0"/>
          <w:numId w:val="23"/>
        </w:numPr>
        <w:shd w:val="clear" w:color="auto" w:fill="auto"/>
        <w:tabs>
          <w:tab w:val="left" w:pos="832"/>
        </w:tabs>
        <w:spacing w:after="100" w:line="240" w:lineRule="auto"/>
        <w:ind w:firstLine="520"/>
        <w:rPr>
          <w:rFonts w:hint="default" w:ascii="Times New Roman" w:hAnsi="Times New Roman" w:cs="Times New Roman"/>
          <w:sz w:val="28"/>
          <w:szCs w:val="28"/>
        </w:rPr>
      </w:pPr>
      <w:r>
        <w:rPr>
          <w:rFonts w:hint="default" w:ascii="Times New Roman" w:hAnsi="Times New Roman" w:cs="Times New Roman"/>
          <w:sz w:val="28"/>
          <w:szCs w:val="28"/>
        </w:rPr>
        <w:t>Không tưới nước khi trời nắng gắt.</w:t>
      </w:r>
    </w:p>
    <w:p>
      <w:pPr>
        <w:pStyle w:val="9"/>
        <w:numPr>
          <w:ilvl w:val="0"/>
          <w:numId w:val="23"/>
        </w:numPr>
        <w:shd w:val="clear" w:color="auto" w:fill="auto"/>
        <w:tabs>
          <w:tab w:val="left" w:pos="832"/>
        </w:tabs>
        <w:spacing w:after="100" w:line="240" w:lineRule="auto"/>
        <w:ind w:firstLine="520"/>
        <w:rPr>
          <w:rFonts w:hint="default" w:ascii="Times New Roman" w:hAnsi="Times New Roman" w:cs="Times New Roman"/>
          <w:sz w:val="28"/>
          <w:szCs w:val="28"/>
        </w:rPr>
      </w:pPr>
      <w:r>
        <w:rPr>
          <w:rFonts w:hint="default" w:ascii="Times New Roman" w:hAnsi="Times New Roman" w:cs="Times New Roman"/>
          <w:sz w:val="28"/>
          <w:szCs w:val="28"/>
        </w:rPr>
        <w:t>Không bón phân quá liều (cây không hấp thụ được nước, gây ò nhiễm mòi trường).</w:t>
      </w:r>
    </w:p>
    <w:p>
      <w:pPr>
        <w:pStyle w:val="9"/>
        <w:numPr>
          <w:ilvl w:val="0"/>
          <w:numId w:val="23"/>
        </w:numPr>
        <w:shd w:val="clear" w:color="auto" w:fill="auto"/>
        <w:tabs>
          <w:tab w:val="left" w:pos="832"/>
        </w:tabs>
        <w:spacing w:after="100" w:line="240" w:lineRule="auto"/>
        <w:ind w:firstLine="520"/>
      </w:pPr>
      <w:r>
        <w:rPr>
          <w:rFonts w:hint="default" w:ascii="Times New Roman" w:hAnsi="Times New Roman" w:cs="Times New Roman"/>
          <w:sz w:val="28"/>
          <w:szCs w:val="28"/>
        </w:rPr>
        <w:t>Khi bón phân cần kết hợp tưới nước.</w:t>
      </w:r>
    </w:p>
    <w:p>
      <w:pPr>
        <w:pStyle w:val="19"/>
        <w:numPr>
          <w:ilvl w:val="0"/>
          <w:numId w:val="20"/>
        </w:numPr>
        <w:spacing w:after="0" w:line="276" w:lineRule="auto"/>
        <w:ind w:right="-110"/>
        <w:rPr>
          <w:b/>
          <w:bCs/>
          <w:color w:val="C00000"/>
        </w:rPr>
      </w:pPr>
      <w:r>
        <w:rPr>
          <w:b/>
          <w:bCs/>
          <w:color w:val="C00000"/>
        </w:rPr>
        <w:t>Tổ chức thực hiện</w:t>
      </w:r>
    </w:p>
    <w:tbl>
      <w:tblPr>
        <w:tblStyle w:val="18"/>
        <w:tblW w:w="10109" w:type="dxa"/>
        <w:tblInd w:w="-5" w:type="dxa"/>
        <w:tblLayout w:type="fixed"/>
        <w:tblCellMar>
          <w:top w:w="15" w:type="dxa"/>
          <w:left w:w="107" w:type="dxa"/>
          <w:bottom w:w="0" w:type="dxa"/>
          <w:right w:w="107" w:type="dxa"/>
        </w:tblCellMar>
      </w:tblPr>
      <w:tblGrid>
        <w:gridCol w:w="6946"/>
        <w:gridCol w:w="3163"/>
      </w:tblGrid>
      <w:tr>
        <w:tblPrEx>
          <w:tblCellMar>
            <w:top w:w="15" w:type="dxa"/>
            <w:left w:w="107" w:type="dxa"/>
            <w:bottom w:w="0" w:type="dxa"/>
            <w:right w:w="107" w:type="dxa"/>
          </w:tblCellMar>
        </w:tblPrEx>
        <w:trPr>
          <w:trHeight w:val="380" w:hRule="atLeast"/>
        </w:trPr>
        <w:tc>
          <w:tcPr>
            <w:tcW w:w="6946" w:type="dxa"/>
            <w:tcBorders>
              <w:top w:val="single" w:color="000000" w:sz="4" w:space="0"/>
              <w:left w:val="single" w:color="000000" w:sz="4" w:space="0"/>
              <w:bottom w:val="single" w:color="000000" w:sz="4" w:space="0"/>
              <w:right w:val="single" w:color="000000" w:sz="4" w:space="0"/>
            </w:tcBorders>
            <w:shd w:val="clear" w:color="auto" w:fill="F2DCDC"/>
          </w:tcPr>
          <w:p>
            <w:pPr>
              <w:spacing w:after="0" w:line="276" w:lineRule="auto"/>
              <w:ind w:left="1"/>
              <w:jc w:val="center"/>
            </w:pPr>
            <w:r>
              <w:rPr>
                <w:rFonts w:eastAsia="Times New Roman"/>
                <w:b/>
              </w:rPr>
              <w:t>Hoạt động của GV</w:t>
            </w:r>
          </w:p>
        </w:tc>
        <w:tc>
          <w:tcPr>
            <w:tcW w:w="3163" w:type="dxa"/>
            <w:tcBorders>
              <w:top w:val="single" w:color="000000" w:sz="4" w:space="0"/>
              <w:left w:val="single" w:color="000000" w:sz="4" w:space="0"/>
              <w:bottom w:val="single" w:color="000000" w:sz="4" w:space="0"/>
              <w:right w:val="single" w:color="000000" w:sz="4" w:space="0"/>
            </w:tcBorders>
            <w:shd w:val="clear" w:color="auto" w:fill="F2DCDC"/>
          </w:tcPr>
          <w:p>
            <w:pPr>
              <w:spacing w:after="0" w:line="276" w:lineRule="auto"/>
              <w:jc w:val="center"/>
            </w:pPr>
            <w:r>
              <w:rPr>
                <w:rFonts w:eastAsia="Times New Roman"/>
                <w:b/>
              </w:rPr>
              <w:t>Hoạt động của HS</w:t>
            </w:r>
          </w:p>
        </w:tc>
      </w:tr>
      <w:tr>
        <w:tblPrEx>
          <w:tblCellMar>
            <w:top w:w="15" w:type="dxa"/>
            <w:left w:w="107" w:type="dxa"/>
            <w:bottom w:w="0" w:type="dxa"/>
            <w:right w:w="107" w:type="dxa"/>
          </w:tblCellMar>
        </w:tblPrEx>
        <w:trPr>
          <w:trHeight w:val="959" w:hRule="atLeast"/>
        </w:trPr>
        <w:tc>
          <w:tcPr>
            <w:tcW w:w="6946" w:type="dxa"/>
            <w:tcBorders>
              <w:top w:val="single" w:color="000000" w:sz="4" w:space="0"/>
              <w:left w:val="single" w:color="000000" w:sz="4" w:space="0"/>
              <w:bottom w:val="single" w:color="000000" w:sz="4" w:space="0"/>
              <w:right w:val="single" w:color="000000" w:sz="4" w:space="0"/>
            </w:tcBorders>
            <w:vAlign w:val="center"/>
          </w:tcPr>
          <w:p>
            <w:pPr>
              <w:pStyle w:val="19"/>
              <w:numPr>
                <w:ilvl w:val="0"/>
                <w:numId w:val="14"/>
              </w:numPr>
              <w:tabs>
                <w:tab w:val="left" w:pos="284"/>
              </w:tabs>
              <w:spacing w:after="0" w:line="276" w:lineRule="auto"/>
              <w:jc w:val="both"/>
              <w:rPr>
                <w:rFonts w:eastAsia="Times New Roman"/>
              </w:rPr>
            </w:pPr>
            <w:r>
              <w:rPr>
                <w:rFonts w:eastAsia="Times New Roman"/>
              </w:rPr>
              <w:t>GV cho HS nghiên cứu thông tin SGK trả lời câu hỏi lớn:</w:t>
            </w:r>
          </w:p>
          <w:p>
            <w:pPr>
              <w:pStyle w:val="19"/>
              <w:spacing w:after="0" w:line="276" w:lineRule="auto"/>
              <w:ind w:left="0" w:firstLine="370"/>
              <w:jc w:val="both"/>
              <w:rPr>
                <w:rFonts w:eastAsia="Times New Roman"/>
                <w:b/>
                <w:bCs/>
                <w:i/>
                <w:iCs/>
              </w:rPr>
            </w:pPr>
            <w:r>
              <w:rPr>
                <w:rFonts w:eastAsia="Times New Roman"/>
                <w:b/>
                <w:bCs/>
                <w:i/>
                <w:iCs/>
              </w:rPr>
              <w:t>(?) Lấy ví dụ về ảnh hưởng của các yếu tố môi trường tới trao đổi nước và dinh dưỡng ở cây trồng?</w:t>
            </w:r>
          </w:p>
          <w:p>
            <w:pPr>
              <w:pStyle w:val="19"/>
              <w:numPr>
                <w:ilvl w:val="0"/>
                <w:numId w:val="14"/>
              </w:numPr>
              <w:tabs>
                <w:tab w:val="left" w:pos="284"/>
              </w:tabs>
              <w:spacing w:after="0" w:line="276" w:lineRule="auto"/>
              <w:jc w:val="both"/>
              <w:rPr>
                <w:rFonts w:eastAsia="Times New Roman"/>
              </w:rPr>
            </w:pPr>
            <w:r>
              <w:rPr>
                <w:rFonts w:eastAsia="Times New Roman"/>
              </w:rPr>
              <w:t>GV tổ chức thực hiện học tập theo nhóm, kĩ thuật mảnh ghép.</w:t>
            </w:r>
          </w:p>
          <w:p>
            <w:pPr>
              <w:pStyle w:val="19"/>
              <w:tabs>
                <w:tab w:val="left" w:pos="284"/>
              </w:tabs>
              <w:spacing w:after="0" w:line="276" w:lineRule="auto"/>
              <w:ind w:left="370"/>
              <w:jc w:val="both"/>
              <w:rPr>
                <w:rFonts w:eastAsia="Times New Roman"/>
                <w:b/>
                <w:bCs/>
              </w:rPr>
            </w:pPr>
            <w:r>
              <w:rPr>
                <w:rFonts w:eastAsia="Times New Roman"/>
                <w:b/>
                <w:bCs/>
              </w:rPr>
              <w:t>Vòng 1: Nhóm chuyên gia</w:t>
            </w:r>
          </w:p>
          <w:p>
            <w:pPr>
              <w:pStyle w:val="19"/>
              <w:numPr>
                <w:ilvl w:val="0"/>
                <w:numId w:val="13"/>
              </w:numPr>
              <w:tabs>
                <w:tab w:val="left" w:pos="284"/>
              </w:tabs>
              <w:spacing w:after="0" w:line="276" w:lineRule="auto"/>
              <w:jc w:val="both"/>
            </w:pPr>
            <w:r>
              <w:t>Nhóm 1: Ánh sáng ảnh hưởng như thế nào đến trao đổi nước và dinh dưỡng của cây? Cho ví dụ.</w:t>
            </w:r>
          </w:p>
          <w:p>
            <w:pPr>
              <w:pStyle w:val="19"/>
              <w:numPr>
                <w:ilvl w:val="0"/>
                <w:numId w:val="13"/>
              </w:numPr>
              <w:tabs>
                <w:tab w:val="left" w:pos="284"/>
              </w:tabs>
              <w:spacing w:after="0" w:line="276" w:lineRule="auto"/>
              <w:jc w:val="both"/>
            </w:pPr>
            <w:r>
              <w:t>Nhóm 2: Nhiệt độ ảnh hưởng như thế nào đến trao đổi nước và dinh dưỡng của cây? Cho ví dụ.</w:t>
            </w:r>
          </w:p>
          <w:p>
            <w:pPr>
              <w:pStyle w:val="19"/>
              <w:numPr>
                <w:ilvl w:val="0"/>
                <w:numId w:val="13"/>
              </w:numPr>
              <w:tabs>
                <w:tab w:val="left" w:pos="284"/>
              </w:tabs>
              <w:spacing w:after="0" w:line="276" w:lineRule="auto"/>
              <w:jc w:val="both"/>
            </w:pPr>
            <w:r>
              <w:t>Nhóm 3: Độ ẩm ảnh hưởng như thế nào đến trao đổi nước và dinh dưỡng của cây? Cho ví dụ.</w:t>
            </w:r>
          </w:p>
          <w:p>
            <w:pPr>
              <w:pStyle w:val="19"/>
              <w:numPr>
                <w:ilvl w:val="0"/>
                <w:numId w:val="13"/>
              </w:numPr>
              <w:tabs>
                <w:tab w:val="left" w:pos="284"/>
              </w:tabs>
              <w:spacing w:after="0" w:line="276" w:lineRule="auto"/>
              <w:jc w:val="both"/>
            </w:pPr>
            <w:r>
              <w:t>Nhóm 4: Độ thoáng khí ảnh hưởng như thế nào đến trao đổi nước và dinh dưỡng của cây? Cho ví dụ.</w:t>
            </w:r>
          </w:p>
          <w:p>
            <w:pPr>
              <w:pStyle w:val="19"/>
              <w:tabs>
                <w:tab w:val="left" w:pos="284"/>
              </w:tabs>
              <w:spacing w:after="0" w:line="276" w:lineRule="auto"/>
              <w:ind w:left="163"/>
              <w:jc w:val="both"/>
              <w:rPr>
                <w:b/>
                <w:bCs/>
              </w:rPr>
            </w:pPr>
            <w:r>
              <w:rPr>
                <w:b/>
                <w:bCs/>
              </w:rPr>
              <w:t>Vòng 2: Nhóm mảnh ghép</w:t>
            </w:r>
          </w:p>
          <w:p>
            <w:pPr>
              <w:pStyle w:val="19"/>
              <w:tabs>
                <w:tab w:val="left" w:pos="284"/>
              </w:tabs>
              <w:spacing w:after="0" w:line="276" w:lineRule="auto"/>
              <w:ind w:left="163"/>
              <w:jc w:val="both"/>
            </w:pPr>
            <w:r>
              <w:t>Giáo viên hình thành nhóm mới, mỗi nhóm chứa ít nhất 1 chuyên gia của 4 vấn đề trên.</w:t>
            </w:r>
          </w:p>
          <w:p>
            <w:pPr>
              <w:pStyle w:val="19"/>
              <w:numPr>
                <w:ilvl w:val="0"/>
                <w:numId w:val="13"/>
              </w:numPr>
              <w:tabs>
                <w:tab w:val="left" w:pos="284"/>
              </w:tabs>
              <w:spacing w:after="0" w:line="276" w:lineRule="auto"/>
              <w:jc w:val="both"/>
            </w:pPr>
            <w:r>
              <w:t xml:space="preserve"> Chuyên gia của các nhóm vòng 1 chia sẻ với nhau về kết quả thảo luận của nhóm mình để hoàn thành nhiệm vụ chung.</w:t>
            </w:r>
          </w:p>
        </w:tc>
        <w:tc>
          <w:tcPr>
            <w:tcW w:w="3163" w:type="dxa"/>
            <w:tcBorders>
              <w:top w:val="single" w:color="000000" w:sz="4" w:space="0"/>
              <w:left w:val="single" w:color="000000" w:sz="4" w:space="0"/>
              <w:bottom w:val="single" w:color="000000" w:sz="4" w:space="0"/>
              <w:right w:val="single" w:color="000000" w:sz="4" w:space="0"/>
            </w:tcBorders>
          </w:tcPr>
          <w:p>
            <w:pPr>
              <w:spacing w:after="0" w:line="276" w:lineRule="auto"/>
            </w:pPr>
            <w:r>
              <w:rPr>
                <w:rFonts w:eastAsia="Times New Roman"/>
              </w:rPr>
              <w:t>HS</w:t>
            </w:r>
            <w:r>
              <w:rPr>
                <w:rFonts w:eastAsia="Times New Roman"/>
              </w:rPr>
              <w:tab/>
            </w:r>
            <w:r>
              <w:rPr>
                <w:rFonts w:eastAsia="Times New Roman"/>
              </w:rPr>
              <w:t>nhận nhiệm vụ.</w:t>
            </w:r>
          </w:p>
        </w:tc>
      </w:tr>
      <w:tr>
        <w:tblPrEx>
          <w:tblCellMar>
            <w:top w:w="124" w:type="dxa"/>
            <w:left w:w="107" w:type="dxa"/>
            <w:bottom w:w="0" w:type="dxa"/>
            <w:right w:w="105" w:type="dxa"/>
          </w:tblCellMar>
        </w:tblPrEx>
        <w:trPr>
          <w:trHeight w:val="838" w:hRule="atLeast"/>
        </w:trPr>
        <w:tc>
          <w:tcPr>
            <w:tcW w:w="6946" w:type="dxa"/>
            <w:tcBorders>
              <w:top w:val="single" w:color="000000" w:sz="4" w:space="0"/>
              <w:left w:val="single" w:color="000000" w:sz="4" w:space="0"/>
              <w:bottom w:val="single" w:color="000000" w:sz="4" w:space="0"/>
              <w:right w:val="single" w:color="000000" w:sz="4" w:space="0"/>
            </w:tcBorders>
          </w:tcPr>
          <w:p>
            <w:pPr>
              <w:spacing w:after="0" w:line="276" w:lineRule="auto"/>
              <w:jc w:val="both"/>
            </w:pPr>
            <w:r>
              <w:rPr>
                <w:rFonts w:eastAsia="Times New Roman"/>
                <w:b/>
              </w:rPr>
              <w:t xml:space="preserve">Hướng dẫn HS thực hiện nhiệm vụ: </w:t>
            </w:r>
            <w:r>
              <w:rPr>
                <w:rFonts w:eastAsia="Times New Roman"/>
              </w:rPr>
              <w:t>GV quan sát, hỗ trợ các nhóm khi cần thiết.</w:t>
            </w:r>
          </w:p>
        </w:tc>
        <w:tc>
          <w:tcPr>
            <w:tcW w:w="3163" w:type="dxa"/>
            <w:tcBorders>
              <w:top w:val="single" w:color="000000" w:sz="4" w:space="0"/>
              <w:left w:val="single" w:color="000000" w:sz="4" w:space="0"/>
              <w:bottom w:val="single" w:color="000000" w:sz="4" w:space="0"/>
              <w:right w:val="single" w:color="000000" w:sz="4" w:space="0"/>
            </w:tcBorders>
            <w:vAlign w:val="center"/>
          </w:tcPr>
          <w:p>
            <w:pPr>
              <w:spacing w:after="0" w:line="276" w:lineRule="auto"/>
              <w:ind w:right="2"/>
              <w:jc w:val="both"/>
            </w:pPr>
            <w:r>
              <w:rPr>
                <w:rFonts w:eastAsia="Times New Roman"/>
              </w:rPr>
              <w:t>Phân công nhiệm vụ và tiến hành thực hiện nhiệm vụ.</w:t>
            </w:r>
          </w:p>
        </w:tc>
      </w:tr>
      <w:tr>
        <w:tblPrEx>
          <w:tblCellMar>
            <w:top w:w="124" w:type="dxa"/>
            <w:left w:w="107" w:type="dxa"/>
            <w:bottom w:w="0" w:type="dxa"/>
            <w:right w:w="105" w:type="dxa"/>
          </w:tblCellMar>
        </w:tblPrEx>
        <w:trPr>
          <w:trHeight w:val="573" w:hRule="atLeast"/>
        </w:trPr>
        <w:tc>
          <w:tcPr>
            <w:tcW w:w="6946" w:type="dxa"/>
            <w:tcBorders>
              <w:top w:val="single" w:color="000000" w:sz="4" w:space="0"/>
              <w:left w:val="single" w:color="000000" w:sz="4" w:space="0"/>
              <w:bottom w:val="single" w:color="000000" w:sz="4" w:space="0"/>
              <w:right w:val="single" w:color="000000" w:sz="4" w:space="0"/>
            </w:tcBorders>
          </w:tcPr>
          <w:p>
            <w:pPr>
              <w:spacing w:after="0" w:line="276" w:lineRule="auto"/>
            </w:pPr>
            <w:r>
              <w:rPr>
                <w:rFonts w:eastAsia="Times New Roman"/>
                <w:b/>
              </w:rPr>
              <w:t>Báo cáo kết quả:</w:t>
            </w:r>
          </w:p>
          <w:p>
            <w:pPr>
              <w:numPr>
                <w:ilvl w:val="0"/>
                <w:numId w:val="14"/>
              </w:numPr>
              <w:spacing w:after="0" w:line="276" w:lineRule="auto"/>
              <w:ind w:left="297" w:hanging="134"/>
            </w:pPr>
            <w:r>
              <w:rPr>
                <w:rFonts w:eastAsia="Times New Roman"/>
              </w:rPr>
              <w:t xml:space="preserve">Giáo viên gọi ngẫu nhiên 4 nhóm mảnh ghép báo cáo kết quả PHT số 2 theo từng câu hỏi. </w:t>
            </w:r>
          </w:p>
          <w:p>
            <w:pPr>
              <w:numPr>
                <w:ilvl w:val="0"/>
                <w:numId w:val="14"/>
              </w:numPr>
              <w:spacing w:after="0" w:line="276" w:lineRule="auto"/>
              <w:ind w:left="297" w:hanging="134"/>
            </w:pPr>
            <w:r>
              <w:rPr>
                <w:rFonts w:eastAsia="Times New Roman"/>
              </w:rPr>
              <w:t>Các nhóm khác nhận xét, bổ sung.</w:t>
            </w:r>
          </w:p>
          <w:p>
            <w:pPr>
              <w:numPr>
                <w:ilvl w:val="0"/>
                <w:numId w:val="14"/>
              </w:numPr>
              <w:spacing w:after="0" w:line="276" w:lineRule="auto"/>
              <w:ind w:hanging="163"/>
            </w:pPr>
            <w:r>
              <w:rPr>
                <w:rFonts w:eastAsia="Times New Roman"/>
              </w:rPr>
              <w:t>GV kết luận về nội dung kiến thức mà các nhóm đã đưa ra.</w:t>
            </w:r>
          </w:p>
        </w:tc>
        <w:tc>
          <w:tcPr>
            <w:tcW w:w="3163" w:type="dxa"/>
            <w:tcBorders>
              <w:top w:val="single" w:color="000000" w:sz="4" w:space="0"/>
              <w:left w:val="single" w:color="000000" w:sz="4" w:space="0"/>
              <w:bottom w:val="single" w:color="000000" w:sz="4" w:space="0"/>
              <w:right w:val="single" w:color="000000" w:sz="4" w:space="0"/>
            </w:tcBorders>
            <w:vAlign w:val="center"/>
          </w:tcPr>
          <w:p>
            <w:pPr>
              <w:spacing w:after="0" w:line="276" w:lineRule="auto"/>
              <w:ind w:right="2"/>
              <w:jc w:val="both"/>
              <w:rPr>
                <w:rFonts w:eastAsia="Times New Roman"/>
              </w:rPr>
            </w:pPr>
            <w:r>
              <w:rPr>
                <w:rFonts w:eastAsia="Times New Roman"/>
              </w:rPr>
              <w:t xml:space="preserve">- Đại diện các nhóm báo cáo. </w:t>
            </w:r>
          </w:p>
          <w:p>
            <w:pPr>
              <w:spacing w:after="0" w:line="276" w:lineRule="auto"/>
              <w:ind w:right="2"/>
              <w:jc w:val="both"/>
            </w:pPr>
            <w:r>
              <w:rPr>
                <w:rFonts w:eastAsia="Times New Roman"/>
              </w:rPr>
              <w:t>- Nhóm khác nhận xét, bổ sung phần trình bày của nhóm bạn.</w:t>
            </w:r>
          </w:p>
        </w:tc>
      </w:tr>
      <w:tr>
        <w:tblPrEx>
          <w:tblCellMar>
            <w:top w:w="124" w:type="dxa"/>
            <w:left w:w="107" w:type="dxa"/>
            <w:bottom w:w="0" w:type="dxa"/>
            <w:right w:w="105" w:type="dxa"/>
          </w:tblCellMar>
        </w:tblPrEx>
        <w:trPr>
          <w:trHeight w:val="871" w:hRule="atLeast"/>
        </w:trPr>
        <w:tc>
          <w:tcPr>
            <w:tcW w:w="6946" w:type="dxa"/>
            <w:tcBorders>
              <w:top w:val="single" w:color="000000" w:sz="4" w:space="0"/>
              <w:left w:val="single" w:color="000000" w:sz="4" w:space="0"/>
              <w:bottom w:val="single" w:color="000000" w:sz="4" w:space="0"/>
              <w:right w:val="single" w:color="000000" w:sz="4" w:space="0"/>
            </w:tcBorders>
            <w:vAlign w:val="center"/>
          </w:tcPr>
          <w:p>
            <w:pPr>
              <w:spacing w:after="0" w:line="276" w:lineRule="auto"/>
            </w:pPr>
            <w:r>
              <w:rPr>
                <w:rFonts w:eastAsia="Times New Roman"/>
                <w:b/>
              </w:rPr>
              <w:t>Tổng kết:</w:t>
            </w:r>
          </w:p>
          <w:p>
            <w:pPr>
              <w:pStyle w:val="19"/>
              <w:numPr>
                <w:ilvl w:val="0"/>
                <w:numId w:val="14"/>
              </w:numPr>
              <w:tabs>
                <w:tab w:val="left" w:pos="360"/>
              </w:tabs>
              <w:spacing w:after="0" w:line="276" w:lineRule="auto"/>
              <w:jc w:val="both"/>
            </w:pPr>
            <w:r>
              <w:rPr>
                <w:rFonts w:hint="default"/>
                <w:lang w:val="vi-VN"/>
              </w:rPr>
              <w:t>Một số yếu tố chủ yếu ảnh hưởng đến trao đổi nước và các chất dinh dưỡng ở thực vật gồm: ánh sáng, nhiệt độ, độ ẩm, độ tơi xốp của đất, hàm lượng khoáng và độ pH của đất</w:t>
            </w:r>
          </w:p>
        </w:tc>
        <w:tc>
          <w:tcPr>
            <w:tcW w:w="3163" w:type="dxa"/>
            <w:tcBorders>
              <w:top w:val="single" w:color="000000" w:sz="4" w:space="0"/>
              <w:left w:val="single" w:color="000000" w:sz="4" w:space="0"/>
              <w:bottom w:val="single" w:color="000000" w:sz="4" w:space="0"/>
              <w:right w:val="single" w:color="000000" w:sz="4" w:space="0"/>
            </w:tcBorders>
            <w:vAlign w:val="center"/>
          </w:tcPr>
          <w:p>
            <w:pPr>
              <w:spacing w:after="0" w:line="276" w:lineRule="auto"/>
              <w:ind w:right="2"/>
              <w:jc w:val="both"/>
            </w:pPr>
            <w:r>
              <w:rPr>
                <w:rFonts w:eastAsia="Times New Roman"/>
              </w:rPr>
              <w:t>HS ghi nhớ kiến thức</w:t>
            </w:r>
          </w:p>
        </w:tc>
      </w:tr>
      <w:tr>
        <w:tblPrEx>
          <w:tblCellMar>
            <w:top w:w="124" w:type="dxa"/>
            <w:left w:w="107" w:type="dxa"/>
            <w:bottom w:w="0" w:type="dxa"/>
            <w:right w:w="105" w:type="dxa"/>
          </w:tblCellMar>
        </w:tblPrEx>
        <w:trPr>
          <w:trHeight w:val="1091" w:hRule="atLeast"/>
        </w:trPr>
        <w:tc>
          <w:tcPr>
            <w:tcW w:w="6946" w:type="dxa"/>
            <w:tcBorders>
              <w:top w:val="single" w:color="000000" w:sz="4" w:space="0"/>
              <w:left w:val="single" w:color="000000" w:sz="4" w:space="0"/>
              <w:bottom w:val="single" w:color="000000" w:sz="4" w:space="0"/>
              <w:right w:val="single" w:color="000000" w:sz="4" w:space="0"/>
            </w:tcBorders>
            <w:vAlign w:val="center"/>
          </w:tcPr>
          <w:p>
            <w:pPr>
              <w:pStyle w:val="19"/>
              <w:tabs>
                <w:tab w:val="left" w:pos="284"/>
              </w:tabs>
              <w:spacing w:after="0" w:line="276" w:lineRule="auto"/>
              <w:ind w:left="163"/>
              <w:jc w:val="both"/>
              <w:rPr>
                <w:b/>
                <w:bCs/>
                <w:color w:val="auto"/>
              </w:rPr>
            </w:pPr>
            <w:r>
              <w:rPr>
                <w:b/>
                <w:bCs/>
                <w:color w:val="auto"/>
              </w:rPr>
              <w:t>Vận dụng</w:t>
            </w:r>
          </w:p>
          <w:p>
            <w:pPr>
              <w:pStyle w:val="19"/>
              <w:tabs>
                <w:tab w:val="left" w:pos="284"/>
              </w:tabs>
              <w:spacing w:after="0" w:line="276" w:lineRule="auto"/>
              <w:ind w:left="163"/>
              <w:jc w:val="both"/>
            </w:pPr>
            <w:r>
              <w:t>Nêu một số biện pháp làm cho đất tơi xốp, thoáng khí thuận lợi cho quá trình hút nước và chất khoáng ở cây?</w:t>
            </w:r>
          </w:p>
        </w:tc>
        <w:tc>
          <w:tcPr>
            <w:tcW w:w="3163" w:type="dxa"/>
            <w:tcBorders>
              <w:top w:val="single" w:color="000000" w:sz="4" w:space="0"/>
              <w:left w:val="single" w:color="000000" w:sz="4" w:space="0"/>
              <w:bottom w:val="single" w:color="000000" w:sz="4" w:space="0"/>
              <w:right w:val="single" w:color="000000" w:sz="4" w:space="0"/>
            </w:tcBorders>
            <w:vAlign w:val="center"/>
          </w:tcPr>
          <w:p>
            <w:pPr>
              <w:spacing w:after="0" w:line="276" w:lineRule="auto"/>
              <w:ind w:right="2"/>
              <w:jc w:val="both"/>
              <w:rPr>
                <w:rFonts w:eastAsia="Times New Roman"/>
              </w:rPr>
            </w:pPr>
            <w:r>
              <w:rPr>
                <w:rFonts w:eastAsia="Times New Roman"/>
              </w:rPr>
              <w:t>HS trả lời câu hỏi.</w:t>
            </w:r>
          </w:p>
        </w:tc>
      </w:tr>
    </w:tbl>
    <w:p/>
    <w:p>
      <w:pPr>
        <w:pStyle w:val="5"/>
        <w:spacing w:line="276" w:lineRule="auto"/>
        <w:ind w:left="-5"/>
        <w:rPr>
          <w:color w:val="7030A0"/>
        </w:rPr>
      </w:pPr>
      <w:r>
        <w:rPr>
          <w:color w:val="7030A0"/>
        </w:rPr>
        <w:t>Hoạt động 5: Vận dụng hiểu biết trao đổi nước và dinh dưỡng vào thực tiễn</w:t>
      </w:r>
    </w:p>
    <w:p>
      <w:pPr>
        <w:pStyle w:val="19"/>
        <w:numPr>
          <w:ilvl w:val="0"/>
          <w:numId w:val="24"/>
        </w:numPr>
        <w:tabs>
          <w:tab w:val="left" w:pos="284"/>
        </w:tabs>
        <w:spacing w:after="0" w:line="276" w:lineRule="auto"/>
        <w:jc w:val="both"/>
      </w:pPr>
      <w:r>
        <w:rPr>
          <w:rFonts w:eastAsia="Times New Roman"/>
          <w:b/>
          <w:color w:val="C00000"/>
        </w:rPr>
        <w:t>Mục tiêu:</w:t>
      </w:r>
      <w:r>
        <w:rPr>
          <w:rFonts w:eastAsia="Times New Roman"/>
        </w:rPr>
        <w:t xml:space="preserve"> Vận dụng những hiểu biết về trao đổi nước và các chất dinh dưỡng vào thưc tiễn (ví dụ như tưới nước và bón phân hợp lí cho cây).</w:t>
      </w:r>
    </w:p>
    <w:p>
      <w:pPr>
        <w:pStyle w:val="19"/>
        <w:numPr>
          <w:ilvl w:val="0"/>
          <w:numId w:val="24"/>
        </w:numPr>
        <w:tabs>
          <w:tab w:val="left" w:pos="284"/>
        </w:tabs>
        <w:spacing w:after="0" w:line="276" w:lineRule="auto"/>
        <w:ind w:hanging="370"/>
        <w:jc w:val="both"/>
      </w:pPr>
      <w:r>
        <w:rPr>
          <w:rFonts w:eastAsia="Times New Roman"/>
          <w:b/>
          <w:color w:val="C00000"/>
        </w:rPr>
        <w:t xml:space="preserve">Nội dung: </w:t>
      </w:r>
    </w:p>
    <w:p>
      <w:pPr>
        <w:pStyle w:val="19"/>
        <w:tabs>
          <w:tab w:val="left" w:pos="284"/>
        </w:tabs>
        <w:spacing w:after="0" w:line="276" w:lineRule="auto"/>
        <w:ind w:left="370"/>
        <w:jc w:val="both"/>
        <w:rPr>
          <w:rFonts w:eastAsia="Times New Roman"/>
        </w:rPr>
      </w:pPr>
      <w:r>
        <w:rPr>
          <w:rFonts w:eastAsia="Times New Roman"/>
        </w:rPr>
        <w:t>GV cho HS nghiên cứu thông tin SGK, trả lời câu hỏi:</w:t>
      </w:r>
    </w:p>
    <w:p>
      <w:pPr>
        <w:pStyle w:val="19"/>
        <w:numPr>
          <w:numId w:val="0"/>
        </w:numPr>
        <w:tabs>
          <w:tab w:val="left" w:pos="284"/>
        </w:tabs>
        <w:spacing w:after="0" w:line="276" w:lineRule="auto"/>
        <w:ind w:left="370" w:leftChars="0"/>
        <w:jc w:val="both"/>
        <w:rPr>
          <w:rFonts w:hint="default"/>
        </w:rPr>
      </w:pPr>
      <w:r>
        <w:rPr>
          <w:rFonts w:hint="default" w:ascii="Times New Roman" w:hAnsi="Times New Roman" w:eastAsia="Times New Roman" w:cs="Times New Roman"/>
          <w:b/>
          <w:sz w:val="28"/>
          <w:szCs w:val="28"/>
        </w:rPr>
        <w:t xml:space="preserve">Câu </w:t>
      </w:r>
      <w:r>
        <w:rPr>
          <w:rFonts w:hint="default" w:ascii="Times New Roman" w:hAnsi="Times New Roman" w:eastAsia="Times New Roman" w:cs="Times New Roman"/>
          <w:b/>
          <w:sz w:val="28"/>
          <w:szCs w:val="28"/>
          <w:lang w:val="vi-VN"/>
        </w:rPr>
        <w:t>1</w:t>
      </w:r>
      <w:r>
        <w:rPr>
          <w:rFonts w:hint="default" w:eastAsia="Times New Roman" w:cs="Times New Roman"/>
          <w:b/>
          <w:sz w:val="28"/>
          <w:szCs w:val="28"/>
          <w:lang w:val="vi-VN"/>
        </w:rPr>
        <w:t>1</w:t>
      </w:r>
      <w:r>
        <w:rPr>
          <w:rFonts w:hint="default" w:ascii="Times New Roman" w:hAnsi="Times New Roman" w:eastAsia="Times New Roman" w:cs="Times New Roman"/>
          <w:b/>
          <w:sz w:val="28"/>
          <w:szCs w:val="28"/>
        </w:rPr>
        <w:t>:</w:t>
      </w:r>
      <w:r>
        <w:rPr>
          <w:rFonts w:hint="default" w:eastAsia="Times New Roman" w:cs="Times New Roman"/>
          <w:b/>
          <w:sz w:val="28"/>
          <w:szCs w:val="28"/>
          <w:lang w:val="vi-VN"/>
        </w:rPr>
        <w:t xml:space="preserve"> </w:t>
      </w:r>
      <w:r>
        <w:rPr>
          <w:rFonts w:hint="default"/>
          <w:lang w:val="vi-VN"/>
        </w:rPr>
        <w:t>V</w:t>
      </w:r>
      <w:r>
        <w:rPr>
          <w:rFonts w:hint="default"/>
        </w:rPr>
        <w:t>ận dụng những hiểu biết và trao đổi chất và chuyển hóa năng lượng ở thực vật, em hãy đề xuất một số biện pháp tưới nước và bón phân hợp lí cho cây</w:t>
      </w:r>
    </w:p>
    <w:p>
      <w:pPr>
        <w:pStyle w:val="19"/>
        <w:numPr>
          <w:numId w:val="0"/>
        </w:numPr>
        <w:tabs>
          <w:tab w:val="left" w:pos="284"/>
        </w:tabs>
        <w:spacing w:after="0" w:line="276" w:lineRule="auto"/>
        <w:ind w:left="370" w:leftChars="0"/>
        <w:jc w:val="both"/>
      </w:pPr>
      <w:r>
        <w:rPr>
          <w:rFonts w:hint="default" w:ascii="Times New Roman" w:hAnsi="Times New Roman" w:eastAsia="Times New Roman" w:cs="Times New Roman"/>
          <w:b/>
          <w:sz w:val="28"/>
          <w:szCs w:val="28"/>
        </w:rPr>
        <w:t xml:space="preserve">Câu </w:t>
      </w:r>
      <w:r>
        <w:rPr>
          <w:rFonts w:hint="default" w:ascii="Times New Roman" w:hAnsi="Times New Roman" w:eastAsia="Times New Roman" w:cs="Times New Roman"/>
          <w:b/>
          <w:sz w:val="28"/>
          <w:szCs w:val="28"/>
          <w:lang w:val="vi-VN"/>
        </w:rPr>
        <w:t>1</w:t>
      </w:r>
      <w:r>
        <w:rPr>
          <w:rFonts w:hint="default" w:eastAsia="Times New Roman" w:cs="Times New Roman"/>
          <w:b/>
          <w:sz w:val="28"/>
          <w:szCs w:val="28"/>
          <w:lang w:val="vi-VN"/>
        </w:rPr>
        <w:t>2</w:t>
      </w:r>
      <w:r>
        <w:rPr>
          <w:rFonts w:hint="default" w:ascii="Times New Roman" w:hAnsi="Times New Roman" w:eastAsia="Times New Roman" w:cs="Times New Roman"/>
          <w:b/>
          <w:sz w:val="28"/>
          <w:szCs w:val="28"/>
        </w:rPr>
        <w:t>:</w:t>
      </w:r>
      <w:r>
        <w:rPr>
          <w:rFonts w:hint="default" w:eastAsia="Times New Roman" w:cs="Times New Roman"/>
          <w:b/>
          <w:sz w:val="28"/>
          <w:szCs w:val="28"/>
          <w:lang w:val="vi-VN"/>
        </w:rPr>
        <w:t xml:space="preserve"> </w:t>
      </w:r>
      <w:r>
        <w:t>Để tưới nước và bón phân hợp lí cho cây trổng, cần dựa vào những yếu t</w:t>
      </w:r>
      <w:r>
        <w:rPr>
          <w:rFonts w:hint="default"/>
          <w:lang w:val="vi-VN"/>
        </w:rPr>
        <w:t>ố</w:t>
      </w:r>
      <w:r>
        <w:t xml:space="preserve"> nào?</w:t>
      </w:r>
    </w:p>
    <w:p>
      <w:pPr>
        <w:pStyle w:val="19"/>
        <w:numPr>
          <w:numId w:val="0"/>
        </w:numPr>
        <w:tabs>
          <w:tab w:val="left" w:pos="284"/>
        </w:tabs>
        <w:spacing w:after="0" w:line="276" w:lineRule="auto"/>
        <w:ind w:left="370" w:leftChars="0"/>
        <w:jc w:val="both"/>
      </w:pPr>
      <w:r>
        <w:rPr>
          <w:rFonts w:hint="default" w:ascii="Times New Roman" w:hAnsi="Times New Roman" w:eastAsia="Times New Roman" w:cs="Times New Roman"/>
          <w:b/>
          <w:sz w:val="28"/>
          <w:szCs w:val="28"/>
        </w:rPr>
        <w:t xml:space="preserve">Câu </w:t>
      </w:r>
      <w:r>
        <w:rPr>
          <w:rFonts w:hint="default" w:ascii="Times New Roman" w:hAnsi="Times New Roman" w:eastAsia="Times New Roman" w:cs="Times New Roman"/>
          <w:b/>
          <w:sz w:val="28"/>
          <w:szCs w:val="28"/>
          <w:lang w:val="vi-VN"/>
        </w:rPr>
        <w:t>1</w:t>
      </w:r>
      <w:r>
        <w:rPr>
          <w:rFonts w:hint="default" w:eastAsia="Times New Roman" w:cs="Times New Roman"/>
          <w:b/>
          <w:sz w:val="28"/>
          <w:szCs w:val="28"/>
          <w:lang w:val="vi-VN"/>
        </w:rPr>
        <w:t>3</w:t>
      </w:r>
      <w:r>
        <w:rPr>
          <w:rFonts w:hint="default" w:ascii="Times New Roman" w:hAnsi="Times New Roman" w:eastAsia="Times New Roman" w:cs="Times New Roman"/>
          <w:b/>
          <w:sz w:val="28"/>
          <w:szCs w:val="28"/>
        </w:rPr>
        <w:t>:</w:t>
      </w:r>
      <w:r>
        <w:rPr>
          <w:rFonts w:hint="default" w:eastAsia="Times New Roman" w:cs="Times New Roman"/>
          <w:b/>
          <w:sz w:val="28"/>
          <w:szCs w:val="28"/>
          <w:lang w:val="vi-VN"/>
        </w:rPr>
        <w:t xml:space="preserve"> </w:t>
      </w:r>
      <w:r>
        <w:t>Điều gì sẽ xảy ra với cây khi lượng nước cây h</w:t>
      </w:r>
      <w:r>
        <w:rPr>
          <w:rFonts w:hint="default"/>
          <w:lang w:val="vi-VN"/>
        </w:rPr>
        <w:t>ấ</w:t>
      </w:r>
      <w:r>
        <w:t>p thụ được ở rễ bằng, lớn hơn hoặc bé hơn lượng nước mất đi qua quá trình thoát hơi nước ở lá? Giải thích.</w:t>
      </w:r>
    </w:p>
    <w:p>
      <w:pPr>
        <w:pStyle w:val="19"/>
        <w:numPr>
          <w:numId w:val="0"/>
        </w:numPr>
        <w:tabs>
          <w:tab w:val="left" w:pos="284"/>
        </w:tabs>
        <w:spacing w:after="0" w:line="276" w:lineRule="auto"/>
        <w:ind w:left="370" w:leftChars="0"/>
        <w:jc w:val="both"/>
        <w:rPr>
          <w:rFonts w:hint="default" w:eastAsia="Times New Roman"/>
          <w:b/>
          <w:sz w:val="28"/>
          <w:szCs w:val="28"/>
          <w:lang w:val="vi-VN"/>
        </w:rPr>
      </w:pPr>
      <w:r>
        <w:rPr>
          <w:rFonts w:hint="default" w:ascii="Times New Roman" w:hAnsi="Times New Roman" w:eastAsia="Times New Roman" w:cs="Times New Roman"/>
          <w:b/>
          <w:sz w:val="28"/>
          <w:szCs w:val="28"/>
        </w:rPr>
        <w:t xml:space="preserve">Câu </w:t>
      </w:r>
      <w:r>
        <w:rPr>
          <w:rFonts w:hint="default" w:ascii="Times New Roman" w:hAnsi="Times New Roman" w:eastAsia="Times New Roman" w:cs="Times New Roman"/>
          <w:b/>
          <w:sz w:val="28"/>
          <w:szCs w:val="28"/>
          <w:lang w:val="vi-VN"/>
        </w:rPr>
        <w:t>1</w:t>
      </w:r>
      <w:r>
        <w:rPr>
          <w:rFonts w:hint="default" w:eastAsia="Times New Roman" w:cs="Times New Roman"/>
          <w:b/>
          <w:sz w:val="28"/>
          <w:szCs w:val="28"/>
          <w:lang w:val="vi-VN"/>
        </w:rPr>
        <w:t>4</w:t>
      </w:r>
      <w:r>
        <w:rPr>
          <w:rFonts w:hint="default" w:ascii="Times New Roman" w:hAnsi="Times New Roman" w:eastAsia="Times New Roman" w:cs="Times New Roman"/>
          <w:b/>
          <w:sz w:val="28"/>
          <w:szCs w:val="28"/>
        </w:rPr>
        <w:t>:</w:t>
      </w:r>
      <w:r>
        <w:rPr>
          <w:rFonts w:hint="default" w:eastAsia="Times New Roman" w:cs="Times New Roman"/>
          <w:b/>
          <w:sz w:val="28"/>
          <w:szCs w:val="28"/>
          <w:lang w:val="vi-VN"/>
        </w:rPr>
        <w:t xml:space="preserve"> </w:t>
      </w:r>
      <w:r>
        <w:rPr>
          <w:rFonts w:hint="default" w:eastAsia="Times New Roman"/>
          <w:b w:val="0"/>
          <w:bCs/>
          <w:sz w:val="28"/>
          <w:szCs w:val="28"/>
          <w:lang w:val="vi-VN"/>
        </w:rPr>
        <w:t>Các giai đoạn nào sau đây cần tưới nhiều nước cho cây? Giải thích</w:t>
      </w:r>
    </w:p>
    <w:p>
      <w:pPr>
        <w:pStyle w:val="19"/>
        <w:numPr>
          <w:numId w:val="0"/>
        </w:numPr>
        <w:tabs>
          <w:tab w:val="left" w:pos="284"/>
        </w:tabs>
        <w:spacing w:after="0" w:line="276" w:lineRule="auto"/>
        <w:ind w:left="370" w:leftChars="0" w:firstLine="467" w:firstLineChars="167"/>
        <w:jc w:val="both"/>
        <w:rPr>
          <w:rFonts w:hint="default" w:eastAsia="Times New Roman"/>
          <w:lang w:val="vi-VN"/>
        </w:rPr>
      </w:pPr>
      <w:r>
        <w:rPr>
          <w:rFonts w:hint="default" w:eastAsia="Times New Roman"/>
          <w:lang w:val="vi-VN"/>
        </w:rPr>
        <w:t>a) Cây chuẩn bị ra hoa</w:t>
      </w:r>
    </w:p>
    <w:p>
      <w:pPr>
        <w:pStyle w:val="19"/>
        <w:numPr>
          <w:numId w:val="0"/>
        </w:numPr>
        <w:tabs>
          <w:tab w:val="left" w:pos="284"/>
        </w:tabs>
        <w:spacing w:after="0" w:line="276" w:lineRule="auto"/>
        <w:ind w:left="370" w:leftChars="0" w:firstLine="467" w:firstLineChars="167"/>
        <w:jc w:val="both"/>
        <w:rPr>
          <w:rFonts w:hint="default" w:eastAsia="Times New Roman"/>
          <w:lang w:val="vi-VN"/>
        </w:rPr>
      </w:pPr>
      <w:r>
        <w:rPr>
          <w:rFonts w:hint="default" w:eastAsia="Times New Roman"/>
          <w:lang w:val="vi-VN"/>
        </w:rPr>
        <w:t>b) Cây ở thời kì thu hoạch quả</w:t>
      </w:r>
    </w:p>
    <w:p>
      <w:pPr>
        <w:pStyle w:val="19"/>
        <w:numPr>
          <w:numId w:val="0"/>
        </w:numPr>
        <w:tabs>
          <w:tab w:val="left" w:pos="284"/>
        </w:tabs>
        <w:spacing w:after="0" w:line="276" w:lineRule="auto"/>
        <w:ind w:left="370" w:leftChars="0" w:firstLine="467" w:firstLineChars="167"/>
        <w:jc w:val="both"/>
        <w:rPr>
          <w:rFonts w:hint="default" w:eastAsia="Times New Roman"/>
          <w:lang w:val="vi-VN"/>
        </w:rPr>
      </w:pPr>
      <w:r>
        <w:rPr>
          <w:rFonts w:hint="default" w:eastAsia="Times New Roman"/>
          <w:lang w:val="vi-VN"/>
        </w:rPr>
        <w:t>c) Cây đâm chồi, đẻ nhánh</w:t>
      </w:r>
    </w:p>
    <w:p>
      <w:pPr>
        <w:pStyle w:val="19"/>
        <w:numPr>
          <w:numId w:val="0"/>
        </w:numPr>
        <w:tabs>
          <w:tab w:val="left" w:pos="284"/>
        </w:tabs>
        <w:spacing w:after="0" w:line="276" w:lineRule="auto"/>
        <w:ind w:left="370" w:leftChars="0"/>
        <w:jc w:val="both"/>
        <w:rPr>
          <w:rFonts w:hint="default" w:eastAsia="Times New Roman"/>
          <w:lang w:val="vi-VN"/>
        </w:rPr>
      </w:pPr>
      <w:r>
        <w:rPr>
          <w:rFonts w:hint="default" w:ascii="Times New Roman" w:hAnsi="Times New Roman" w:eastAsia="Times New Roman" w:cs="Times New Roman"/>
          <w:b/>
          <w:sz w:val="28"/>
          <w:szCs w:val="28"/>
        </w:rPr>
        <w:t xml:space="preserve">Câu </w:t>
      </w:r>
      <w:r>
        <w:rPr>
          <w:rFonts w:hint="default" w:ascii="Times New Roman" w:hAnsi="Times New Roman" w:eastAsia="Times New Roman" w:cs="Times New Roman"/>
          <w:b/>
          <w:sz w:val="28"/>
          <w:szCs w:val="28"/>
          <w:lang w:val="vi-VN"/>
        </w:rPr>
        <w:t>1</w:t>
      </w:r>
      <w:r>
        <w:rPr>
          <w:rFonts w:hint="default" w:eastAsia="Times New Roman" w:cs="Times New Roman"/>
          <w:b/>
          <w:sz w:val="28"/>
          <w:szCs w:val="28"/>
          <w:lang w:val="vi-VN"/>
        </w:rPr>
        <w:t>5</w:t>
      </w:r>
      <w:r>
        <w:rPr>
          <w:rFonts w:hint="default" w:ascii="Times New Roman" w:hAnsi="Times New Roman" w:eastAsia="Times New Roman" w:cs="Times New Roman"/>
          <w:b/>
          <w:sz w:val="28"/>
          <w:szCs w:val="28"/>
        </w:rPr>
        <w:t>:</w:t>
      </w:r>
      <w:r>
        <w:rPr>
          <w:rFonts w:hint="default" w:eastAsia="Times New Roman" w:cs="Times New Roman"/>
          <w:b/>
          <w:sz w:val="28"/>
          <w:szCs w:val="28"/>
          <w:lang w:val="vi-VN"/>
        </w:rPr>
        <w:t xml:space="preserve"> </w:t>
      </w:r>
      <w:r>
        <w:rPr>
          <w:rFonts w:hint="default" w:eastAsia="Times New Roman"/>
          <w:lang w:val="vi-VN"/>
        </w:rPr>
        <w:t>Điều gì sẽ xảy ra nếu:</w:t>
      </w:r>
    </w:p>
    <w:p>
      <w:pPr>
        <w:pStyle w:val="19"/>
        <w:numPr>
          <w:numId w:val="0"/>
        </w:numPr>
        <w:tabs>
          <w:tab w:val="left" w:pos="284"/>
        </w:tabs>
        <w:spacing w:after="0" w:line="276" w:lineRule="auto"/>
        <w:ind w:left="370" w:leftChars="0" w:firstLine="467" w:firstLineChars="167"/>
        <w:jc w:val="both"/>
        <w:rPr>
          <w:rFonts w:hint="default" w:eastAsia="Times New Roman"/>
          <w:lang w:val="vi-VN"/>
        </w:rPr>
      </w:pPr>
      <w:r>
        <w:rPr>
          <w:rFonts w:hint="default" w:eastAsia="Times New Roman"/>
          <w:lang w:val="vi-VN"/>
        </w:rPr>
        <w:t>a) Bón phân không đủ</w:t>
      </w:r>
    </w:p>
    <w:p>
      <w:pPr>
        <w:pStyle w:val="19"/>
        <w:numPr>
          <w:numId w:val="0"/>
        </w:numPr>
        <w:tabs>
          <w:tab w:val="left" w:pos="284"/>
        </w:tabs>
        <w:spacing w:after="0" w:line="276" w:lineRule="auto"/>
        <w:ind w:left="370" w:leftChars="0" w:firstLine="467" w:firstLineChars="167"/>
        <w:jc w:val="both"/>
        <w:rPr>
          <w:rFonts w:hint="default" w:eastAsia="Times New Roman"/>
          <w:lang w:val="vi-VN"/>
        </w:rPr>
      </w:pPr>
      <w:r>
        <w:rPr>
          <w:rFonts w:hint="default" w:eastAsia="Times New Roman"/>
          <w:lang w:val="vi-VN"/>
        </w:rPr>
        <w:t>b) Bón phân quá nhiều</w:t>
      </w:r>
    </w:p>
    <w:p>
      <w:pPr>
        <w:pStyle w:val="19"/>
        <w:tabs>
          <w:tab w:val="left" w:pos="284"/>
        </w:tabs>
        <w:spacing w:after="0" w:line="276" w:lineRule="auto"/>
        <w:ind w:left="163"/>
        <w:jc w:val="both"/>
        <w:rPr>
          <w:b/>
          <w:bCs/>
          <w:color w:val="0070C0"/>
        </w:rPr>
      </w:pPr>
      <w:r>
        <w:rPr>
          <w:b/>
          <w:bCs/>
          <w:color w:val="0070C0"/>
        </w:rPr>
        <w:t>Vận dụng</w:t>
      </w:r>
    </w:p>
    <w:p>
      <w:pPr>
        <w:pStyle w:val="19"/>
        <w:numPr>
          <w:ilvl w:val="0"/>
          <w:numId w:val="25"/>
        </w:numPr>
        <w:tabs>
          <w:tab w:val="left" w:pos="284"/>
        </w:tabs>
        <w:spacing w:after="0" w:line="276" w:lineRule="auto"/>
        <w:jc w:val="both"/>
        <w:rPr>
          <w:rFonts w:hint="default" w:eastAsia="Times New Roman"/>
          <w:lang w:val="vi-VN"/>
        </w:rPr>
      </w:pPr>
      <w:r>
        <w:t>Cho ví dụ về bón phân hợp lí trong trồng lúa nước?</w:t>
      </w:r>
    </w:p>
    <w:p>
      <w:pPr>
        <w:pStyle w:val="19"/>
        <w:numPr>
          <w:ilvl w:val="0"/>
          <w:numId w:val="25"/>
        </w:numPr>
        <w:tabs>
          <w:tab w:val="left" w:pos="284"/>
        </w:tabs>
        <w:spacing w:after="0" w:line="276" w:lineRule="auto"/>
        <w:jc w:val="both"/>
        <w:rPr>
          <w:rFonts w:hint="default" w:eastAsia="Times New Roman"/>
          <w:lang w:val="vi-VN"/>
        </w:rPr>
      </w:pPr>
      <w:r>
        <w:rPr>
          <w:rFonts w:hint="default" w:eastAsia="Times New Roman"/>
          <w:lang w:val="vi-VN"/>
        </w:rPr>
        <w:t>Nếu tưới nước và bón phân không hợp lí sẽ dẫn đến những hậu quả gì cho cây trồng?</w:t>
      </w:r>
    </w:p>
    <w:p>
      <w:pPr>
        <w:numPr>
          <w:ilvl w:val="0"/>
          <w:numId w:val="24"/>
        </w:numPr>
        <w:spacing w:after="0" w:line="276" w:lineRule="auto"/>
        <w:ind w:hanging="370"/>
        <w:jc w:val="both"/>
      </w:pPr>
      <w:r>
        <w:rPr>
          <w:rFonts w:eastAsia="Times New Roman"/>
          <w:b/>
          <w:color w:val="C00000"/>
        </w:rPr>
        <w:t xml:space="preserve">Sản phẩm: </w:t>
      </w:r>
    </w:p>
    <w:p>
      <w:pPr>
        <w:pStyle w:val="19"/>
        <w:numPr>
          <w:ilvl w:val="0"/>
          <w:numId w:val="0"/>
        </w:numPr>
        <w:tabs>
          <w:tab w:val="left" w:pos="284"/>
        </w:tabs>
        <w:spacing w:after="0" w:line="276" w:lineRule="auto"/>
        <w:ind w:left="370" w:leftChars="0"/>
        <w:jc w:val="both"/>
        <w:rPr>
          <w:rFonts w:hint="default"/>
        </w:rPr>
      </w:pPr>
      <w:r>
        <w:rPr>
          <w:rFonts w:hint="default" w:ascii="Times New Roman" w:hAnsi="Times New Roman" w:eastAsia="Times New Roman" w:cs="Times New Roman"/>
          <w:b/>
          <w:sz w:val="28"/>
          <w:szCs w:val="28"/>
        </w:rPr>
        <w:t xml:space="preserve">Câu </w:t>
      </w:r>
      <w:r>
        <w:rPr>
          <w:rFonts w:hint="default" w:ascii="Times New Roman" w:hAnsi="Times New Roman" w:eastAsia="Times New Roman" w:cs="Times New Roman"/>
          <w:b/>
          <w:sz w:val="28"/>
          <w:szCs w:val="28"/>
          <w:lang w:val="vi-VN"/>
        </w:rPr>
        <w:t>1</w:t>
      </w:r>
      <w:r>
        <w:rPr>
          <w:rFonts w:hint="default" w:eastAsia="Times New Roman" w:cs="Times New Roman"/>
          <w:b/>
          <w:sz w:val="28"/>
          <w:szCs w:val="28"/>
          <w:lang w:val="vi-VN"/>
        </w:rPr>
        <w:t>1</w:t>
      </w:r>
      <w:r>
        <w:rPr>
          <w:rFonts w:hint="default" w:ascii="Times New Roman" w:hAnsi="Times New Roman" w:eastAsia="Times New Roman" w:cs="Times New Roman"/>
          <w:b/>
          <w:sz w:val="28"/>
          <w:szCs w:val="28"/>
        </w:rPr>
        <w:t>:</w:t>
      </w:r>
      <w:r>
        <w:rPr>
          <w:rFonts w:hint="default" w:eastAsia="Times New Roman" w:cs="Times New Roman"/>
          <w:b/>
          <w:sz w:val="28"/>
          <w:szCs w:val="28"/>
          <w:lang w:val="vi-VN"/>
        </w:rPr>
        <w:t xml:space="preserve"> </w:t>
      </w:r>
      <w:r>
        <w:rPr>
          <w:rFonts w:hint="default"/>
          <w:lang w:val="vi-VN"/>
        </w:rPr>
        <w:t>V</w:t>
      </w:r>
      <w:r>
        <w:rPr>
          <w:rFonts w:hint="default"/>
        </w:rPr>
        <w:t>ận dụng những hiểu biết và trao đổi chất và chuyển hóa năng lượng ở thực vật, em hãy đề xuất một số biện pháp tưới nước và bón phân hợp lí cho cây</w:t>
      </w:r>
    </w:p>
    <w:p>
      <w:pPr>
        <w:pStyle w:val="19"/>
        <w:numPr>
          <w:ilvl w:val="0"/>
          <w:numId w:val="0"/>
        </w:numPr>
        <w:tabs>
          <w:tab w:val="left" w:pos="284"/>
        </w:tabs>
        <w:spacing w:after="0" w:line="276" w:lineRule="auto"/>
        <w:ind w:left="370" w:leftChars="0" w:firstLine="467" w:firstLineChars="167"/>
        <w:jc w:val="both"/>
        <w:rPr>
          <w:rFonts w:hint="default"/>
        </w:rPr>
      </w:pPr>
      <w:r>
        <w:rPr>
          <w:rFonts w:hint="default"/>
          <w:lang w:val="vi-VN"/>
        </w:rPr>
        <w:t xml:space="preserve">- </w:t>
      </w:r>
      <w:r>
        <w:rPr>
          <w:rFonts w:hint="default"/>
        </w:rPr>
        <w:t>Một số biện pháp tưới nước hợp lí:</w:t>
      </w:r>
    </w:p>
    <w:p>
      <w:pPr>
        <w:pStyle w:val="19"/>
        <w:numPr>
          <w:ilvl w:val="0"/>
          <w:numId w:val="0"/>
        </w:numPr>
        <w:tabs>
          <w:tab w:val="left" w:pos="284"/>
        </w:tabs>
        <w:spacing w:after="0" w:line="276" w:lineRule="auto"/>
        <w:ind w:left="370" w:leftChars="0" w:firstLine="467" w:firstLineChars="167"/>
        <w:jc w:val="both"/>
        <w:rPr>
          <w:rFonts w:hint="default"/>
        </w:rPr>
      </w:pPr>
      <w:r>
        <w:rPr>
          <w:rFonts w:hint="default"/>
          <w:lang w:val="vi-VN"/>
        </w:rPr>
        <w:t xml:space="preserve">- </w:t>
      </w:r>
      <w:r>
        <w:rPr>
          <w:rFonts w:hint="default"/>
        </w:rPr>
        <w:t>Xác định đúng loài cây và thời kì sinh trưởng: cây ưa nước hay ưa cạn, cây đang đâm chồi hay sắp thu hoạch được,...</w:t>
      </w:r>
    </w:p>
    <w:p>
      <w:pPr>
        <w:pStyle w:val="19"/>
        <w:numPr>
          <w:ilvl w:val="0"/>
          <w:numId w:val="0"/>
        </w:numPr>
        <w:tabs>
          <w:tab w:val="left" w:pos="284"/>
        </w:tabs>
        <w:spacing w:after="0" w:line="276" w:lineRule="auto"/>
        <w:ind w:left="370" w:leftChars="0" w:firstLine="467" w:firstLineChars="167"/>
        <w:jc w:val="both"/>
        <w:rPr>
          <w:rFonts w:hint="default"/>
        </w:rPr>
      </w:pPr>
      <w:r>
        <w:rPr>
          <w:rFonts w:hint="default"/>
          <w:lang w:val="vi-VN"/>
        </w:rPr>
        <w:t xml:space="preserve">- </w:t>
      </w:r>
      <w:r>
        <w:rPr>
          <w:rFonts w:hint="default"/>
        </w:rPr>
        <w:t>Tìm hiểu về đất trồng: đất thịt, đất cát không nên tưới quá nhiều nước,...</w:t>
      </w:r>
    </w:p>
    <w:p>
      <w:pPr>
        <w:pStyle w:val="19"/>
        <w:numPr>
          <w:ilvl w:val="0"/>
          <w:numId w:val="0"/>
        </w:numPr>
        <w:tabs>
          <w:tab w:val="left" w:pos="284"/>
        </w:tabs>
        <w:spacing w:after="0" w:line="276" w:lineRule="auto"/>
        <w:ind w:left="370" w:leftChars="0" w:firstLine="467" w:firstLineChars="167"/>
        <w:jc w:val="both"/>
      </w:pPr>
      <w:r>
        <w:rPr>
          <w:rFonts w:hint="default"/>
          <w:lang w:val="vi-VN"/>
        </w:rPr>
        <w:t xml:space="preserve">- </w:t>
      </w:r>
      <w:r>
        <w:rPr>
          <w:rFonts w:hint="default"/>
        </w:rPr>
        <w:t>Tưới đúng thời tiết: mùa mưa tưới ít, mùa khô tưới nhiều,...</w:t>
      </w:r>
    </w:p>
    <w:p>
      <w:pPr>
        <w:pStyle w:val="19"/>
        <w:numPr>
          <w:ilvl w:val="0"/>
          <w:numId w:val="0"/>
        </w:numPr>
        <w:tabs>
          <w:tab w:val="left" w:pos="284"/>
        </w:tabs>
        <w:spacing w:after="0" w:line="276" w:lineRule="auto"/>
        <w:ind w:left="370" w:leftChars="0"/>
        <w:jc w:val="both"/>
      </w:pPr>
      <w:r>
        <w:rPr>
          <w:rFonts w:hint="default" w:ascii="Times New Roman" w:hAnsi="Times New Roman" w:eastAsia="Times New Roman" w:cs="Times New Roman"/>
          <w:b/>
          <w:sz w:val="28"/>
          <w:szCs w:val="28"/>
        </w:rPr>
        <w:t xml:space="preserve">Câu </w:t>
      </w:r>
      <w:r>
        <w:rPr>
          <w:rFonts w:hint="default" w:ascii="Times New Roman" w:hAnsi="Times New Roman" w:eastAsia="Times New Roman" w:cs="Times New Roman"/>
          <w:b/>
          <w:sz w:val="28"/>
          <w:szCs w:val="28"/>
          <w:lang w:val="vi-VN"/>
        </w:rPr>
        <w:t>1</w:t>
      </w:r>
      <w:r>
        <w:rPr>
          <w:rFonts w:hint="default" w:eastAsia="Times New Roman" w:cs="Times New Roman"/>
          <w:b/>
          <w:sz w:val="28"/>
          <w:szCs w:val="28"/>
          <w:lang w:val="vi-VN"/>
        </w:rPr>
        <w:t>2</w:t>
      </w:r>
      <w:r>
        <w:rPr>
          <w:rFonts w:hint="default" w:ascii="Times New Roman" w:hAnsi="Times New Roman" w:eastAsia="Times New Roman" w:cs="Times New Roman"/>
          <w:b/>
          <w:sz w:val="28"/>
          <w:szCs w:val="28"/>
        </w:rPr>
        <w:t>:</w:t>
      </w:r>
      <w:r>
        <w:rPr>
          <w:rFonts w:hint="default" w:eastAsia="Times New Roman" w:cs="Times New Roman"/>
          <w:b/>
          <w:sz w:val="28"/>
          <w:szCs w:val="28"/>
          <w:lang w:val="vi-VN"/>
        </w:rPr>
        <w:t xml:space="preserve"> </w:t>
      </w:r>
      <w:r>
        <w:t>Để tưới nước và bón phân hợp lí cho cây trổng, cần dựa vào những yếu t</w:t>
      </w:r>
      <w:r>
        <w:rPr>
          <w:rFonts w:hint="default"/>
          <w:lang w:val="vi-VN"/>
        </w:rPr>
        <w:t>ố</w:t>
      </w:r>
      <w:r>
        <w:t xml:space="preserve"> nào?</w:t>
      </w:r>
    </w:p>
    <w:p>
      <w:pPr>
        <w:pStyle w:val="19"/>
        <w:numPr>
          <w:ilvl w:val="0"/>
          <w:numId w:val="0"/>
        </w:numPr>
        <w:tabs>
          <w:tab w:val="left" w:pos="284"/>
        </w:tabs>
        <w:spacing w:after="0" w:line="276" w:lineRule="auto"/>
        <w:ind w:left="370" w:leftChars="0" w:firstLine="467" w:firstLineChars="167"/>
        <w:jc w:val="both"/>
      </w:pPr>
      <w:r>
        <w:rPr>
          <w:rFonts w:hint="default"/>
          <w:lang w:val="vi-VN"/>
        </w:rPr>
        <w:t xml:space="preserve">- </w:t>
      </w:r>
      <w:r>
        <w:t>Dựa vào nhu cầu của từng loài cây, giai đoạn sinh trưởng và phát triển, đặc điểm loại đất trổng và thời tiết.</w:t>
      </w:r>
    </w:p>
    <w:p>
      <w:pPr>
        <w:pStyle w:val="19"/>
        <w:numPr>
          <w:ilvl w:val="0"/>
          <w:numId w:val="0"/>
        </w:numPr>
        <w:tabs>
          <w:tab w:val="left" w:pos="284"/>
        </w:tabs>
        <w:spacing w:after="0" w:line="276" w:lineRule="auto"/>
        <w:ind w:left="370" w:leftChars="0"/>
        <w:jc w:val="both"/>
      </w:pPr>
      <w:r>
        <w:rPr>
          <w:rFonts w:hint="default" w:ascii="Times New Roman" w:hAnsi="Times New Roman" w:eastAsia="Times New Roman" w:cs="Times New Roman"/>
          <w:b/>
          <w:sz w:val="28"/>
          <w:szCs w:val="28"/>
        </w:rPr>
        <w:t xml:space="preserve">Câu </w:t>
      </w:r>
      <w:r>
        <w:rPr>
          <w:rFonts w:hint="default" w:ascii="Times New Roman" w:hAnsi="Times New Roman" w:eastAsia="Times New Roman" w:cs="Times New Roman"/>
          <w:b/>
          <w:sz w:val="28"/>
          <w:szCs w:val="28"/>
          <w:lang w:val="vi-VN"/>
        </w:rPr>
        <w:t>1</w:t>
      </w:r>
      <w:r>
        <w:rPr>
          <w:rFonts w:hint="default" w:eastAsia="Times New Roman" w:cs="Times New Roman"/>
          <w:b/>
          <w:sz w:val="28"/>
          <w:szCs w:val="28"/>
          <w:lang w:val="vi-VN"/>
        </w:rPr>
        <w:t>3</w:t>
      </w:r>
      <w:r>
        <w:rPr>
          <w:rFonts w:hint="default" w:ascii="Times New Roman" w:hAnsi="Times New Roman" w:eastAsia="Times New Roman" w:cs="Times New Roman"/>
          <w:b/>
          <w:sz w:val="28"/>
          <w:szCs w:val="28"/>
        </w:rPr>
        <w:t>:</w:t>
      </w:r>
      <w:r>
        <w:rPr>
          <w:rFonts w:hint="default" w:eastAsia="Times New Roman" w:cs="Times New Roman"/>
          <w:b/>
          <w:sz w:val="28"/>
          <w:szCs w:val="28"/>
          <w:lang w:val="vi-VN"/>
        </w:rPr>
        <w:t xml:space="preserve"> </w:t>
      </w:r>
      <w:r>
        <w:t>Điều gì sẽ xảy ra với cây khi lượng nước cây h</w:t>
      </w:r>
      <w:r>
        <w:rPr>
          <w:rFonts w:hint="default"/>
          <w:lang w:val="vi-VN"/>
        </w:rPr>
        <w:t>ấ</w:t>
      </w:r>
      <w:r>
        <w:t>p thụ được ở rễ bằng, lớn hơn hoặc bé hơn lượng nước mất đi qua quá trình thoát hơi nước ở lá? Giải thích.</w:t>
      </w:r>
    </w:p>
    <w:p>
      <w:pPr>
        <w:pStyle w:val="19"/>
        <w:numPr>
          <w:ilvl w:val="0"/>
          <w:numId w:val="0"/>
        </w:numPr>
        <w:tabs>
          <w:tab w:val="left" w:pos="284"/>
        </w:tabs>
        <w:spacing w:after="0" w:line="276" w:lineRule="auto"/>
        <w:ind w:left="370" w:leftChars="0" w:firstLine="467" w:firstLineChars="167"/>
        <w:jc w:val="both"/>
        <w:rPr>
          <w:rFonts w:hint="default" w:eastAsia="Times New Roman"/>
        </w:rPr>
      </w:pPr>
      <w:r>
        <w:rPr>
          <w:rFonts w:hint="default" w:eastAsia="Times New Roman"/>
        </w:rPr>
        <w:t>(1) Lượng nước cây hấp thụ = lượng nước mất đi: cây sẽ héo úa, phát triển chậm do nước bị thoát hơi hết làm cây không còn đủ nguyên liệu thể thực hiện các phản ứng hoá học, sản sinh ra chất dinh dưỡng cần thiết.</w:t>
      </w:r>
    </w:p>
    <w:p>
      <w:pPr>
        <w:pStyle w:val="19"/>
        <w:numPr>
          <w:ilvl w:val="0"/>
          <w:numId w:val="0"/>
        </w:numPr>
        <w:tabs>
          <w:tab w:val="left" w:pos="284"/>
        </w:tabs>
        <w:spacing w:after="0" w:line="276" w:lineRule="auto"/>
        <w:ind w:left="370" w:leftChars="0" w:firstLine="467" w:firstLineChars="167"/>
        <w:jc w:val="both"/>
        <w:rPr>
          <w:rFonts w:hint="default" w:eastAsia="Times New Roman"/>
        </w:rPr>
      </w:pPr>
      <w:r>
        <w:rPr>
          <w:rFonts w:hint="default" w:eastAsia="Times New Roman"/>
        </w:rPr>
        <w:t>(2) Lượng nước cây hấp thụ &gt; lượng nước mất đi: cây phát triển tốt, khoẻ mạnh, cho năng suất cao vì sau khi thoát hơi nước qua lá, cây vẫn có đủ nước để thực hiện các quá trình quang hợp, hô hấp, cung cấp đầy đủ chất dinh dưỡng để sinh trưởng và phát triển.</w:t>
      </w:r>
    </w:p>
    <w:p>
      <w:pPr>
        <w:pStyle w:val="19"/>
        <w:numPr>
          <w:ilvl w:val="0"/>
          <w:numId w:val="0"/>
        </w:numPr>
        <w:tabs>
          <w:tab w:val="left" w:pos="284"/>
        </w:tabs>
        <w:spacing w:after="0" w:line="276" w:lineRule="auto"/>
        <w:ind w:left="370" w:leftChars="0" w:firstLine="467" w:firstLineChars="167"/>
        <w:jc w:val="both"/>
        <w:rPr>
          <w:rFonts w:hint="default" w:eastAsia="Times New Roman"/>
        </w:rPr>
      </w:pPr>
      <w:r>
        <w:rPr>
          <w:rFonts w:hint="default" w:eastAsia="Times New Roman"/>
        </w:rPr>
        <w:t>(3) Lượng nước cây hấp thụ &lt; lượng nước mất đi: cây sẽ khô héo, gầy gò và có thể bị chết vì khi thiếu nước:</w:t>
      </w:r>
    </w:p>
    <w:p>
      <w:pPr>
        <w:pStyle w:val="19"/>
        <w:numPr>
          <w:ilvl w:val="0"/>
          <w:numId w:val="0"/>
        </w:numPr>
        <w:tabs>
          <w:tab w:val="left" w:pos="284"/>
        </w:tabs>
        <w:spacing w:after="0" w:line="276" w:lineRule="auto"/>
        <w:ind w:left="370" w:leftChars="0" w:firstLine="467" w:firstLineChars="167"/>
        <w:jc w:val="both"/>
        <w:rPr>
          <w:rFonts w:hint="default" w:eastAsia="Times New Roman"/>
        </w:rPr>
      </w:pPr>
      <w:r>
        <w:rPr>
          <w:rFonts w:hint="default" w:eastAsia="Times New Roman"/>
        </w:rPr>
        <w:t>Quang hợp giảm mạnh hoặc có thể ngừng quang hợp. Các sản phẩm được tổng hợp trong quá trình này không thể đi đến các bộ phận khác để nuôi dưỡng cây.</w:t>
      </w:r>
    </w:p>
    <w:p>
      <w:pPr>
        <w:pStyle w:val="19"/>
        <w:numPr>
          <w:ilvl w:val="0"/>
          <w:numId w:val="0"/>
        </w:numPr>
        <w:tabs>
          <w:tab w:val="left" w:pos="284"/>
        </w:tabs>
        <w:spacing w:after="0" w:line="276" w:lineRule="auto"/>
        <w:ind w:left="370" w:leftChars="0" w:firstLine="467" w:firstLineChars="167"/>
        <w:jc w:val="both"/>
        <w:rPr>
          <w:rFonts w:hint="default" w:eastAsia="Times New Roman"/>
        </w:rPr>
      </w:pPr>
      <w:r>
        <w:rPr>
          <w:rFonts w:hint="default" w:eastAsia="Times New Roman"/>
        </w:rPr>
        <w:t>Cường độ hô hấp giảm, cây không có nguyên liệu và môi trường để thực hiện các phản ứng hoá học như tổng hợp, phân giải chất hữu cơ,...</w:t>
      </w:r>
    </w:p>
    <w:p>
      <w:pPr>
        <w:pStyle w:val="19"/>
        <w:numPr>
          <w:ilvl w:val="0"/>
          <w:numId w:val="0"/>
        </w:numPr>
        <w:tabs>
          <w:tab w:val="left" w:pos="284"/>
        </w:tabs>
        <w:spacing w:after="0" w:line="276" w:lineRule="auto"/>
        <w:ind w:left="370" w:leftChars="0" w:firstLine="467" w:firstLineChars="167"/>
        <w:jc w:val="both"/>
        <w:rPr>
          <w:rFonts w:hint="default" w:eastAsia="Times New Roman"/>
        </w:rPr>
      </w:pPr>
      <w:r>
        <w:rPr>
          <w:rFonts w:hint="default" w:eastAsia="Times New Roman"/>
        </w:rPr>
        <w:t>Việc tưới nước hợp lí cho từng loài cây vào giai đoạn sinh trưởng và phát triển sẽ giúp cây trồng đạt năng suất cao.</w:t>
      </w:r>
    </w:p>
    <w:p>
      <w:pPr>
        <w:pStyle w:val="19"/>
        <w:numPr>
          <w:ilvl w:val="0"/>
          <w:numId w:val="0"/>
        </w:numPr>
        <w:tabs>
          <w:tab w:val="left" w:pos="284"/>
        </w:tabs>
        <w:spacing w:after="0" w:line="276" w:lineRule="auto"/>
        <w:ind w:left="370" w:leftChars="0"/>
        <w:jc w:val="both"/>
        <w:rPr>
          <w:rFonts w:hint="default" w:eastAsia="Times New Roman"/>
        </w:rPr>
      </w:pPr>
      <w:r>
        <w:rPr>
          <w:rFonts w:hint="default" w:eastAsia="Times New Roman"/>
        </w:rPr>
        <w:t>Các giai đoạn nào sau đây cần tưới nhiều nước cho cây? Giải thích</w:t>
      </w:r>
    </w:p>
    <w:p>
      <w:pPr>
        <w:pStyle w:val="19"/>
        <w:numPr>
          <w:ilvl w:val="0"/>
          <w:numId w:val="0"/>
        </w:numPr>
        <w:tabs>
          <w:tab w:val="left" w:pos="284"/>
        </w:tabs>
        <w:spacing w:after="0" w:line="276" w:lineRule="auto"/>
        <w:ind w:left="370" w:leftChars="0"/>
        <w:jc w:val="both"/>
        <w:rPr>
          <w:rFonts w:hint="default" w:eastAsia="Times New Roman"/>
          <w:b/>
          <w:sz w:val="28"/>
          <w:szCs w:val="28"/>
          <w:lang w:val="vi-VN"/>
        </w:rPr>
      </w:pPr>
      <w:r>
        <w:rPr>
          <w:rFonts w:hint="default" w:ascii="Times New Roman" w:hAnsi="Times New Roman" w:eastAsia="Times New Roman" w:cs="Times New Roman"/>
          <w:b/>
          <w:sz w:val="28"/>
          <w:szCs w:val="28"/>
        </w:rPr>
        <w:t xml:space="preserve">Câu </w:t>
      </w:r>
      <w:r>
        <w:rPr>
          <w:rFonts w:hint="default" w:ascii="Times New Roman" w:hAnsi="Times New Roman" w:eastAsia="Times New Roman" w:cs="Times New Roman"/>
          <w:b/>
          <w:sz w:val="28"/>
          <w:szCs w:val="28"/>
          <w:lang w:val="vi-VN"/>
        </w:rPr>
        <w:t>1</w:t>
      </w:r>
      <w:r>
        <w:rPr>
          <w:rFonts w:hint="default" w:eastAsia="Times New Roman" w:cs="Times New Roman"/>
          <w:b/>
          <w:sz w:val="28"/>
          <w:szCs w:val="28"/>
          <w:lang w:val="vi-VN"/>
        </w:rPr>
        <w:t>4</w:t>
      </w:r>
      <w:r>
        <w:rPr>
          <w:rFonts w:hint="default" w:ascii="Times New Roman" w:hAnsi="Times New Roman" w:eastAsia="Times New Roman" w:cs="Times New Roman"/>
          <w:b/>
          <w:sz w:val="28"/>
          <w:szCs w:val="28"/>
        </w:rPr>
        <w:t>:</w:t>
      </w:r>
      <w:r>
        <w:rPr>
          <w:rFonts w:hint="default" w:eastAsia="Times New Roman" w:cs="Times New Roman"/>
          <w:b/>
          <w:sz w:val="28"/>
          <w:szCs w:val="28"/>
          <w:lang w:val="vi-VN"/>
        </w:rPr>
        <w:t xml:space="preserve"> </w:t>
      </w:r>
      <w:r>
        <w:rPr>
          <w:rFonts w:hint="default" w:eastAsia="Times New Roman"/>
          <w:b w:val="0"/>
          <w:bCs/>
          <w:sz w:val="28"/>
          <w:szCs w:val="28"/>
          <w:lang w:val="vi-VN"/>
        </w:rPr>
        <w:t>Các giai đoạn nào sau đây cần tưới nhiều nước cho cây? Giải thích</w:t>
      </w:r>
    </w:p>
    <w:p>
      <w:pPr>
        <w:pStyle w:val="19"/>
        <w:numPr>
          <w:ilvl w:val="0"/>
          <w:numId w:val="0"/>
        </w:numPr>
        <w:tabs>
          <w:tab w:val="left" w:pos="284"/>
        </w:tabs>
        <w:spacing w:after="0" w:line="276" w:lineRule="auto"/>
        <w:ind w:left="370" w:leftChars="0"/>
        <w:jc w:val="both"/>
        <w:rPr>
          <w:rFonts w:hint="default" w:eastAsia="Times New Roman"/>
          <w:lang w:val="vi-VN"/>
        </w:rPr>
      </w:pPr>
      <w:r>
        <w:rPr>
          <w:rFonts w:hint="default" w:eastAsia="Times New Roman"/>
          <w:lang w:val="vi-VN"/>
        </w:rPr>
        <w:t>a) Cây chuẩn bị ra hoa</w:t>
      </w:r>
    </w:p>
    <w:p>
      <w:pPr>
        <w:pStyle w:val="19"/>
        <w:numPr>
          <w:ilvl w:val="0"/>
          <w:numId w:val="0"/>
        </w:numPr>
        <w:tabs>
          <w:tab w:val="left" w:pos="284"/>
        </w:tabs>
        <w:spacing w:after="0" w:line="276" w:lineRule="auto"/>
        <w:ind w:left="370" w:leftChars="0"/>
        <w:jc w:val="both"/>
        <w:rPr>
          <w:rFonts w:hint="default" w:eastAsia="Times New Roman"/>
          <w:lang w:val="vi-VN"/>
        </w:rPr>
      </w:pPr>
      <w:r>
        <w:rPr>
          <w:rFonts w:hint="default" w:eastAsia="Times New Roman"/>
          <w:lang w:val="vi-VN"/>
        </w:rPr>
        <w:t>b) Cây ở thời kì thu hoạch quả</w:t>
      </w:r>
    </w:p>
    <w:p>
      <w:pPr>
        <w:pStyle w:val="19"/>
        <w:numPr>
          <w:ilvl w:val="0"/>
          <w:numId w:val="0"/>
        </w:numPr>
        <w:tabs>
          <w:tab w:val="left" w:pos="284"/>
        </w:tabs>
        <w:spacing w:after="0" w:line="276" w:lineRule="auto"/>
        <w:ind w:left="370" w:leftChars="0"/>
        <w:jc w:val="both"/>
        <w:rPr>
          <w:rFonts w:hint="default" w:eastAsia="Times New Roman"/>
          <w:lang w:val="vi-VN"/>
        </w:rPr>
      </w:pPr>
      <w:r>
        <w:rPr>
          <w:rFonts w:hint="default" w:eastAsia="Times New Roman"/>
          <w:lang w:val="vi-VN"/>
        </w:rPr>
        <w:t>c) Cây đâm chồi, đẻ nhánh</w:t>
      </w:r>
    </w:p>
    <w:p>
      <w:pPr>
        <w:pStyle w:val="19"/>
        <w:numPr>
          <w:ilvl w:val="0"/>
          <w:numId w:val="0"/>
        </w:numPr>
        <w:tabs>
          <w:tab w:val="left" w:pos="284"/>
        </w:tabs>
        <w:spacing w:after="0" w:line="276" w:lineRule="auto"/>
        <w:ind w:left="370" w:leftChars="0" w:firstLine="467" w:firstLineChars="167"/>
        <w:jc w:val="both"/>
        <w:rPr>
          <w:rFonts w:hint="default" w:eastAsia="Times New Roman"/>
          <w:lang w:val="vi-VN"/>
        </w:rPr>
      </w:pPr>
      <w:r>
        <w:rPr>
          <w:rFonts w:hint="default" w:eastAsia="Times New Roman"/>
          <w:lang w:val="vi-VN"/>
        </w:rPr>
        <w:t>Các giai đoạn cây chuẩn bị ra hoa và cây đâm chồi, đẻ nhanh cần tưới nhiều nước vì trong những giai đoạn nay, cây cần nước để cung cấp liên tục cho các phản ứng hoá học, dẫn truyền các chất được tổng hợp đến các bộ phận giúp cây sinh trưởng, phát triển nhanh, ra hoa đúng thời vụ.</w:t>
      </w:r>
    </w:p>
    <w:p>
      <w:pPr>
        <w:pStyle w:val="19"/>
        <w:numPr>
          <w:ilvl w:val="0"/>
          <w:numId w:val="0"/>
        </w:numPr>
        <w:tabs>
          <w:tab w:val="left" w:pos="284"/>
        </w:tabs>
        <w:spacing w:after="0" w:line="276" w:lineRule="auto"/>
        <w:ind w:left="370" w:leftChars="0"/>
        <w:jc w:val="both"/>
        <w:rPr>
          <w:rFonts w:hint="default" w:eastAsia="Times New Roman"/>
          <w:lang w:val="vi-VN"/>
        </w:rPr>
      </w:pPr>
      <w:r>
        <w:rPr>
          <w:rFonts w:hint="default" w:ascii="Times New Roman" w:hAnsi="Times New Roman" w:eastAsia="Times New Roman" w:cs="Times New Roman"/>
          <w:b/>
          <w:sz w:val="28"/>
          <w:szCs w:val="28"/>
        </w:rPr>
        <w:t xml:space="preserve">Câu </w:t>
      </w:r>
      <w:r>
        <w:rPr>
          <w:rFonts w:hint="default" w:ascii="Times New Roman" w:hAnsi="Times New Roman" w:eastAsia="Times New Roman" w:cs="Times New Roman"/>
          <w:b/>
          <w:sz w:val="28"/>
          <w:szCs w:val="28"/>
          <w:lang w:val="vi-VN"/>
        </w:rPr>
        <w:t>1</w:t>
      </w:r>
      <w:r>
        <w:rPr>
          <w:rFonts w:hint="default" w:eastAsia="Times New Roman" w:cs="Times New Roman"/>
          <w:b/>
          <w:sz w:val="28"/>
          <w:szCs w:val="28"/>
          <w:lang w:val="vi-VN"/>
        </w:rPr>
        <w:t>5</w:t>
      </w:r>
      <w:r>
        <w:rPr>
          <w:rFonts w:hint="default" w:ascii="Times New Roman" w:hAnsi="Times New Roman" w:eastAsia="Times New Roman" w:cs="Times New Roman"/>
          <w:b/>
          <w:sz w:val="28"/>
          <w:szCs w:val="28"/>
        </w:rPr>
        <w:t>:</w:t>
      </w:r>
      <w:r>
        <w:rPr>
          <w:rFonts w:hint="default" w:eastAsia="Times New Roman" w:cs="Times New Roman"/>
          <w:b/>
          <w:sz w:val="28"/>
          <w:szCs w:val="28"/>
          <w:lang w:val="vi-VN"/>
        </w:rPr>
        <w:t xml:space="preserve"> </w:t>
      </w:r>
      <w:r>
        <w:rPr>
          <w:rFonts w:hint="default" w:eastAsia="Times New Roman"/>
          <w:lang w:val="vi-VN"/>
        </w:rPr>
        <w:t>Điều gì sẽ xảy ra nếu:</w:t>
      </w:r>
    </w:p>
    <w:p>
      <w:pPr>
        <w:pStyle w:val="19"/>
        <w:numPr>
          <w:ilvl w:val="0"/>
          <w:numId w:val="0"/>
        </w:numPr>
        <w:tabs>
          <w:tab w:val="left" w:pos="284"/>
        </w:tabs>
        <w:spacing w:after="0" w:line="276" w:lineRule="auto"/>
        <w:ind w:left="370" w:leftChars="0"/>
        <w:jc w:val="both"/>
        <w:rPr>
          <w:rFonts w:hint="default" w:eastAsia="Times New Roman"/>
          <w:lang w:val="vi-VN"/>
        </w:rPr>
      </w:pPr>
      <w:r>
        <w:rPr>
          <w:rFonts w:hint="default" w:eastAsia="Times New Roman"/>
          <w:lang w:val="vi-VN"/>
        </w:rPr>
        <w:t>a) Bón phân không đủ</w:t>
      </w:r>
    </w:p>
    <w:p>
      <w:pPr>
        <w:pStyle w:val="19"/>
        <w:numPr>
          <w:ilvl w:val="0"/>
          <w:numId w:val="0"/>
        </w:numPr>
        <w:tabs>
          <w:tab w:val="left" w:pos="284"/>
        </w:tabs>
        <w:spacing w:after="0" w:line="276" w:lineRule="auto"/>
        <w:ind w:left="370" w:leftChars="0"/>
        <w:jc w:val="both"/>
        <w:rPr>
          <w:rFonts w:hint="default" w:eastAsia="Times New Roman"/>
          <w:lang w:val="vi-VN"/>
        </w:rPr>
      </w:pPr>
      <w:r>
        <w:rPr>
          <w:rFonts w:hint="default" w:eastAsia="Times New Roman"/>
          <w:lang w:val="vi-VN"/>
        </w:rPr>
        <w:t>b) Bón phân quá nhiều</w:t>
      </w:r>
    </w:p>
    <w:p>
      <w:pPr>
        <w:pStyle w:val="19"/>
        <w:numPr>
          <w:ilvl w:val="0"/>
          <w:numId w:val="0"/>
        </w:numPr>
        <w:tabs>
          <w:tab w:val="left" w:pos="284"/>
        </w:tabs>
        <w:spacing w:after="0" w:line="276" w:lineRule="auto"/>
        <w:ind w:left="370" w:leftChars="0"/>
        <w:jc w:val="both"/>
        <w:rPr>
          <w:rFonts w:hint="default" w:eastAsia="Times New Roman"/>
          <w:lang w:val="vi-VN"/>
        </w:rPr>
      </w:pPr>
      <w:r>
        <w:rPr>
          <w:rFonts w:hint="default" w:eastAsia="Times New Roman"/>
          <w:lang w:val="vi-VN"/>
        </w:rPr>
        <w:t>Tác hại khi:</w:t>
      </w:r>
    </w:p>
    <w:p>
      <w:pPr>
        <w:pStyle w:val="19"/>
        <w:numPr>
          <w:ilvl w:val="0"/>
          <w:numId w:val="0"/>
        </w:numPr>
        <w:tabs>
          <w:tab w:val="left" w:pos="284"/>
        </w:tabs>
        <w:spacing w:after="0" w:line="276" w:lineRule="auto"/>
        <w:ind w:left="370" w:leftChars="0"/>
        <w:jc w:val="both"/>
        <w:rPr>
          <w:rFonts w:hint="default" w:eastAsia="Times New Roman"/>
          <w:lang w:val="vi-VN"/>
        </w:rPr>
      </w:pPr>
      <w:r>
        <w:rPr>
          <w:rFonts w:hint="default" w:eastAsia="Times New Roman"/>
          <w:lang w:val="vi-VN"/>
        </w:rPr>
        <w:t>a) Bón phân không đủ: cây phát triển chậm, cho năng suất thấp.</w:t>
      </w:r>
    </w:p>
    <w:p>
      <w:pPr>
        <w:pStyle w:val="19"/>
        <w:numPr>
          <w:ilvl w:val="0"/>
          <w:numId w:val="0"/>
        </w:numPr>
        <w:tabs>
          <w:tab w:val="left" w:pos="284"/>
        </w:tabs>
        <w:spacing w:after="0" w:line="276" w:lineRule="auto"/>
        <w:ind w:left="370" w:leftChars="0"/>
        <w:jc w:val="both"/>
        <w:rPr>
          <w:rFonts w:hint="default" w:eastAsia="Times New Roman"/>
          <w:lang w:val="vi-VN"/>
        </w:rPr>
      </w:pPr>
      <w:r>
        <w:rPr>
          <w:rFonts w:hint="default" w:eastAsia="Times New Roman"/>
          <w:lang w:val="vi-VN"/>
        </w:rPr>
        <w:t>b) Bón phân quá nhiều: cây không hấp thụ hết được, có khả năng dẫn đến ngộ độc phân bón, héo úa và chết.</w:t>
      </w:r>
    </w:p>
    <w:p>
      <w:pPr>
        <w:pStyle w:val="19"/>
        <w:tabs>
          <w:tab w:val="left" w:pos="284"/>
        </w:tabs>
        <w:spacing w:after="0" w:line="276" w:lineRule="auto"/>
        <w:ind w:left="163"/>
        <w:jc w:val="both"/>
        <w:rPr>
          <w:b/>
          <w:bCs/>
          <w:color w:val="0070C0"/>
        </w:rPr>
      </w:pPr>
      <w:r>
        <w:rPr>
          <w:b/>
          <w:bCs/>
          <w:color w:val="0070C0"/>
        </w:rPr>
        <w:t>Vận dụng</w:t>
      </w:r>
    </w:p>
    <w:p>
      <w:pPr>
        <w:pStyle w:val="19"/>
        <w:numPr>
          <w:ilvl w:val="0"/>
          <w:numId w:val="26"/>
        </w:numPr>
        <w:tabs>
          <w:tab w:val="left" w:pos="284"/>
        </w:tabs>
        <w:spacing w:after="0" w:line="276" w:lineRule="auto"/>
        <w:ind w:left="0" w:firstLine="426"/>
        <w:jc w:val="both"/>
      </w:pPr>
      <w:r>
        <w:t>Cho ví dụ về bón phân hợp lí trong trồng lúa nước?</w:t>
      </w:r>
    </w:p>
    <w:p>
      <w:pPr>
        <w:pStyle w:val="19"/>
        <w:tabs>
          <w:tab w:val="left" w:pos="284"/>
        </w:tabs>
        <w:spacing w:after="0" w:line="276" w:lineRule="auto"/>
        <w:ind w:left="426"/>
        <w:jc w:val="both"/>
      </w:pPr>
      <w:r>
        <w:t>Trong trồng lúa nước cần bón đúng loại phân vào đúng thời điểm để cây sinh trưởng và phát triển tốt, các loại phân thường dùng là đạm (90-130kg/ha tùy giống), lân (50-80kg/ha), kali (40-60kg/ha) và phân vi lượng.</w:t>
      </w:r>
    </w:p>
    <w:p>
      <w:pPr>
        <w:pStyle w:val="19"/>
        <w:tabs>
          <w:tab w:val="left" w:pos="284"/>
        </w:tabs>
        <w:spacing w:after="0" w:line="276" w:lineRule="auto"/>
        <w:ind w:left="426"/>
        <w:jc w:val="both"/>
      </w:pPr>
      <w:r>
        <w:t>Thời điểm bón phân và loại phân:</w:t>
      </w:r>
    </w:p>
    <w:p>
      <w:pPr>
        <w:pStyle w:val="19"/>
        <w:numPr>
          <w:ilvl w:val="0"/>
          <w:numId w:val="27"/>
        </w:numPr>
        <w:tabs>
          <w:tab w:val="left" w:pos="284"/>
        </w:tabs>
        <w:spacing w:after="0" w:line="276" w:lineRule="auto"/>
        <w:jc w:val="both"/>
      </w:pPr>
      <w:r>
        <w:t>Bón lót: trước khi cấy, bón phân chuồng và 1 lượng nhỏ đạm, lân, kali.</w:t>
      </w:r>
    </w:p>
    <w:p>
      <w:pPr>
        <w:pStyle w:val="19"/>
        <w:numPr>
          <w:ilvl w:val="0"/>
          <w:numId w:val="27"/>
        </w:numPr>
        <w:tabs>
          <w:tab w:val="left" w:pos="284"/>
        </w:tabs>
        <w:spacing w:after="0" w:line="276" w:lineRule="auto"/>
        <w:jc w:val="both"/>
      </w:pPr>
      <w:r>
        <w:t>Bón thúc: 15-20 ngày sau khi cấy, chủ yếu bón phân đạm (2/3 lượng đạm cả đợt), với đất phèn, chua thì dùng phân lân.</w:t>
      </w:r>
    </w:p>
    <w:p>
      <w:pPr>
        <w:pStyle w:val="19"/>
        <w:numPr>
          <w:ilvl w:val="0"/>
          <w:numId w:val="27"/>
        </w:numPr>
        <w:tabs>
          <w:tab w:val="left" w:pos="284"/>
        </w:tabs>
        <w:spacing w:after="0" w:line="276" w:lineRule="auto"/>
        <w:jc w:val="both"/>
      </w:pPr>
      <w:r>
        <w:t>Bón thúc đòng: sau cấy 40-45 ngày bón phân đạm và kali.</w:t>
      </w:r>
    </w:p>
    <w:p>
      <w:pPr>
        <w:pStyle w:val="19"/>
        <w:numPr>
          <w:ilvl w:val="0"/>
          <w:numId w:val="27"/>
        </w:numPr>
        <w:tabs>
          <w:tab w:val="left" w:pos="284"/>
        </w:tabs>
        <w:spacing w:after="0" w:line="276" w:lineRule="auto"/>
        <w:jc w:val="both"/>
      </w:pPr>
      <w:r>
        <w:t>Bón nuôi hạt: sử dụng phân bón lá loại chứ cả đạm, lân, kali.</w:t>
      </w:r>
    </w:p>
    <w:p>
      <w:pPr>
        <w:pStyle w:val="19"/>
        <w:numPr>
          <w:ilvl w:val="0"/>
          <w:numId w:val="0"/>
        </w:numPr>
        <w:tabs>
          <w:tab w:val="left" w:pos="284"/>
        </w:tabs>
        <w:spacing w:after="0" w:line="276" w:lineRule="auto"/>
        <w:ind w:left="370" w:leftChars="0"/>
        <w:jc w:val="both"/>
        <w:rPr>
          <w:rFonts w:hint="default" w:eastAsia="Times New Roman"/>
          <w:lang w:val="vi-VN"/>
        </w:rPr>
      </w:pPr>
      <w:r>
        <w:rPr>
          <w:rFonts w:hint="default" w:eastAsia="Times New Roman" w:cs="Times New Roman"/>
          <w:b/>
          <w:sz w:val="28"/>
          <w:szCs w:val="28"/>
          <w:lang w:val="vi-VN"/>
        </w:rPr>
        <w:t xml:space="preserve">2. </w:t>
      </w:r>
      <w:r>
        <w:rPr>
          <w:rFonts w:hint="default" w:eastAsia="Times New Roman"/>
          <w:lang w:val="vi-VN"/>
        </w:rPr>
        <w:t>Nếu tưới nước và bón phân không hợp lí sẽ dẫn đến những hậu quả gì cho cây trồng?</w:t>
      </w:r>
    </w:p>
    <w:p>
      <w:pPr>
        <w:pStyle w:val="19"/>
        <w:numPr>
          <w:ilvl w:val="0"/>
          <w:numId w:val="0"/>
        </w:numPr>
        <w:tabs>
          <w:tab w:val="left" w:pos="284"/>
        </w:tabs>
        <w:spacing w:after="0" w:line="276" w:lineRule="auto"/>
        <w:ind w:left="370" w:leftChars="0" w:firstLine="467" w:firstLineChars="167"/>
        <w:jc w:val="both"/>
        <w:rPr>
          <w:rFonts w:hint="default" w:eastAsia="Times New Roman"/>
          <w:lang w:val="vi-VN"/>
        </w:rPr>
      </w:pPr>
      <w:r>
        <w:rPr>
          <w:rFonts w:hint="default" w:eastAsia="Times New Roman"/>
          <w:lang w:val="vi-VN"/>
        </w:rPr>
        <w:t>- Hậu quả nếu tưới nước và bón phân không hợp lí:</w:t>
      </w:r>
    </w:p>
    <w:p>
      <w:pPr>
        <w:pStyle w:val="19"/>
        <w:numPr>
          <w:ilvl w:val="0"/>
          <w:numId w:val="0"/>
        </w:numPr>
        <w:tabs>
          <w:tab w:val="left" w:pos="284"/>
        </w:tabs>
        <w:spacing w:after="0" w:line="276" w:lineRule="auto"/>
        <w:ind w:left="370" w:leftChars="0" w:firstLine="467" w:firstLineChars="167"/>
        <w:jc w:val="both"/>
        <w:rPr>
          <w:rFonts w:hint="default" w:eastAsia="Times New Roman"/>
          <w:lang w:val="vi-VN"/>
        </w:rPr>
      </w:pPr>
      <w:r>
        <w:rPr>
          <w:rFonts w:hint="default" w:eastAsia="Times New Roman"/>
          <w:lang w:val="vi-VN"/>
        </w:rPr>
        <w:t>- Cây phát triển kém, cho năng suất thấp.</w:t>
      </w:r>
    </w:p>
    <w:p>
      <w:pPr>
        <w:pStyle w:val="19"/>
        <w:numPr>
          <w:ilvl w:val="0"/>
          <w:numId w:val="0"/>
        </w:numPr>
        <w:tabs>
          <w:tab w:val="left" w:pos="284"/>
        </w:tabs>
        <w:spacing w:after="0" w:line="276" w:lineRule="auto"/>
        <w:ind w:left="370" w:leftChars="0" w:firstLine="467" w:firstLineChars="167"/>
        <w:jc w:val="both"/>
        <w:rPr>
          <w:rFonts w:hint="default" w:eastAsia="Times New Roman"/>
          <w:lang w:val="vi-VN"/>
        </w:rPr>
      </w:pPr>
      <w:r>
        <w:rPr>
          <w:rFonts w:hint="default" w:eastAsia="Times New Roman"/>
          <w:lang w:val="vi-VN"/>
        </w:rPr>
        <w:t>- Cây bị hỏng và chết do úng nước, thối rễ, ngộ độc,...</w:t>
      </w:r>
    </w:p>
    <w:p>
      <w:pPr>
        <w:pStyle w:val="19"/>
        <w:numPr>
          <w:ilvl w:val="0"/>
          <w:numId w:val="0"/>
        </w:numPr>
        <w:tabs>
          <w:tab w:val="left" w:pos="284"/>
        </w:tabs>
        <w:spacing w:after="0" w:line="276" w:lineRule="auto"/>
        <w:ind w:left="370" w:leftChars="0" w:firstLine="467" w:firstLineChars="167"/>
        <w:jc w:val="both"/>
        <w:rPr>
          <w:rFonts w:hint="default" w:eastAsia="Times New Roman"/>
          <w:lang w:val="vi-VN"/>
        </w:rPr>
      </w:pPr>
      <w:r>
        <w:rPr>
          <w:rFonts w:hint="default" w:eastAsia="Times New Roman"/>
          <w:lang w:val="vi-VN"/>
        </w:rPr>
        <w:t>- Mùa màng thất thu, gây thiệt hại cho người nông dân.</w:t>
      </w:r>
    </w:p>
    <w:p>
      <w:pPr>
        <w:pStyle w:val="19"/>
        <w:numPr>
          <w:ilvl w:val="0"/>
          <w:numId w:val="24"/>
        </w:numPr>
        <w:spacing w:after="0" w:line="276" w:lineRule="auto"/>
        <w:ind w:right="-110"/>
        <w:rPr>
          <w:b/>
          <w:bCs/>
          <w:color w:val="C00000"/>
        </w:rPr>
      </w:pPr>
      <w:r>
        <w:rPr>
          <w:b/>
          <w:bCs/>
          <w:color w:val="C00000"/>
        </w:rPr>
        <w:t>Tổ chức thực hiện</w:t>
      </w:r>
    </w:p>
    <w:tbl>
      <w:tblPr>
        <w:tblStyle w:val="18"/>
        <w:tblW w:w="10109" w:type="dxa"/>
        <w:tblInd w:w="-5" w:type="dxa"/>
        <w:tblLayout w:type="fixed"/>
        <w:tblCellMar>
          <w:top w:w="15" w:type="dxa"/>
          <w:left w:w="107" w:type="dxa"/>
          <w:bottom w:w="0" w:type="dxa"/>
          <w:right w:w="107" w:type="dxa"/>
        </w:tblCellMar>
      </w:tblPr>
      <w:tblGrid>
        <w:gridCol w:w="6946"/>
        <w:gridCol w:w="3163"/>
      </w:tblGrid>
      <w:tr>
        <w:tblPrEx>
          <w:tblCellMar>
            <w:top w:w="15" w:type="dxa"/>
            <w:left w:w="107" w:type="dxa"/>
            <w:bottom w:w="0" w:type="dxa"/>
            <w:right w:w="107" w:type="dxa"/>
          </w:tblCellMar>
        </w:tblPrEx>
        <w:trPr>
          <w:trHeight w:val="380" w:hRule="atLeast"/>
        </w:trPr>
        <w:tc>
          <w:tcPr>
            <w:tcW w:w="6946" w:type="dxa"/>
            <w:tcBorders>
              <w:top w:val="single" w:color="000000" w:sz="4" w:space="0"/>
              <w:left w:val="single" w:color="000000" w:sz="4" w:space="0"/>
              <w:bottom w:val="single" w:color="000000" w:sz="4" w:space="0"/>
              <w:right w:val="single" w:color="000000" w:sz="4" w:space="0"/>
            </w:tcBorders>
            <w:shd w:val="clear" w:color="auto" w:fill="F2DCDC"/>
          </w:tcPr>
          <w:p>
            <w:pPr>
              <w:spacing w:after="0" w:line="276" w:lineRule="auto"/>
              <w:ind w:left="1"/>
              <w:jc w:val="center"/>
            </w:pPr>
            <w:r>
              <w:rPr>
                <w:rFonts w:eastAsia="Times New Roman"/>
                <w:b/>
              </w:rPr>
              <w:t>Hoạt động của GV</w:t>
            </w:r>
          </w:p>
        </w:tc>
        <w:tc>
          <w:tcPr>
            <w:tcW w:w="3163" w:type="dxa"/>
            <w:tcBorders>
              <w:top w:val="single" w:color="000000" w:sz="4" w:space="0"/>
              <w:left w:val="single" w:color="000000" w:sz="4" w:space="0"/>
              <w:bottom w:val="single" w:color="000000" w:sz="4" w:space="0"/>
              <w:right w:val="single" w:color="000000" w:sz="4" w:space="0"/>
            </w:tcBorders>
            <w:shd w:val="clear" w:color="auto" w:fill="F2DCDC"/>
          </w:tcPr>
          <w:p>
            <w:pPr>
              <w:spacing w:after="0" w:line="276" w:lineRule="auto"/>
              <w:jc w:val="center"/>
            </w:pPr>
            <w:r>
              <w:rPr>
                <w:rFonts w:eastAsia="Times New Roman"/>
                <w:b/>
              </w:rPr>
              <w:t>Hoạt động của HS</w:t>
            </w:r>
          </w:p>
        </w:tc>
      </w:tr>
      <w:tr>
        <w:tblPrEx>
          <w:tblCellMar>
            <w:top w:w="15" w:type="dxa"/>
            <w:left w:w="107" w:type="dxa"/>
            <w:bottom w:w="0" w:type="dxa"/>
            <w:right w:w="107" w:type="dxa"/>
          </w:tblCellMar>
        </w:tblPrEx>
        <w:trPr>
          <w:trHeight w:val="959" w:hRule="atLeast"/>
        </w:trPr>
        <w:tc>
          <w:tcPr>
            <w:tcW w:w="6946" w:type="dxa"/>
            <w:tcBorders>
              <w:top w:val="single" w:color="000000" w:sz="4" w:space="0"/>
              <w:left w:val="single" w:color="000000" w:sz="4" w:space="0"/>
              <w:bottom w:val="single" w:color="000000" w:sz="4" w:space="0"/>
              <w:right w:val="single" w:color="000000" w:sz="4" w:space="0"/>
            </w:tcBorders>
            <w:vAlign w:val="center"/>
          </w:tcPr>
          <w:p>
            <w:pPr>
              <w:pStyle w:val="19"/>
              <w:numPr>
                <w:ilvl w:val="0"/>
                <w:numId w:val="14"/>
              </w:numPr>
              <w:tabs>
                <w:tab w:val="left" w:pos="284"/>
              </w:tabs>
              <w:spacing w:after="0" w:line="276" w:lineRule="auto"/>
              <w:jc w:val="both"/>
              <w:rPr>
                <w:rFonts w:eastAsia="Times New Roman"/>
              </w:rPr>
            </w:pPr>
            <w:r>
              <w:rPr>
                <w:rFonts w:eastAsia="Times New Roman"/>
              </w:rPr>
              <w:t xml:space="preserve"> GV tổ chức cho học sinh thảo luận cặp đôi và trả lời các câu hỏi sau:</w:t>
            </w:r>
          </w:p>
          <w:p>
            <w:pPr>
              <w:pStyle w:val="19"/>
              <w:numPr>
                <w:ilvl w:val="0"/>
                <w:numId w:val="0"/>
              </w:numPr>
              <w:tabs>
                <w:tab w:val="left" w:pos="284"/>
              </w:tabs>
              <w:spacing w:after="0" w:line="276" w:lineRule="auto"/>
              <w:jc w:val="both"/>
              <w:rPr>
                <w:rFonts w:hint="default"/>
              </w:rPr>
            </w:pPr>
            <w:r>
              <w:rPr>
                <w:rFonts w:hint="default" w:ascii="Times New Roman" w:hAnsi="Times New Roman" w:eastAsia="Times New Roman" w:cs="Times New Roman"/>
                <w:b/>
                <w:sz w:val="28"/>
                <w:szCs w:val="28"/>
              </w:rPr>
              <w:t xml:space="preserve">Câu </w:t>
            </w:r>
            <w:r>
              <w:rPr>
                <w:rFonts w:hint="default" w:ascii="Times New Roman" w:hAnsi="Times New Roman" w:eastAsia="Times New Roman" w:cs="Times New Roman"/>
                <w:b/>
                <w:sz w:val="28"/>
                <w:szCs w:val="28"/>
                <w:lang w:val="vi-VN"/>
              </w:rPr>
              <w:t>1</w:t>
            </w:r>
            <w:r>
              <w:rPr>
                <w:rFonts w:hint="default" w:eastAsia="Times New Roman" w:cs="Times New Roman"/>
                <w:b/>
                <w:sz w:val="28"/>
                <w:szCs w:val="28"/>
                <w:lang w:val="vi-VN"/>
              </w:rPr>
              <w:t>1</w:t>
            </w:r>
            <w:r>
              <w:rPr>
                <w:rFonts w:hint="default" w:ascii="Times New Roman" w:hAnsi="Times New Roman" w:eastAsia="Times New Roman" w:cs="Times New Roman"/>
                <w:b/>
                <w:sz w:val="28"/>
                <w:szCs w:val="28"/>
              </w:rPr>
              <w:t>:</w:t>
            </w:r>
            <w:r>
              <w:rPr>
                <w:rFonts w:hint="default" w:eastAsia="Times New Roman" w:cs="Times New Roman"/>
                <w:b/>
                <w:sz w:val="28"/>
                <w:szCs w:val="28"/>
                <w:lang w:val="vi-VN"/>
              </w:rPr>
              <w:t xml:space="preserve"> </w:t>
            </w:r>
            <w:r>
              <w:rPr>
                <w:rFonts w:hint="default"/>
                <w:lang w:val="vi-VN"/>
              </w:rPr>
              <w:t>V</w:t>
            </w:r>
            <w:r>
              <w:rPr>
                <w:rFonts w:hint="default"/>
              </w:rPr>
              <w:t>ận dụng những hiểu biết và trao đổi chất và chuyển hóa năng lượng ở thực vật, em hãy đề xuất một số biện pháp tưới nước và bón phân hợp lí cho cây</w:t>
            </w:r>
          </w:p>
          <w:p>
            <w:pPr>
              <w:pStyle w:val="19"/>
              <w:numPr>
                <w:ilvl w:val="0"/>
                <w:numId w:val="0"/>
              </w:numPr>
              <w:tabs>
                <w:tab w:val="left" w:pos="284"/>
              </w:tabs>
              <w:spacing w:after="0" w:line="276" w:lineRule="auto"/>
              <w:jc w:val="both"/>
            </w:pPr>
            <w:r>
              <w:rPr>
                <w:rFonts w:hint="default" w:ascii="Times New Roman" w:hAnsi="Times New Roman" w:eastAsia="Times New Roman" w:cs="Times New Roman"/>
                <w:b/>
                <w:sz w:val="28"/>
                <w:szCs w:val="28"/>
              </w:rPr>
              <w:t xml:space="preserve">Câu </w:t>
            </w:r>
            <w:r>
              <w:rPr>
                <w:rFonts w:hint="default" w:ascii="Times New Roman" w:hAnsi="Times New Roman" w:eastAsia="Times New Roman" w:cs="Times New Roman"/>
                <w:b/>
                <w:sz w:val="28"/>
                <w:szCs w:val="28"/>
                <w:lang w:val="vi-VN"/>
              </w:rPr>
              <w:t>1</w:t>
            </w:r>
            <w:r>
              <w:rPr>
                <w:rFonts w:hint="default" w:eastAsia="Times New Roman" w:cs="Times New Roman"/>
                <w:b/>
                <w:sz w:val="28"/>
                <w:szCs w:val="28"/>
                <w:lang w:val="vi-VN"/>
              </w:rPr>
              <w:t>2</w:t>
            </w:r>
            <w:r>
              <w:rPr>
                <w:rFonts w:hint="default" w:ascii="Times New Roman" w:hAnsi="Times New Roman" w:eastAsia="Times New Roman" w:cs="Times New Roman"/>
                <w:b/>
                <w:sz w:val="28"/>
                <w:szCs w:val="28"/>
              </w:rPr>
              <w:t>:</w:t>
            </w:r>
            <w:r>
              <w:rPr>
                <w:rFonts w:hint="default" w:eastAsia="Times New Roman" w:cs="Times New Roman"/>
                <w:b/>
                <w:sz w:val="28"/>
                <w:szCs w:val="28"/>
                <w:lang w:val="vi-VN"/>
              </w:rPr>
              <w:t xml:space="preserve"> </w:t>
            </w:r>
            <w:r>
              <w:t>Để tưới nước và bón phân hợp lí cho cây trổng, cần dựa vào những yếu t</w:t>
            </w:r>
            <w:r>
              <w:rPr>
                <w:rFonts w:hint="default"/>
                <w:lang w:val="vi-VN"/>
              </w:rPr>
              <w:t>ố</w:t>
            </w:r>
            <w:r>
              <w:t xml:space="preserve"> nào?</w:t>
            </w:r>
          </w:p>
          <w:p>
            <w:pPr>
              <w:pStyle w:val="19"/>
              <w:numPr>
                <w:ilvl w:val="0"/>
                <w:numId w:val="0"/>
              </w:numPr>
              <w:tabs>
                <w:tab w:val="left" w:pos="284"/>
              </w:tabs>
              <w:spacing w:after="0" w:line="276" w:lineRule="auto"/>
              <w:jc w:val="both"/>
            </w:pPr>
            <w:r>
              <w:rPr>
                <w:rFonts w:hint="default" w:ascii="Times New Roman" w:hAnsi="Times New Roman" w:eastAsia="Times New Roman" w:cs="Times New Roman"/>
                <w:b/>
                <w:sz w:val="28"/>
                <w:szCs w:val="28"/>
              </w:rPr>
              <w:t xml:space="preserve">Câu </w:t>
            </w:r>
            <w:r>
              <w:rPr>
                <w:rFonts w:hint="default" w:ascii="Times New Roman" w:hAnsi="Times New Roman" w:eastAsia="Times New Roman" w:cs="Times New Roman"/>
                <w:b/>
                <w:sz w:val="28"/>
                <w:szCs w:val="28"/>
                <w:lang w:val="vi-VN"/>
              </w:rPr>
              <w:t>1</w:t>
            </w:r>
            <w:r>
              <w:rPr>
                <w:rFonts w:hint="default" w:eastAsia="Times New Roman" w:cs="Times New Roman"/>
                <w:b/>
                <w:sz w:val="28"/>
                <w:szCs w:val="28"/>
                <w:lang w:val="vi-VN"/>
              </w:rPr>
              <w:t>3</w:t>
            </w:r>
            <w:r>
              <w:rPr>
                <w:rFonts w:hint="default" w:ascii="Times New Roman" w:hAnsi="Times New Roman" w:eastAsia="Times New Roman" w:cs="Times New Roman"/>
                <w:b/>
                <w:sz w:val="28"/>
                <w:szCs w:val="28"/>
              </w:rPr>
              <w:t>:</w:t>
            </w:r>
            <w:r>
              <w:rPr>
                <w:rFonts w:hint="default" w:eastAsia="Times New Roman" w:cs="Times New Roman"/>
                <w:b/>
                <w:sz w:val="28"/>
                <w:szCs w:val="28"/>
                <w:lang w:val="vi-VN"/>
              </w:rPr>
              <w:t xml:space="preserve"> </w:t>
            </w:r>
            <w:r>
              <w:t>Điều gì sẽ xảy ra với cây khi lượng nước cây h</w:t>
            </w:r>
            <w:r>
              <w:rPr>
                <w:rFonts w:hint="default"/>
                <w:lang w:val="vi-VN"/>
              </w:rPr>
              <w:t>ấ</w:t>
            </w:r>
            <w:r>
              <w:t>p thụ được ở rễ bằng, lớn hơn hoặc bé hơn lượng nước mất đi qua quá trình thoát hơi nước ở lá? Giải thích.</w:t>
            </w:r>
          </w:p>
          <w:p>
            <w:pPr>
              <w:pStyle w:val="19"/>
              <w:numPr>
                <w:ilvl w:val="0"/>
                <w:numId w:val="0"/>
              </w:numPr>
              <w:tabs>
                <w:tab w:val="left" w:pos="284"/>
              </w:tabs>
              <w:spacing w:after="0" w:line="276" w:lineRule="auto"/>
              <w:jc w:val="both"/>
              <w:rPr>
                <w:rFonts w:hint="default" w:eastAsia="Times New Roman"/>
                <w:b/>
                <w:sz w:val="28"/>
                <w:szCs w:val="28"/>
                <w:lang w:val="vi-VN"/>
              </w:rPr>
            </w:pPr>
            <w:r>
              <w:rPr>
                <w:rFonts w:hint="default" w:ascii="Times New Roman" w:hAnsi="Times New Roman" w:eastAsia="Times New Roman" w:cs="Times New Roman"/>
                <w:b/>
                <w:sz w:val="28"/>
                <w:szCs w:val="28"/>
              </w:rPr>
              <w:t xml:space="preserve">Câu </w:t>
            </w:r>
            <w:r>
              <w:rPr>
                <w:rFonts w:hint="default" w:ascii="Times New Roman" w:hAnsi="Times New Roman" w:eastAsia="Times New Roman" w:cs="Times New Roman"/>
                <w:b/>
                <w:sz w:val="28"/>
                <w:szCs w:val="28"/>
                <w:lang w:val="vi-VN"/>
              </w:rPr>
              <w:t>1</w:t>
            </w:r>
            <w:r>
              <w:rPr>
                <w:rFonts w:hint="default" w:eastAsia="Times New Roman" w:cs="Times New Roman"/>
                <w:b/>
                <w:sz w:val="28"/>
                <w:szCs w:val="28"/>
                <w:lang w:val="vi-VN"/>
              </w:rPr>
              <w:t>4</w:t>
            </w:r>
            <w:r>
              <w:rPr>
                <w:rFonts w:hint="default" w:ascii="Times New Roman" w:hAnsi="Times New Roman" w:eastAsia="Times New Roman" w:cs="Times New Roman"/>
                <w:b/>
                <w:sz w:val="28"/>
                <w:szCs w:val="28"/>
              </w:rPr>
              <w:t>:</w:t>
            </w:r>
            <w:r>
              <w:rPr>
                <w:rFonts w:hint="default" w:eastAsia="Times New Roman" w:cs="Times New Roman"/>
                <w:b/>
                <w:sz w:val="28"/>
                <w:szCs w:val="28"/>
                <w:lang w:val="vi-VN"/>
              </w:rPr>
              <w:t xml:space="preserve"> </w:t>
            </w:r>
            <w:r>
              <w:rPr>
                <w:rFonts w:hint="default" w:eastAsia="Times New Roman"/>
                <w:b w:val="0"/>
                <w:bCs/>
                <w:sz w:val="28"/>
                <w:szCs w:val="28"/>
                <w:lang w:val="vi-VN"/>
              </w:rPr>
              <w:t>Các giai đoạn nào sau đây cần tưới nhiều nước cho cây? Giải thích</w:t>
            </w:r>
          </w:p>
          <w:p>
            <w:pPr>
              <w:pStyle w:val="19"/>
              <w:numPr>
                <w:ilvl w:val="0"/>
                <w:numId w:val="0"/>
              </w:numPr>
              <w:tabs>
                <w:tab w:val="left" w:pos="284"/>
              </w:tabs>
              <w:spacing w:after="0" w:line="276" w:lineRule="auto"/>
              <w:ind w:left="370" w:leftChars="0" w:firstLine="467" w:firstLineChars="167"/>
              <w:jc w:val="both"/>
              <w:rPr>
                <w:rFonts w:hint="default" w:eastAsia="Times New Roman"/>
                <w:lang w:val="vi-VN"/>
              </w:rPr>
            </w:pPr>
            <w:r>
              <w:rPr>
                <w:rFonts w:hint="default" w:eastAsia="Times New Roman"/>
                <w:lang w:val="vi-VN"/>
              </w:rPr>
              <w:t>a) Cây chuẩn bị ra hoa</w:t>
            </w:r>
          </w:p>
          <w:p>
            <w:pPr>
              <w:pStyle w:val="19"/>
              <w:numPr>
                <w:ilvl w:val="0"/>
                <w:numId w:val="0"/>
              </w:numPr>
              <w:tabs>
                <w:tab w:val="left" w:pos="284"/>
              </w:tabs>
              <w:spacing w:after="0" w:line="276" w:lineRule="auto"/>
              <w:ind w:left="370" w:leftChars="0" w:firstLine="467" w:firstLineChars="167"/>
              <w:jc w:val="both"/>
              <w:rPr>
                <w:rFonts w:hint="default" w:eastAsia="Times New Roman"/>
                <w:lang w:val="vi-VN"/>
              </w:rPr>
            </w:pPr>
            <w:r>
              <w:rPr>
                <w:rFonts w:hint="default" w:eastAsia="Times New Roman"/>
                <w:lang w:val="vi-VN"/>
              </w:rPr>
              <w:t>b) Cây ở thời kì thu hoạch quả</w:t>
            </w:r>
          </w:p>
          <w:p>
            <w:pPr>
              <w:pStyle w:val="19"/>
              <w:numPr>
                <w:ilvl w:val="0"/>
                <w:numId w:val="0"/>
              </w:numPr>
              <w:tabs>
                <w:tab w:val="left" w:pos="284"/>
              </w:tabs>
              <w:spacing w:after="0" w:line="276" w:lineRule="auto"/>
              <w:ind w:left="370" w:leftChars="0" w:firstLine="467" w:firstLineChars="167"/>
              <w:jc w:val="both"/>
              <w:rPr>
                <w:rFonts w:hint="default" w:eastAsia="Times New Roman"/>
                <w:lang w:val="vi-VN"/>
              </w:rPr>
            </w:pPr>
            <w:r>
              <w:rPr>
                <w:rFonts w:hint="default" w:eastAsia="Times New Roman"/>
                <w:lang w:val="vi-VN"/>
              </w:rPr>
              <w:t>c) Cây đâm chồi, đẻ nhánh</w:t>
            </w:r>
          </w:p>
          <w:p>
            <w:pPr>
              <w:pStyle w:val="19"/>
              <w:numPr>
                <w:ilvl w:val="0"/>
                <w:numId w:val="0"/>
              </w:numPr>
              <w:tabs>
                <w:tab w:val="left" w:pos="284"/>
              </w:tabs>
              <w:spacing w:after="0" w:line="276" w:lineRule="auto"/>
              <w:jc w:val="both"/>
              <w:rPr>
                <w:rFonts w:hint="default" w:eastAsia="Times New Roman"/>
                <w:lang w:val="vi-VN"/>
              </w:rPr>
            </w:pPr>
            <w:r>
              <w:rPr>
                <w:rFonts w:hint="default" w:ascii="Times New Roman" w:hAnsi="Times New Roman" w:eastAsia="Times New Roman" w:cs="Times New Roman"/>
                <w:b/>
                <w:sz w:val="28"/>
                <w:szCs w:val="28"/>
              </w:rPr>
              <w:t xml:space="preserve">Câu </w:t>
            </w:r>
            <w:r>
              <w:rPr>
                <w:rFonts w:hint="default" w:ascii="Times New Roman" w:hAnsi="Times New Roman" w:eastAsia="Times New Roman" w:cs="Times New Roman"/>
                <w:b/>
                <w:sz w:val="28"/>
                <w:szCs w:val="28"/>
                <w:lang w:val="vi-VN"/>
              </w:rPr>
              <w:t>1</w:t>
            </w:r>
            <w:r>
              <w:rPr>
                <w:rFonts w:hint="default" w:eastAsia="Times New Roman" w:cs="Times New Roman"/>
                <w:b/>
                <w:sz w:val="28"/>
                <w:szCs w:val="28"/>
                <w:lang w:val="vi-VN"/>
              </w:rPr>
              <w:t>5</w:t>
            </w:r>
            <w:r>
              <w:rPr>
                <w:rFonts w:hint="default" w:ascii="Times New Roman" w:hAnsi="Times New Roman" w:eastAsia="Times New Roman" w:cs="Times New Roman"/>
                <w:b/>
                <w:sz w:val="28"/>
                <w:szCs w:val="28"/>
              </w:rPr>
              <w:t>:</w:t>
            </w:r>
            <w:r>
              <w:rPr>
                <w:rFonts w:hint="default" w:eastAsia="Times New Roman" w:cs="Times New Roman"/>
                <w:b/>
                <w:sz w:val="28"/>
                <w:szCs w:val="28"/>
                <w:lang w:val="vi-VN"/>
              </w:rPr>
              <w:t xml:space="preserve"> </w:t>
            </w:r>
            <w:r>
              <w:rPr>
                <w:rFonts w:hint="default" w:eastAsia="Times New Roman"/>
                <w:lang w:val="vi-VN"/>
              </w:rPr>
              <w:t>Điều gì sẽ xảy ra nếu:</w:t>
            </w:r>
          </w:p>
          <w:p>
            <w:pPr>
              <w:pStyle w:val="19"/>
              <w:numPr>
                <w:ilvl w:val="0"/>
                <w:numId w:val="0"/>
              </w:numPr>
              <w:tabs>
                <w:tab w:val="left" w:pos="284"/>
              </w:tabs>
              <w:spacing w:after="0" w:line="276" w:lineRule="auto"/>
              <w:ind w:left="370" w:leftChars="0" w:firstLine="467" w:firstLineChars="167"/>
              <w:jc w:val="both"/>
              <w:rPr>
                <w:rFonts w:hint="default" w:eastAsia="Times New Roman"/>
                <w:lang w:val="vi-VN"/>
              </w:rPr>
            </w:pPr>
            <w:r>
              <w:rPr>
                <w:rFonts w:hint="default" w:eastAsia="Times New Roman"/>
                <w:lang w:val="vi-VN"/>
              </w:rPr>
              <w:t>a) Bón phân không đủ</w:t>
            </w:r>
          </w:p>
          <w:p>
            <w:pPr>
              <w:pStyle w:val="19"/>
              <w:numPr>
                <w:ilvl w:val="0"/>
                <w:numId w:val="0"/>
              </w:numPr>
              <w:tabs>
                <w:tab w:val="left" w:pos="284"/>
              </w:tabs>
              <w:spacing w:after="0" w:line="276" w:lineRule="auto"/>
              <w:ind w:left="370" w:leftChars="0" w:firstLine="467" w:firstLineChars="167"/>
              <w:jc w:val="both"/>
              <w:rPr>
                <w:rFonts w:eastAsia="Times New Roman"/>
              </w:rPr>
            </w:pPr>
            <w:r>
              <w:rPr>
                <w:rFonts w:hint="default" w:eastAsia="Times New Roman"/>
                <w:lang w:val="vi-VN"/>
              </w:rPr>
              <w:t>b) Bón phân quá nhiều</w:t>
            </w:r>
          </w:p>
        </w:tc>
        <w:tc>
          <w:tcPr>
            <w:tcW w:w="3163" w:type="dxa"/>
            <w:tcBorders>
              <w:top w:val="single" w:color="000000" w:sz="4" w:space="0"/>
              <w:left w:val="single" w:color="000000" w:sz="4" w:space="0"/>
              <w:bottom w:val="single" w:color="000000" w:sz="4" w:space="0"/>
              <w:right w:val="single" w:color="000000" w:sz="4" w:space="0"/>
            </w:tcBorders>
          </w:tcPr>
          <w:p>
            <w:pPr>
              <w:spacing w:after="0" w:line="276" w:lineRule="auto"/>
            </w:pPr>
            <w:r>
              <w:rPr>
                <w:rFonts w:eastAsia="Times New Roman"/>
              </w:rPr>
              <w:t>HS</w:t>
            </w:r>
            <w:r>
              <w:rPr>
                <w:rFonts w:eastAsia="Times New Roman"/>
              </w:rPr>
              <w:tab/>
            </w:r>
            <w:r>
              <w:rPr>
                <w:rFonts w:eastAsia="Times New Roman"/>
              </w:rPr>
              <w:t>nhận nhiệm vụ.</w:t>
            </w:r>
          </w:p>
        </w:tc>
      </w:tr>
      <w:tr>
        <w:tblPrEx>
          <w:tblCellMar>
            <w:top w:w="124" w:type="dxa"/>
            <w:left w:w="107" w:type="dxa"/>
            <w:bottom w:w="0" w:type="dxa"/>
            <w:right w:w="105" w:type="dxa"/>
          </w:tblCellMar>
        </w:tblPrEx>
        <w:trPr>
          <w:trHeight w:val="838" w:hRule="atLeast"/>
        </w:trPr>
        <w:tc>
          <w:tcPr>
            <w:tcW w:w="6946" w:type="dxa"/>
            <w:tcBorders>
              <w:top w:val="single" w:color="000000" w:sz="4" w:space="0"/>
              <w:left w:val="single" w:color="000000" w:sz="4" w:space="0"/>
              <w:bottom w:val="single" w:color="000000" w:sz="4" w:space="0"/>
              <w:right w:val="single" w:color="000000" w:sz="4" w:space="0"/>
            </w:tcBorders>
          </w:tcPr>
          <w:p>
            <w:pPr>
              <w:spacing w:after="0" w:line="276" w:lineRule="auto"/>
              <w:jc w:val="both"/>
            </w:pPr>
            <w:r>
              <w:rPr>
                <w:rFonts w:eastAsia="Times New Roman"/>
                <w:b/>
              </w:rPr>
              <w:t xml:space="preserve">Hướng dẫn HS thực hiện nhiệm vụ: </w:t>
            </w:r>
            <w:r>
              <w:rPr>
                <w:rFonts w:eastAsia="Times New Roman"/>
              </w:rPr>
              <w:t>GV quan sát, hỗ trợ các nhóm khi cần thiết.</w:t>
            </w:r>
          </w:p>
        </w:tc>
        <w:tc>
          <w:tcPr>
            <w:tcW w:w="3163" w:type="dxa"/>
            <w:tcBorders>
              <w:top w:val="single" w:color="000000" w:sz="4" w:space="0"/>
              <w:left w:val="single" w:color="000000" w:sz="4" w:space="0"/>
              <w:bottom w:val="single" w:color="000000" w:sz="4" w:space="0"/>
              <w:right w:val="single" w:color="000000" w:sz="4" w:space="0"/>
            </w:tcBorders>
            <w:vAlign w:val="center"/>
          </w:tcPr>
          <w:p>
            <w:pPr>
              <w:spacing w:after="0" w:line="276" w:lineRule="auto"/>
              <w:ind w:right="2"/>
              <w:jc w:val="both"/>
            </w:pPr>
            <w:r>
              <w:rPr>
                <w:rFonts w:eastAsia="Times New Roman"/>
              </w:rPr>
              <w:t>Học sinh nghiên cứu thông tin, quan sát hình, thực hiện nhiệm vụ.</w:t>
            </w:r>
          </w:p>
        </w:tc>
      </w:tr>
      <w:tr>
        <w:tblPrEx>
          <w:tblCellMar>
            <w:top w:w="124" w:type="dxa"/>
            <w:left w:w="107" w:type="dxa"/>
            <w:bottom w:w="0" w:type="dxa"/>
            <w:right w:w="105" w:type="dxa"/>
          </w:tblCellMar>
        </w:tblPrEx>
        <w:trPr>
          <w:trHeight w:val="573" w:hRule="atLeast"/>
        </w:trPr>
        <w:tc>
          <w:tcPr>
            <w:tcW w:w="6946" w:type="dxa"/>
            <w:tcBorders>
              <w:top w:val="single" w:color="000000" w:sz="4" w:space="0"/>
              <w:left w:val="single" w:color="000000" w:sz="4" w:space="0"/>
              <w:bottom w:val="single" w:color="000000" w:sz="4" w:space="0"/>
              <w:right w:val="single" w:color="000000" w:sz="4" w:space="0"/>
            </w:tcBorders>
          </w:tcPr>
          <w:p>
            <w:pPr>
              <w:spacing w:after="0" w:line="276" w:lineRule="auto"/>
            </w:pPr>
            <w:r>
              <w:rPr>
                <w:rFonts w:eastAsia="Times New Roman"/>
                <w:b/>
              </w:rPr>
              <w:t>Báo cáo kết quả:</w:t>
            </w:r>
          </w:p>
          <w:p>
            <w:pPr>
              <w:numPr>
                <w:ilvl w:val="0"/>
                <w:numId w:val="14"/>
              </w:numPr>
              <w:spacing w:after="0" w:line="276" w:lineRule="auto"/>
              <w:ind w:left="297" w:hanging="134"/>
            </w:pPr>
            <w:r>
              <w:rPr>
                <w:rFonts w:eastAsia="Times New Roman"/>
              </w:rPr>
              <w:t xml:space="preserve">Giáo viên gọi đại diện 1 số học sinh trả lời câu hỏi. </w:t>
            </w:r>
          </w:p>
          <w:p>
            <w:pPr>
              <w:numPr>
                <w:ilvl w:val="0"/>
                <w:numId w:val="14"/>
              </w:numPr>
              <w:spacing w:after="0" w:line="276" w:lineRule="auto"/>
              <w:ind w:left="297" w:hanging="134"/>
            </w:pPr>
            <w:r>
              <w:rPr>
                <w:rFonts w:eastAsia="Times New Roman"/>
              </w:rPr>
              <w:t>Các bạn khác nhận xét, bổ sung.</w:t>
            </w:r>
          </w:p>
          <w:p>
            <w:pPr>
              <w:numPr>
                <w:ilvl w:val="0"/>
                <w:numId w:val="14"/>
              </w:numPr>
              <w:spacing w:after="0" w:line="276" w:lineRule="auto"/>
              <w:ind w:left="297" w:hanging="134"/>
            </w:pPr>
            <w:r>
              <w:rPr>
                <w:rFonts w:eastAsia="Times New Roman"/>
              </w:rPr>
              <w:t>GV kết luận</w:t>
            </w:r>
            <w:bookmarkStart w:id="3" w:name="_GoBack"/>
            <w:bookmarkEnd w:id="3"/>
            <w:r>
              <w:rPr>
                <w:rFonts w:eastAsia="Times New Roman"/>
              </w:rPr>
              <w:t xml:space="preserve"> nội dung kiến thức mà các nhóm đã đưa ra.</w:t>
            </w:r>
          </w:p>
        </w:tc>
        <w:tc>
          <w:tcPr>
            <w:tcW w:w="3163" w:type="dxa"/>
            <w:tcBorders>
              <w:top w:val="single" w:color="000000" w:sz="4" w:space="0"/>
              <w:left w:val="single" w:color="000000" w:sz="4" w:space="0"/>
              <w:bottom w:val="single" w:color="000000" w:sz="4" w:space="0"/>
              <w:right w:val="single" w:color="000000" w:sz="4" w:space="0"/>
            </w:tcBorders>
            <w:vAlign w:val="center"/>
          </w:tcPr>
          <w:p>
            <w:pPr>
              <w:spacing w:after="0" w:line="276" w:lineRule="auto"/>
              <w:ind w:right="2"/>
              <w:jc w:val="both"/>
              <w:rPr>
                <w:rFonts w:eastAsia="Times New Roman"/>
              </w:rPr>
            </w:pPr>
            <w:r>
              <w:rPr>
                <w:rFonts w:eastAsia="Times New Roman"/>
              </w:rPr>
              <w:t xml:space="preserve">- Đại diện học sinh trả lời. </w:t>
            </w:r>
          </w:p>
          <w:p>
            <w:pPr>
              <w:spacing w:after="0" w:line="276" w:lineRule="auto"/>
              <w:ind w:right="2"/>
              <w:jc w:val="both"/>
            </w:pPr>
            <w:r>
              <w:rPr>
                <w:rFonts w:eastAsia="Times New Roman"/>
              </w:rPr>
              <w:t>- Các bạn khác nhận xét, bổ sung.</w:t>
            </w:r>
          </w:p>
        </w:tc>
      </w:tr>
      <w:tr>
        <w:tblPrEx>
          <w:tblCellMar>
            <w:top w:w="124" w:type="dxa"/>
            <w:left w:w="107" w:type="dxa"/>
            <w:bottom w:w="0" w:type="dxa"/>
            <w:right w:w="105" w:type="dxa"/>
          </w:tblCellMar>
        </w:tblPrEx>
        <w:trPr>
          <w:trHeight w:val="541" w:hRule="atLeast"/>
        </w:trPr>
        <w:tc>
          <w:tcPr>
            <w:tcW w:w="6946" w:type="dxa"/>
            <w:tcBorders>
              <w:top w:val="single" w:color="000000" w:sz="4" w:space="0"/>
              <w:left w:val="single" w:color="000000" w:sz="4" w:space="0"/>
              <w:bottom w:val="single" w:color="000000" w:sz="4" w:space="0"/>
              <w:right w:val="single" w:color="000000" w:sz="4" w:space="0"/>
            </w:tcBorders>
            <w:vAlign w:val="center"/>
          </w:tcPr>
          <w:p>
            <w:pPr>
              <w:spacing w:after="0" w:line="276" w:lineRule="auto"/>
            </w:pPr>
            <w:r>
              <w:rPr>
                <w:rFonts w:eastAsia="Times New Roman"/>
                <w:b/>
              </w:rPr>
              <w:t>Tổng kết:</w:t>
            </w:r>
          </w:p>
          <w:p>
            <w:pPr>
              <w:tabs>
                <w:tab w:val="left" w:pos="360"/>
              </w:tabs>
              <w:spacing w:after="0" w:line="276" w:lineRule="auto"/>
              <w:ind w:left="163"/>
              <w:jc w:val="both"/>
              <w:rPr>
                <w:rFonts w:hint="default"/>
                <w:lang w:val="vi-VN"/>
              </w:rPr>
            </w:pPr>
            <w:r>
              <w:rPr>
                <w:rFonts w:hint="default"/>
                <w:lang w:val="vi-VN"/>
              </w:rPr>
              <w:t>Một số yếu tố chủ yếu ảnh hưởng đến trao đổi nước và các chất dinh dưỡng ở thực vật gồm: ánh sáng, nhiệt độ, độ ẩm, độ tơi xốp của đất, hàm lượng khoáng và độ pH của đất</w:t>
            </w:r>
          </w:p>
          <w:p>
            <w:pPr>
              <w:tabs>
                <w:tab w:val="left" w:pos="360"/>
              </w:tabs>
              <w:spacing w:after="0" w:line="276" w:lineRule="auto"/>
              <w:ind w:left="163"/>
              <w:jc w:val="both"/>
              <w:rPr>
                <w:rFonts w:hint="default"/>
              </w:rPr>
            </w:pPr>
            <w:r>
              <w:rPr>
                <w:rFonts w:hint="default"/>
              </w:rPr>
              <w:t>Nguyên tắc của việc tưới nước và bón phân hợp lí cho cây là đúng nhu cầu, đúng thời điểm, đúng hàm lượng và đúng cách</w:t>
            </w:r>
          </w:p>
          <w:p>
            <w:pPr>
              <w:tabs>
                <w:tab w:val="left" w:pos="360"/>
              </w:tabs>
              <w:spacing w:after="0" w:line="276" w:lineRule="auto"/>
              <w:ind w:left="163"/>
              <w:jc w:val="both"/>
            </w:pPr>
            <w:r>
              <w:rPr>
                <w:rFonts w:hint="default"/>
              </w:rPr>
              <w:t>Việc tưới nước và bón phân hợp lí cho cây giúp nâng cao năng suất cây trồng, bảo vệ môi trường tự nhiên và sức khỏe con người</w:t>
            </w:r>
          </w:p>
        </w:tc>
        <w:tc>
          <w:tcPr>
            <w:tcW w:w="3163" w:type="dxa"/>
            <w:tcBorders>
              <w:top w:val="single" w:color="000000" w:sz="4" w:space="0"/>
              <w:left w:val="single" w:color="000000" w:sz="4" w:space="0"/>
              <w:bottom w:val="single" w:color="000000" w:sz="4" w:space="0"/>
              <w:right w:val="single" w:color="000000" w:sz="4" w:space="0"/>
            </w:tcBorders>
            <w:vAlign w:val="center"/>
          </w:tcPr>
          <w:p>
            <w:pPr>
              <w:spacing w:after="0" w:line="276" w:lineRule="auto"/>
              <w:ind w:right="2"/>
              <w:jc w:val="both"/>
            </w:pPr>
            <w:r>
              <w:rPr>
                <w:rFonts w:eastAsia="Times New Roman"/>
              </w:rPr>
              <w:t>HS ghi nhớ kiến thức</w:t>
            </w:r>
          </w:p>
        </w:tc>
      </w:tr>
      <w:tr>
        <w:tblPrEx>
          <w:tblCellMar>
            <w:top w:w="124" w:type="dxa"/>
            <w:left w:w="107" w:type="dxa"/>
            <w:bottom w:w="0" w:type="dxa"/>
            <w:right w:w="105" w:type="dxa"/>
          </w:tblCellMar>
        </w:tblPrEx>
        <w:trPr>
          <w:trHeight w:val="1091" w:hRule="atLeast"/>
        </w:trPr>
        <w:tc>
          <w:tcPr>
            <w:tcW w:w="6946" w:type="dxa"/>
            <w:tcBorders>
              <w:top w:val="single" w:color="000000" w:sz="4" w:space="0"/>
              <w:left w:val="single" w:color="000000" w:sz="4" w:space="0"/>
              <w:bottom w:val="single" w:color="000000" w:sz="4" w:space="0"/>
              <w:right w:val="single" w:color="000000" w:sz="4" w:space="0"/>
            </w:tcBorders>
            <w:vAlign w:val="center"/>
          </w:tcPr>
          <w:p>
            <w:pPr>
              <w:pStyle w:val="19"/>
              <w:tabs>
                <w:tab w:val="left" w:pos="284"/>
              </w:tabs>
              <w:spacing w:after="0" w:line="276" w:lineRule="auto"/>
              <w:ind w:left="163"/>
              <w:jc w:val="both"/>
              <w:rPr>
                <w:b/>
                <w:bCs/>
                <w:color w:val="auto"/>
              </w:rPr>
            </w:pPr>
            <w:r>
              <w:rPr>
                <w:b/>
                <w:bCs/>
                <w:color w:val="auto"/>
              </w:rPr>
              <w:t>Vận dụng</w:t>
            </w:r>
          </w:p>
          <w:p>
            <w:pPr>
              <w:pStyle w:val="19"/>
              <w:numPr>
                <w:ilvl w:val="0"/>
                <w:numId w:val="28"/>
              </w:numPr>
              <w:tabs>
                <w:tab w:val="left" w:pos="284"/>
                <w:tab w:val="clear" w:pos="425"/>
              </w:tabs>
              <w:spacing w:after="0" w:line="276" w:lineRule="auto"/>
              <w:ind w:left="425" w:leftChars="0" w:hanging="262" w:firstLineChars="0"/>
              <w:jc w:val="both"/>
              <w:rPr>
                <w:rFonts w:hint="default" w:eastAsia="Times New Roman"/>
                <w:lang w:val="vi-VN"/>
              </w:rPr>
            </w:pPr>
            <w:r>
              <w:t>Cho ví dụ về bón phân hợp lí trong trồng lúa nước?</w:t>
            </w:r>
          </w:p>
          <w:p>
            <w:pPr>
              <w:pStyle w:val="19"/>
              <w:numPr>
                <w:ilvl w:val="0"/>
                <w:numId w:val="28"/>
              </w:numPr>
              <w:tabs>
                <w:tab w:val="left" w:pos="284"/>
                <w:tab w:val="clear" w:pos="425"/>
              </w:tabs>
              <w:spacing w:after="0" w:line="276" w:lineRule="auto"/>
              <w:ind w:left="425" w:leftChars="0" w:hanging="262" w:firstLineChars="0"/>
              <w:jc w:val="both"/>
            </w:pPr>
            <w:r>
              <w:rPr>
                <w:rFonts w:hint="default" w:eastAsia="Times New Roman"/>
                <w:lang w:val="vi-VN"/>
              </w:rPr>
              <w:t>Nếu tưới nước và bón phân không hợp lí sẽ dẫn đến những hậu quả gì cho cây trồng?</w:t>
            </w:r>
          </w:p>
        </w:tc>
        <w:tc>
          <w:tcPr>
            <w:tcW w:w="3163" w:type="dxa"/>
            <w:tcBorders>
              <w:top w:val="single" w:color="000000" w:sz="4" w:space="0"/>
              <w:left w:val="single" w:color="000000" w:sz="4" w:space="0"/>
              <w:bottom w:val="single" w:color="000000" w:sz="4" w:space="0"/>
              <w:right w:val="single" w:color="000000" w:sz="4" w:space="0"/>
            </w:tcBorders>
            <w:vAlign w:val="center"/>
          </w:tcPr>
          <w:p>
            <w:pPr>
              <w:spacing w:after="0" w:line="276" w:lineRule="auto"/>
              <w:ind w:right="2"/>
              <w:jc w:val="both"/>
              <w:rPr>
                <w:rFonts w:eastAsia="Times New Roman"/>
              </w:rPr>
            </w:pPr>
            <w:r>
              <w:rPr>
                <w:rFonts w:eastAsia="Times New Roman"/>
              </w:rPr>
              <w:t>HS trả lời câu hỏi.</w:t>
            </w:r>
          </w:p>
        </w:tc>
      </w:tr>
      <w:tr>
        <w:tblPrEx>
          <w:tblCellMar>
            <w:top w:w="124" w:type="dxa"/>
            <w:left w:w="107" w:type="dxa"/>
            <w:bottom w:w="0" w:type="dxa"/>
            <w:right w:w="105" w:type="dxa"/>
          </w:tblCellMar>
        </w:tblPrEx>
        <w:trPr>
          <w:trHeight w:val="1091" w:hRule="atLeast"/>
        </w:trPr>
        <w:tc>
          <w:tcPr>
            <w:tcW w:w="6946" w:type="dxa"/>
            <w:tcBorders>
              <w:top w:val="single" w:color="000000" w:sz="4" w:space="0"/>
              <w:left w:val="single" w:color="000000" w:sz="4" w:space="0"/>
              <w:bottom w:val="single" w:color="000000" w:sz="4" w:space="0"/>
              <w:right w:val="single" w:color="000000" w:sz="4" w:space="0"/>
            </w:tcBorders>
            <w:vAlign w:val="center"/>
          </w:tcPr>
          <w:p>
            <w:pPr>
              <w:pStyle w:val="19"/>
              <w:tabs>
                <w:tab w:val="left" w:pos="284"/>
              </w:tabs>
              <w:spacing w:after="0" w:line="276" w:lineRule="auto"/>
              <w:ind w:left="163"/>
              <w:jc w:val="both"/>
              <w:rPr>
                <w:b/>
                <w:bCs/>
                <w:color w:val="auto"/>
              </w:rPr>
            </w:pPr>
            <w:r>
              <w:rPr>
                <w:b/>
                <w:bCs/>
                <w:color w:val="auto"/>
              </w:rPr>
              <w:t>Bài tập về nhà</w:t>
            </w:r>
          </w:p>
          <w:p>
            <w:pPr>
              <w:pStyle w:val="19"/>
              <w:numPr>
                <w:ilvl w:val="0"/>
                <w:numId w:val="29"/>
              </w:numPr>
              <w:tabs>
                <w:tab w:val="left" w:pos="284"/>
              </w:tabs>
              <w:spacing w:after="0" w:line="276" w:lineRule="auto"/>
              <w:jc w:val="both"/>
            </w:pPr>
            <w:r>
              <w:t>Cho ví dụ về bón phân hợp lí trong trồng lúa nước?</w:t>
            </w:r>
          </w:p>
          <w:p>
            <w:pPr>
              <w:pStyle w:val="19"/>
              <w:numPr>
                <w:ilvl w:val="0"/>
                <w:numId w:val="29"/>
              </w:numPr>
              <w:tabs>
                <w:tab w:val="left" w:pos="284"/>
              </w:tabs>
              <w:spacing w:after="0" w:line="276" w:lineRule="auto"/>
              <w:jc w:val="both"/>
              <w:rPr>
                <w:color w:val="auto"/>
              </w:rPr>
            </w:pPr>
            <w:r>
              <w:rPr>
                <w:color w:val="auto"/>
              </w:rPr>
              <w:t>Sơ đồ hóa nội dung bài học bằng sơ đồ tư duy?</w:t>
            </w:r>
          </w:p>
        </w:tc>
        <w:tc>
          <w:tcPr>
            <w:tcW w:w="3163" w:type="dxa"/>
            <w:tcBorders>
              <w:top w:val="single" w:color="000000" w:sz="4" w:space="0"/>
              <w:left w:val="single" w:color="000000" w:sz="4" w:space="0"/>
              <w:bottom w:val="single" w:color="000000" w:sz="4" w:space="0"/>
              <w:right w:val="single" w:color="000000" w:sz="4" w:space="0"/>
            </w:tcBorders>
            <w:vAlign w:val="center"/>
          </w:tcPr>
          <w:p>
            <w:pPr>
              <w:spacing w:after="0" w:line="276" w:lineRule="auto"/>
              <w:ind w:right="2"/>
              <w:jc w:val="both"/>
              <w:rPr>
                <w:rFonts w:eastAsia="Times New Roman"/>
              </w:rPr>
            </w:pPr>
            <w:r>
              <w:rPr>
                <w:rFonts w:eastAsia="Times New Roman"/>
              </w:rPr>
              <w:t>Học sinh thực hiện ở nhà.</w:t>
            </w:r>
          </w:p>
        </w:tc>
      </w:tr>
    </w:tbl>
    <w:p/>
    <w:p>
      <w:pPr>
        <w:pStyle w:val="6"/>
        <w:spacing w:after="0" w:line="276" w:lineRule="auto"/>
        <w:ind w:left="-5"/>
      </w:pPr>
      <w:r>
        <w:t>Hoạt động 6: Luyện tập</w:t>
      </w:r>
    </w:p>
    <w:p>
      <w:pPr>
        <w:pStyle w:val="19"/>
        <w:numPr>
          <w:ilvl w:val="0"/>
          <w:numId w:val="30"/>
        </w:numPr>
        <w:spacing w:after="0" w:line="276" w:lineRule="auto"/>
        <w:jc w:val="both"/>
      </w:pPr>
      <w:r>
        <w:rPr>
          <w:rFonts w:eastAsia="Times New Roman"/>
          <w:b/>
          <w:color w:val="C00000"/>
        </w:rPr>
        <w:t xml:space="preserve">Mục tiêu: </w:t>
      </w:r>
      <w:r>
        <w:rPr>
          <w:rFonts w:eastAsia="Times New Roman"/>
        </w:rPr>
        <w:t>Củng cố, khắc sâu nội dụng toàn bộ bài học.</w:t>
      </w:r>
    </w:p>
    <w:p>
      <w:pPr>
        <w:numPr>
          <w:ilvl w:val="0"/>
          <w:numId w:val="30"/>
        </w:numPr>
        <w:spacing w:after="0" w:line="276" w:lineRule="auto"/>
        <w:jc w:val="both"/>
      </w:pPr>
      <w:r>
        <w:rPr>
          <w:rFonts w:eastAsia="Times New Roman"/>
          <w:b/>
          <w:color w:val="C00000"/>
        </w:rPr>
        <w:t>Nội dung</w:t>
      </w:r>
      <w:r>
        <w:rPr>
          <w:rFonts w:eastAsia="Times New Roman"/>
          <w:b/>
        </w:rPr>
        <w:t xml:space="preserve">: </w:t>
      </w:r>
      <w:r>
        <w:rPr>
          <w:rFonts w:eastAsia="Times New Roman"/>
        </w:rPr>
        <w:t>GV cho học sinh làm việc cá nhân và trả lời mốt số câu hỏi trắc nghiệm.</w:t>
      </w:r>
    </w:p>
    <w:p>
      <w:pPr>
        <w:numPr>
          <w:ilvl w:val="0"/>
          <w:numId w:val="30"/>
        </w:numPr>
        <w:spacing w:after="0" w:line="276" w:lineRule="auto"/>
        <w:jc w:val="both"/>
      </w:pPr>
      <w:r>
        <w:rPr>
          <w:rFonts w:eastAsia="Times New Roman"/>
          <w:b/>
          <w:color w:val="C00000"/>
        </w:rPr>
        <w:t xml:space="preserve">Sản phẩm: </w:t>
      </w:r>
      <w:r>
        <w:rPr>
          <w:rFonts w:eastAsia="Times New Roman"/>
        </w:rPr>
        <w:t>Sản phẩm đáp án câu trả lời: 1.A; 2.C; 3.C; 4.A; 5.D; 6.B; 7.B; 8.A; 9.B; 10.A.</w:t>
      </w:r>
    </w:p>
    <w:p>
      <w:pPr>
        <w:pStyle w:val="5"/>
        <w:numPr>
          <w:ilvl w:val="0"/>
          <w:numId w:val="30"/>
        </w:numPr>
        <w:spacing w:line="276" w:lineRule="auto"/>
      </w:pPr>
      <w:r>
        <w:t>Tổ chức thực hiện</w:t>
      </w:r>
    </w:p>
    <w:tbl>
      <w:tblPr>
        <w:tblStyle w:val="18"/>
        <w:tblW w:w="10238" w:type="dxa"/>
        <w:tblInd w:w="-132" w:type="dxa"/>
        <w:tblLayout w:type="autofit"/>
        <w:tblCellMar>
          <w:top w:w="134" w:type="dxa"/>
          <w:left w:w="108" w:type="dxa"/>
          <w:bottom w:w="0" w:type="dxa"/>
          <w:right w:w="106" w:type="dxa"/>
        </w:tblCellMar>
      </w:tblPr>
      <w:tblGrid>
        <w:gridCol w:w="7640"/>
        <w:gridCol w:w="39"/>
        <w:gridCol w:w="2559"/>
      </w:tblGrid>
      <w:tr>
        <w:tblPrEx>
          <w:tblCellMar>
            <w:top w:w="134" w:type="dxa"/>
            <w:left w:w="108" w:type="dxa"/>
            <w:bottom w:w="0" w:type="dxa"/>
            <w:right w:w="106" w:type="dxa"/>
          </w:tblCellMar>
        </w:tblPrEx>
        <w:trPr>
          <w:trHeight w:val="572" w:hRule="atLeast"/>
        </w:trPr>
        <w:tc>
          <w:tcPr>
            <w:tcW w:w="7679" w:type="dxa"/>
            <w:gridSpan w:val="2"/>
            <w:tcBorders>
              <w:top w:val="single" w:color="000000" w:sz="4" w:space="0"/>
              <w:left w:val="single" w:color="000000" w:sz="4" w:space="0"/>
              <w:bottom w:val="single" w:color="000000" w:sz="4" w:space="0"/>
              <w:right w:val="single" w:color="000000" w:sz="4" w:space="0"/>
            </w:tcBorders>
            <w:shd w:val="clear" w:color="auto" w:fill="FBE4D5" w:themeFill="accent2" w:themeFillTint="33"/>
            <w:vAlign w:val="center"/>
          </w:tcPr>
          <w:p>
            <w:pPr>
              <w:spacing w:after="0" w:line="276" w:lineRule="auto"/>
              <w:ind w:left="2"/>
              <w:jc w:val="center"/>
            </w:pPr>
            <w:r>
              <w:rPr>
                <w:rFonts w:eastAsia="Times New Roman"/>
                <w:b/>
              </w:rPr>
              <w:t>Hoạt động của GV</w:t>
            </w:r>
          </w:p>
        </w:tc>
        <w:tc>
          <w:tcPr>
            <w:tcW w:w="2559" w:type="dxa"/>
            <w:tcBorders>
              <w:top w:val="single" w:color="000000" w:sz="4" w:space="0"/>
              <w:left w:val="single" w:color="000000" w:sz="4" w:space="0"/>
              <w:bottom w:val="single" w:color="000000" w:sz="4" w:space="0"/>
              <w:right w:val="single" w:color="000000" w:sz="4" w:space="0"/>
            </w:tcBorders>
            <w:shd w:val="clear" w:color="auto" w:fill="FBE4D5" w:themeFill="accent2" w:themeFillTint="33"/>
            <w:vAlign w:val="center"/>
          </w:tcPr>
          <w:p>
            <w:pPr>
              <w:spacing w:after="0" w:line="276" w:lineRule="auto"/>
              <w:ind w:right="1"/>
              <w:jc w:val="center"/>
            </w:pPr>
            <w:r>
              <w:rPr>
                <w:rFonts w:eastAsia="Times New Roman"/>
                <w:b/>
              </w:rPr>
              <w:t>Hoạt động của HS</w:t>
            </w:r>
          </w:p>
        </w:tc>
      </w:tr>
      <w:tr>
        <w:tblPrEx>
          <w:tblCellMar>
            <w:top w:w="134" w:type="dxa"/>
            <w:left w:w="108" w:type="dxa"/>
            <w:bottom w:w="0" w:type="dxa"/>
            <w:right w:w="106" w:type="dxa"/>
          </w:tblCellMar>
        </w:tblPrEx>
        <w:trPr>
          <w:trHeight w:val="2831" w:hRule="atLeast"/>
        </w:trPr>
        <w:tc>
          <w:tcPr>
            <w:tcW w:w="7679" w:type="dxa"/>
            <w:gridSpan w:val="2"/>
            <w:tcBorders>
              <w:top w:val="single" w:color="000000" w:sz="4" w:space="0"/>
              <w:left w:val="single" w:color="000000" w:sz="4" w:space="0"/>
              <w:bottom w:val="single" w:color="000000" w:sz="4" w:space="0"/>
              <w:right w:val="single" w:color="000000" w:sz="4" w:space="0"/>
            </w:tcBorders>
          </w:tcPr>
          <w:p>
            <w:pPr>
              <w:spacing w:after="0" w:line="276" w:lineRule="auto"/>
            </w:pPr>
            <w:r>
              <w:rPr>
                <w:rFonts w:eastAsia="Times New Roman"/>
                <w:b/>
              </w:rPr>
              <w:t>Giao nhiệm vụ:</w:t>
            </w:r>
          </w:p>
          <w:p>
            <w:pPr>
              <w:spacing w:after="0" w:line="276" w:lineRule="auto"/>
              <w:jc w:val="both"/>
            </w:pPr>
            <w:r>
              <w:rPr>
                <w:rFonts w:eastAsia="Times New Roman"/>
              </w:rPr>
              <w:t>- GV trình chiếu câu hỏi, học sinh sử dụng bảng A, B, C, D để trả lời</w:t>
            </w:r>
          </w:p>
          <w:p>
            <w:pPr>
              <w:spacing w:after="0" w:line="276" w:lineRule="auto"/>
              <w:rPr>
                <w:bCs/>
              </w:rPr>
            </w:pPr>
            <w:r>
              <w:rPr>
                <w:rFonts w:eastAsia="Times New Roman"/>
                <w:b/>
              </w:rPr>
              <w:t xml:space="preserve">Câu 1: </w:t>
            </w:r>
            <w:r>
              <w:rPr>
                <w:rFonts w:eastAsia="Times New Roman"/>
                <w:bCs/>
              </w:rPr>
              <w:t>Với những cây trồng trên cạn, cây hấp thụ nước và muối khoáng chủ yếu nhờ bộ phận nào sau đây?</w:t>
            </w:r>
          </w:p>
          <w:p>
            <w:pPr>
              <w:numPr>
                <w:ilvl w:val="0"/>
                <w:numId w:val="31"/>
              </w:numPr>
              <w:spacing w:after="0" w:line="276" w:lineRule="auto"/>
              <w:ind w:hanging="46"/>
            </w:pPr>
            <w:r>
              <w:t>Lông hút của rễ.</w:t>
            </w:r>
          </w:p>
          <w:p>
            <w:pPr>
              <w:numPr>
                <w:ilvl w:val="0"/>
                <w:numId w:val="31"/>
              </w:numPr>
              <w:spacing w:after="0" w:line="276" w:lineRule="auto"/>
              <w:ind w:hanging="46"/>
              <w:rPr>
                <w:rFonts w:eastAsia="Times New Roman"/>
              </w:rPr>
            </w:pPr>
            <w:r>
              <w:rPr>
                <w:rFonts w:eastAsia="Times New Roman"/>
              </w:rPr>
              <w:t>Tế bào biểu bì của rễ.</w:t>
            </w:r>
          </w:p>
          <w:p>
            <w:pPr>
              <w:numPr>
                <w:ilvl w:val="0"/>
                <w:numId w:val="31"/>
              </w:numPr>
              <w:spacing w:after="0" w:line="276" w:lineRule="auto"/>
              <w:ind w:hanging="46"/>
            </w:pPr>
            <w:r>
              <w:rPr>
                <w:rFonts w:eastAsia="Times New Roman"/>
              </w:rPr>
              <w:t>Tế bào biểu bì của thân.</w:t>
            </w:r>
          </w:p>
          <w:p>
            <w:pPr>
              <w:numPr>
                <w:ilvl w:val="0"/>
                <w:numId w:val="31"/>
              </w:numPr>
              <w:spacing w:after="0" w:line="276" w:lineRule="auto"/>
              <w:ind w:hanging="46"/>
            </w:pPr>
            <w:r>
              <w:t>Tế bào biểu bì của lá.</w:t>
            </w:r>
          </w:p>
          <w:p>
            <w:pPr>
              <w:spacing w:after="0" w:line="276" w:lineRule="auto"/>
              <w:rPr>
                <w:rFonts w:eastAsia="Times New Roman"/>
                <w:b/>
              </w:rPr>
            </w:pPr>
            <w:r>
              <w:rPr>
                <w:rFonts w:eastAsia="Times New Roman"/>
                <w:b/>
              </w:rPr>
              <w:t xml:space="preserve">Câu 2: </w:t>
            </w:r>
            <w:r>
              <w:rPr>
                <w:rFonts w:eastAsia="Times New Roman"/>
                <w:bCs/>
              </w:rPr>
              <w:t>Trong các phát biểu dưới đây về khí khổng, có bao nhiêu phát biểu đúng?</w:t>
            </w:r>
          </w:p>
          <w:p>
            <w:pPr>
              <w:pStyle w:val="19"/>
              <w:numPr>
                <w:ilvl w:val="0"/>
                <w:numId w:val="32"/>
              </w:numPr>
              <w:spacing w:after="0" w:line="276" w:lineRule="auto"/>
              <w:rPr>
                <w:rFonts w:eastAsia="Times New Roman"/>
                <w:bCs/>
              </w:rPr>
            </w:pPr>
            <w:r>
              <w:rPr>
                <w:rFonts w:eastAsia="Times New Roman"/>
                <w:bCs/>
              </w:rPr>
              <w:t>Mỗi khí khổng gồm 2 tế bào hình hạt đậu xếp úp vào nhau.</w:t>
            </w:r>
          </w:p>
          <w:p>
            <w:pPr>
              <w:pStyle w:val="19"/>
              <w:numPr>
                <w:ilvl w:val="0"/>
                <w:numId w:val="32"/>
              </w:numPr>
              <w:spacing w:after="0" w:line="276" w:lineRule="auto"/>
              <w:rPr>
                <w:rFonts w:eastAsia="Times New Roman"/>
                <w:bCs/>
              </w:rPr>
            </w:pPr>
            <w:r>
              <w:rPr>
                <w:rFonts w:eastAsia="Times New Roman"/>
                <w:bCs/>
              </w:rPr>
              <w:t>Mỗi tế bào khí khổng không chứa lục lạp.</w:t>
            </w:r>
          </w:p>
          <w:p>
            <w:pPr>
              <w:pStyle w:val="19"/>
              <w:numPr>
                <w:ilvl w:val="0"/>
                <w:numId w:val="32"/>
              </w:numPr>
              <w:spacing w:after="0" w:line="276" w:lineRule="auto"/>
              <w:rPr>
                <w:rFonts w:eastAsia="Times New Roman"/>
                <w:bCs/>
              </w:rPr>
            </w:pPr>
            <w:r>
              <w:rPr>
                <w:rFonts w:eastAsia="Times New Roman"/>
                <w:bCs/>
              </w:rPr>
              <w:t>Tế bào khí khổng có vách dày mỏng không đều; thành trong sát lỗ khí dày hơn nhiều so với thành ngoài.</w:t>
            </w:r>
          </w:p>
          <w:p>
            <w:pPr>
              <w:pStyle w:val="19"/>
              <w:numPr>
                <w:ilvl w:val="0"/>
                <w:numId w:val="32"/>
              </w:numPr>
              <w:spacing w:after="0" w:line="276" w:lineRule="auto"/>
              <w:rPr>
                <w:rFonts w:eastAsia="Times New Roman"/>
                <w:bCs/>
              </w:rPr>
            </w:pPr>
            <w:r>
              <w:rPr>
                <w:rFonts w:eastAsia="Times New Roman"/>
                <w:bCs/>
              </w:rPr>
              <w:t>Các tế bào khí khổng nằm trên lớp biểu bì của lá.</w:t>
            </w:r>
          </w:p>
          <w:p>
            <w:pPr>
              <w:pStyle w:val="19"/>
              <w:numPr>
                <w:ilvl w:val="0"/>
                <w:numId w:val="33"/>
              </w:numPr>
              <w:spacing w:after="0" w:line="276" w:lineRule="auto"/>
              <w:rPr>
                <w:rFonts w:eastAsia="Times New Roman"/>
                <w:bCs/>
              </w:rPr>
            </w:pPr>
            <w:r>
              <w:rPr>
                <w:rFonts w:eastAsia="Times New Roman"/>
                <w:bCs/>
              </w:rPr>
              <w:t>1.              B. 2.            C. 3.           D. 4</w:t>
            </w:r>
          </w:p>
          <w:p>
            <w:pPr>
              <w:spacing w:after="0" w:line="276" w:lineRule="auto"/>
              <w:rPr>
                <w:rFonts w:eastAsia="Times New Roman"/>
                <w:bCs/>
              </w:rPr>
            </w:pPr>
            <w:r>
              <w:rPr>
                <w:rFonts w:eastAsia="Times New Roman"/>
                <w:b/>
              </w:rPr>
              <w:t xml:space="preserve">Câu 3: </w:t>
            </w:r>
            <w:r>
              <w:rPr>
                <w:rFonts w:eastAsia="Times New Roman"/>
                <w:bCs/>
              </w:rPr>
              <w:t>Cơ quan thoát hơi nước của cây là</w:t>
            </w:r>
          </w:p>
          <w:p>
            <w:pPr>
              <w:numPr>
                <w:ilvl w:val="0"/>
                <w:numId w:val="34"/>
              </w:numPr>
              <w:spacing w:after="0" w:line="276" w:lineRule="auto"/>
              <w:ind w:hanging="46"/>
            </w:pPr>
            <w:r>
              <w:rPr>
                <w:rFonts w:eastAsia="Times New Roman"/>
              </w:rPr>
              <w:t>rễ.</w:t>
            </w:r>
          </w:p>
          <w:p>
            <w:pPr>
              <w:numPr>
                <w:ilvl w:val="0"/>
                <w:numId w:val="34"/>
              </w:numPr>
              <w:spacing w:after="0" w:line="276" w:lineRule="auto"/>
              <w:ind w:hanging="46"/>
            </w:pPr>
            <w:r>
              <w:rPr>
                <w:rFonts w:eastAsia="Times New Roman"/>
              </w:rPr>
              <w:t>thân.</w:t>
            </w:r>
          </w:p>
          <w:p>
            <w:pPr>
              <w:numPr>
                <w:ilvl w:val="0"/>
                <w:numId w:val="34"/>
              </w:numPr>
              <w:spacing w:after="0" w:line="276" w:lineRule="auto"/>
              <w:ind w:hanging="46"/>
            </w:pPr>
            <w:r>
              <w:t>lá.</w:t>
            </w:r>
          </w:p>
          <w:p>
            <w:pPr>
              <w:numPr>
                <w:ilvl w:val="0"/>
                <w:numId w:val="34"/>
              </w:numPr>
              <w:spacing w:after="0" w:line="276" w:lineRule="auto"/>
              <w:ind w:hanging="46"/>
            </w:pPr>
            <w:r>
              <w:rPr>
                <w:rFonts w:eastAsia="Times New Roman"/>
              </w:rPr>
              <w:t>cành.</w:t>
            </w:r>
          </w:p>
          <w:p>
            <w:pPr>
              <w:spacing w:after="0" w:line="276" w:lineRule="auto"/>
              <w:rPr>
                <w:rFonts w:eastAsia="Times New Roman"/>
                <w:b/>
              </w:rPr>
            </w:pPr>
            <w:r>
              <w:rPr>
                <w:rFonts w:eastAsia="Times New Roman"/>
                <w:b/>
              </w:rPr>
              <w:t xml:space="preserve">Câu 4: </w:t>
            </w:r>
            <w:r>
              <w:rPr>
                <w:rFonts w:eastAsia="Times New Roman"/>
                <w:bCs/>
              </w:rPr>
              <w:t>Rễ cây hấp thụ những chất nào sau đây?</w:t>
            </w:r>
          </w:p>
          <w:p>
            <w:pPr>
              <w:numPr>
                <w:ilvl w:val="0"/>
                <w:numId w:val="35"/>
              </w:numPr>
              <w:spacing w:after="0" w:line="276" w:lineRule="auto"/>
              <w:ind w:left="13" w:firstLine="284"/>
            </w:pPr>
            <w:r>
              <w:rPr>
                <w:rFonts w:eastAsia="Times New Roman"/>
              </w:rPr>
              <w:t>Nước cùng các ion khoáng.</w:t>
            </w:r>
          </w:p>
          <w:p>
            <w:pPr>
              <w:numPr>
                <w:ilvl w:val="0"/>
                <w:numId w:val="35"/>
              </w:numPr>
              <w:spacing w:after="0" w:line="276" w:lineRule="auto"/>
              <w:ind w:left="13" w:firstLine="284"/>
            </w:pPr>
            <w:r>
              <w:t>Nước cùng các chất dinh dưỡng.</w:t>
            </w:r>
          </w:p>
          <w:p>
            <w:pPr>
              <w:numPr>
                <w:ilvl w:val="0"/>
                <w:numId w:val="35"/>
              </w:numPr>
              <w:spacing w:after="0" w:line="276" w:lineRule="auto"/>
              <w:ind w:left="13" w:firstLine="284"/>
            </w:pPr>
            <w:r>
              <w:t>Nước và các chất khí.</w:t>
            </w:r>
          </w:p>
          <w:p>
            <w:pPr>
              <w:numPr>
                <w:ilvl w:val="0"/>
                <w:numId w:val="35"/>
              </w:numPr>
              <w:spacing w:after="0" w:line="276" w:lineRule="auto"/>
              <w:ind w:left="13" w:firstLine="284"/>
            </w:pPr>
            <w:r>
              <w:t>Oxygen và các chất dinh dưỡng hòa tan trong nước.</w:t>
            </w:r>
          </w:p>
          <w:p>
            <w:pPr>
              <w:spacing w:after="0" w:line="276" w:lineRule="auto"/>
            </w:pPr>
            <w:r>
              <w:rPr>
                <w:rFonts w:eastAsia="Times New Roman"/>
                <w:b/>
              </w:rPr>
              <w:t xml:space="preserve">Câu 5: </w:t>
            </w:r>
            <w:r>
              <w:rPr>
                <w:rFonts w:eastAsia="Times New Roman"/>
                <w:bCs/>
              </w:rPr>
              <w:t>Yếu tố nào sau đây không ảnh hưởng đến trao đổi nước và chất dinh dưỡng ở thực vật?</w:t>
            </w:r>
          </w:p>
          <w:p>
            <w:pPr>
              <w:pStyle w:val="19"/>
              <w:numPr>
                <w:ilvl w:val="0"/>
                <w:numId w:val="36"/>
              </w:numPr>
              <w:spacing w:after="0" w:line="276" w:lineRule="auto"/>
            </w:pPr>
            <w:r>
              <w:t>Ánh sáng.</w:t>
            </w:r>
          </w:p>
          <w:p>
            <w:pPr>
              <w:pStyle w:val="19"/>
              <w:numPr>
                <w:ilvl w:val="0"/>
                <w:numId w:val="36"/>
              </w:numPr>
              <w:spacing w:after="0" w:line="276" w:lineRule="auto"/>
            </w:pPr>
            <w:r>
              <w:t>Nhiệt độ.</w:t>
            </w:r>
          </w:p>
          <w:p>
            <w:pPr>
              <w:pStyle w:val="19"/>
              <w:numPr>
                <w:ilvl w:val="0"/>
                <w:numId w:val="36"/>
              </w:numPr>
              <w:spacing w:after="0" w:line="276" w:lineRule="auto"/>
            </w:pPr>
            <w:r>
              <w:t>Độ ẩm.</w:t>
            </w:r>
          </w:p>
          <w:p>
            <w:pPr>
              <w:pStyle w:val="19"/>
              <w:numPr>
                <w:ilvl w:val="0"/>
                <w:numId w:val="36"/>
              </w:numPr>
              <w:spacing w:after="0" w:line="276" w:lineRule="auto"/>
            </w:pPr>
            <w:r>
              <w:rPr>
                <w:rFonts w:eastAsia="Times New Roman"/>
              </w:rPr>
              <w:t>Nồng độ khí carbon dioxide.</w:t>
            </w:r>
          </w:p>
          <w:p>
            <w:pPr>
              <w:spacing w:after="0" w:line="276" w:lineRule="auto"/>
            </w:pPr>
            <w:r>
              <w:rPr>
                <w:b/>
                <w:bCs/>
              </w:rPr>
              <w:t xml:space="preserve">Câu 6: </w:t>
            </w:r>
            <w:r>
              <w:t>Thành phần của dịch mạch gỗ chủ yếu gồm</w:t>
            </w:r>
          </w:p>
          <w:p>
            <w:pPr>
              <w:pStyle w:val="19"/>
              <w:numPr>
                <w:ilvl w:val="0"/>
                <w:numId w:val="37"/>
              </w:numPr>
              <w:spacing w:after="0" w:line="276" w:lineRule="auto"/>
            </w:pPr>
            <w:r>
              <w:t>Amin và hormon.</w:t>
            </w:r>
          </w:p>
          <w:p>
            <w:pPr>
              <w:pStyle w:val="19"/>
              <w:numPr>
                <w:ilvl w:val="0"/>
                <w:numId w:val="37"/>
              </w:numPr>
              <w:spacing w:after="0" w:line="276" w:lineRule="auto"/>
            </w:pPr>
            <w:r>
              <w:t>Nước và muối khoáng.</w:t>
            </w:r>
          </w:p>
          <w:p>
            <w:pPr>
              <w:pStyle w:val="19"/>
              <w:numPr>
                <w:ilvl w:val="0"/>
                <w:numId w:val="37"/>
              </w:numPr>
              <w:spacing w:after="0" w:line="276" w:lineRule="auto"/>
            </w:pPr>
            <w:r>
              <w:t>Các chất hữu cơ tổng hợp từ lá.</w:t>
            </w:r>
          </w:p>
          <w:p>
            <w:pPr>
              <w:pStyle w:val="19"/>
              <w:numPr>
                <w:ilvl w:val="0"/>
                <w:numId w:val="37"/>
              </w:numPr>
              <w:spacing w:after="0" w:line="276" w:lineRule="auto"/>
            </w:pPr>
            <w:r>
              <w:t>Hormon và muối khoáng.</w:t>
            </w:r>
          </w:p>
          <w:p>
            <w:pPr>
              <w:spacing w:after="0" w:line="276" w:lineRule="auto"/>
              <w:rPr>
                <w:b/>
                <w:bCs/>
              </w:rPr>
            </w:pPr>
            <w:r>
              <w:rPr>
                <w:b/>
                <w:bCs/>
              </w:rPr>
              <w:t xml:space="preserve">Câu 7: </w:t>
            </w:r>
            <w:r>
              <w:t xml:space="preserve">Khi nói về thoát hơi nước ở lá cây, phát biểu nào sau đây </w:t>
            </w:r>
            <w:r>
              <w:rPr>
                <w:b/>
                <w:bCs/>
              </w:rPr>
              <w:t>đúng</w:t>
            </w:r>
            <w:r>
              <w:t>?</w:t>
            </w:r>
          </w:p>
          <w:p>
            <w:pPr>
              <w:pStyle w:val="19"/>
              <w:numPr>
                <w:ilvl w:val="0"/>
                <w:numId w:val="38"/>
              </w:numPr>
              <w:spacing w:after="0" w:line="276" w:lineRule="auto"/>
            </w:pPr>
            <w:r>
              <w:t>Thoát hơi nước tạo động lực hút để vận chuyển các chất hữu cơ trong cây.</w:t>
            </w:r>
          </w:p>
          <w:p>
            <w:pPr>
              <w:pStyle w:val="19"/>
              <w:numPr>
                <w:ilvl w:val="0"/>
                <w:numId w:val="38"/>
              </w:numPr>
              <w:spacing w:after="0" w:line="276" w:lineRule="auto"/>
            </w:pPr>
            <w:r>
              <w:t>Thoát hơi nước làm mở khí khổng giúp carbon dioxide khuếch tán vào lá cung cấp cho quá trình quang hợp.</w:t>
            </w:r>
          </w:p>
          <w:p>
            <w:pPr>
              <w:pStyle w:val="19"/>
              <w:numPr>
                <w:ilvl w:val="0"/>
                <w:numId w:val="38"/>
              </w:numPr>
              <w:spacing w:after="0" w:line="276" w:lineRule="auto"/>
            </w:pPr>
            <w:r>
              <w:t>Thoát hơi nước làm tăng nhiệt độ của lá, làm ấm cây trong những ngày giá rét.</w:t>
            </w:r>
          </w:p>
          <w:p>
            <w:pPr>
              <w:pStyle w:val="19"/>
              <w:numPr>
                <w:ilvl w:val="0"/>
                <w:numId w:val="38"/>
              </w:numPr>
              <w:spacing w:after="0" w:line="276" w:lineRule="auto"/>
            </w:pPr>
            <w:r>
              <w:t>Thoát hơi nước ngăn cảm quá trình hút nước và muối khoáng của cây.</w:t>
            </w:r>
          </w:p>
          <w:p>
            <w:pPr>
              <w:spacing w:after="0" w:line="276" w:lineRule="auto"/>
              <w:rPr>
                <w:b/>
                <w:bCs/>
              </w:rPr>
            </w:pPr>
            <w:r>
              <w:rPr>
                <w:b/>
                <w:bCs/>
              </w:rPr>
              <w:t xml:space="preserve">Câu 8: </w:t>
            </w:r>
            <w:r>
              <w:t>Khi tế bào khí khổng mất nước thì</w:t>
            </w:r>
          </w:p>
          <w:p>
            <w:pPr>
              <w:pStyle w:val="19"/>
              <w:numPr>
                <w:ilvl w:val="0"/>
                <w:numId w:val="39"/>
              </w:numPr>
              <w:spacing w:after="0" w:line="276" w:lineRule="auto"/>
            </w:pPr>
            <w:r>
              <w:t>Thành mỏng hết căng làm cho thành dày duỗi thẳng, khí khổng đóng lại.</w:t>
            </w:r>
          </w:p>
          <w:p>
            <w:pPr>
              <w:pStyle w:val="19"/>
              <w:numPr>
                <w:ilvl w:val="0"/>
                <w:numId w:val="39"/>
              </w:numPr>
              <w:spacing w:after="0" w:line="276" w:lineRule="auto"/>
            </w:pPr>
            <w:r>
              <w:t>Thành dày căng ra làm cho thành mỏng căng theo, khí khổng đóng lại.</w:t>
            </w:r>
          </w:p>
          <w:p>
            <w:pPr>
              <w:pStyle w:val="19"/>
              <w:numPr>
                <w:ilvl w:val="0"/>
                <w:numId w:val="39"/>
              </w:numPr>
              <w:spacing w:after="0" w:line="276" w:lineRule="auto"/>
            </w:pPr>
            <w:r>
              <w:t>Thành dày căng ra làm cho thành mỏng co lại, khí khổng đóng lại.</w:t>
            </w:r>
          </w:p>
          <w:p>
            <w:pPr>
              <w:pStyle w:val="19"/>
              <w:numPr>
                <w:ilvl w:val="0"/>
                <w:numId w:val="39"/>
              </w:numPr>
              <w:spacing w:after="0" w:line="276" w:lineRule="auto"/>
            </w:pPr>
            <w:r>
              <w:t>Thành dày căng ra làm cho thành mỏng duỗi thẳng, khí khổng đóng lại.</w:t>
            </w:r>
          </w:p>
          <w:p>
            <w:pPr>
              <w:spacing w:after="0" w:line="276" w:lineRule="auto"/>
              <w:rPr>
                <w:b/>
                <w:bCs/>
              </w:rPr>
            </w:pPr>
            <w:r>
              <w:rPr>
                <w:b/>
                <w:bCs/>
              </w:rPr>
              <w:t xml:space="preserve">Câu 9. </w:t>
            </w:r>
            <w:r>
              <w:t>Cây sống ở vùng khô hạn, mặt trên của lá thường không có khí khổng. Hiện tượng không có khí khổng trên mặt lá của cây có tác dụng nào sau đây?</w:t>
            </w:r>
          </w:p>
          <w:p>
            <w:pPr>
              <w:pStyle w:val="19"/>
              <w:numPr>
                <w:ilvl w:val="0"/>
                <w:numId w:val="40"/>
              </w:numPr>
              <w:spacing w:after="0" w:line="276" w:lineRule="auto"/>
            </w:pPr>
            <w:r>
              <w:t>Tránh nhiệt độ cao làm hư hại các tế bào bên trong lá.</w:t>
            </w:r>
          </w:p>
          <w:p>
            <w:pPr>
              <w:pStyle w:val="19"/>
              <w:numPr>
                <w:ilvl w:val="0"/>
                <w:numId w:val="40"/>
              </w:numPr>
              <w:spacing w:after="0" w:line="276" w:lineRule="auto"/>
            </w:pPr>
            <w:r>
              <w:t>Giảm sự thoát hơi nước của cây.</w:t>
            </w:r>
          </w:p>
          <w:p>
            <w:pPr>
              <w:pStyle w:val="19"/>
              <w:numPr>
                <w:ilvl w:val="0"/>
                <w:numId w:val="40"/>
              </w:numPr>
              <w:spacing w:after="0" w:line="276" w:lineRule="auto"/>
            </w:pPr>
            <w:r>
              <w:t>Giảm ánh nắng gay gắt của mặt trời.</w:t>
            </w:r>
          </w:p>
          <w:p>
            <w:pPr>
              <w:pStyle w:val="19"/>
              <w:numPr>
                <w:ilvl w:val="0"/>
                <w:numId w:val="40"/>
              </w:numPr>
              <w:spacing w:after="0" w:line="276" w:lineRule="auto"/>
            </w:pPr>
            <w:r>
              <w:t>Tăng số lượng tế bào khí khổng ở mặt dưới lá.</w:t>
            </w:r>
          </w:p>
          <w:p>
            <w:pPr>
              <w:spacing w:after="0" w:line="276" w:lineRule="auto"/>
            </w:pPr>
            <w:r>
              <w:rPr>
                <w:b/>
                <w:bCs/>
              </w:rPr>
              <w:t>Câu 10:</w:t>
            </w:r>
            <w:r>
              <w:t xml:space="preserve"> Khi cắm một cành cần tây vào dung dịch phẩm màu đỏ thì sau một thời gian, phần thân bên trong cành cần tây thay đổi như thế nào?</w:t>
            </w:r>
          </w:p>
          <w:p>
            <w:pPr>
              <w:pStyle w:val="19"/>
              <w:numPr>
                <w:ilvl w:val="0"/>
                <w:numId w:val="41"/>
              </w:numPr>
              <w:spacing w:after="0" w:line="276" w:lineRule="auto"/>
            </w:pPr>
            <w:r>
              <w:t>Chuyển sang màu hồng đỏ.</w:t>
            </w:r>
          </w:p>
          <w:p>
            <w:pPr>
              <w:pStyle w:val="19"/>
              <w:numPr>
                <w:ilvl w:val="0"/>
                <w:numId w:val="41"/>
              </w:numPr>
              <w:spacing w:after="0" w:line="276" w:lineRule="auto"/>
            </w:pPr>
            <w:r>
              <w:t>Không chuyển màu.</w:t>
            </w:r>
          </w:p>
          <w:p>
            <w:pPr>
              <w:pStyle w:val="19"/>
              <w:numPr>
                <w:ilvl w:val="0"/>
                <w:numId w:val="41"/>
              </w:numPr>
              <w:spacing w:after="0" w:line="276" w:lineRule="auto"/>
            </w:pPr>
            <w:r>
              <w:t>Chuyển sang màu xanh.</w:t>
            </w:r>
          </w:p>
          <w:p>
            <w:pPr>
              <w:pStyle w:val="19"/>
              <w:numPr>
                <w:ilvl w:val="0"/>
                <w:numId w:val="41"/>
              </w:numPr>
              <w:spacing w:after="0" w:line="276" w:lineRule="auto"/>
            </w:pPr>
            <w:r>
              <w:t>Chuyển snag màu vàng.</w:t>
            </w:r>
          </w:p>
        </w:tc>
        <w:tc>
          <w:tcPr>
            <w:tcW w:w="2559" w:type="dxa"/>
            <w:tcBorders>
              <w:top w:val="single" w:color="000000" w:sz="4" w:space="0"/>
              <w:left w:val="single" w:color="000000" w:sz="4" w:space="0"/>
              <w:bottom w:val="single" w:color="000000" w:sz="4" w:space="0"/>
              <w:right w:val="single" w:color="000000" w:sz="4" w:space="0"/>
            </w:tcBorders>
          </w:tcPr>
          <w:p>
            <w:pPr>
              <w:spacing w:after="0" w:line="276" w:lineRule="auto"/>
              <w:ind w:right="1"/>
              <w:jc w:val="center"/>
            </w:pPr>
            <w:r>
              <w:rPr>
                <w:rFonts w:eastAsia="Times New Roman"/>
              </w:rPr>
              <w:t>HS nhận nhiệm vụ.</w:t>
            </w:r>
          </w:p>
        </w:tc>
      </w:tr>
      <w:tr>
        <w:tblPrEx>
          <w:tblCellMar>
            <w:top w:w="16" w:type="dxa"/>
            <w:left w:w="108" w:type="dxa"/>
            <w:bottom w:w="0" w:type="dxa"/>
            <w:right w:w="107" w:type="dxa"/>
          </w:tblCellMar>
        </w:tblPrEx>
        <w:trPr>
          <w:trHeight w:val="572" w:hRule="atLeast"/>
        </w:trPr>
        <w:tc>
          <w:tcPr>
            <w:tcW w:w="7640" w:type="dxa"/>
            <w:tcBorders>
              <w:top w:val="single" w:color="000000" w:sz="4" w:space="0"/>
              <w:left w:val="single" w:color="000000" w:sz="4" w:space="0"/>
              <w:bottom w:val="single" w:color="000000" w:sz="4" w:space="0"/>
              <w:right w:val="single" w:color="000000" w:sz="4" w:space="0"/>
            </w:tcBorders>
            <w:vAlign w:val="center"/>
          </w:tcPr>
          <w:p>
            <w:pPr>
              <w:spacing w:after="0" w:line="276" w:lineRule="auto"/>
            </w:pPr>
            <w:r>
              <w:rPr>
                <w:rFonts w:eastAsia="Times New Roman"/>
                <w:b/>
              </w:rPr>
              <w:t>HS thực hiện nhiệm vụ</w:t>
            </w:r>
          </w:p>
        </w:tc>
        <w:tc>
          <w:tcPr>
            <w:tcW w:w="2598" w:type="dxa"/>
            <w:gridSpan w:val="2"/>
            <w:tcBorders>
              <w:top w:val="single" w:color="000000" w:sz="4" w:space="0"/>
              <w:left w:val="single" w:color="000000" w:sz="4" w:space="0"/>
              <w:bottom w:val="single" w:color="000000" w:sz="4" w:space="0"/>
              <w:right w:val="single" w:color="000000" w:sz="4" w:space="0"/>
            </w:tcBorders>
            <w:vAlign w:val="center"/>
          </w:tcPr>
          <w:p>
            <w:pPr>
              <w:spacing w:after="0" w:line="276" w:lineRule="auto"/>
            </w:pPr>
            <w:r>
              <w:rPr>
                <w:rFonts w:eastAsia="Times New Roman"/>
              </w:rPr>
              <w:t>Học sinh trả lời câu hỏi</w:t>
            </w:r>
          </w:p>
        </w:tc>
      </w:tr>
      <w:tr>
        <w:tblPrEx>
          <w:tblCellMar>
            <w:top w:w="16" w:type="dxa"/>
            <w:left w:w="108" w:type="dxa"/>
            <w:bottom w:w="0" w:type="dxa"/>
            <w:right w:w="107" w:type="dxa"/>
          </w:tblCellMar>
        </w:tblPrEx>
        <w:trPr>
          <w:trHeight w:val="1906" w:hRule="atLeast"/>
        </w:trPr>
        <w:tc>
          <w:tcPr>
            <w:tcW w:w="7640" w:type="dxa"/>
            <w:tcBorders>
              <w:top w:val="single" w:color="000000" w:sz="4" w:space="0"/>
              <w:left w:val="single" w:color="000000" w:sz="4" w:space="0"/>
              <w:bottom w:val="single" w:color="000000" w:sz="4" w:space="0"/>
              <w:right w:val="single" w:color="000000" w:sz="4" w:space="0"/>
            </w:tcBorders>
            <w:vAlign w:val="center"/>
          </w:tcPr>
          <w:p>
            <w:pPr>
              <w:spacing w:after="0" w:line="276" w:lineRule="auto"/>
            </w:pPr>
            <w:r>
              <w:rPr>
                <w:rFonts w:eastAsia="Times New Roman"/>
                <w:b/>
              </w:rPr>
              <w:t>Báo cáo kết quả:</w:t>
            </w:r>
          </w:p>
          <w:p>
            <w:pPr>
              <w:numPr>
                <w:ilvl w:val="0"/>
                <w:numId w:val="42"/>
              </w:numPr>
              <w:spacing w:after="0" w:line="276" w:lineRule="auto"/>
              <w:ind w:hanging="163"/>
            </w:pPr>
            <w:r>
              <w:rPr>
                <w:rFonts w:eastAsia="Times New Roman"/>
              </w:rPr>
              <w:t>Cho cả lớp trả lời;</w:t>
            </w:r>
          </w:p>
          <w:p>
            <w:pPr>
              <w:numPr>
                <w:ilvl w:val="0"/>
                <w:numId w:val="42"/>
              </w:numPr>
              <w:spacing w:after="0" w:line="276" w:lineRule="auto"/>
              <w:ind w:hanging="163"/>
            </w:pPr>
            <w:r>
              <w:rPr>
                <w:rFonts w:eastAsia="Times New Roman"/>
              </w:rPr>
              <w:t>Mời đại diện giải thích;</w:t>
            </w:r>
          </w:p>
          <w:p>
            <w:pPr>
              <w:numPr>
                <w:ilvl w:val="0"/>
                <w:numId w:val="42"/>
              </w:numPr>
              <w:spacing w:after="0" w:line="276" w:lineRule="auto"/>
              <w:ind w:hanging="163"/>
            </w:pPr>
            <w:r>
              <w:rPr>
                <w:rFonts w:eastAsia="Times New Roman"/>
              </w:rPr>
              <w:t>GV kết luận về nội dung kiến thức.</w:t>
            </w:r>
          </w:p>
        </w:tc>
        <w:tc>
          <w:tcPr>
            <w:tcW w:w="2598" w:type="dxa"/>
            <w:gridSpan w:val="2"/>
            <w:tcBorders>
              <w:top w:val="single" w:color="000000" w:sz="4" w:space="0"/>
              <w:left w:val="single" w:color="000000" w:sz="4" w:space="0"/>
              <w:bottom w:val="single" w:color="000000" w:sz="4" w:space="0"/>
              <w:right w:val="single" w:color="000000" w:sz="4" w:space="0"/>
            </w:tcBorders>
          </w:tcPr>
          <w:p>
            <w:pPr>
              <w:spacing w:after="0" w:line="276" w:lineRule="auto"/>
            </w:pPr>
          </w:p>
        </w:tc>
      </w:tr>
    </w:tbl>
    <w:p>
      <w:pPr>
        <w:spacing w:after="0" w:line="276" w:lineRule="auto"/>
        <w:ind w:right="11108"/>
      </w:pPr>
    </w:p>
    <w:p>
      <w:pPr>
        <w:pStyle w:val="4"/>
        <w:spacing w:after="0" w:line="276" w:lineRule="auto"/>
        <w:ind w:left="-5"/>
      </w:pPr>
      <w:r>
        <w:t>Hoạt động 5: Vận dụng-mở rộng</w:t>
      </w:r>
    </w:p>
    <w:p>
      <w:pPr>
        <w:pStyle w:val="19"/>
        <w:numPr>
          <w:ilvl w:val="0"/>
          <w:numId w:val="43"/>
        </w:numPr>
        <w:spacing w:after="0" w:line="276" w:lineRule="auto"/>
        <w:ind w:left="0" w:firstLine="284"/>
        <w:jc w:val="both"/>
        <w:rPr>
          <w:rFonts w:eastAsia="Times New Roman"/>
        </w:rPr>
      </w:pPr>
      <w:r>
        <w:rPr>
          <w:rFonts w:eastAsia="Times New Roman"/>
          <w:b/>
          <w:color w:val="C00000"/>
        </w:rPr>
        <w:t xml:space="preserve">Mục tiêu: </w:t>
      </w:r>
      <w:r>
        <w:rPr>
          <w:rFonts w:eastAsia="Times New Roman"/>
          <w:szCs w:val="22"/>
        </w:rPr>
        <w:t>Vận dụng hiểu biết về trao đổi nước và các chất dinh dưỡng để giải thích những biện pháp kĩ thuật trong thực tiễn trồng trọt.</w:t>
      </w:r>
    </w:p>
    <w:p>
      <w:pPr>
        <w:pStyle w:val="19"/>
        <w:numPr>
          <w:ilvl w:val="0"/>
          <w:numId w:val="43"/>
        </w:numPr>
        <w:spacing w:after="0" w:line="276" w:lineRule="auto"/>
        <w:ind w:left="0" w:firstLine="284"/>
        <w:jc w:val="both"/>
      </w:pPr>
      <w:r>
        <w:rPr>
          <w:rFonts w:eastAsia="Times New Roman"/>
          <w:b/>
          <w:color w:val="C00000"/>
        </w:rPr>
        <w:t>Nội dung</w:t>
      </w:r>
      <w:r>
        <w:rPr>
          <w:rFonts w:eastAsia="Times New Roman"/>
          <w:b/>
        </w:rPr>
        <w:t xml:space="preserve">: </w:t>
      </w:r>
      <w:r>
        <w:rPr>
          <w:rFonts w:eastAsia="Times New Roman"/>
        </w:rPr>
        <w:t>GV đặt vấn đề để học sinh vận dụng kiến thức giải quyết vấn đề đặt ra.</w:t>
      </w:r>
    </w:p>
    <w:p>
      <w:pPr>
        <w:numPr>
          <w:ilvl w:val="0"/>
          <w:numId w:val="43"/>
        </w:numPr>
        <w:spacing w:after="0" w:line="276" w:lineRule="auto"/>
        <w:ind w:left="0" w:firstLine="284"/>
        <w:jc w:val="both"/>
      </w:pPr>
      <w:r>
        <w:rPr>
          <w:rFonts w:eastAsia="Times New Roman"/>
          <w:b/>
          <w:color w:val="C00000"/>
        </w:rPr>
        <w:t xml:space="preserve">Sản phẩm: </w:t>
      </w:r>
      <w:r>
        <w:rPr>
          <w:rFonts w:eastAsia="Times New Roman"/>
        </w:rPr>
        <w:t>Câu trả lời của học sinh</w:t>
      </w:r>
      <w:r>
        <w:t>.</w:t>
      </w:r>
    </w:p>
    <w:p>
      <w:pPr>
        <w:pStyle w:val="19"/>
        <w:numPr>
          <w:ilvl w:val="1"/>
          <w:numId w:val="5"/>
        </w:numPr>
        <w:spacing w:after="0" w:line="276" w:lineRule="auto"/>
        <w:ind w:left="426" w:firstLine="0"/>
        <w:jc w:val="both"/>
      </w:pPr>
      <w:r>
        <w:t>Cho ví dụ về bón phân hợp lí trong trồng lúa nước?</w:t>
      </w:r>
    </w:p>
    <w:p>
      <w:pPr>
        <w:pStyle w:val="19"/>
        <w:numPr>
          <w:ilvl w:val="0"/>
          <w:numId w:val="42"/>
        </w:numPr>
        <w:spacing w:after="0" w:line="276" w:lineRule="auto"/>
        <w:jc w:val="both"/>
      </w:pPr>
      <w:r>
        <w:t>HS báo cáo dựa vào kết quả tìm hiểu ở nhà.</w:t>
      </w:r>
    </w:p>
    <w:p>
      <w:pPr>
        <w:pStyle w:val="19"/>
        <w:numPr>
          <w:ilvl w:val="1"/>
          <w:numId w:val="5"/>
        </w:numPr>
        <w:spacing w:after="0" w:line="276" w:lineRule="auto"/>
        <w:ind w:left="284" w:firstLine="142"/>
        <w:jc w:val="both"/>
      </w:pPr>
      <w:r>
        <w:t>Giải thích tại sao trước khi trồng cây người ta thường đục các lỗ dưới đáy chậu?</w:t>
      </w:r>
    </w:p>
    <w:p>
      <w:pPr>
        <w:pStyle w:val="19"/>
        <w:numPr>
          <w:ilvl w:val="0"/>
          <w:numId w:val="5"/>
        </w:numPr>
        <w:spacing w:line="276" w:lineRule="auto"/>
      </w:pPr>
      <w:r>
        <w:rPr>
          <w:lang w:val="vi-VN"/>
        </w:rPr>
        <w:t>Khi ta tưới nước cây không thể nào hấp thụ hết số nước đó ngay lập tức, cần phải có lỗ dưới đáy chậu để thoát nước khi lỡ tưới quá nhiều.</w:t>
      </w:r>
    </w:p>
    <w:p>
      <w:pPr>
        <w:pStyle w:val="19"/>
        <w:numPr>
          <w:ilvl w:val="0"/>
          <w:numId w:val="5"/>
        </w:numPr>
        <w:spacing w:after="0" w:line="276" w:lineRule="auto"/>
      </w:pPr>
      <w:r>
        <w:rPr>
          <w:lang w:val="vi-VN"/>
        </w:rPr>
        <w:t xml:space="preserve">Nếu không có lỗ thoát nước hoặc lỗ vừa nhỏ vừa ít sẽ khiến nước không thể thoát khỏi chậu, đất bị ẩm ướt </w:t>
      </w:r>
      <w:r>
        <w:t xml:space="preserve">thiếu oxygen </w:t>
      </w:r>
      <w:r>
        <w:rPr>
          <w:lang w:val="vi-VN"/>
        </w:rPr>
        <w:t>dẫn đến thối rễ, chết cây.</w:t>
      </w:r>
    </w:p>
    <w:p>
      <w:pPr>
        <w:pStyle w:val="19"/>
        <w:numPr>
          <w:ilvl w:val="0"/>
          <w:numId w:val="29"/>
        </w:numPr>
        <w:spacing w:after="0" w:line="276" w:lineRule="auto"/>
        <w:jc w:val="both"/>
      </w:pPr>
      <w:r>
        <w:t>Giải thích tại sao khi muốn chuyển cây từ vị trí này sang vị trí khác người ta thường tỉa bớt cành, lá?</w:t>
      </w:r>
    </w:p>
    <w:p>
      <w:pPr>
        <w:pStyle w:val="19"/>
        <w:numPr>
          <w:ilvl w:val="0"/>
          <w:numId w:val="5"/>
        </w:numPr>
        <w:spacing w:line="276" w:lineRule="auto"/>
        <w:rPr>
          <w:lang w:val="vi-VN"/>
        </w:rPr>
      </w:pPr>
      <w:r>
        <w:rPr>
          <w:lang w:val="vi-VN"/>
        </w:rPr>
        <w:t>Khi đào gốc để di chuyển cây, bộ rễ sẽ bị tổn thương. Lúc mới trồng rễ chưa hồi phục nên không thể hút nước đế bù vào lượng nước vẫn bị thoát qua lá.</w:t>
      </w:r>
    </w:p>
    <w:p>
      <w:pPr>
        <w:pStyle w:val="19"/>
        <w:numPr>
          <w:ilvl w:val="0"/>
          <w:numId w:val="5"/>
        </w:numPr>
        <w:spacing w:line="276" w:lineRule="auto"/>
        <w:rPr>
          <w:lang w:val="vi-VN"/>
        </w:rPr>
      </w:pPr>
      <w:r>
        <w:rPr>
          <w:lang w:val="vi-VN"/>
        </w:rPr>
        <w:t>Nếu để nhiều lá, cây bị mất quá nhiều nước sẽ héo và rất dễ chết. Vì vậy, khi đem cây trồng ở một nơi khác, người ta phải cắt bớt cành, lá nhằm giảm bớt sự mất nước do thoát hơi qua lá.</w:t>
      </w:r>
    </w:p>
    <w:p>
      <w:pPr>
        <w:pStyle w:val="5"/>
        <w:spacing w:line="276" w:lineRule="auto"/>
        <w:ind w:left="-5"/>
      </w:pPr>
      <w:r>
        <w:t>d) Tổ chức thực hiện</w:t>
      </w:r>
    </w:p>
    <w:tbl>
      <w:tblPr>
        <w:tblStyle w:val="18"/>
        <w:tblW w:w="10238" w:type="dxa"/>
        <w:tblInd w:w="-5" w:type="dxa"/>
        <w:tblLayout w:type="autofit"/>
        <w:tblCellMar>
          <w:top w:w="0" w:type="dxa"/>
          <w:left w:w="115" w:type="dxa"/>
          <w:bottom w:w="0" w:type="dxa"/>
          <w:right w:w="115" w:type="dxa"/>
        </w:tblCellMar>
      </w:tblPr>
      <w:tblGrid>
        <w:gridCol w:w="7308"/>
        <w:gridCol w:w="2930"/>
      </w:tblGrid>
      <w:tr>
        <w:tblPrEx>
          <w:tblCellMar>
            <w:top w:w="0" w:type="dxa"/>
            <w:left w:w="115" w:type="dxa"/>
            <w:bottom w:w="0" w:type="dxa"/>
            <w:right w:w="115" w:type="dxa"/>
          </w:tblCellMar>
        </w:tblPrEx>
        <w:trPr>
          <w:trHeight w:val="570" w:hRule="atLeast"/>
        </w:trPr>
        <w:tc>
          <w:tcPr>
            <w:tcW w:w="7308" w:type="dxa"/>
            <w:tcBorders>
              <w:top w:val="single" w:color="000000" w:sz="4" w:space="0"/>
              <w:left w:val="single" w:color="000000" w:sz="4" w:space="0"/>
              <w:bottom w:val="single" w:color="000000" w:sz="4" w:space="0"/>
              <w:right w:val="single" w:color="000000" w:sz="4" w:space="0"/>
            </w:tcBorders>
            <w:shd w:val="clear" w:color="auto" w:fill="FBE4D5" w:themeFill="accent2" w:themeFillTint="33"/>
            <w:vAlign w:val="center"/>
          </w:tcPr>
          <w:p>
            <w:pPr>
              <w:spacing w:after="0" w:line="276" w:lineRule="auto"/>
              <w:ind w:left="3"/>
              <w:jc w:val="center"/>
            </w:pPr>
            <w:r>
              <w:rPr>
                <w:rFonts w:eastAsia="Times New Roman"/>
                <w:b/>
              </w:rPr>
              <w:t>Hoạt động của GV</w:t>
            </w:r>
          </w:p>
        </w:tc>
        <w:tc>
          <w:tcPr>
            <w:tcW w:w="2930" w:type="dxa"/>
            <w:tcBorders>
              <w:top w:val="single" w:color="000000" w:sz="4" w:space="0"/>
              <w:left w:val="single" w:color="000000" w:sz="4" w:space="0"/>
              <w:bottom w:val="single" w:color="000000" w:sz="4" w:space="0"/>
              <w:right w:val="single" w:color="000000" w:sz="4" w:space="0"/>
            </w:tcBorders>
            <w:shd w:val="clear" w:color="auto" w:fill="FBE4D5" w:themeFill="accent2" w:themeFillTint="33"/>
            <w:vAlign w:val="center"/>
          </w:tcPr>
          <w:p>
            <w:pPr>
              <w:spacing w:after="0" w:line="276" w:lineRule="auto"/>
              <w:jc w:val="center"/>
            </w:pPr>
            <w:r>
              <w:rPr>
                <w:rFonts w:eastAsia="Times New Roman"/>
                <w:b/>
              </w:rPr>
              <w:t>Hoạt động của HS</w:t>
            </w:r>
          </w:p>
        </w:tc>
      </w:tr>
      <w:tr>
        <w:tblPrEx>
          <w:tblCellMar>
            <w:top w:w="135" w:type="dxa"/>
            <w:left w:w="108" w:type="dxa"/>
            <w:bottom w:w="0" w:type="dxa"/>
            <w:right w:w="106" w:type="dxa"/>
          </w:tblCellMar>
        </w:tblPrEx>
        <w:trPr>
          <w:trHeight w:val="2547" w:hRule="atLeast"/>
        </w:trPr>
        <w:tc>
          <w:tcPr>
            <w:tcW w:w="7308" w:type="dxa"/>
            <w:tcBorders>
              <w:top w:val="single" w:color="000000" w:sz="4" w:space="0"/>
              <w:left w:val="single" w:color="000000" w:sz="4" w:space="0"/>
              <w:bottom w:val="single" w:color="000000" w:sz="4" w:space="0"/>
              <w:right w:val="single" w:color="000000" w:sz="4" w:space="0"/>
            </w:tcBorders>
          </w:tcPr>
          <w:p>
            <w:pPr>
              <w:spacing w:after="0" w:line="276" w:lineRule="auto"/>
            </w:pPr>
            <w:r>
              <w:rPr>
                <w:rFonts w:eastAsia="Times New Roman"/>
                <w:b/>
              </w:rPr>
              <w:t>Giao nhiệm vụ:</w:t>
            </w:r>
          </w:p>
          <w:p>
            <w:pPr>
              <w:numPr>
                <w:ilvl w:val="0"/>
                <w:numId w:val="44"/>
              </w:numPr>
              <w:tabs>
                <w:tab w:val="left" w:pos="280"/>
              </w:tabs>
              <w:spacing w:after="0" w:line="276" w:lineRule="auto"/>
            </w:pPr>
            <w:r>
              <w:t>Yêu cầu học sinh trả lời câu hỏi.</w:t>
            </w:r>
          </w:p>
          <w:p>
            <w:pPr>
              <w:pStyle w:val="19"/>
              <w:numPr>
                <w:ilvl w:val="0"/>
                <w:numId w:val="45"/>
              </w:numPr>
              <w:spacing w:after="0" w:line="276" w:lineRule="auto"/>
              <w:jc w:val="both"/>
            </w:pPr>
            <w:r>
              <w:t>Cho ví dụ về bón phân hợp lí trong trồng lúa nước?</w:t>
            </w:r>
          </w:p>
          <w:p>
            <w:pPr>
              <w:pStyle w:val="19"/>
              <w:spacing w:after="0" w:line="276" w:lineRule="auto"/>
              <w:ind w:left="163" w:firstLine="581"/>
              <w:jc w:val="both"/>
            </w:pPr>
            <w:r>
              <w:t>HS báo cáo dựa vào kết quả tìm hiểu ở nhà.</w:t>
            </w:r>
          </w:p>
          <w:p>
            <w:pPr>
              <w:pStyle w:val="19"/>
              <w:numPr>
                <w:ilvl w:val="0"/>
                <w:numId w:val="45"/>
              </w:numPr>
              <w:spacing w:after="0" w:line="276" w:lineRule="auto"/>
              <w:jc w:val="both"/>
            </w:pPr>
            <w:r>
              <w:t>Giải thích tại sao trước khi trồng cây người ta thường đục các lỗ dưới đáy chậu?</w:t>
            </w:r>
          </w:p>
          <w:p>
            <w:pPr>
              <w:pStyle w:val="19"/>
              <w:numPr>
                <w:ilvl w:val="0"/>
                <w:numId w:val="45"/>
              </w:numPr>
              <w:spacing w:after="0" w:line="276" w:lineRule="auto"/>
              <w:jc w:val="both"/>
            </w:pPr>
            <w:r>
              <w:t>Giải thích tại sao khi muốn chuyển cây từ vị trí này sang vị trí khác người ta thường tỉa bớt cành, lá?</w:t>
            </w:r>
          </w:p>
        </w:tc>
        <w:tc>
          <w:tcPr>
            <w:tcW w:w="2930" w:type="dxa"/>
            <w:tcBorders>
              <w:top w:val="single" w:color="000000" w:sz="4" w:space="0"/>
              <w:left w:val="single" w:color="000000" w:sz="4" w:space="0"/>
              <w:bottom w:val="single" w:color="000000" w:sz="4" w:space="0"/>
              <w:right w:val="single" w:color="000000" w:sz="4" w:space="0"/>
            </w:tcBorders>
          </w:tcPr>
          <w:p>
            <w:pPr>
              <w:spacing w:after="0" w:line="276" w:lineRule="auto"/>
              <w:ind w:right="1"/>
              <w:jc w:val="center"/>
            </w:pPr>
            <w:r>
              <w:rPr>
                <w:rFonts w:eastAsia="Times New Roman"/>
              </w:rPr>
              <w:t>HS nhận nhiệm vụ.</w:t>
            </w:r>
          </w:p>
        </w:tc>
      </w:tr>
      <w:tr>
        <w:tblPrEx>
          <w:tblCellMar>
            <w:top w:w="135" w:type="dxa"/>
            <w:left w:w="108" w:type="dxa"/>
            <w:bottom w:w="0" w:type="dxa"/>
            <w:right w:w="106" w:type="dxa"/>
          </w:tblCellMar>
        </w:tblPrEx>
        <w:trPr>
          <w:trHeight w:val="1129" w:hRule="atLeast"/>
        </w:trPr>
        <w:tc>
          <w:tcPr>
            <w:tcW w:w="7308" w:type="dxa"/>
            <w:tcBorders>
              <w:top w:val="single" w:color="000000" w:sz="4" w:space="0"/>
              <w:left w:val="single" w:color="000000" w:sz="4" w:space="0"/>
              <w:bottom w:val="single" w:color="000000" w:sz="4" w:space="0"/>
              <w:right w:val="single" w:color="000000" w:sz="4" w:space="0"/>
            </w:tcBorders>
            <w:vAlign w:val="center"/>
          </w:tcPr>
          <w:p>
            <w:pPr>
              <w:spacing w:after="0" w:line="276" w:lineRule="auto"/>
            </w:pPr>
            <w:r>
              <w:rPr>
                <w:rFonts w:eastAsia="Times New Roman"/>
                <w:b/>
              </w:rPr>
              <w:t>Hướng dẫn HS thực hiện nhiệm vụ</w:t>
            </w:r>
          </w:p>
          <w:p>
            <w:pPr>
              <w:numPr>
                <w:ilvl w:val="0"/>
                <w:numId w:val="46"/>
              </w:numPr>
              <w:spacing w:after="0" w:line="276" w:lineRule="auto"/>
              <w:ind w:left="13" w:firstLine="284"/>
              <w:contextualSpacing/>
            </w:pPr>
            <w:r>
              <w:t>Cá nhân học sinh vận dụng kiến thức đã học giải quyết các vấn đề giáo viên đặt ra.</w:t>
            </w:r>
          </w:p>
        </w:tc>
        <w:tc>
          <w:tcPr>
            <w:tcW w:w="2930" w:type="dxa"/>
            <w:tcBorders>
              <w:top w:val="single" w:color="000000" w:sz="4" w:space="0"/>
              <w:left w:val="single" w:color="000000" w:sz="4" w:space="0"/>
              <w:bottom w:val="single" w:color="000000" w:sz="4" w:space="0"/>
              <w:right w:val="single" w:color="000000" w:sz="4" w:space="0"/>
            </w:tcBorders>
          </w:tcPr>
          <w:p>
            <w:pPr>
              <w:spacing w:after="0" w:line="276" w:lineRule="auto"/>
            </w:pPr>
            <w:r>
              <w:rPr>
                <w:rFonts w:eastAsia="Times New Roman"/>
              </w:rPr>
              <w:t>Cá nhân học sinh độc lập thực hiện nhiệm vụ.</w:t>
            </w:r>
          </w:p>
        </w:tc>
      </w:tr>
      <w:tr>
        <w:tblPrEx>
          <w:tblCellMar>
            <w:top w:w="135" w:type="dxa"/>
            <w:left w:w="108" w:type="dxa"/>
            <w:bottom w:w="0" w:type="dxa"/>
            <w:right w:w="106" w:type="dxa"/>
          </w:tblCellMar>
        </w:tblPrEx>
        <w:trPr>
          <w:trHeight w:val="1417" w:hRule="atLeast"/>
        </w:trPr>
        <w:tc>
          <w:tcPr>
            <w:tcW w:w="7308" w:type="dxa"/>
            <w:tcBorders>
              <w:top w:val="single" w:color="000000" w:sz="4" w:space="0"/>
              <w:left w:val="single" w:color="000000" w:sz="4" w:space="0"/>
              <w:bottom w:val="single" w:color="000000" w:sz="4" w:space="0"/>
              <w:right w:val="single" w:color="000000" w:sz="4" w:space="0"/>
            </w:tcBorders>
            <w:vAlign w:val="center"/>
          </w:tcPr>
          <w:p>
            <w:pPr>
              <w:spacing w:after="0" w:line="276" w:lineRule="auto"/>
            </w:pPr>
            <w:r>
              <w:rPr>
                <w:rFonts w:eastAsia="Times New Roman"/>
                <w:b/>
              </w:rPr>
              <w:t>Báo cáo kết quả:</w:t>
            </w:r>
          </w:p>
          <w:p>
            <w:pPr>
              <w:numPr>
                <w:ilvl w:val="0"/>
                <w:numId w:val="47"/>
              </w:numPr>
              <w:spacing w:after="0" w:line="276" w:lineRule="auto"/>
              <w:ind w:left="319"/>
            </w:pPr>
            <w:r>
              <w:t>Gọi đại diện một số HS báo cáo kết quả.</w:t>
            </w:r>
          </w:p>
          <w:p>
            <w:pPr>
              <w:numPr>
                <w:ilvl w:val="0"/>
                <w:numId w:val="47"/>
              </w:numPr>
              <w:spacing w:after="0" w:line="276" w:lineRule="auto"/>
              <w:ind w:left="319"/>
            </w:pPr>
            <w:r>
              <w:t>Các học sinh khác nhận xét, bổ sung.</w:t>
            </w:r>
          </w:p>
          <w:p>
            <w:pPr>
              <w:numPr>
                <w:ilvl w:val="0"/>
                <w:numId w:val="47"/>
              </w:numPr>
              <w:spacing w:after="0" w:line="276" w:lineRule="auto"/>
              <w:ind w:left="319"/>
            </w:pPr>
            <w:r>
              <w:t>Giáo viên nhấn giáo dục ý thức bảo vệ cây xanh, cung cấp đủ nước và chất dinh dưỡng cho cây.</w:t>
            </w:r>
          </w:p>
        </w:tc>
        <w:tc>
          <w:tcPr>
            <w:tcW w:w="2930" w:type="dxa"/>
            <w:tcBorders>
              <w:top w:val="single" w:color="000000" w:sz="4" w:space="0"/>
              <w:left w:val="single" w:color="000000" w:sz="4" w:space="0"/>
              <w:bottom w:val="single" w:color="000000" w:sz="4" w:space="0"/>
              <w:right w:val="single" w:color="000000" w:sz="4" w:space="0"/>
            </w:tcBorders>
          </w:tcPr>
          <w:p>
            <w:pPr>
              <w:spacing w:after="0" w:line="276" w:lineRule="auto"/>
              <w:ind w:right="228"/>
              <w:jc w:val="both"/>
            </w:pPr>
            <w:r>
              <w:rPr>
                <w:rFonts w:eastAsia="Times New Roman"/>
              </w:rPr>
              <w:t>- Đại diện 1 số HS trình bày kết quả, các HS khác nhận xét, bổ sung.</w:t>
            </w:r>
          </w:p>
          <w:p>
            <w:pPr>
              <w:spacing w:after="0" w:line="276" w:lineRule="auto"/>
              <w:ind w:right="229"/>
              <w:jc w:val="both"/>
            </w:pPr>
          </w:p>
        </w:tc>
      </w:tr>
    </w:tbl>
    <w:p>
      <w:pPr>
        <w:spacing w:after="0" w:line="276" w:lineRule="auto"/>
      </w:pPr>
    </w:p>
    <w:sectPr>
      <w:pgSz w:w="12240" w:h="15840"/>
      <w:pgMar w:top="1134" w:right="851" w:bottom="851" w:left="1418"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 w:name="Symbol">
    <w:panose1 w:val="05050102010706020507"/>
    <w:charset w:val="02"/>
    <w:family w:val="roman"/>
    <w:pitch w:val="default"/>
    <w:sig w:usb0="00000000" w:usb1="00000000" w:usb2="00000000" w:usb3="00000000" w:csb0="80000000" w:csb1="00000000"/>
  </w:font>
  <w:font w:name="等线">
    <w:altName w:val="Microsoft YaHei"/>
    <w:panose1 w:val="00000000000000000000"/>
    <w:charset w:val="00"/>
    <w:family w:val="auto"/>
    <w:pitch w:val="default"/>
    <w:sig w:usb0="00000000" w:usb1="00000000" w:usb2="00000000" w:usb3="00000000" w:csb0="00000000" w:csb1="00000000"/>
  </w:font>
  <w:font w:name="Courier New">
    <w:panose1 w:val="02070309020205020404"/>
    <w:charset w:val="86"/>
    <w:family w:val="modern"/>
    <w:pitch w:val="default"/>
    <w:sig w:usb0="E0002EFF" w:usb1="C0007843" w:usb2="00000009" w:usb3="00000000" w:csb0="400001FF" w:csb1="FFFF0000"/>
  </w:font>
  <w:font w:name="Segoe UI">
    <w:panose1 w:val="020B0502040204020203"/>
    <w:charset w:val="00"/>
    <w:family w:val="swiss"/>
    <w:pitch w:val="default"/>
    <w:sig w:usb0="E4002EFF" w:usb1="C000E47F" w:usb2="00000009" w:usb3="00000000" w:csb0="200001FF" w:csb1="00000000"/>
  </w:font>
  <w:font w:name="Cadass Serif">
    <w:panose1 w:val="00000000000000000000"/>
    <w:charset w:val="00"/>
    <w:family w:val="auto"/>
    <w:pitch w:val="default"/>
    <w:sig w:usb0="00000003" w:usb1="0000000A" w:usb2="00000000" w:usb3="00000000" w:csb0="00000001" w:csb1="00000000"/>
  </w:font>
  <w:font w:name="SecesjaPL">
    <w:panose1 w:val="02000604020202020204"/>
    <w:charset w:val="00"/>
    <w:family w:val="auto"/>
    <w:pitch w:val="default"/>
    <w:sig w:usb0="00000000" w:usb1="00000000" w:usb2="00000000" w:usb3="00000000" w:csb0="00000002" w:csb1="00000000"/>
  </w:font>
  <w:font w:name="SeasideResortNF">
    <w:panose1 w:val="00000400000000000000"/>
    <w:charset w:val="00"/>
    <w:family w:val="auto"/>
    <w:pitch w:val="default"/>
    <w:sig w:usb0="00000003" w:usb1="00000000" w:usb2="00000000" w:usb3="00000000" w:csb0="00000001" w:csb1="00000000"/>
  </w:font>
  <w:font w:name="Calibri">
    <w:panose1 w:val="020F0502020204030204"/>
    <w:charset w:val="86"/>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Sedgwick Ave">
    <w:panose1 w:val="00000500000000000000"/>
    <w:charset w:val="00"/>
    <w:family w:val="auto"/>
    <w:pitch w:val="default"/>
    <w:sig w:usb0="20000007" w:usb1="00000000" w:usb2="00000000" w:usb3="00000000" w:csb0="2000019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BCC1D6"/>
    <w:multiLevelType w:val="multilevel"/>
    <w:tmpl w:val="97BCC1D6"/>
    <w:lvl w:ilvl="0" w:tentative="0">
      <w:start w:val="1"/>
      <w:numFmt w:val="decimal"/>
      <w:lvlText w:val="%1."/>
      <w:lvlJc w:val="left"/>
      <w:pPr>
        <w:tabs>
          <w:tab w:val="left" w:pos="425"/>
        </w:tabs>
        <w:ind w:left="425" w:leftChars="0" w:hanging="262" w:firstLineChars="0"/>
      </w:pPr>
      <w:rPr>
        <w:rFonts w:hint="default"/>
      </w:rPr>
    </w:lvl>
    <w:lvl w:ilvl="1" w:tentative="0">
      <w:start w:val="1"/>
      <w:numFmt w:val="lowerLetter"/>
      <w:lvlText w:val="%2."/>
      <w:lvlJc w:val="left"/>
      <w:pPr>
        <w:tabs>
          <w:tab w:val="left" w:pos="425"/>
        </w:tabs>
        <w:ind w:left="425" w:leftChars="0" w:firstLine="458" w:firstLineChars="0"/>
      </w:pPr>
      <w:rPr>
        <w:rFonts w:hint="default"/>
      </w:rPr>
    </w:lvl>
    <w:lvl w:ilvl="2" w:tentative="0">
      <w:start w:val="1"/>
      <w:numFmt w:val="lowerRoman"/>
      <w:lvlText w:val="%3."/>
      <w:lvlJc w:val="right"/>
      <w:pPr>
        <w:tabs>
          <w:tab w:val="left" w:pos="425"/>
        </w:tabs>
        <w:ind w:left="425" w:leftChars="0" w:firstLine="1358" w:firstLineChars="0"/>
      </w:pPr>
      <w:rPr>
        <w:rFonts w:hint="default"/>
      </w:rPr>
    </w:lvl>
    <w:lvl w:ilvl="3" w:tentative="0">
      <w:start w:val="1"/>
      <w:numFmt w:val="decimal"/>
      <w:lvlText w:val="%4."/>
      <w:lvlJc w:val="left"/>
      <w:pPr>
        <w:tabs>
          <w:tab w:val="left" w:pos="425"/>
        </w:tabs>
        <w:ind w:left="425" w:leftChars="0" w:firstLine="1898" w:firstLineChars="0"/>
      </w:pPr>
      <w:rPr>
        <w:rFonts w:hint="default"/>
      </w:rPr>
    </w:lvl>
    <w:lvl w:ilvl="4" w:tentative="0">
      <w:start w:val="1"/>
      <w:numFmt w:val="lowerLetter"/>
      <w:lvlText w:val="%5."/>
      <w:lvlJc w:val="left"/>
      <w:pPr>
        <w:tabs>
          <w:tab w:val="left" w:pos="425"/>
        </w:tabs>
        <w:ind w:left="425" w:leftChars="0" w:firstLine="2618" w:firstLineChars="0"/>
      </w:pPr>
      <w:rPr>
        <w:rFonts w:hint="default"/>
      </w:rPr>
    </w:lvl>
    <w:lvl w:ilvl="5" w:tentative="0">
      <w:start w:val="1"/>
      <w:numFmt w:val="lowerRoman"/>
      <w:lvlText w:val="%6."/>
      <w:lvlJc w:val="right"/>
      <w:pPr>
        <w:tabs>
          <w:tab w:val="left" w:pos="425"/>
        </w:tabs>
        <w:ind w:left="425" w:leftChars="0" w:firstLine="3518" w:firstLineChars="0"/>
      </w:pPr>
      <w:rPr>
        <w:rFonts w:hint="default"/>
      </w:rPr>
    </w:lvl>
    <w:lvl w:ilvl="6" w:tentative="0">
      <w:start w:val="1"/>
      <w:numFmt w:val="decimal"/>
      <w:lvlText w:val="%7."/>
      <w:lvlJc w:val="left"/>
      <w:pPr>
        <w:tabs>
          <w:tab w:val="left" w:pos="425"/>
        </w:tabs>
        <w:ind w:left="425" w:leftChars="0" w:firstLine="4058" w:firstLineChars="0"/>
      </w:pPr>
      <w:rPr>
        <w:rFonts w:hint="default"/>
      </w:rPr>
    </w:lvl>
    <w:lvl w:ilvl="7" w:tentative="0">
      <w:start w:val="1"/>
      <w:numFmt w:val="lowerLetter"/>
      <w:lvlText w:val="%8."/>
      <w:lvlJc w:val="left"/>
      <w:pPr>
        <w:tabs>
          <w:tab w:val="left" w:pos="425"/>
        </w:tabs>
        <w:ind w:left="425" w:leftChars="0" w:firstLine="4778" w:firstLineChars="0"/>
      </w:pPr>
      <w:rPr>
        <w:rFonts w:hint="default"/>
      </w:rPr>
    </w:lvl>
    <w:lvl w:ilvl="8" w:tentative="0">
      <w:start w:val="1"/>
      <w:numFmt w:val="lowerRoman"/>
      <w:lvlText w:val="%9."/>
      <w:lvlJc w:val="right"/>
      <w:pPr>
        <w:tabs>
          <w:tab w:val="left" w:pos="425"/>
        </w:tabs>
        <w:ind w:left="425" w:leftChars="0" w:firstLine="5678" w:firstLineChars="0"/>
      </w:pPr>
      <w:rPr>
        <w:rFonts w:hint="default"/>
      </w:rPr>
    </w:lvl>
  </w:abstractNum>
  <w:abstractNum w:abstractNumId="1">
    <w:nsid w:val="AB23DD0F"/>
    <w:multiLevelType w:val="singleLevel"/>
    <w:tmpl w:val="AB23DD0F"/>
    <w:lvl w:ilvl="0" w:tentative="0">
      <w:start w:val="1"/>
      <w:numFmt w:val="lowerLetter"/>
      <w:lvlText w:val="%1)"/>
      <w:lvlJc w:val="left"/>
      <w:pPr>
        <w:tabs>
          <w:tab w:val="left" w:pos="425"/>
        </w:tabs>
        <w:ind w:left="425" w:leftChars="0" w:hanging="425" w:firstLineChars="0"/>
      </w:pPr>
      <w:rPr>
        <w:rFonts w:hint="default"/>
        <w:b/>
        <w:bCs/>
        <w:color w:val="C00000"/>
      </w:rPr>
    </w:lvl>
  </w:abstractNum>
  <w:abstractNum w:abstractNumId="2">
    <w:nsid w:val="010F5145"/>
    <w:multiLevelType w:val="multilevel"/>
    <w:tmpl w:val="010F5145"/>
    <w:lvl w:ilvl="0" w:tentative="0">
      <w:start w:val="1"/>
      <w:numFmt w:val="upperLetter"/>
      <w:lvlText w:val="%1."/>
      <w:lvlJc w:val="left"/>
      <w:pPr>
        <w:ind w:left="720" w:hanging="360"/>
      </w:pPr>
      <w:rPr>
        <w:rFonts w:hint="default" w:eastAsia="Times New Roman"/>
        <w:b/>
        <w:color w:val="auto"/>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024F396A"/>
    <w:multiLevelType w:val="multilevel"/>
    <w:tmpl w:val="024F396A"/>
    <w:lvl w:ilvl="0" w:tentative="0">
      <w:start w:val="1"/>
      <w:numFmt w:val="bullet"/>
      <w:lvlText w:val="-"/>
      <w:lvlJc w:val="left"/>
      <w:pPr>
        <w:ind w:left="235"/>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0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bullet"/>
      <w:lvlText w:val="▪"/>
      <w:lvlJc w:val="left"/>
      <w:pPr>
        <w:ind w:left="18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25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324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396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46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54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61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4">
    <w:nsid w:val="05BEA2AA"/>
    <w:multiLevelType w:val="singleLevel"/>
    <w:tmpl w:val="05BEA2AA"/>
    <w:lvl w:ilvl="0" w:tentative="0">
      <w:start w:val="1"/>
      <w:numFmt w:val="decimal"/>
      <w:suff w:val="space"/>
      <w:lvlText w:val="%1."/>
      <w:lvlJc w:val="left"/>
    </w:lvl>
  </w:abstractNum>
  <w:abstractNum w:abstractNumId="5">
    <w:nsid w:val="06D264BC"/>
    <w:multiLevelType w:val="multilevel"/>
    <w:tmpl w:val="06D264BC"/>
    <w:lvl w:ilvl="0" w:tentative="0">
      <w:start w:val="1"/>
      <w:numFmt w:val="upperLetter"/>
      <w:lvlText w:val="%1."/>
      <w:lvlJc w:val="left"/>
      <w:pPr>
        <w:ind w:left="523" w:hanging="360"/>
      </w:pPr>
      <w:rPr>
        <w:rFonts w:hint="default"/>
      </w:rPr>
    </w:lvl>
    <w:lvl w:ilvl="1" w:tentative="0">
      <w:start w:val="1"/>
      <w:numFmt w:val="lowerLetter"/>
      <w:lvlText w:val="%2."/>
      <w:lvlJc w:val="left"/>
      <w:pPr>
        <w:ind w:left="1243" w:hanging="360"/>
      </w:pPr>
    </w:lvl>
    <w:lvl w:ilvl="2" w:tentative="0">
      <w:start w:val="1"/>
      <w:numFmt w:val="lowerRoman"/>
      <w:lvlText w:val="%3."/>
      <w:lvlJc w:val="right"/>
      <w:pPr>
        <w:ind w:left="1963" w:hanging="180"/>
      </w:pPr>
    </w:lvl>
    <w:lvl w:ilvl="3" w:tentative="0">
      <w:start w:val="1"/>
      <w:numFmt w:val="decimal"/>
      <w:lvlText w:val="%4."/>
      <w:lvlJc w:val="left"/>
      <w:pPr>
        <w:ind w:left="2683" w:hanging="360"/>
      </w:pPr>
    </w:lvl>
    <w:lvl w:ilvl="4" w:tentative="0">
      <w:start w:val="1"/>
      <w:numFmt w:val="lowerLetter"/>
      <w:lvlText w:val="%5."/>
      <w:lvlJc w:val="left"/>
      <w:pPr>
        <w:ind w:left="3403" w:hanging="360"/>
      </w:pPr>
    </w:lvl>
    <w:lvl w:ilvl="5" w:tentative="0">
      <w:start w:val="1"/>
      <w:numFmt w:val="lowerRoman"/>
      <w:lvlText w:val="%6."/>
      <w:lvlJc w:val="right"/>
      <w:pPr>
        <w:ind w:left="4123" w:hanging="180"/>
      </w:pPr>
    </w:lvl>
    <w:lvl w:ilvl="6" w:tentative="0">
      <w:start w:val="1"/>
      <w:numFmt w:val="decimal"/>
      <w:lvlText w:val="%7."/>
      <w:lvlJc w:val="left"/>
      <w:pPr>
        <w:ind w:left="4843" w:hanging="360"/>
      </w:pPr>
    </w:lvl>
    <w:lvl w:ilvl="7" w:tentative="0">
      <w:start w:val="1"/>
      <w:numFmt w:val="lowerLetter"/>
      <w:lvlText w:val="%8."/>
      <w:lvlJc w:val="left"/>
      <w:pPr>
        <w:ind w:left="5563" w:hanging="360"/>
      </w:pPr>
    </w:lvl>
    <w:lvl w:ilvl="8" w:tentative="0">
      <w:start w:val="1"/>
      <w:numFmt w:val="lowerRoman"/>
      <w:lvlText w:val="%9."/>
      <w:lvlJc w:val="right"/>
      <w:pPr>
        <w:ind w:left="6283" w:hanging="180"/>
      </w:pPr>
    </w:lvl>
  </w:abstractNum>
  <w:abstractNum w:abstractNumId="6">
    <w:nsid w:val="07AA3B67"/>
    <w:multiLevelType w:val="multilevel"/>
    <w:tmpl w:val="07AA3B67"/>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
    <w:nsid w:val="0BBD0010"/>
    <w:multiLevelType w:val="multilevel"/>
    <w:tmpl w:val="0BBD0010"/>
    <w:lvl w:ilvl="0" w:tentative="0">
      <w:start w:val="1"/>
      <w:numFmt w:val="bullet"/>
      <w:lvlText w:val="-"/>
      <w:lvlJc w:val="left"/>
      <w:pPr>
        <w:ind w:left="720" w:hanging="36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0DC62964"/>
    <w:multiLevelType w:val="multilevel"/>
    <w:tmpl w:val="0DC62964"/>
    <w:lvl w:ilvl="0" w:tentative="0">
      <w:start w:val="1"/>
      <w:numFmt w:val="bullet"/>
      <w:lvlText w:val=""/>
      <w:lvlJc w:val="left"/>
      <w:pPr>
        <w:tabs>
          <w:tab w:val="left" w:pos="720"/>
        </w:tabs>
        <w:ind w:left="720" w:hanging="360"/>
      </w:pPr>
      <w:rPr>
        <w:rFonts w:hint="default" w:ascii="Symbol" w:hAnsi="Symbol"/>
        <w:sz w:val="20"/>
      </w:rPr>
    </w:lvl>
    <w:lvl w:ilvl="1" w:tentative="0">
      <w:start w:val="1"/>
      <w:numFmt w:val="decimal"/>
      <w:lvlText w:val="%2."/>
      <w:lvlJc w:val="left"/>
      <w:pPr>
        <w:ind w:left="1440" w:hanging="360"/>
      </w:pPr>
      <w:rPr>
        <w:rFonts w:hint="default"/>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9">
    <w:nsid w:val="0E807A6E"/>
    <w:multiLevelType w:val="multilevel"/>
    <w:tmpl w:val="0E807A6E"/>
    <w:lvl w:ilvl="0" w:tentative="0">
      <w:start w:val="1"/>
      <w:numFmt w:val="decimal"/>
      <w:lvlText w:val="%1."/>
      <w:lvlJc w:val="left"/>
      <w:pPr>
        <w:ind w:left="883" w:hanging="360"/>
      </w:pPr>
    </w:lvl>
    <w:lvl w:ilvl="1" w:tentative="0">
      <w:start w:val="1"/>
      <w:numFmt w:val="lowerLetter"/>
      <w:lvlText w:val="%2."/>
      <w:lvlJc w:val="left"/>
      <w:pPr>
        <w:ind w:left="1603" w:hanging="360"/>
      </w:pPr>
    </w:lvl>
    <w:lvl w:ilvl="2" w:tentative="0">
      <w:start w:val="1"/>
      <w:numFmt w:val="lowerRoman"/>
      <w:lvlText w:val="%3."/>
      <w:lvlJc w:val="right"/>
      <w:pPr>
        <w:ind w:left="2323" w:hanging="180"/>
      </w:pPr>
    </w:lvl>
    <w:lvl w:ilvl="3" w:tentative="0">
      <w:start w:val="1"/>
      <w:numFmt w:val="decimal"/>
      <w:lvlText w:val="%4."/>
      <w:lvlJc w:val="left"/>
      <w:pPr>
        <w:ind w:left="3043" w:hanging="360"/>
      </w:pPr>
    </w:lvl>
    <w:lvl w:ilvl="4" w:tentative="0">
      <w:start w:val="1"/>
      <w:numFmt w:val="lowerLetter"/>
      <w:lvlText w:val="%5."/>
      <w:lvlJc w:val="left"/>
      <w:pPr>
        <w:ind w:left="3763" w:hanging="360"/>
      </w:pPr>
    </w:lvl>
    <w:lvl w:ilvl="5" w:tentative="0">
      <w:start w:val="1"/>
      <w:numFmt w:val="lowerRoman"/>
      <w:lvlText w:val="%6."/>
      <w:lvlJc w:val="right"/>
      <w:pPr>
        <w:ind w:left="4483" w:hanging="180"/>
      </w:pPr>
    </w:lvl>
    <w:lvl w:ilvl="6" w:tentative="0">
      <w:start w:val="1"/>
      <w:numFmt w:val="decimal"/>
      <w:lvlText w:val="%7."/>
      <w:lvlJc w:val="left"/>
      <w:pPr>
        <w:ind w:left="5203" w:hanging="360"/>
      </w:pPr>
    </w:lvl>
    <w:lvl w:ilvl="7" w:tentative="0">
      <w:start w:val="1"/>
      <w:numFmt w:val="lowerLetter"/>
      <w:lvlText w:val="%8."/>
      <w:lvlJc w:val="left"/>
      <w:pPr>
        <w:ind w:left="5923" w:hanging="360"/>
      </w:pPr>
    </w:lvl>
    <w:lvl w:ilvl="8" w:tentative="0">
      <w:start w:val="1"/>
      <w:numFmt w:val="lowerRoman"/>
      <w:lvlText w:val="%9."/>
      <w:lvlJc w:val="right"/>
      <w:pPr>
        <w:ind w:left="6643" w:hanging="180"/>
      </w:pPr>
    </w:lvl>
  </w:abstractNum>
  <w:abstractNum w:abstractNumId="10">
    <w:nsid w:val="10BC3C84"/>
    <w:multiLevelType w:val="multilevel"/>
    <w:tmpl w:val="10BC3C84"/>
    <w:lvl w:ilvl="0" w:tentative="0">
      <w:start w:val="1"/>
      <w:numFmt w:val="lowerLetter"/>
      <w:lvlText w:val="%1)"/>
      <w:lvlJc w:val="left"/>
      <w:pPr>
        <w:ind w:left="360" w:hanging="360"/>
      </w:pPr>
      <w:rPr>
        <w:rFonts w:hint="default" w:eastAsia="Times New Roman"/>
        <w:b/>
        <w:color w:val="C00000"/>
      </w:rPr>
    </w:lvl>
    <w:lvl w:ilvl="1" w:tentative="0">
      <w:start w:val="1"/>
      <w:numFmt w:val="lowerLetter"/>
      <w:lvlText w:val="%2."/>
      <w:lvlJc w:val="left"/>
      <w:pPr>
        <w:ind w:left="1090" w:hanging="360"/>
      </w:pPr>
    </w:lvl>
    <w:lvl w:ilvl="2" w:tentative="0">
      <w:start w:val="1"/>
      <w:numFmt w:val="lowerRoman"/>
      <w:lvlText w:val="%3."/>
      <w:lvlJc w:val="right"/>
      <w:pPr>
        <w:ind w:left="1810" w:hanging="180"/>
      </w:pPr>
    </w:lvl>
    <w:lvl w:ilvl="3" w:tentative="0">
      <w:start w:val="1"/>
      <w:numFmt w:val="decimal"/>
      <w:lvlText w:val="%4."/>
      <w:lvlJc w:val="left"/>
      <w:pPr>
        <w:ind w:left="2530" w:hanging="360"/>
      </w:pPr>
    </w:lvl>
    <w:lvl w:ilvl="4" w:tentative="0">
      <w:start w:val="1"/>
      <w:numFmt w:val="lowerLetter"/>
      <w:lvlText w:val="%5."/>
      <w:lvlJc w:val="left"/>
      <w:pPr>
        <w:ind w:left="3250" w:hanging="360"/>
      </w:pPr>
    </w:lvl>
    <w:lvl w:ilvl="5" w:tentative="0">
      <w:start w:val="1"/>
      <w:numFmt w:val="lowerRoman"/>
      <w:lvlText w:val="%6."/>
      <w:lvlJc w:val="right"/>
      <w:pPr>
        <w:ind w:left="3970" w:hanging="180"/>
      </w:pPr>
    </w:lvl>
    <w:lvl w:ilvl="6" w:tentative="0">
      <w:start w:val="1"/>
      <w:numFmt w:val="decimal"/>
      <w:lvlText w:val="%7."/>
      <w:lvlJc w:val="left"/>
      <w:pPr>
        <w:ind w:left="4690" w:hanging="360"/>
      </w:pPr>
    </w:lvl>
    <w:lvl w:ilvl="7" w:tentative="0">
      <w:start w:val="1"/>
      <w:numFmt w:val="lowerLetter"/>
      <w:lvlText w:val="%8."/>
      <w:lvlJc w:val="left"/>
      <w:pPr>
        <w:ind w:left="5410" w:hanging="360"/>
      </w:pPr>
    </w:lvl>
    <w:lvl w:ilvl="8" w:tentative="0">
      <w:start w:val="1"/>
      <w:numFmt w:val="lowerRoman"/>
      <w:lvlText w:val="%9."/>
      <w:lvlJc w:val="right"/>
      <w:pPr>
        <w:ind w:left="6130" w:hanging="180"/>
      </w:pPr>
    </w:lvl>
  </w:abstractNum>
  <w:abstractNum w:abstractNumId="11">
    <w:nsid w:val="11FD43A1"/>
    <w:multiLevelType w:val="multilevel"/>
    <w:tmpl w:val="11FD43A1"/>
    <w:lvl w:ilvl="0" w:tentative="0">
      <w:start w:val="1"/>
      <w:numFmt w:val="bullet"/>
      <w:lvlText w:val="-"/>
      <w:lvlJc w:val="left"/>
      <w:pPr>
        <w:ind w:left="163"/>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18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bullet"/>
      <w:lvlText w:val="▪"/>
      <w:lvlJc w:val="left"/>
      <w:pPr>
        <w:ind w:left="190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262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334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406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478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550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622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12">
    <w:nsid w:val="12271D51"/>
    <w:multiLevelType w:val="multilevel"/>
    <w:tmpl w:val="12271D51"/>
    <w:lvl w:ilvl="0" w:tentative="0">
      <w:start w:val="1"/>
      <w:numFmt w:val="bullet"/>
      <w:lvlText w:val="-"/>
      <w:lvlJc w:val="left"/>
      <w:pPr>
        <w:ind w:left="235"/>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0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bullet"/>
      <w:lvlText w:val="▪"/>
      <w:lvlJc w:val="left"/>
      <w:pPr>
        <w:ind w:left="18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25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324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396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46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54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61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13">
    <w:nsid w:val="13FF429E"/>
    <w:multiLevelType w:val="multilevel"/>
    <w:tmpl w:val="13FF429E"/>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4">
    <w:nsid w:val="1AA443EC"/>
    <w:multiLevelType w:val="multilevel"/>
    <w:tmpl w:val="1AA443EC"/>
    <w:lvl w:ilvl="0" w:tentative="0">
      <w:start w:val="1"/>
      <w:numFmt w:val="bullet"/>
      <w:lvlText w:val="-"/>
      <w:lvlJc w:val="left"/>
      <w:pPr>
        <w:ind w:left="1170" w:hanging="36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890" w:hanging="360"/>
      </w:pPr>
      <w:rPr>
        <w:rFonts w:hint="default" w:ascii="Courier New" w:hAnsi="Courier New" w:cs="Courier New"/>
      </w:rPr>
    </w:lvl>
    <w:lvl w:ilvl="2" w:tentative="0">
      <w:start w:val="1"/>
      <w:numFmt w:val="bullet"/>
      <w:lvlText w:val=""/>
      <w:lvlJc w:val="left"/>
      <w:pPr>
        <w:ind w:left="2610" w:hanging="360"/>
      </w:pPr>
      <w:rPr>
        <w:rFonts w:hint="default" w:ascii="Wingdings" w:hAnsi="Wingdings"/>
      </w:rPr>
    </w:lvl>
    <w:lvl w:ilvl="3" w:tentative="0">
      <w:start w:val="1"/>
      <w:numFmt w:val="bullet"/>
      <w:lvlText w:val=""/>
      <w:lvlJc w:val="left"/>
      <w:pPr>
        <w:ind w:left="3330" w:hanging="360"/>
      </w:pPr>
      <w:rPr>
        <w:rFonts w:hint="default" w:ascii="Symbol" w:hAnsi="Symbol"/>
      </w:rPr>
    </w:lvl>
    <w:lvl w:ilvl="4" w:tentative="0">
      <w:start w:val="1"/>
      <w:numFmt w:val="bullet"/>
      <w:lvlText w:val="o"/>
      <w:lvlJc w:val="left"/>
      <w:pPr>
        <w:ind w:left="4050" w:hanging="360"/>
      </w:pPr>
      <w:rPr>
        <w:rFonts w:hint="default" w:ascii="Courier New" w:hAnsi="Courier New" w:cs="Courier New"/>
      </w:rPr>
    </w:lvl>
    <w:lvl w:ilvl="5" w:tentative="0">
      <w:start w:val="1"/>
      <w:numFmt w:val="bullet"/>
      <w:lvlText w:val=""/>
      <w:lvlJc w:val="left"/>
      <w:pPr>
        <w:ind w:left="4770" w:hanging="360"/>
      </w:pPr>
      <w:rPr>
        <w:rFonts w:hint="default" w:ascii="Wingdings" w:hAnsi="Wingdings"/>
      </w:rPr>
    </w:lvl>
    <w:lvl w:ilvl="6" w:tentative="0">
      <w:start w:val="1"/>
      <w:numFmt w:val="bullet"/>
      <w:lvlText w:val=""/>
      <w:lvlJc w:val="left"/>
      <w:pPr>
        <w:ind w:left="5490" w:hanging="360"/>
      </w:pPr>
      <w:rPr>
        <w:rFonts w:hint="default" w:ascii="Symbol" w:hAnsi="Symbol"/>
      </w:rPr>
    </w:lvl>
    <w:lvl w:ilvl="7" w:tentative="0">
      <w:start w:val="1"/>
      <w:numFmt w:val="bullet"/>
      <w:lvlText w:val="o"/>
      <w:lvlJc w:val="left"/>
      <w:pPr>
        <w:ind w:left="6210" w:hanging="360"/>
      </w:pPr>
      <w:rPr>
        <w:rFonts w:hint="default" w:ascii="Courier New" w:hAnsi="Courier New" w:cs="Courier New"/>
      </w:rPr>
    </w:lvl>
    <w:lvl w:ilvl="8" w:tentative="0">
      <w:start w:val="1"/>
      <w:numFmt w:val="bullet"/>
      <w:lvlText w:val=""/>
      <w:lvlJc w:val="left"/>
      <w:pPr>
        <w:ind w:left="6930" w:hanging="360"/>
      </w:pPr>
      <w:rPr>
        <w:rFonts w:hint="default" w:ascii="Wingdings" w:hAnsi="Wingdings"/>
      </w:rPr>
    </w:lvl>
  </w:abstractNum>
  <w:abstractNum w:abstractNumId="15">
    <w:nsid w:val="20AD4323"/>
    <w:multiLevelType w:val="multilevel"/>
    <w:tmpl w:val="20AD4323"/>
    <w:lvl w:ilvl="0" w:tentative="0">
      <w:start w:val="1"/>
      <w:numFmt w:val="decimal"/>
      <w:lvlText w:val="%1."/>
      <w:lvlJc w:val="left"/>
      <w:pPr>
        <w:ind w:left="883" w:hanging="360"/>
      </w:pPr>
    </w:lvl>
    <w:lvl w:ilvl="1" w:tentative="0">
      <w:start w:val="1"/>
      <w:numFmt w:val="lowerLetter"/>
      <w:lvlText w:val="%2."/>
      <w:lvlJc w:val="left"/>
      <w:pPr>
        <w:ind w:left="1603" w:hanging="360"/>
      </w:pPr>
    </w:lvl>
    <w:lvl w:ilvl="2" w:tentative="0">
      <w:start w:val="1"/>
      <w:numFmt w:val="lowerRoman"/>
      <w:lvlText w:val="%3."/>
      <w:lvlJc w:val="right"/>
      <w:pPr>
        <w:ind w:left="2323" w:hanging="180"/>
      </w:pPr>
    </w:lvl>
    <w:lvl w:ilvl="3" w:tentative="0">
      <w:start w:val="1"/>
      <w:numFmt w:val="decimal"/>
      <w:lvlText w:val="%4."/>
      <w:lvlJc w:val="left"/>
      <w:pPr>
        <w:ind w:left="3043" w:hanging="360"/>
      </w:pPr>
    </w:lvl>
    <w:lvl w:ilvl="4" w:tentative="0">
      <w:start w:val="1"/>
      <w:numFmt w:val="lowerLetter"/>
      <w:lvlText w:val="%5."/>
      <w:lvlJc w:val="left"/>
      <w:pPr>
        <w:ind w:left="3763" w:hanging="360"/>
      </w:pPr>
    </w:lvl>
    <w:lvl w:ilvl="5" w:tentative="0">
      <w:start w:val="1"/>
      <w:numFmt w:val="lowerRoman"/>
      <w:lvlText w:val="%6."/>
      <w:lvlJc w:val="right"/>
      <w:pPr>
        <w:ind w:left="4483" w:hanging="180"/>
      </w:pPr>
    </w:lvl>
    <w:lvl w:ilvl="6" w:tentative="0">
      <w:start w:val="1"/>
      <w:numFmt w:val="decimal"/>
      <w:lvlText w:val="%7."/>
      <w:lvlJc w:val="left"/>
      <w:pPr>
        <w:ind w:left="5203" w:hanging="360"/>
      </w:pPr>
    </w:lvl>
    <w:lvl w:ilvl="7" w:tentative="0">
      <w:start w:val="1"/>
      <w:numFmt w:val="lowerLetter"/>
      <w:lvlText w:val="%8."/>
      <w:lvlJc w:val="left"/>
      <w:pPr>
        <w:ind w:left="5923" w:hanging="360"/>
      </w:pPr>
    </w:lvl>
    <w:lvl w:ilvl="8" w:tentative="0">
      <w:start w:val="1"/>
      <w:numFmt w:val="lowerRoman"/>
      <w:lvlText w:val="%9."/>
      <w:lvlJc w:val="right"/>
      <w:pPr>
        <w:ind w:left="6643" w:hanging="180"/>
      </w:pPr>
    </w:lvl>
  </w:abstractNum>
  <w:abstractNum w:abstractNumId="16">
    <w:nsid w:val="226711EA"/>
    <w:multiLevelType w:val="multilevel"/>
    <w:tmpl w:val="226711EA"/>
    <w:lvl w:ilvl="0" w:tentative="0">
      <w:start w:val="1"/>
      <w:numFmt w:val="bullet"/>
      <w:lvlText w:val="-"/>
      <w:lvlJc w:val="left"/>
      <w:pPr>
        <w:ind w:left="163"/>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0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bullet"/>
      <w:lvlText w:val="▪"/>
      <w:lvlJc w:val="left"/>
      <w:pPr>
        <w:ind w:left="18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25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324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396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46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54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61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17">
    <w:nsid w:val="23CB60CF"/>
    <w:multiLevelType w:val="multilevel"/>
    <w:tmpl w:val="23CB60CF"/>
    <w:lvl w:ilvl="0" w:tentative="0">
      <w:start w:val="1"/>
      <w:numFmt w:val="lowerLetter"/>
      <w:lvlText w:val="%1)"/>
      <w:lvlJc w:val="left"/>
      <w:rPr>
        <w:rFonts w:hint="default" w:ascii="Times New Roman" w:hAnsi="Times New Roman" w:eastAsia="Segoe UI"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8">
    <w:nsid w:val="26AE137B"/>
    <w:multiLevelType w:val="multilevel"/>
    <w:tmpl w:val="26AE137B"/>
    <w:lvl w:ilvl="0" w:tentative="0">
      <w:start w:val="1"/>
      <w:numFmt w:val="bullet"/>
      <w:lvlText w:val="-"/>
      <w:lvlJc w:val="left"/>
      <w:pPr>
        <w:ind w:left="163"/>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18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bullet"/>
      <w:lvlText w:val="▪"/>
      <w:lvlJc w:val="left"/>
      <w:pPr>
        <w:ind w:left="190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262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334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406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478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550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622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19">
    <w:nsid w:val="288823A2"/>
    <w:multiLevelType w:val="multilevel"/>
    <w:tmpl w:val="288823A2"/>
    <w:lvl w:ilvl="0" w:tentative="0">
      <w:start w:val="1"/>
      <w:numFmt w:val="bullet"/>
      <w:lvlText w:val="-"/>
      <w:lvlJc w:val="left"/>
      <w:pPr>
        <w:ind w:left="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18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bullet"/>
      <w:lvlText w:val="▪"/>
      <w:lvlJc w:val="left"/>
      <w:pPr>
        <w:ind w:left="190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262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334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406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478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550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622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20">
    <w:nsid w:val="2986274F"/>
    <w:multiLevelType w:val="multilevel"/>
    <w:tmpl w:val="2986274F"/>
    <w:lvl w:ilvl="0" w:tentative="0">
      <w:start w:val="1"/>
      <w:numFmt w:val="lowerLetter"/>
      <w:lvlText w:val="%1)"/>
      <w:lvlJc w:val="left"/>
      <w:pPr>
        <w:ind w:left="370" w:hanging="360"/>
      </w:pPr>
      <w:rPr>
        <w:rFonts w:hint="default" w:eastAsia="Times New Roman"/>
        <w:b/>
        <w:color w:val="C00000"/>
      </w:rPr>
    </w:lvl>
    <w:lvl w:ilvl="1" w:tentative="0">
      <w:start w:val="1"/>
      <w:numFmt w:val="lowerLetter"/>
      <w:lvlText w:val="%2."/>
      <w:lvlJc w:val="left"/>
      <w:pPr>
        <w:ind w:left="1090" w:hanging="360"/>
      </w:pPr>
    </w:lvl>
    <w:lvl w:ilvl="2" w:tentative="0">
      <w:start w:val="1"/>
      <w:numFmt w:val="lowerRoman"/>
      <w:lvlText w:val="%3."/>
      <w:lvlJc w:val="right"/>
      <w:pPr>
        <w:ind w:left="1810" w:hanging="180"/>
      </w:pPr>
    </w:lvl>
    <w:lvl w:ilvl="3" w:tentative="0">
      <w:start w:val="1"/>
      <w:numFmt w:val="decimal"/>
      <w:lvlText w:val="%4."/>
      <w:lvlJc w:val="left"/>
      <w:pPr>
        <w:ind w:left="2530" w:hanging="360"/>
      </w:pPr>
    </w:lvl>
    <w:lvl w:ilvl="4" w:tentative="0">
      <w:start w:val="1"/>
      <w:numFmt w:val="lowerLetter"/>
      <w:lvlText w:val="%5."/>
      <w:lvlJc w:val="left"/>
      <w:pPr>
        <w:ind w:left="3250" w:hanging="360"/>
      </w:pPr>
    </w:lvl>
    <w:lvl w:ilvl="5" w:tentative="0">
      <w:start w:val="1"/>
      <w:numFmt w:val="lowerRoman"/>
      <w:lvlText w:val="%6."/>
      <w:lvlJc w:val="right"/>
      <w:pPr>
        <w:ind w:left="3970" w:hanging="180"/>
      </w:pPr>
    </w:lvl>
    <w:lvl w:ilvl="6" w:tentative="0">
      <w:start w:val="1"/>
      <w:numFmt w:val="decimal"/>
      <w:lvlText w:val="%7."/>
      <w:lvlJc w:val="left"/>
      <w:pPr>
        <w:ind w:left="4690" w:hanging="360"/>
      </w:pPr>
    </w:lvl>
    <w:lvl w:ilvl="7" w:tentative="0">
      <w:start w:val="1"/>
      <w:numFmt w:val="lowerLetter"/>
      <w:lvlText w:val="%8."/>
      <w:lvlJc w:val="left"/>
      <w:pPr>
        <w:ind w:left="5410" w:hanging="360"/>
      </w:pPr>
    </w:lvl>
    <w:lvl w:ilvl="8" w:tentative="0">
      <w:start w:val="1"/>
      <w:numFmt w:val="lowerRoman"/>
      <w:lvlText w:val="%9."/>
      <w:lvlJc w:val="right"/>
      <w:pPr>
        <w:ind w:left="6130" w:hanging="180"/>
      </w:pPr>
    </w:lvl>
  </w:abstractNum>
  <w:abstractNum w:abstractNumId="21">
    <w:nsid w:val="2A426A49"/>
    <w:multiLevelType w:val="multilevel"/>
    <w:tmpl w:val="2A426A49"/>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2">
    <w:nsid w:val="375622FD"/>
    <w:multiLevelType w:val="multilevel"/>
    <w:tmpl w:val="375622FD"/>
    <w:lvl w:ilvl="0" w:tentative="0">
      <w:start w:val="1"/>
      <w:numFmt w:val="decimal"/>
      <w:lvlText w:val="%1."/>
      <w:lvlJc w:val="left"/>
      <w:pPr>
        <w:ind w:left="523" w:hanging="360"/>
      </w:pPr>
      <w:rPr>
        <w:rFonts w:hint="default"/>
      </w:rPr>
    </w:lvl>
    <w:lvl w:ilvl="1" w:tentative="0">
      <w:start w:val="1"/>
      <w:numFmt w:val="lowerLetter"/>
      <w:lvlText w:val="%2."/>
      <w:lvlJc w:val="left"/>
      <w:pPr>
        <w:ind w:left="1243" w:hanging="360"/>
      </w:pPr>
    </w:lvl>
    <w:lvl w:ilvl="2" w:tentative="0">
      <w:start w:val="1"/>
      <w:numFmt w:val="lowerRoman"/>
      <w:lvlText w:val="%3."/>
      <w:lvlJc w:val="right"/>
      <w:pPr>
        <w:ind w:left="1963" w:hanging="180"/>
      </w:pPr>
    </w:lvl>
    <w:lvl w:ilvl="3" w:tentative="0">
      <w:start w:val="1"/>
      <w:numFmt w:val="decimal"/>
      <w:lvlText w:val="%4."/>
      <w:lvlJc w:val="left"/>
      <w:pPr>
        <w:ind w:left="2683" w:hanging="360"/>
      </w:pPr>
    </w:lvl>
    <w:lvl w:ilvl="4" w:tentative="0">
      <w:start w:val="1"/>
      <w:numFmt w:val="lowerLetter"/>
      <w:lvlText w:val="%5."/>
      <w:lvlJc w:val="left"/>
      <w:pPr>
        <w:ind w:left="3403" w:hanging="360"/>
      </w:pPr>
    </w:lvl>
    <w:lvl w:ilvl="5" w:tentative="0">
      <w:start w:val="1"/>
      <w:numFmt w:val="lowerRoman"/>
      <w:lvlText w:val="%6."/>
      <w:lvlJc w:val="right"/>
      <w:pPr>
        <w:ind w:left="4123" w:hanging="180"/>
      </w:pPr>
    </w:lvl>
    <w:lvl w:ilvl="6" w:tentative="0">
      <w:start w:val="1"/>
      <w:numFmt w:val="decimal"/>
      <w:lvlText w:val="%7."/>
      <w:lvlJc w:val="left"/>
      <w:pPr>
        <w:ind w:left="4843" w:hanging="360"/>
      </w:pPr>
    </w:lvl>
    <w:lvl w:ilvl="7" w:tentative="0">
      <w:start w:val="1"/>
      <w:numFmt w:val="lowerLetter"/>
      <w:lvlText w:val="%8."/>
      <w:lvlJc w:val="left"/>
      <w:pPr>
        <w:ind w:left="5563" w:hanging="360"/>
      </w:pPr>
    </w:lvl>
    <w:lvl w:ilvl="8" w:tentative="0">
      <w:start w:val="1"/>
      <w:numFmt w:val="lowerRoman"/>
      <w:lvlText w:val="%9."/>
      <w:lvlJc w:val="right"/>
      <w:pPr>
        <w:ind w:left="6283" w:hanging="180"/>
      </w:pPr>
    </w:lvl>
  </w:abstractNum>
  <w:abstractNum w:abstractNumId="23">
    <w:nsid w:val="383B7763"/>
    <w:multiLevelType w:val="singleLevel"/>
    <w:tmpl w:val="383B7763"/>
    <w:lvl w:ilvl="0" w:tentative="0">
      <w:start w:val="1"/>
      <w:numFmt w:val="lowerLetter"/>
      <w:lvlText w:val="%1)"/>
      <w:lvlJc w:val="left"/>
      <w:pPr>
        <w:tabs>
          <w:tab w:val="left" w:pos="425"/>
        </w:tabs>
        <w:ind w:left="425" w:leftChars="0" w:hanging="425" w:firstLineChars="0"/>
      </w:pPr>
      <w:rPr>
        <w:rFonts w:hint="default"/>
      </w:rPr>
    </w:lvl>
  </w:abstractNum>
  <w:abstractNum w:abstractNumId="24">
    <w:nsid w:val="3D2C7193"/>
    <w:multiLevelType w:val="multilevel"/>
    <w:tmpl w:val="3D2C7193"/>
    <w:lvl w:ilvl="0" w:tentative="0">
      <w:start w:val="1"/>
      <w:numFmt w:val="lowerLetter"/>
      <w:lvlText w:val="%1)"/>
      <w:lvlJc w:val="left"/>
      <w:pPr>
        <w:ind w:left="370" w:hanging="360"/>
      </w:pPr>
      <w:rPr>
        <w:rFonts w:hint="default" w:eastAsia="Times New Roman"/>
        <w:b/>
        <w:color w:val="C00000"/>
      </w:rPr>
    </w:lvl>
    <w:lvl w:ilvl="1" w:tentative="0">
      <w:start w:val="1"/>
      <w:numFmt w:val="lowerLetter"/>
      <w:lvlText w:val="%2."/>
      <w:lvlJc w:val="left"/>
      <w:pPr>
        <w:ind w:left="1090" w:hanging="360"/>
      </w:pPr>
    </w:lvl>
    <w:lvl w:ilvl="2" w:tentative="0">
      <w:start w:val="1"/>
      <w:numFmt w:val="lowerRoman"/>
      <w:lvlText w:val="%3."/>
      <w:lvlJc w:val="right"/>
      <w:pPr>
        <w:ind w:left="1810" w:hanging="180"/>
      </w:pPr>
    </w:lvl>
    <w:lvl w:ilvl="3" w:tentative="0">
      <w:start w:val="1"/>
      <w:numFmt w:val="decimal"/>
      <w:lvlText w:val="%4."/>
      <w:lvlJc w:val="left"/>
      <w:pPr>
        <w:ind w:left="2530" w:hanging="360"/>
      </w:pPr>
    </w:lvl>
    <w:lvl w:ilvl="4" w:tentative="0">
      <w:start w:val="1"/>
      <w:numFmt w:val="lowerLetter"/>
      <w:lvlText w:val="%5."/>
      <w:lvlJc w:val="left"/>
      <w:pPr>
        <w:ind w:left="3250" w:hanging="360"/>
      </w:pPr>
    </w:lvl>
    <w:lvl w:ilvl="5" w:tentative="0">
      <w:start w:val="1"/>
      <w:numFmt w:val="lowerRoman"/>
      <w:lvlText w:val="%6."/>
      <w:lvlJc w:val="right"/>
      <w:pPr>
        <w:ind w:left="3970" w:hanging="180"/>
      </w:pPr>
    </w:lvl>
    <w:lvl w:ilvl="6" w:tentative="0">
      <w:start w:val="1"/>
      <w:numFmt w:val="decimal"/>
      <w:lvlText w:val="%7."/>
      <w:lvlJc w:val="left"/>
      <w:pPr>
        <w:ind w:left="4690" w:hanging="360"/>
      </w:pPr>
    </w:lvl>
    <w:lvl w:ilvl="7" w:tentative="0">
      <w:start w:val="1"/>
      <w:numFmt w:val="lowerLetter"/>
      <w:lvlText w:val="%8."/>
      <w:lvlJc w:val="left"/>
      <w:pPr>
        <w:ind w:left="5410" w:hanging="360"/>
      </w:pPr>
    </w:lvl>
    <w:lvl w:ilvl="8" w:tentative="0">
      <w:start w:val="1"/>
      <w:numFmt w:val="lowerRoman"/>
      <w:lvlText w:val="%9."/>
      <w:lvlJc w:val="right"/>
      <w:pPr>
        <w:ind w:left="6130" w:hanging="180"/>
      </w:pPr>
    </w:lvl>
  </w:abstractNum>
  <w:abstractNum w:abstractNumId="25">
    <w:nsid w:val="452302CE"/>
    <w:multiLevelType w:val="multilevel"/>
    <w:tmpl w:val="452302CE"/>
    <w:lvl w:ilvl="0" w:tentative="0">
      <w:start w:val="1"/>
      <w:numFmt w:val="lowerLetter"/>
      <w:lvlText w:val="%1)"/>
      <w:lvlJc w:val="left"/>
      <w:pPr>
        <w:ind w:left="284"/>
      </w:pPr>
      <w:rPr>
        <w:b/>
        <w:bCs/>
        <w:i w:val="0"/>
        <w:strike w:val="0"/>
        <w:dstrike w:val="0"/>
        <w:color w:val="C00000"/>
        <w:sz w:val="28"/>
        <w:szCs w:val="28"/>
        <w:u w:val="none" w:color="000000"/>
        <w:shd w:val="clear" w:color="auto" w:fill="auto"/>
        <w:vertAlign w:val="baseline"/>
      </w:rPr>
    </w:lvl>
    <w:lvl w:ilvl="1" w:tentative="0">
      <w:start w:val="1"/>
      <w:numFmt w:val="lowerLetter"/>
      <w:lvlText w:val="%2"/>
      <w:lvlJc w:val="left"/>
      <w:pPr>
        <w:ind w:left="1354"/>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2" w:tentative="0">
      <w:start w:val="1"/>
      <w:numFmt w:val="lowerRoman"/>
      <w:lvlText w:val="%3"/>
      <w:lvlJc w:val="left"/>
      <w:pPr>
        <w:ind w:left="2074"/>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3" w:tentative="0">
      <w:start w:val="1"/>
      <w:numFmt w:val="decimal"/>
      <w:lvlText w:val="%4"/>
      <w:lvlJc w:val="left"/>
      <w:pPr>
        <w:ind w:left="2794"/>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4" w:tentative="0">
      <w:start w:val="1"/>
      <w:numFmt w:val="lowerLetter"/>
      <w:lvlText w:val="%5"/>
      <w:lvlJc w:val="left"/>
      <w:pPr>
        <w:ind w:left="3514"/>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5" w:tentative="0">
      <w:start w:val="1"/>
      <w:numFmt w:val="lowerRoman"/>
      <w:lvlText w:val="%6"/>
      <w:lvlJc w:val="left"/>
      <w:pPr>
        <w:ind w:left="4234"/>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6" w:tentative="0">
      <w:start w:val="1"/>
      <w:numFmt w:val="decimal"/>
      <w:lvlText w:val="%7"/>
      <w:lvlJc w:val="left"/>
      <w:pPr>
        <w:ind w:left="4954"/>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7" w:tentative="0">
      <w:start w:val="1"/>
      <w:numFmt w:val="lowerLetter"/>
      <w:lvlText w:val="%8"/>
      <w:lvlJc w:val="left"/>
      <w:pPr>
        <w:ind w:left="5674"/>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8" w:tentative="0">
      <w:start w:val="1"/>
      <w:numFmt w:val="lowerRoman"/>
      <w:lvlText w:val="%9"/>
      <w:lvlJc w:val="left"/>
      <w:pPr>
        <w:ind w:left="6394"/>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abstractNum>
  <w:abstractNum w:abstractNumId="26">
    <w:nsid w:val="46BB4241"/>
    <w:multiLevelType w:val="multilevel"/>
    <w:tmpl w:val="46BB4241"/>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7">
    <w:nsid w:val="4A1A0906"/>
    <w:multiLevelType w:val="multilevel"/>
    <w:tmpl w:val="4A1A0906"/>
    <w:lvl w:ilvl="0" w:tentative="0">
      <w:start w:val="1"/>
      <w:numFmt w:val="upperLetter"/>
      <w:lvlText w:val="%1."/>
      <w:lvlJc w:val="left"/>
      <w:pPr>
        <w:ind w:left="343"/>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118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190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262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334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406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478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550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622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28">
    <w:nsid w:val="4B140AF9"/>
    <w:multiLevelType w:val="multilevel"/>
    <w:tmpl w:val="4B140AF9"/>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9">
    <w:nsid w:val="4B5A712C"/>
    <w:multiLevelType w:val="multilevel"/>
    <w:tmpl w:val="4B5A712C"/>
    <w:lvl w:ilvl="0" w:tentative="0">
      <w:start w:val="1"/>
      <w:numFmt w:val="upperLetter"/>
      <w:lvlText w:val="%1."/>
      <w:lvlJc w:val="left"/>
      <w:pPr>
        <w:ind w:left="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118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190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262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334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406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478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550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622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30">
    <w:nsid w:val="4F443A4D"/>
    <w:multiLevelType w:val="multilevel"/>
    <w:tmpl w:val="4F443A4D"/>
    <w:lvl w:ilvl="0" w:tentative="0">
      <w:start w:val="1"/>
      <w:numFmt w:val="bullet"/>
      <w:lvlText w:val="-"/>
      <w:lvlJc w:val="left"/>
      <w:rPr>
        <w:rFonts w:ascii="Segoe UI" w:hAnsi="Segoe UI" w:eastAsia="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1">
    <w:nsid w:val="4FC15DAB"/>
    <w:multiLevelType w:val="multilevel"/>
    <w:tmpl w:val="4FC15DAB"/>
    <w:lvl w:ilvl="0" w:tentative="0">
      <w:start w:val="1"/>
      <w:numFmt w:val="decimal"/>
      <w:lvlText w:val="%1."/>
      <w:lvlJc w:val="left"/>
      <w:pPr>
        <w:ind w:left="786" w:hanging="360"/>
      </w:pPr>
      <w:rPr>
        <w:rFonts w:hint="default"/>
      </w:rPr>
    </w:lvl>
    <w:lvl w:ilvl="1" w:tentative="0">
      <w:start w:val="1"/>
      <w:numFmt w:val="lowerLetter"/>
      <w:lvlText w:val="%2."/>
      <w:lvlJc w:val="left"/>
      <w:pPr>
        <w:ind w:left="1506" w:hanging="360"/>
      </w:pPr>
    </w:lvl>
    <w:lvl w:ilvl="2" w:tentative="0">
      <w:start w:val="1"/>
      <w:numFmt w:val="lowerRoman"/>
      <w:lvlText w:val="%3."/>
      <w:lvlJc w:val="right"/>
      <w:pPr>
        <w:ind w:left="2226" w:hanging="180"/>
      </w:pPr>
    </w:lvl>
    <w:lvl w:ilvl="3" w:tentative="0">
      <w:start w:val="1"/>
      <w:numFmt w:val="decimal"/>
      <w:lvlText w:val="%4."/>
      <w:lvlJc w:val="left"/>
      <w:pPr>
        <w:ind w:left="2946" w:hanging="360"/>
      </w:pPr>
    </w:lvl>
    <w:lvl w:ilvl="4" w:tentative="0">
      <w:start w:val="1"/>
      <w:numFmt w:val="lowerLetter"/>
      <w:lvlText w:val="%5."/>
      <w:lvlJc w:val="left"/>
      <w:pPr>
        <w:ind w:left="3666" w:hanging="360"/>
      </w:pPr>
    </w:lvl>
    <w:lvl w:ilvl="5" w:tentative="0">
      <w:start w:val="1"/>
      <w:numFmt w:val="lowerRoman"/>
      <w:lvlText w:val="%6."/>
      <w:lvlJc w:val="right"/>
      <w:pPr>
        <w:ind w:left="4386" w:hanging="180"/>
      </w:pPr>
    </w:lvl>
    <w:lvl w:ilvl="6" w:tentative="0">
      <w:start w:val="1"/>
      <w:numFmt w:val="decimal"/>
      <w:lvlText w:val="%7."/>
      <w:lvlJc w:val="left"/>
      <w:pPr>
        <w:ind w:left="5106" w:hanging="360"/>
      </w:pPr>
    </w:lvl>
    <w:lvl w:ilvl="7" w:tentative="0">
      <w:start w:val="1"/>
      <w:numFmt w:val="lowerLetter"/>
      <w:lvlText w:val="%8."/>
      <w:lvlJc w:val="left"/>
      <w:pPr>
        <w:ind w:left="5826" w:hanging="360"/>
      </w:pPr>
    </w:lvl>
    <w:lvl w:ilvl="8" w:tentative="0">
      <w:start w:val="1"/>
      <w:numFmt w:val="lowerRoman"/>
      <w:lvlText w:val="%9."/>
      <w:lvlJc w:val="right"/>
      <w:pPr>
        <w:ind w:left="6546" w:hanging="180"/>
      </w:pPr>
    </w:lvl>
  </w:abstractNum>
  <w:abstractNum w:abstractNumId="32">
    <w:nsid w:val="5B133111"/>
    <w:multiLevelType w:val="multilevel"/>
    <w:tmpl w:val="5B133111"/>
    <w:lvl w:ilvl="0" w:tentative="0">
      <w:start w:val="1"/>
      <w:numFmt w:val="upperLetter"/>
      <w:lvlText w:val="%1."/>
      <w:lvlJc w:val="left"/>
      <w:pPr>
        <w:ind w:left="343"/>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118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190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262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334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406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478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550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622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33">
    <w:nsid w:val="5B5B6AB0"/>
    <w:multiLevelType w:val="multilevel"/>
    <w:tmpl w:val="5B5B6AB0"/>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4">
    <w:nsid w:val="5B5C3480"/>
    <w:multiLevelType w:val="multilevel"/>
    <w:tmpl w:val="5B5C3480"/>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5">
    <w:nsid w:val="60630341"/>
    <w:multiLevelType w:val="multilevel"/>
    <w:tmpl w:val="60630341"/>
    <w:lvl w:ilvl="0" w:tentative="0">
      <w:start w:val="1"/>
      <w:numFmt w:val="bullet"/>
      <w:lvlText w:val="-"/>
      <w:lvlJc w:val="left"/>
      <w:pPr>
        <w:ind w:left="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0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bullet"/>
      <w:lvlText w:val="▪"/>
      <w:lvlJc w:val="left"/>
      <w:pPr>
        <w:ind w:left="18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25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324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396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46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54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61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36">
    <w:nsid w:val="65C17D03"/>
    <w:multiLevelType w:val="multilevel"/>
    <w:tmpl w:val="65C17D03"/>
    <w:lvl w:ilvl="0" w:tentative="0">
      <w:start w:val="1"/>
      <w:numFmt w:val="lowerLetter"/>
      <w:lvlText w:val="%1)"/>
      <w:lvlJc w:val="left"/>
      <w:pPr>
        <w:ind w:left="1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abstractNum>
  <w:abstractNum w:abstractNumId="37">
    <w:nsid w:val="67656447"/>
    <w:multiLevelType w:val="multilevel"/>
    <w:tmpl w:val="67656447"/>
    <w:lvl w:ilvl="0" w:tentative="0">
      <w:start w:val="1"/>
      <w:numFmt w:val="lowerLetter"/>
      <w:lvlText w:val="%1)"/>
      <w:lvlJc w:val="left"/>
      <w:pPr>
        <w:ind w:left="720" w:hanging="360"/>
      </w:pPr>
      <w:rPr>
        <w:b/>
        <w:bCs/>
        <w:color w:val="C0000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8">
    <w:nsid w:val="6B0A20AF"/>
    <w:multiLevelType w:val="multilevel"/>
    <w:tmpl w:val="6B0A20AF"/>
    <w:lvl w:ilvl="0" w:tentative="0">
      <w:start w:val="1"/>
      <w:numFmt w:val="bullet"/>
      <w:lvlText w:val="-"/>
      <w:lvlJc w:val="left"/>
      <w:pPr>
        <w:ind w:left="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18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bullet"/>
      <w:lvlText w:val="▪"/>
      <w:lvlJc w:val="left"/>
      <w:pPr>
        <w:ind w:left="190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262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334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406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478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550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622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39">
    <w:nsid w:val="6EC30783"/>
    <w:multiLevelType w:val="multilevel"/>
    <w:tmpl w:val="6EC30783"/>
    <w:lvl w:ilvl="0" w:tentative="0">
      <w:start w:val="1"/>
      <w:numFmt w:val="lowerLetter"/>
      <w:lvlText w:val="%1)"/>
      <w:lvlJc w:val="left"/>
      <w:pPr>
        <w:ind w:left="1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abstractNum>
  <w:abstractNum w:abstractNumId="40">
    <w:nsid w:val="721D0A5C"/>
    <w:multiLevelType w:val="multilevel"/>
    <w:tmpl w:val="721D0A5C"/>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1">
    <w:nsid w:val="73CA4D85"/>
    <w:multiLevelType w:val="multilevel"/>
    <w:tmpl w:val="73CA4D85"/>
    <w:lvl w:ilvl="0" w:tentative="0">
      <w:start w:val="1"/>
      <w:numFmt w:val="upp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2">
    <w:nsid w:val="760E35D8"/>
    <w:multiLevelType w:val="singleLevel"/>
    <w:tmpl w:val="760E35D8"/>
    <w:lvl w:ilvl="0" w:tentative="0">
      <w:start w:val="1"/>
      <w:numFmt w:val="decimal"/>
      <w:suff w:val="space"/>
      <w:lvlText w:val="%1."/>
      <w:lvlJc w:val="left"/>
    </w:lvl>
  </w:abstractNum>
  <w:abstractNum w:abstractNumId="43">
    <w:nsid w:val="76E041B1"/>
    <w:multiLevelType w:val="multilevel"/>
    <w:tmpl w:val="76E041B1"/>
    <w:lvl w:ilvl="0" w:tentative="0">
      <w:start w:val="1"/>
      <w:numFmt w:val="bullet"/>
      <w:lvlText w:val="-"/>
      <w:lvlJc w:val="left"/>
      <w:pPr>
        <w:ind w:left="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18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bullet"/>
      <w:lvlText w:val="▪"/>
      <w:lvlJc w:val="left"/>
      <w:pPr>
        <w:ind w:left="190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262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334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406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478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550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622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44">
    <w:nsid w:val="793F37F4"/>
    <w:multiLevelType w:val="multilevel"/>
    <w:tmpl w:val="793F37F4"/>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5">
    <w:nsid w:val="7D492E18"/>
    <w:multiLevelType w:val="multilevel"/>
    <w:tmpl w:val="7D492E18"/>
    <w:lvl w:ilvl="0" w:tentative="0">
      <w:start w:val="1"/>
      <w:numFmt w:val="bullet"/>
      <w:lvlText w:val="-"/>
      <w:lvlJc w:val="left"/>
      <w:pPr>
        <w:ind w:left="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18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bullet"/>
      <w:lvlText w:val="▪"/>
      <w:lvlJc w:val="left"/>
      <w:pPr>
        <w:ind w:left="190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262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334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406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478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550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622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46">
    <w:nsid w:val="7F3D78DB"/>
    <w:multiLevelType w:val="singleLevel"/>
    <w:tmpl w:val="7F3D78DB"/>
    <w:lvl w:ilvl="0" w:tentative="0">
      <w:start w:val="1"/>
      <w:numFmt w:val="lowerLetter"/>
      <w:lvlText w:val="%1)"/>
      <w:lvlJc w:val="left"/>
      <w:pPr>
        <w:tabs>
          <w:tab w:val="left" w:pos="425"/>
        </w:tabs>
        <w:ind w:left="425" w:leftChars="0" w:hanging="425" w:firstLineChars="0"/>
      </w:pPr>
      <w:rPr>
        <w:rFonts w:hint="default"/>
        <w:b/>
        <w:bCs/>
        <w:color w:val="C00000"/>
      </w:rPr>
    </w:lvl>
  </w:abstractNum>
  <w:num w:numId="1">
    <w:abstractNumId w:val="35"/>
  </w:num>
  <w:num w:numId="2">
    <w:abstractNumId w:val="12"/>
  </w:num>
  <w:num w:numId="3">
    <w:abstractNumId w:val="16"/>
  </w:num>
  <w:num w:numId="4">
    <w:abstractNumId w:val="33"/>
  </w:num>
  <w:num w:numId="5">
    <w:abstractNumId w:val="8"/>
  </w:num>
  <w:num w:numId="6">
    <w:abstractNumId w:val="2"/>
  </w:num>
  <w:num w:numId="7">
    <w:abstractNumId w:val="36"/>
  </w:num>
  <w:num w:numId="8">
    <w:abstractNumId w:val="39"/>
  </w:num>
  <w:num w:numId="9">
    <w:abstractNumId w:val="3"/>
  </w:num>
  <w:num w:numId="10">
    <w:abstractNumId w:val="24"/>
  </w:num>
  <w:num w:numId="11">
    <w:abstractNumId w:val="14"/>
  </w:num>
  <w:num w:numId="12">
    <w:abstractNumId w:val="28"/>
  </w:num>
  <w:num w:numId="13">
    <w:abstractNumId w:val="43"/>
  </w:num>
  <w:num w:numId="14">
    <w:abstractNumId w:val="11"/>
  </w:num>
  <w:num w:numId="15">
    <w:abstractNumId w:val="1"/>
  </w:num>
  <w:num w:numId="16">
    <w:abstractNumId w:val="17"/>
  </w:num>
  <w:num w:numId="17">
    <w:abstractNumId w:val="6"/>
  </w:num>
  <w:num w:numId="18">
    <w:abstractNumId w:val="23"/>
  </w:num>
  <w:num w:numId="19">
    <w:abstractNumId w:val="46"/>
  </w:num>
  <w:num w:numId="20">
    <w:abstractNumId w:val="10"/>
  </w:num>
  <w:num w:numId="21">
    <w:abstractNumId w:val="4"/>
  </w:num>
  <w:num w:numId="22">
    <w:abstractNumId w:val="42"/>
  </w:num>
  <w:num w:numId="23">
    <w:abstractNumId w:val="30"/>
  </w:num>
  <w:num w:numId="24">
    <w:abstractNumId w:val="20"/>
  </w:num>
  <w:num w:numId="25">
    <w:abstractNumId w:val="22"/>
  </w:num>
  <w:num w:numId="26">
    <w:abstractNumId w:val="9"/>
  </w:num>
  <w:num w:numId="27">
    <w:abstractNumId w:val="7"/>
  </w:num>
  <w:num w:numId="28">
    <w:abstractNumId w:val="0"/>
  </w:num>
  <w:num w:numId="29">
    <w:abstractNumId w:val="15"/>
  </w:num>
  <w:num w:numId="30">
    <w:abstractNumId w:val="37"/>
  </w:num>
  <w:num w:numId="31">
    <w:abstractNumId w:val="27"/>
  </w:num>
  <w:num w:numId="32">
    <w:abstractNumId w:val="21"/>
  </w:num>
  <w:num w:numId="33">
    <w:abstractNumId w:val="13"/>
  </w:num>
  <w:num w:numId="34">
    <w:abstractNumId w:val="32"/>
  </w:num>
  <w:num w:numId="35">
    <w:abstractNumId w:val="29"/>
  </w:num>
  <w:num w:numId="36">
    <w:abstractNumId w:val="41"/>
  </w:num>
  <w:num w:numId="37">
    <w:abstractNumId w:val="26"/>
  </w:num>
  <w:num w:numId="38">
    <w:abstractNumId w:val="40"/>
  </w:num>
  <w:num w:numId="39">
    <w:abstractNumId w:val="44"/>
  </w:num>
  <w:num w:numId="40">
    <w:abstractNumId w:val="34"/>
  </w:num>
  <w:num w:numId="41">
    <w:abstractNumId w:val="5"/>
  </w:num>
  <w:num w:numId="42">
    <w:abstractNumId w:val="18"/>
  </w:num>
  <w:num w:numId="43">
    <w:abstractNumId w:val="25"/>
  </w:num>
  <w:num w:numId="44">
    <w:abstractNumId w:val="19"/>
  </w:num>
  <w:num w:numId="45">
    <w:abstractNumId w:val="31"/>
  </w:num>
  <w:num w:numId="46">
    <w:abstractNumId w:val="38"/>
  </w:num>
  <w:num w:numId="47">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B1B"/>
    <w:rsid w:val="00000C83"/>
    <w:rsid w:val="000013B6"/>
    <w:rsid w:val="00002D9F"/>
    <w:rsid w:val="00012203"/>
    <w:rsid w:val="00015F17"/>
    <w:rsid w:val="00020D3C"/>
    <w:rsid w:val="000405B9"/>
    <w:rsid w:val="0004230B"/>
    <w:rsid w:val="00046350"/>
    <w:rsid w:val="000554B0"/>
    <w:rsid w:val="00057248"/>
    <w:rsid w:val="0007695C"/>
    <w:rsid w:val="00080D6D"/>
    <w:rsid w:val="000826B7"/>
    <w:rsid w:val="00086D8B"/>
    <w:rsid w:val="000B5246"/>
    <w:rsid w:val="000B7A8E"/>
    <w:rsid w:val="000C14F8"/>
    <w:rsid w:val="000C5245"/>
    <w:rsid w:val="000D4E0A"/>
    <w:rsid w:val="000E1801"/>
    <w:rsid w:val="000F22FB"/>
    <w:rsid w:val="000F54C0"/>
    <w:rsid w:val="000F6028"/>
    <w:rsid w:val="001101C6"/>
    <w:rsid w:val="001104AB"/>
    <w:rsid w:val="00112645"/>
    <w:rsid w:val="00113165"/>
    <w:rsid w:val="00120438"/>
    <w:rsid w:val="00134EF8"/>
    <w:rsid w:val="0014215D"/>
    <w:rsid w:val="00147D9B"/>
    <w:rsid w:val="00150994"/>
    <w:rsid w:val="00151DB3"/>
    <w:rsid w:val="00157F98"/>
    <w:rsid w:val="00160688"/>
    <w:rsid w:val="00171482"/>
    <w:rsid w:val="00176A7C"/>
    <w:rsid w:val="001A4F93"/>
    <w:rsid w:val="001A6599"/>
    <w:rsid w:val="001B0E16"/>
    <w:rsid w:val="001B1B96"/>
    <w:rsid w:val="001C5F4B"/>
    <w:rsid w:val="001D09A1"/>
    <w:rsid w:val="001E033A"/>
    <w:rsid w:val="001E50FC"/>
    <w:rsid w:val="00205278"/>
    <w:rsid w:val="00221257"/>
    <w:rsid w:val="00226B88"/>
    <w:rsid w:val="00254A94"/>
    <w:rsid w:val="00266B92"/>
    <w:rsid w:val="00270127"/>
    <w:rsid w:val="0029159B"/>
    <w:rsid w:val="00293572"/>
    <w:rsid w:val="00294942"/>
    <w:rsid w:val="00294ECF"/>
    <w:rsid w:val="002968EF"/>
    <w:rsid w:val="002A0407"/>
    <w:rsid w:val="002A50EB"/>
    <w:rsid w:val="002B0596"/>
    <w:rsid w:val="002B73EF"/>
    <w:rsid w:val="002C1ABB"/>
    <w:rsid w:val="002C39F5"/>
    <w:rsid w:val="002C6CD7"/>
    <w:rsid w:val="002E10AF"/>
    <w:rsid w:val="002E61F4"/>
    <w:rsid w:val="002F2820"/>
    <w:rsid w:val="002F376E"/>
    <w:rsid w:val="002F7665"/>
    <w:rsid w:val="00300E5A"/>
    <w:rsid w:val="0030438B"/>
    <w:rsid w:val="00306050"/>
    <w:rsid w:val="003152E5"/>
    <w:rsid w:val="00315CD3"/>
    <w:rsid w:val="00320140"/>
    <w:rsid w:val="0032596B"/>
    <w:rsid w:val="00341D51"/>
    <w:rsid w:val="003444E0"/>
    <w:rsid w:val="003445C2"/>
    <w:rsid w:val="00351848"/>
    <w:rsid w:val="00353211"/>
    <w:rsid w:val="00353D55"/>
    <w:rsid w:val="00362FA8"/>
    <w:rsid w:val="0036750C"/>
    <w:rsid w:val="003721C9"/>
    <w:rsid w:val="003754BA"/>
    <w:rsid w:val="003B03FF"/>
    <w:rsid w:val="003B3B33"/>
    <w:rsid w:val="003C1E73"/>
    <w:rsid w:val="003C6F54"/>
    <w:rsid w:val="003C701D"/>
    <w:rsid w:val="003C7D89"/>
    <w:rsid w:val="003D46AC"/>
    <w:rsid w:val="003D6DB8"/>
    <w:rsid w:val="003E4866"/>
    <w:rsid w:val="003E4999"/>
    <w:rsid w:val="003F66F8"/>
    <w:rsid w:val="003F726E"/>
    <w:rsid w:val="00401D71"/>
    <w:rsid w:val="00404791"/>
    <w:rsid w:val="004047F0"/>
    <w:rsid w:val="00404BD6"/>
    <w:rsid w:val="00405011"/>
    <w:rsid w:val="004121C1"/>
    <w:rsid w:val="00424F4E"/>
    <w:rsid w:val="004312D6"/>
    <w:rsid w:val="00454DDE"/>
    <w:rsid w:val="0047452B"/>
    <w:rsid w:val="00484FF7"/>
    <w:rsid w:val="004941F7"/>
    <w:rsid w:val="0049537B"/>
    <w:rsid w:val="00495E06"/>
    <w:rsid w:val="004A3C7B"/>
    <w:rsid w:val="004B3080"/>
    <w:rsid w:val="004B7540"/>
    <w:rsid w:val="004B7929"/>
    <w:rsid w:val="004C0BDA"/>
    <w:rsid w:val="004D0966"/>
    <w:rsid w:val="004D36DB"/>
    <w:rsid w:val="004D6E7E"/>
    <w:rsid w:val="004D71B7"/>
    <w:rsid w:val="004E13B5"/>
    <w:rsid w:val="004F254E"/>
    <w:rsid w:val="004F2FD5"/>
    <w:rsid w:val="004F43CE"/>
    <w:rsid w:val="005018A3"/>
    <w:rsid w:val="005023EB"/>
    <w:rsid w:val="00505390"/>
    <w:rsid w:val="00506A4C"/>
    <w:rsid w:val="00521F14"/>
    <w:rsid w:val="00523A06"/>
    <w:rsid w:val="005315C5"/>
    <w:rsid w:val="005533BF"/>
    <w:rsid w:val="00556B1B"/>
    <w:rsid w:val="005571FC"/>
    <w:rsid w:val="00561E60"/>
    <w:rsid w:val="00563FD6"/>
    <w:rsid w:val="005741F3"/>
    <w:rsid w:val="00584E84"/>
    <w:rsid w:val="005865A9"/>
    <w:rsid w:val="005923AE"/>
    <w:rsid w:val="00597EF5"/>
    <w:rsid w:val="005A3971"/>
    <w:rsid w:val="005B3662"/>
    <w:rsid w:val="005B4CCD"/>
    <w:rsid w:val="005B66DC"/>
    <w:rsid w:val="005B6B1F"/>
    <w:rsid w:val="005C52F3"/>
    <w:rsid w:val="005C55E7"/>
    <w:rsid w:val="005C5D09"/>
    <w:rsid w:val="005D06D2"/>
    <w:rsid w:val="005D3BAD"/>
    <w:rsid w:val="005D57E4"/>
    <w:rsid w:val="005F4F38"/>
    <w:rsid w:val="00605118"/>
    <w:rsid w:val="0061085F"/>
    <w:rsid w:val="00627A4F"/>
    <w:rsid w:val="00631E38"/>
    <w:rsid w:val="006420C3"/>
    <w:rsid w:val="00651689"/>
    <w:rsid w:val="00651E7E"/>
    <w:rsid w:val="00652AD5"/>
    <w:rsid w:val="006539C0"/>
    <w:rsid w:val="00667672"/>
    <w:rsid w:val="00674794"/>
    <w:rsid w:val="00681D58"/>
    <w:rsid w:val="0068512B"/>
    <w:rsid w:val="00692C3B"/>
    <w:rsid w:val="00697CA5"/>
    <w:rsid w:val="006A2B69"/>
    <w:rsid w:val="006A5378"/>
    <w:rsid w:val="006B2559"/>
    <w:rsid w:val="006B7E93"/>
    <w:rsid w:val="006C1D07"/>
    <w:rsid w:val="006C2BD2"/>
    <w:rsid w:val="006C78C7"/>
    <w:rsid w:val="006D2517"/>
    <w:rsid w:val="006D5BE7"/>
    <w:rsid w:val="006D5C27"/>
    <w:rsid w:val="006E2974"/>
    <w:rsid w:val="006E33E7"/>
    <w:rsid w:val="006F1BEA"/>
    <w:rsid w:val="006F31AC"/>
    <w:rsid w:val="006F64E1"/>
    <w:rsid w:val="006F6DDC"/>
    <w:rsid w:val="00700065"/>
    <w:rsid w:val="0070688C"/>
    <w:rsid w:val="0071710F"/>
    <w:rsid w:val="00727907"/>
    <w:rsid w:val="00732320"/>
    <w:rsid w:val="00746066"/>
    <w:rsid w:val="00752213"/>
    <w:rsid w:val="00753E66"/>
    <w:rsid w:val="007562BA"/>
    <w:rsid w:val="0076018E"/>
    <w:rsid w:val="00770B8A"/>
    <w:rsid w:val="00771143"/>
    <w:rsid w:val="00773DD9"/>
    <w:rsid w:val="00777698"/>
    <w:rsid w:val="00791696"/>
    <w:rsid w:val="0079469A"/>
    <w:rsid w:val="007B2521"/>
    <w:rsid w:val="007B54AD"/>
    <w:rsid w:val="007C060F"/>
    <w:rsid w:val="007C454A"/>
    <w:rsid w:val="007C6DFE"/>
    <w:rsid w:val="007D104D"/>
    <w:rsid w:val="007D58C6"/>
    <w:rsid w:val="007E0D8D"/>
    <w:rsid w:val="007E7CF3"/>
    <w:rsid w:val="007F0A3D"/>
    <w:rsid w:val="00802BA3"/>
    <w:rsid w:val="00803247"/>
    <w:rsid w:val="00811FAE"/>
    <w:rsid w:val="00840E09"/>
    <w:rsid w:val="0084379A"/>
    <w:rsid w:val="0084379F"/>
    <w:rsid w:val="008463F6"/>
    <w:rsid w:val="00847FC0"/>
    <w:rsid w:val="00875CB5"/>
    <w:rsid w:val="0088068F"/>
    <w:rsid w:val="00891ABE"/>
    <w:rsid w:val="0089258F"/>
    <w:rsid w:val="008A0188"/>
    <w:rsid w:val="008A5343"/>
    <w:rsid w:val="008A714D"/>
    <w:rsid w:val="008B39CE"/>
    <w:rsid w:val="008C519D"/>
    <w:rsid w:val="008D05A1"/>
    <w:rsid w:val="008D792A"/>
    <w:rsid w:val="008E0CC6"/>
    <w:rsid w:val="008E1FFC"/>
    <w:rsid w:val="008F46F9"/>
    <w:rsid w:val="0090443F"/>
    <w:rsid w:val="0090671C"/>
    <w:rsid w:val="00927FC7"/>
    <w:rsid w:val="00937E30"/>
    <w:rsid w:val="00940570"/>
    <w:rsid w:val="0094304A"/>
    <w:rsid w:val="009447F3"/>
    <w:rsid w:val="0095073B"/>
    <w:rsid w:val="009516B0"/>
    <w:rsid w:val="0095712E"/>
    <w:rsid w:val="0095771B"/>
    <w:rsid w:val="00973EB5"/>
    <w:rsid w:val="00975B91"/>
    <w:rsid w:val="00976955"/>
    <w:rsid w:val="00985A93"/>
    <w:rsid w:val="00986576"/>
    <w:rsid w:val="00990045"/>
    <w:rsid w:val="009A0506"/>
    <w:rsid w:val="009A20AB"/>
    <w:rsid w:val="009B001B"/>
    <w:rsid w:val="009B0ADF"/>
    <w:rsid w:val="009B6749"/>
    <w:rsid w:val="009B6B81"/>
    <w:rsid w:val="009C11C9"/>
    <w:rsid w:val="009C305C"/>
    <w:rsid w:val="009D6C92"/>
    <w:rsid w:val="009E186F"/>
    <w:rsid w:val="009E2B8C"/>
    <w:rsid w:val="009F23A2"/>
    <w:rsid w:val="009F2951"/>
    <w:rsid w:val="009F3E64"/>
    <w:rsid w:val="009F4666"/>
    <w:rsid w:val="009F6B1E"/>
    <w:rsid w:val="009F6BE5"/>
    <w:rsid w:val="00A0100F"/>
    <w:rsid w:val="00A03D8E"/>
    <w:rsid w:val="00A165F6"/>
    <w:rsid w:val="00A21594"/>
    <w:rsid w:val="00A3239D"/>
    <w:rsid w:val="00A43580"/>
    <w:rsid w:val="00A47789"/>
    <w:rsid w:val="00A50E8C"/>
    <w:rsid w:val="00A516F3"/>
    <w:rsid w:val="00A525F9"/>
    <w:rsid w:val="00A55B75"/>
    <w:rsid w:val="00A60434"/>
    <w:rsid w:val="00A62864"/>
    <w:rsid w:val="00A72203"/>
    <w:rsid w:val="00A73A75"/>
    <w:rsid w:val="00A75A40"/>
    <w:rsid w:val="00A76E94"/>
    <w:rsid w:val="00A7754B"/>
    <w:rsid w:val="00A81ED2"/>
    <w:rsid w:val="00AA187A"/>
    <w:rsid w:val="00AA387F"/>
    <w:rsid w:val="00AB592A"/>
    <w:rsid w:val="00AC0371"/>
    <w:rsid w:val="00AC6884"/>
    <w:rsid w:val="00AC76F4"/>
    <w:rsid w:val="00AD0FB9"/>
    <w:rsid w:val="00AD5BD9"/>
    <w:rsid w:val="00AD62BA"/>
    <w:rsid w:val="00AD7A63"/>
    <w:rsid w:val="00AE3E19"/>
    <w:rsid w:val="00AF179B"/>
    <w:rsid w:val="00AF1B66"/>
    <w:rsid w:val="00AF1DCE"/>
    <w:rsid w:val="00B007CC"/>
    <w:rsid w:val="00B02F0D"/>
    <w:rsid w:val="00B06A4F"/>
    <w:rsid w:val="00B134FB"/>
    <w:rsid w:val="00B14606"/>
    <w:rsid w:val="00B15DF4"/>
    <w:rsid w:val="00B31F19"/>
    <w:rsid w:val="00B445E0"/>
    <w:rsid w:val="00B52949"/>
    <w:rsid w:val="00B541CC"/>
    <w:rsid w:val="00B66A9E"/>
    <w:rsid w:val="00B717AF"/>
    <w:rsid w:val="00B809EF"/>
    <w:rsid w:val="00B869E6"/>
    <w:rsid w:val="00B871B4"/>
    <w:rsid w:val="00BA177C"/>
    <w:rsid w:val="00BA69EE"/>
    <w:rsid w:val="00BB0EFF"/>
    <w:rsid w:val="00BB3685"/>
    <w:rsid w:val="00BB6ECF"/>
    <w:rsid w:val="00BD1C02"/>
    <w:rsid w:val="00BD75DD"/>
    <w:rsid w:val="00BE350E"/>
    <w:rsid w:val="00BE6DF2"/>
    <w:rsid w:val="00C03ED6"/>
    <w:rsid w:val="00C13E02"/>
    <w:rsid w:val="00C14472"/>
    <w:rsid w:val="00C14557"/>
    <w:rsid w:val="00C17150"/>
    <w:rsid w:val="00C21FCB"/>
    <w:rsid w:val="00C52DDA"/>
    <w:rsid w:val="00C60C72"/>
    <w:rsid w:val="00C60E1B"/>
    <w:rsid w:val="00C622DC"/>
    <w:rsid w:val="00C66276"/>
    <w:rsid w:val="00C83CBD"/>
    <w:rsid w:val="00C845CF"/>
    <w:rsid w:val="00C95510"/>
    <w:rsid w:val="00CA3102"/>
    <w:rsid w:val="00CA46B7"/>
    <w:rsid w:val="00CA50BA"/>
    <w:rsid w:val="00CB6B00"/>
    <w:rsid w:val="00CB70C4"/>
    <w:rsid w:val="00CC2352"/>
    <w:rsid w:val="00CD18CC"/>
    <w:rsid w:val="00CD38A9"/>
    <w:rsid w:val="00CD560E"/>
    <w:rsid w:val="00CE594D"/>
    <w:rsid w:val="00CF20A5"/>
    <w:rsid w:val="00D1744B"/>
    <w:rsid w:val="00D20EB0"/>
    <w:rsid w:val="00D34084"/>
    <w:rsid w:val="00D372F3"/>
    <w:rsid w:val="00D542C2"/>
    <w:rsid w:val="00D633BF"/>
    <w:rsid w:val="00D7261E"/>
    <w:rsid w:val="00D748D9"/>
    <w:rsid w:val="00D773E2"/>
    <w:rsid w:val="00D8098E"/>
    <w:rsid w:val="00D979EB"/>
    <w:rsid w:val="00DA209D"/>
    <w:rsid w:val="00DA30F0"/>
    <w:rsid w:val="00DA4521"/>
    <w:rsid w:val="00DA5046"/>
    <w:rsid w:val="00DA6F91"/>
    <w:rsid w:val="00DB2A1F"/>
    <w:rsid w:val="00DB60B4"/>
    <w:rsid w:val="00DB73EB"/>
    <w:rsid w:val="00DC3C26"/>
    <w:rsid w:val="00DD0405"/>
    <w:rsid w:val="00DD2554"/>
    <w:rsid w:val="00DE7F46"/>
    <w:rsid w:val="00DF583A"/>
    <w:rsid w:val="00DF7352"/>
    <w:rsid w:val="00E0774D"/>
    <w:rsid w:val="00E1664A"/>
    <w:rsid w:val="00E20350"/>
    <w:rsid w:val="00E30480"/>
    <w:rsid w:val="00E40284"/>
    <w:rsid w:val="00E50C85"/>
    <w:rsid w:val="00E538DF"/>
    <w:rsid w:val="00E54D34"/>
    <w:rsid w:val="00E55FA8"/>
    <w:rsid w:val="00E61D5F"/>
    <w:rsid w:val="00E6239F"/>
    <w:rsid w:val="00E72103"/>
    <w:rsid w:val="00E76258"/>
    <w:rsid w:val="00E82BC7"/>
    <w:rsid w:val="00E830CA"/>
    <w:rsid w:val="00E90183"/>
    <w:rsid w:val="00E90E9A"/>
    <w:rsid w:val="00E9450B"/>
    <w:rsid w:val="00E9639C"/>
    <w:rsid w:val="00EA4511"/>
    <w:rsid w:val="00EA451C"/>
    <w:rsid w:val="00EB0589"/>
    <w:rsid w:val="00EC05CA"/>
    <w:rsid w:val="00EC301A"/>
    <w:rsid w:val="00EC438E"/>
    <w:rsid w:val="00EC7198"/>
    <w:rsid w:val="00ED476B"/>
    <w:rsid w:val="00EF08AB"/>
    <w:rsid w:val="00EF2F0F"/>
    <w:rsid w:val="00F034A7"/>
    <w:rsid w:val="00F03BB8"/>
    <w:rsid w:val="00F13787"/>
    <w:rsid w:val="00F1796C"/>
    <w:rsid w:val="00F2121F"/>
    <w:rsid w:val="00F223FB"/>
    <w:rsid w:val="00F22B71"/>
    <w:rsid w:val="00F250C0"/>
    <w:rsid w:val="00F52E3F"/>
    <w:rsid w:val="00F53E3B"/>
    <w:rsid w:val="00F547F0"/>
    <w:rsid w:val="00F55D63"/>
    <w:rsid w:val="00F57780"/>
    <w:rsid w:val="00F614AF"/>
    <w:rsid w:val="00F62FA7"/>
    <w:rsid w:val="00F667FF"/>
    <w:rsid w:val="00F750FE"/>
    <w:rsid w:val="00F76555"/>
    <w:rsid w:val="00F815B7"/>
    <w:rsid w:val="00F83D66"/>
    <w:rsid w:val="00F9005D"/>
    <w:rsid w:val="00F912EF"/>
    <w:rsid w:val="00FA14CE"/>
    <w:rsid w:val="00FA1B77"/>
    <w:rsid w:val="00FA523F"/>
    <w:rsid w:val="00FD188A"/>
    <w:rsid w:val="00FE050E"/>
    <w:rsid w:val="00FE4C0A"/>
    <w:rsid w:val="00FE528C"/>
    <w:rsid w:val="00FF10CA"/>
    <w:rsid w:val="00FF3713"/>
    <w:rsid w:val="1B8D3B96"/>
    <w:rsid w:val="4FE456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imes New Roman" w:hAnsi="Times New Roman" w:cs="Times New Roman" w:eastAsiaTheme="minorEastAsia"/>
      <w:color w:val="000000"/>
      <w:sz w:val="28"/>
      <w:szCs w:val="28"/>
      <w:lang w:val="en-US" w:eastAsia="en-US" w:bidi="ar-SA"/>
    </w:rPr>
  </w:style>
  <w:style w:type="paragraph" w:styleId="2">
    <w:name w:val="heading 1"/>
    <w:next w:val="1"/>
    <w:link w:val="13"/>
    <w:qFormat/>
    <w:uiPriority w:val="9"/>
    <w:pPr>
      <w:keepNext/>
      <w:keepLines/>
      <w:spacing w:after="99" w:line="259" w:lineRule="auto"/>
      <w:ind w:left="10" w:hanging="10"/>
      <w:outlineLvl w:val="0"/>
    </w:pPr>
    <w:rPr>
      <w:rFonts w:ascii="Times New Roman" w:hAnsi="Times New Roman" w:eastAsia="Times New Roman" w:cs="Times New Roman"/>
      <w:b/>
      <w:color w:val="0070C0"/>
      <w:sz w:val="28"/>
      <w:szCs w:val="28"/>
      <w:lang w:val="en-US" w:eastAsia="en-US" w:bidi="ar-SA"/>
    </w:rPr>
  </w:style>
  <w:style w:type="paragraph" w:styleId="3">
    <w:name w:val="heading 2"/>
    <w:next w:val="1"/>
    <w:link w:val="14"/>
    <w:unhideWhenUsed/>
    <w:qFormat/>
    <w:uiPriority w:val="9"/>
    <w:pPr>
      <w:keepNext/>
      <w:keepLines/>
      <w:spacing w:after="99" w:line="259" w:lineRule="auto"/>
      <w:ind w:left="10" w:hanging="10"/>
      <w:outlineLvl w:val="1"/>
    </w:pPr>
    <w:rPr>
      <w:rFonts w:ascii="Times New Roman" w:hAnsi="Times New Roman" w:eastAsia="Times New Roman" w:cs="Times New Roman"/>
      <w:b/>
      <w:color w:val="00B050"/>
      <w:sz w:val="28"/>
      <w:szCs w:val="28"/>
      <w:lang w:val="en-US" w:eastAsia="en-US" w:bidi="ar-SA"/>
    </w:rPr>
  </w:style>
  <w:style w:type="paragraph" w:styleId="4">
    <w:name w:val="heading 3"/>
    <w:next w:val="1"/>
    <w:link w:val="15"/>
    <w:unhideWhenUsed/>
    <w:qFormat/>
    <w:uiPriority w:val="9"/>
    <w:pPr>
      <w:keepNext/>
      <w:keepLines/>
      <w:spacing w:after="97" w:line="259" w:lineRule="auto"/>
      <w:ind w:left="10" w:hanging="10"/>
      <w:outlineLvl w:val="2"/>
    </w:pPr>
    <w:rPr>
      <w:rFonts w:ascii="Times New Roman" w:hAnsi="Times New Roman" w:eastAsia="Times New Roman" w:cs="Times New Roman"/>
      <w:b/>
      <w:color w:val="7030A0"/>
      <w:sz w:val="28"/>
      <w:szCs w:val="28"/>
      <w:lang w:val="en-US" w:eastAsia="en-US" w:bidi="ar-SA"/>
    </w:rPr>
  </w:style>
  <w:style w:type="paragraph" w:styleId="5">
    <w:name w:val="heading 4"/>
    <w:next w:val="1"/>
    <w:link w:val="17"/>
    <w:unhideWhenUsed/>
    <w:qFormat/>
    <w:uiPriority w:val="9"/>
    <w:pPr>
      <w:keepNext/>
      <w:keepLines/>
      <w:spacing w:after="0" w:line="259" w:lineRule="auto"/>
      <w:ind w:left="10" w:hanging="10"/>
      <w:outlineLvl w:val="3"/>
    </w:pPr>
    <w:rPr>
      <w:rFonts w:ascii="Times New Roman" w:hAnsi="Times New Roman" w:eastAsia="Times New Roman" w:cs="Times New Roman"/>
      <w:b/>
      <w:color w:val="C00000"/>
      <w:sz w:val="28"/>
      <w:szCs w:val="28"/>
      <w:lang w:val="en-US" w:eastAsia="en-US" w:bidi="ar-SA"/>
    </w:rPr>
  </w:style>
  <w:style w:type="paragraph" w:styleId="6">
    <w:name w:val="heading 5"/>
    <w:next w:val="1"/>
    <w:link w:val="16"/>
    <w:unhideWhenUsed/>
    <w:qFormat/>
    <w:uiPriority w:val="9"/>
    <w:pPr>
      <w:keepNext/>
      <w:keepLines/>
      <w:spacing w:after="97" w:line="259" w:lineRule="auto"/>
      <w:ind w:left="10" w:hanging="10"/>
      <w:outlineLvl w:val="4"/>
    </w:pPr>
    <w:rPr>
      <w:rFonts w:ascii="Times New Roman" w:hAnsi="Times New Roman" w:eastAsia="Times New Roman" w:cs="Times New Roman"/>
      <w:b/>
      <w:color w:val="7030A0"/>
      <w:sz w:val="28"/>
      <w:szCs w:val="28"/>
      <w:lang w:val="en-US" w:eastAsia="en-US" w:bidi="ar-SA"/>
    </w:rPr>
  </w:style>
  <w:style w:type="character" w:default="1" w:styleId="7">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9">
    <w:name w:val="Body Text"/>
    <w:basedOn w:val="1"/>
    <w:qFormat/>
    <w:uiPriority w:val="0"/>
    <w:pPr>
      <w:shd w:val="clear" w:color="auto" w:fill="FFFFFF"/>
      <w:spacing w:after="120" w:line="312" w:lineRule="auto"/>
      <w:ind w:firstLine="400"/>
    </w:pPr>
    <w:rPr>
      <w:rFonts w:ascii="Segoe UI" w:hAnsi="Segoe UI" w:eastAsia="Segoe UI" w:cs="Segoe UI"/>
      <w:sz w:val="20"/>
      <w:szCs w:val="20"/>
    </w:rPr>
  </w:style>
  <w:style w:type="character" w:styleId="10">
    <w:name w:val="Hyperlink"/>
    <w:basedOn w:val="7"/>
    <w:unhideWhenUsed/>
    <w:qFormat/>
    <w:uiPriority w:val="99"/>
    <w:rPr>
      <w:color w:val="0563C1" w:themeColor="hyperlink"/>
      <w:u w:val="single"/>
      <w14:textFill>
        <w14:solidFill>
          <w14:schemeClr w14:val="hlink"/>
        </w14:solidFill>
      </w14:textFill>
    </w:rPr>
  </w:style>
  <w:style w:type="paragraph" w:styleId="11">
    <w:name w:val="Normal (Web)"/>
    <w:basedOn w:val="1"/>
    <w:semiHidden/>
    <w:unhideWhenUsed/>
    <w:qFormat/>
    <w:uiPriority w:val="99"/>
    <w:pPr>
      <w:spacing w:before="100" w:beforeAutospacing="1" w:after="100" w:afterAutospacing="1" w:line="240" w:lineRule="auto"/>
    </w:pPr>
    <w:rPr>
      <w:rFonts w:eastAsia="Times New Roman"/>
      <w:color w:val="auto"/>
      <w:sz w:val="24"/>
      <w:szCs w:val="24"/>
    </w:rPr>
  </w:style>
  <w:style w:type="table" w:styleId="12">
    <w:name w:val="Table Grid"/>
    <w:basedOn w:val="8"/>
    <w:qFormat/>
    <w:uiPriority w:val="39"/>
    <w:pPr>
      <w:spacing w:after="0" w:line="240" w:lineRule="auto"/>
    </w:pPr>
    <w:rPr>
      <w:rFonts w:eastAsiaTheme="minorHAns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3">
    <w:name w:val="Heading 1 Char"/>
    <w:link w:val="2"/>
    <w:uiPriority w:val="0"/>
    <w:rPr>
      <w:rFonts w:ascii="Times New Roman" w:hAnsi="Times New Roman" w:eastAsia="Times New Roman" w:cs="Times New Roman"/>
      <w:b/>
      <w:color w:val="0070C0"/>
      <w:sz w:val="28"/>
    </w:rPr>
  </w:style>
  <w:style w:type="character" w:customStyle="1" w:styleId="14">
    <w:name w:val="Heading 2 Char"/>
    <w:link w:val="3"/>
    <w:qFormat/>
    <w:uiPriority w:val="0"/>
    <w:rPr>
      <w:rFonts w:ascii="Times New Roman" w:hAnsi="Times New Roman" w:eastAsia="Times New Roman" w:cs="Times New Roman"/>
      <w:b/>
      <w:color w:val="00B050"/>
      <w:sz w:val="28"/>
    </w:rPr>
  </w:style>
  <w:style w:type="character" w:customStyle="1" w:styleId="15">
    <w:name w:val="Heading 3 Char"/>
    <w:link w:val="4"/>
    <w:uiPriority w:val="0"/>
    <w:rPr>
      <w:rFonts w:ascii="Times New Roman" w:hAnsi="Times New Roman" w:eastAsia="Times New Roman" w:cs="Times New Roman"/>
      <w:b/>
      <w:color w:val="7030A0"/>
      <w:sz w:val="28"/>
    </w:rPr>
  </w:style>
  <w:style w:type="character" w:customStyle="1" w:styleId="16">
    <w:name w:val="Heading 5 Char"/>
    <w:link w:val="6"/>
    <w:qFormat/>
    <w:uiPriority w:val="0"/>
    <w:rPr>
      <w:rFonts w:ascii="Times New Roman" w:hAnsi="Times New Roman" w:eastAsia="Times New Roman" w:cs="Times New Roman"/>
      <w:b/>
      <w:color w:val="7030A0"/>
      <w:sz w:val="28"/>
    </w:rPr>
  </w:style>
  <w:style w:type="character" w:customStyle="1" w:styleId="17">
    <w:name w:val="Heading 4 Char"/>
    <w:link w:val="5"/>
    <w:qFormat/>
    <w:uiPriority w:val="0"/>
    <w:rPr>
      <w:rFonts w:ascii="Times New Roman" w:hAnsi="Times New Roman" w:eastAsia="Times New Roman" w:cs="Times New Roman"/>
      <w:b/>
      <w:color w:val="C00000"/>
      <w:sz w:val="28"/>
    </w:rPr>
  </w:style>
  <w:style w:type="table" w:customStyle="1" w:styleId="18">
    <w:name w:val="TableGrid"/>
    <w:qFormat/>
    <w:uiPriority w:val="0"/>
    <w:pPr>
      <w:spacing w:after="0" w:line="240" w:lineRule="auto"/>
    </w:pPr>
    <w:tblPr>
      <w:tblCellMar>
        <w:top w:w="0" w:type="dxa"/>
        <w:left w:w="0" w:type="dxa"/>
        <w:bottom w:w="0" w:type="dxa"/>
        <w:right w:w="0" w:type="dxa"/>
      </w:tblCellMar>
    </w:tblPr>
  </w:style>
  <w:style w:type="paragraph" w:styleId="19">
    <w:name w:val="List Paragraph"/>
    <w:basedOn w:val="1"/>
    <w:qFormat/>
    <w:uiPriority w:val="34"/>
    <w:pPr>
      <w:ind w:left="720"/>
      <w:contextualSpacing/>
    </w:pPr>
  </w:style>
  <w:style w:type="character" w:customStyle="1" w:styleId="20">
    <w:name w:val="Unresolved Mention"/>
    <w:basedOn w:val="7"/>
    <w:semiHidden/>
    <w:unhideWhenUsed/>
    <w:qFormat/>
    <w:uiPriority w:val="99"/>
    <w:rPr>
      <w:color w:val="605E5C"/>
      <w:shd w:val="clear" w:color="auto" w:fill="E1DFDD"/>
    </w:rPr>
  </w:style>
  <w:style w:type="character" w:customStyle="1" w:styleId="21">
    <w:name w:val="Body text (2)"/>
    <w:basedOn w:val="22"/>
    <w:qFormat/>
    <w:uiPriority w:val="99"/>
    <w:rPr>
      <w:rFonts w:ascii="Segoe UI" w:hAnsi="Segoe UI" w:cs="Segoe UI"/>
      <w:sz w:val="20"/>
      <w:szCs w:val="20"/>
      <w:shd w:val="clear" w:color="auto" w:fill="FFFFFF"/>
    </w:rPr>
  </w:style>
  <w:style w:type="character" w:customStyle="1" w:styleId="22">
    <w:name w:val="Body text (2)_"/>
    <w:basedOn w:val="7"/>
    <w:link w:val="23"/>
    <w:qFormat/>
    <w:locked/>
    <w:uiPriority w:val="99"/>
    <w:rPr>
      <w:rFonts w:ascii="Segoe UI" w:hAnsi="Segoe UI" w:cs="Segoe UI"/>
      <w:b/>
      <w:bCs/>
      <w:sz w:val="20"/>
      <w:szCs w:val="20"/>
    </w:rPr>
  </w:style>
  <w:style w:type="paragraph" w:customStyle="1" w:styleId="23">
    <w:name w:val="Body text (2)1"/>
    <w:basedOn w:val="1"/>
    <w:link w:val="22"/>
    <w:qFormat/>
    <w:uiPriority w:val="99"/>
    <w:pPr>
      <w:widowControl w:val="0"/>
      <w:shd w:val="clear" w:color="auto" w:fill="FFFFFF"/>
      <w:spacing w:before="480" w:after="60" w:line="317" w:lineRule="exact"/>
      <w:ind w:hanging="560"/>
      <w:jc w:val="both"/>
    </w:pPr>
    <w:rPr>
      <w:rFonts w:ascii="Segoe UI" w:hAnsi="Segoe UI" w:cs="Segoe UI"/>
      <w:b/>
      <w:bCs/>
      <w:sz w:val="20"/>
      <w:szCs w:val="20"/>
    </w:rPr>
  </w:style>
  <w:style w:type="character" w:customStyle="1" w:styleId="24">
    <w:name w:val="Body text (2)30"/>
    <w:basedOn w:val="22"/>
    <w:qFormat/>
    <w:uiPriority w:val="99"/>
    <w:rPr>
      <w:rFonts w:ascii="Segoe UI" w:hAnsi="Segoe UI" w:cs="Segoe UI"/>
      <w:sz w:val="20"/>
      <w:szCs w:val="20"/>
      <w:u w:val="none"/>
      <w:shd w:val="clear" w:color="auto" w:fill="FFFFFF"/>
    </w:rPr>
  </w:style>
  <w:style w:type="character" w:customStyle="1" w:styleId="25">
    <w:name w:val="awspan"/>
    <w:basedOn w:val="7"/>
    <w:qFormat/>
    <w:uiPriority w:val="0"/>
  </w:style>
  <w:style w:type="paragraph" w:customStyle="1" w:styleId="26">
    <w:name w:val="Heading #6"/>
    <w:basedOn w:val="1"/>
    <w:qFormat/>
    <w:uiPriority w:val="0"/>
    <w:pPr>
      <w:shd w:val="clear" w:color="auto" w:fill="FFFFFF"/>
      <w:spacing w:after="120" w:line="283" w:lineRule="auto"/>
      <w:ind w:firstLine="520"/>
      <w:outlineLvl w:val="5"/>
    </w:pPr>
    <w:rPr>
      <w:rFonts w:ascii="Segoe UI" w:hAnsi="Segoe UI" w:eastAsia="Segoe UI" w:cs="Segoe UI"/>
      <w:b/>
      <w:bCs/>
      <w:color w:val="E08738"/>
      <w:sz w:val="22"/>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TotalTime>1</TotalTime>
  <Pages>25</Pages>
  <Words>5112</Words>
  <Characters>29141</Characters>
  <DocSecurity>0</DocSecurity>
  <Lines>242</Lines>
  <Paragraphs>68</Paragraphs>
  <ScaleCrop>false</ScaleCrop>
  <LinksUpToDate>false</LinksUpToDate>
  <CharactersWithSpaces>34185</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2022-06-17T00:10:00Z</dcterms:created>
  <dcterms:modified xsi:type="dcterms:W3CDTF">2022-06-23T17:28:05Z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1033-11.2.0.11156</vt:lpwstr>
  </property>
  <property fmtid="{D5CDD505-2E9C-101B-9397-08002B2CF9AE}" pid="3" name="ICV">
    <vt:lpwstr>08113523DE074073ABCDCA679BE819FC</vt:lpwstr>
  </property>
</Properties>
</file>