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7BEC5" w14:textId="45245A0A" w:rsidR="008D6B1F" w:rsidRPr="0092582F" w:rsidRDefault="008D6B1F" w:rsidP="008D6B1F">
      <w:pPr>
        <w:jc w:val="center"/>
        <w:rPr>
          <w:b/>
        </w:rPr>
      </w:pPr>
      <w:r w:rsidRPr="0092582F">
        <w:rPr>
          <w:b/>
        </w:rPr>
        <w:t>BẢNG ĐẶC TẢ ĐỀ KIỂM TRA</w:t>
      </w:r>
      <w:r w:rsidR="00040958" w:rsidRPr="0092582F">
        <w:rPr>
          <w:b/>
        </w:rPr>
        <w:t xml:space="preserve"> GIỮA </w:t>
      </w:r>
      <w:r w:rsidRPr="0092582F">
        <w:rPr>
          <w:b/>
        </w:rPr>
        <w:t>KÌ II. NĂM HỌC 2023 - 2024</w:t>
      </w:r>
    </w:p>
    <w:p w14:paraId="72FE70F1" w14:textId="77777777" w:rsidR="008D6B1F" w:rsidRPr="0092582F" w:rsidRDefault="008D6B1F" w:rsidP="008D6B1F">
      <w:pPr>
        <w:jc w:val="center"/>
        <w:rPr>
          <w:b/>
        </w:rPr>
      </w:pPr>
      <w:r w:rsidRPr="0092582F">
        <w:rPr>
          <w:b/>
        </w:rPr>
        <w:t>MÔN: TOÁN 10 – THỜI GIAN LÀM BÀI: 90 phút</w:t>
      </w:r>
    </w:p>
    <w:p w14:paraId="263FC48A" w14:textId="77777777" w:rsidR="008D6B1F" w:rsidRPr="0092582F" w:rsidRDefault="008D6B1F" w:rsidP="008D6B1F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72"/>
        <w:gridCol w:w="2127"/>
        <w:gridCol w:w="7825"/>
        <w:gridCol w:w="1134"/>
        <w:gridCol w:w="992"/>
        <w:gridCol w:w="1105"/>
      </w:tblGrid>
      <w:tr w:rsidR="008D6B1F" w:rsidRPr="0092582F" w14:paraId="5425FD3E" w14:textId="77777777" w:rsidTr="00AC7983">
        <w:trPr>
          <w:tblHeader/>
        </w:trPr>
        <w:tc>
          <w:tcPr>
            <w:tcW w:w="555" w:type="dxa"/>
            <w:vMerge w:val="restart"/>
            <w:vAlign w:val="center"/>
          </w:tcPr>
          <w:p w14:paraId="7763A6B0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TT</w:t>
            </w:r>
          </w:p>
        </w:tc>
        <w:tc>
          <w:tcPr>
            <w:tcW w:w="1572" w:type="dxa"/>
            <w:vMerge w:val="restart"/>
            <w:vAlign w:val="center"/>
          </w:tcPr>
          <w:p w14:paraId="44FEB5DC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Nội dung kiến thức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A937F93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Đơn vị kiến thức</w:t>
            </w:r>
          </w:p>
        </w:tc>
        <w:tc>
          <w:tcPr>
            <w:tcW w:w="7825" w:type="dxa"/>
            <w:vMerge w:val="restart"/>
            <w:vAlign w:val="center"/>
          </w:tcPr>
          <w:p w14:paraId="0792359F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Mức độ kiến thức, kĩ năng cần kiểm tra, đánh giá</w:t>
            </w:r>
          </w:p>
        </w:tc>
        <w:tc>
          <w:tcPr>
            <w:tcW w:w="3231" w:type="dxa"/>
            <w:gridSpan w:val="3"/>
            <w:vAlign w:val="center"/>
          </w:tcPr>
          <w:p w14:paraId="0F1FDB1F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Số câu hỏi theo mức độ nhận thức</w:t>
            </w:r>
          </w:p>
        </w:tc>
      </w:tr>
      <w:tr w:rsidR="008D6B1F" w:rsidRPr="0092582F" w14:paraId="19439A44" w14:textId="77777777" w:rsidTr="00AC7983">
        <w:trPr>
          <w:tblHeader/>
        </w:trPr>
        <w:tc>
          <w:tcPr>
            <w:tcW w:w="555" w:type="dxa"/>
            <w:vMerge/>
            <w:vAlign w:val="center"/>
          </w:tcPr>
          <w:p w14:paraId="50710A37" w14:textId="77777777" w:rsidR="008D6B1F" w:rsidRPr="0092582F" w:rsidRDefault="008D6B1F" w:rsidP="004773C4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14:paraId="1BA1BFE4" w14:textId="77777777" w:rsidR="008D6B1F" w:rsidRPr="0092582F" w:rsidRDefault="008D6B1F" w:rsidP="004773C4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4B547D" w14:textId="77777777" w:rsidR="008D6B1F" w:rsidRPr="0092582F" w:rsidRDefault="008D6B1F" w:rsidP="004773C4">
            <w:pPr>
              <w:jc w:val="center"/>
              <w:rPr>
                <w:b/>
              </w:rPr>
            </w:pPr>
          </w:p>
        </w:tc>
        <w:tc>
          <w:tcPr>
            <w:tcW w:w="7825" w:type="dxa"/>
            <w:vMerge/>
          </w:tcPr>
          <w:p w14:paraId="0FF4FDE7" w14:textId="77777777" w:rsidR="008D6B1F" w:rsidRPr="0092582F" w:rsidRDefault="008D6B1F" w:rsidP="004773C4">
            <w:pPr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4BD4D20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Nhận biết</w:t>
            </w:r>
          </w:p>
        </w:tc>
        <w:tc>
          <w:tcPr>
            <w:tcW w:w="992" w:type="dxa"/>
            <w:vAlign w:val="center"/>
          </w:tcPr>
          <w:p w14:paraId="2D44A609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Thông hiểu</w:t>
            </w:r>
          </w:p>
        </w:tc>
        <w:tc>
          <w:tcPr>
            <w:tcW w:w="1105" w:type="dxa"/>
            <w:vAlign w:val="center"/>
          </w:tcPr>
          <w:p w14:paraId="3DA25FD7" w14:textId="77777777" w:rsidR="008D6B1F" w:rsidRPr="0092582F" w:rsidRDefault="008D6B1F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 xml:space="preserve">Vận dụng </w:t>
            </w:r>
          </w:p>
        </w:tc>
      </w:tr>
      <w:tr w:rsidR="00642129" w:rsidRPr="0092582F" w14:paraId="2BE8CD4A" w14:textId="77777777" w:rsidTr="00ED2F6A">
        <w:trPr>
          <w:trHeight w:val="440"/>
        </w:trPr>
        <w:tc>
          <w:tcPr>
            <w:tcW w:w="555" w:type="dxa"/>
            <w:vAlign w:val="center"/>
          </w:tcPr>
          <w:p w14:paraId="6B786A5D" w14:textId="6FCFC9EB" w:rsidR="00642129" w:rsidRPr="0092582F" w:rsidRDefault="00642129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1</w:t>
            </w:r>
          </w:p>
        </w:tc>
        <w:tc>
          <w:tcPr>
            <w:tcW w:w="1572" w:type="dxa"/>
            <w:vAlign w:val="center"/>
          </w:tcPr>
          <w:p w14:paraId="05955AEA" w14:textId="28E9088E" w:rsidR="00642129" w:rsidRPr="0092582F" w:rsidRDefault="00642129" w:rsidP="004773C4">
            <w:pPr>
              <w:jc w:val="center"/>
              <w:rPr>
                <w:b/>
              </w:rPr>
            </w:pPr>
            <w:r w:rsidRPr="0092582F">
              <w:rPr>
                <w:rFonts w:eastAsia="Calibri"/>
                <w:b/>
              </w:rPr>
              <w:t>Hàm số, đồ thị và ứng dụng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D707D" w14:textId="3FF9D8B2" w:rsidR="00642129" w:rsidRPr="0092582F" w:rsidRDefault="00642129" w:rsidP="000A169C">
            <w:pPr>
              <w:rPr>
                <w:b/>
              </w:rPr>
            </w:pPr>
            <w:r w:rsidRPr="0092582F">
              <w:rPr>
                <w:b/>
                <w:bCs/>
                <w:color w:val="000000"/>
              </w:rPr>
              <w:t xml:space="preserve">Phương trình quy về phương trình bậc hai </w:t>
            </w:r>
          </w:p>
        </w:tc>
        <w:tc>
          <w:tcPr>
            <w:tcW w:w="7825" w:type="dxa"/>
          </w:tcPr>
          <w:p w14:paraId="0C5326EB" w14:textId="77777777" w:rsidR="00642129" w:rsidRPr="0092582F" w:rsidRDefault="00642129" w:rsidP="00C75499">
            <w:pPr>
              <w:spacing w:before="60" w:after="160" w:line="259" w:lineRule="auto"/>
              <w:jc w:val="both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b/>
                <w:bCs/>
                <w:iCs/>
                <w:spacing w:val="-8"/>
              </w:rPr>
              <w:t xml:space="preserve">Thông hiểu </w:t>
            </w:r>
            <w:r w:rsidRPr="0092582F">
              <w:rPr>
                <w:rFonts w:eastAsia="Calibri"/>
                <w:color w:val="000000"/>
                <w:lang w:val="da-DK"/>
              </w:rPr>
              <w:t xml:space="preserve"> </w:t>
            </w:r>
          </w:p>
          <w:p w14:paraId="5E3CAB95" w14:textId="77777777" w:rsidR="00447DD5" w:rsidRPr="0092582F" w:rsidRDefault="00642129" w:rsidP="00447DD5">
            <w:pPr>
              <w:spacing w:before="60" w:after="160" w:line="259" w:lineRule="auto"/>
              <w:jc w:val="both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>Giải được phương trình chứa căn thức có dạng:</w:t>
            </w:r>
            <w:bookmarkStart w:id="0" w:name="_GoBack"/>
            <w:bookmarkEnd w:id="0"/>
          </w:p>
          <w:p w14:paraId="4A6E63CE" w14:textId="588F5FD9" w:rsidR="00642129" w:rsidRPr="0092582F" w:rsidRDefault="00447DD5" w:rsidP="00447DD5">
            <w:pPr>
              <w:spacing w:before="60" w:after="160" w:line="259" w:lineRule="auto"/>
              <w:jc w:val="both"/>
              <w:rPr>
                <w:rFonts w:eastAsia="Calibri"/>
                <w:color w:val="000000"/>
                <w:position w:val="-8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 </w:t>
            </w:r>
            <w:r w:rsidR="00642129" w:rsidRPr="0092582F">
              <w:rPr>
                <w:rFonts w:eastAsia="Calibri"/>
                <w:color w:val="000000"/>
                <w:position w:val="-14"/>
              </w:rPr>
              <w:object w:dxaOrig="3420" w:dyaOrig="499" w14:anchorId="25F872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pt;height:22pt" o:ole="">
                  <v:imagedata r:id="rId7" o:title=""/>
                </v:shape>
                <o:OLEObject Type="Embed" ProgID="Equation.DSMT4" ShapeID="_x0000_i1025" DrawAspect="Content" ObjectID="_1770642848" r:id="rId8"/>
              </w:object>
            </w:r>
            <w:r w:rsidRPr="0092582F">
              <w:rPr>
                <w:rFonts w:eastAsia="Calibri"/>
                <w:color w:val="000000"/>
                <w:position w:val="-14"/>
              </w:rPr>
              <w:t xml:space="preserve"> </w:t>
            </w:r>
          </w:p>
          <w:p w14:paraId="24B2755E" w14:textId="62801363" w:rsidR="00447DD5" w:rsidRPr="0092582F" w:rsidRDefault="00447DD5" w:rsidP="00C75499">
            <w:pPr>
              <w:rPr>
                <w:rFonts w:eastAsia="Calibri"/>
                <w:b/>
                <w:color w:val="000000"/>
                <w:position w:val="-8"/>
              </w:rPr>
            </w:pPr>
            <w:r w:rsidRPr="0092582F">
              <w:rPr>
                <w:rFonts w:eastAsia="Calibri"/>
                <w:b/>
                <w:color w:val="000000"/>
                <w:position w:val="-8"/>
              </w:rPr>
              <w:t>Vận dụng</w:t>
            </w:r>
          </w:p>
          <w:p w14:paraId="0F5CF72E" w14:textId="2159C8DF" w:rsidR="00447DD5" w:rsidRPr="0092582F" w:rsidRDefault="00447DD5" w:rsidP="00447DD5">
            <w:pPr>
              <w:spacing w:before="60" w:after="160" w:line="259" w:lineRule="auto"/>
              <w:jc w:val="both"/>
              <w:rPr>
                <w:rFonts w:eastAsia="Calibri"/>
                <w:color w:val="000000"/>
                <w:position w:val="-8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Giải được phương trình chứa căn thức có chứa tham số dạng </w:t>
            </w:r>
            <w:r w:rsidRPr="0092582F">
              <w:rPr>
                <w:rFonts w:eastAsia="Calibri"/>
                <w:color w:val="000000"/>
                <w:position w:val="-8"/>
              </w:rPr>
              <w:object w:dxaOrig="2560" w:dyaOrig="440" w14:anchorId="7C835009">
                <v:shape id="_x0000_i1026" type="#_x0000_t75" style="width:130pt;height:22pt" o:ole="">
                  <v:imagedata r:id="rId9" o:title=""/>
                </v:shape>
                <o:OLEObject Type="Embed" ProgID="Equation.DSMT4" ShapeID="_x0000_i1026" DrawAspect="Content" ObjectID="_1770642849" r:id="rId10"/>
              </w:object>
            </w:r>
          </w:p>
          <w:p w14:paraId="5D614F10" w14:textId="1D03E598" w:rsidR="00447DD5" w:rsidRPr="0092582F" w:rsidRDefault="00447DD5" w:rsidP="00447DD5">
            <w:pPr>
              <w:spacing w:before="60" w:after="160" w:line="259" w:lineRule="auto"/>
              <w:jc w:val="both"/>
              <w:rPr>
                <w:b/>
                <w:bCs/>
              </w:rPr>
            </w:pPr>
            <w:r w:rsidRPr="0092582F">
              <w:rPr>
                <w:rFonts w:eastAsia="Calibri"/>
                <w:color w:val="000000"/>
                <w:position w:val="-8"/>
              </w:rPr>
              <w:t>Vận dụng vào các bài toán thức tế.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308FA" w14:textId="77777777" w:rsidR="00642129" w:rsidRPr="0092582F" w:rsidRDefault="00642129" w:rsidP="004773C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9E1667" w14:textId="77777777" w:rsidR="00642129" w:rsidRPr="0092582F" w:rsidRDefault="00642129" w:rsidP="00C75499">
            <w:pPr>
              <w:jc w:val="center"/>
            </w:pPr>
            <w:r w:rsidRPr="0092582F">
              <w:t>1 TN</w:t>
            </w:r>
          </w:p>
          <w:p w14:paraId="501C5BCD" w14:textId="69CE31E7" w:rsidR="00642129" w:rsidRPr="0092582F" w:rsidRDefault="00642129" w:rsidP="00372329">
            <w:pPr>
              <w:jc w:val="center"/>
            </w:pPr>
            <w:r w:rsidRPr="0092582F">
              <w:t>(</w:t>
            </w:r>
            <w:r w:rsidRPr="0092582F">
              <w:rPr>
                <w:bCs/>
              </w:rPr>
              <w:t>C10)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167592D" w14:textId="74755CDB" w:rsidR="00447DD5" w:rsidRPr="0092582F" w:rsidRDefault="00447DD5" w:rsidP="004773C4">
            <w:pPr>
              <w:jc w:val="center"/>
            </w:pPr>
            <w:r w:rsidRPr="0092582F">
              <w:t>2 TL</w:t>
            </w:r>
          </w:p>
          <w:p w14:paraId="6AFAA069" w14:textId="442A4554" w:rsidR="00642129" w:rsidRPr="0092582F" w:rsidRDefault="00447DD5" w:rsidP="00447DD5">
            <w:pPr>
              <w:jc w:val="center"/>
            </w:pPr>
            <w:r w:rsidRPr="0092582F">
              <w:t>(C17; 22)</w:t>
            </w:r>
          </w:p>
        </w:tc>
      </w:tr>
      <w:tr w:rsidR="00642129" w:rsidRPr="0092582F" w14:paraId="7071AAA6" w14:textId="77777777" w:rsidTr="00890204">
        <w:trPr>
          <w:trHeight w:val="440"/>
        </w:trPr>
        <w:tc>
          <w:tcPr>
            <w:tcW w:w="555" w:type="dxa"/>
            <w:vMerge w:val="restart"/>
            <w:vAlign w:val="center"/>
          </w:tcPr>
          <w:p w14:paraId="34507B4F" w14:textId="15A29382" w:rsidR="00642129" w:rsidRPr="0092582F" w:rsidRDefault="00642129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2</w:t>
            </w:r>
          </w:p>
        </w:tc>
        <w:tc>
          <w:tcPr>
            <w:tcW w:w="1572" w:type="dxa"/>
            <w:vMerge w:val="restart"/>
            <w:vAlign w:val="center"/>
          </w:tcPr>
          <w:p w14:paraId="0E9756C6" w14:textId="1901A97C" w:rsidR="00642129" w:rsidRPr="0092582F" w:rsidRDefault="00642129" w:rsidP="004773C4">
            <w:pPr>
              <w:jc w:val="center"/>
              <w:rPr>
                <w:b/>
              </w:rPr>
            </w:pPr>
            <w:r w:rsidRPr="0092582F">
              <w:rPr>
                <w:rFonts w:eastAsia="Calibri"/>
                <w:b/>
              </w:rPr>
              <w:t>Đại số tổ hợp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E8B1EF" w14:textId="64ED9891" w:rsidR="00642129" w:rsidRPr="0092582F" w:rsidRDefault="00642129" w:rsidP="000A169C">
            <w:pPr>
              <w:rPr>
                <w:b/>
              </w:rPr>
            </w:pPr>
            <w:r w:rsidRPr="0092582F">
              <w:rPr>
                <w:b/>
                <w:bCs/>
              </w:rPr>
              <w:t xml:space="preserve">2.1. </w:t>
            </w:r>
            <w:r w:rsidRPr="0092582F">
              <w:rPr>
                <w:b/>
              </w:rPr>
              <w:t>Quy tắc đếm</w:t>
            </w:r>
          </w:p>
        </w:tc>
        <w:tc>
          <w:tcPr>
            <w:tcW w:w="7825" w:type="dxa"/>
            <w:vAlign w:val="center"/>
          </w:tcPr>
          <w:p w14:paraId="0A02D955" w14:textId="77777777" w:rsidR="00642129" w:rsidRPr="0092582F" w:rsidRDefault="00642129" w:rsidP="00C75499">
            <w:pPr>
              <w:jc w:val="both"/>
            </w:pPr>
            <w:r w:rsidRPr="0092582F">
              <w:rPr>
                <w:b/>
                <w:bCs/>
              </w:rPr>
              <w:t>Nhận biết</w:t>
            </w:r>
            <w:r w:rsidRPr="0092582F">
              <w:t>:</w:t>
            </w:r>
          </w:p>
          <w:p w14:paraId="2A583F83" w14:textId="77777777" w:rsidR="00642129" w:rsidRPr="0092582F" w:rsidRDefault="00642129" w:rsidP="00C75499">
            <w:pPr>
              <w:pStyle w:val="TableParagraph"/>
              <w:tabs>
                <w:tab w:val="left" w:pos="268"/>
              </w:tabs>
              <w:spacing w:line="276" w:lineRule="auto"/>
              <w:ind w:right="191"/>
              <w:jc w:val="both"/>
              <w:rPr>
                <w:sz w:val="24"/>
                <w:szCs w:val="24"/>
                <w:lang w:val="en-US"/>
              </w:rPr>
            </w:pPr>
            <w:r w:rsidRPr="0092582F">
              <w:rPr>
                <w:sz w:val="24"/>
                <w:szCs w:val="24"/>
                <w:lang w:val="en-US"/>
              </w:rPr>
              <w:t xml:space="preserve">- </w:t>
            </w:r>
            <w:r w:rsidRPr="0092582F">
              <w:rPr>
                <w:sz w:val="24"/>
                <w:szCs w:val="24"/>
              </w:rPr>
              <w:t>Biết được quy tắc cộng và quy tắc nhân</w:t>
            </w:r>
            <w:r w:rsidRPr="0092582F">
              <w:rPr>
                <w:sz w:val="24"/>
                <w:szCs w:val="24"/>
                <w:lang w:val="en-US"/>
              </w:rPr>
              <w:t>.</w:t>
            </w:r>
          </w:p>
          <w:p w14:paraId="16894FD2" w14:textId="77777777" w:rsidR="00642129" w:rsidRPr="0092582F" w:rsidRDefault="00642129" w:rsidP="00C75499">
            <w:pPr>
              <w:jc w:val="both"/>
            </w:pPr>
            <w:r w:rsidRPr="0092582F">
              <w:rPr>
                <w:b/>
                <w:bCs/>
              </w:rPr>
              <w:t>Thông hiểu</w:t>
            </w:r>
            <w:r w:rsidRPr="0092582F">
              <w:t>:</w:t>
            </w:r>
          </w:p>
          <w:p w14:paraId="1FFF0D05" w14:textId="2CC7ECDA" w:rsidR="00642129" w:rsidRPr="0092582F" w:rsidRDefault="00642129" w:rsidP="00C75499">
            <w:pPr>
              <w:rPr>
                <w:b/>
                <w:bCs/>
              </w:rPr>
            </w:pPr>
            <w:r w:rsidRPr="0092582F">
              <w:t>- Sử dụng quy tắc nhân giải được một số tình huống đơn giản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34193" w14:textId="49C597BE" w:rsidR="00642129" w:rsidRPr="0092582F" w:rsidRDefault="00447DD5" w:rsidP="004773C4">
            <w:pPr>
              <w:jc w:val="center"/>
            </w:pPr>
            <w:r w:rsidRPr="0092582F">
              <w:t>2 TN</w:t>
            </w:r>
            <w:r w:rsidRPr="0092582F">
              <w:br/>
              <w:t>(C1;2)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76631" w14:textId="77777777" w:rsidR="00642129" w:rsidRPr="0092582F" w:rsidRDefault="00642129" w:rsidP="00372329">
            <w:pPr>
              <w:jc w:val="center"/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B82BB5" w14:textId="77777777" w:rsidR="00642129" w:rsidRPr="0092582F" w:rsidRDefault="00642129" w:rsidP="004773C4">
            <w:pPr>
              <w:jc w:val="center"/>
            </w:pPr>
          </w:p>
        </w:tc>
      </w:tr>
      <w:tr w:rsidR="00642129" w:rsidRPr="0092582F" w14:paraId="413BC8E9" w14:textId="77777777" w:rsidTr="00331E16">
        <w:trPr>
          <w:trHeight w:val="440"/>
        </w:trPr>
        <w:tc>
          <w:tcPr>
            <w:tcW w:w="555" w:type="dxa"/>
            <w:vMerge/>
            <w:vAlign w:val="center"/>
          </w:tcPr>
          <w:p w14:paraId="503500FC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14:paraId="1C7396B8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969DC26" w14:textId="0CD63E91" w:rsidR="00642129" w:rsidRPr="0092582F" w:rsidRDefault="00642129" w:rsidP="000A169C">
            <w:pPr>
              <w:rPr>
                <w:b/>
              </w:rPr>
            </w:pPr>
            <w:r w:rsidRPr="0092582F">
              <w:rPr>
                <w:b/>
              </w:rPr>
              <w:t>2.2. Hoán vị, chỉnh hợp và tổ hợp</w:t>
            </w:r>
          </w:p>
        </w:tc>
        <w:tc>
          <w:tcPr>
            <w:tcW w:w="7825" w:type="dxa"/>
          </w:tcPr>
          <w:p w14:paraId="122AEC36" w14:textId="77777777" w:rsidR="00642129" w:rsidRPr="0092582F" w:rsidRDefault="00642129" w:rsidP="00C75499">
            <w:pPr>
              <w:rPr>
                <w:b/>
                <w:bCs/>
              </w:rPr>
            </w:pPr>
            <w:r w:rsidRPr="0092582F">
              <w:rPr>
                <w:b/>
                <w:bCs/>
              </w:rPr>
              <w:t xml:space="preserve">Nhận biết: </w:t>
            </w:r>
          </w:p>
          <w:p w14:paraId="13B49B8D" w14:textId="77777777" w:rsidR="00642129" w:rsidRPr="0092582F" w:rsidRDefault="00642129" w:rsidP="00C75499">
            <w:r w:rsidRPr="0092582F">
              <w:rPr>
                <w:b/>
                <w:bCs/>
              </w:rPr>
              <w:t>-</w:t>
            </w:r>
            <w:r w:rsidRPr="0092582F">
              <w:t xml:space="preserve"> Biết được hoán vị, chỉnh hợp, tổ hợp.</w:t>
            </w:r>
          </w:p>
          <w:p w14:paraId="12C03216" w14:textId="77777777" w:rsidR="00642129" w:rsidRPr="0092582F" w:rsidRDefault="00642129" w:rsidP="00C75499">
            <w:r w:rsidRPr="0092582F">
              <w:rPr>
                <w:b/>
                <w:bCs/>
              </w:rPr>
              <w:t>Thông hiểu:</w:t>
            </w:r>
            <w:r w:rsidRPr="0092582F">
              <w:t xml:space="preserve"> </w:t>
            </w:r>
          </w:p>
          <w:p w14:paraId="724E42DE" w14:textId="77777777" w:rsidR="00642129" w:rsidRPr="0092582F" w:rsidRDefault="00642129" w:rsidP="00C75499">
            <w:r w:rsidRPr="0092582F">
              <w:t>- Tính được số các hoán vị, chỉnh hợp, tổ hợp chập k của n phần tử trong các bài toán đơn giản.</w:t>
            </w:r>
          </w:p>
          <w:p w14:paraId="3F68266D" w14:textId="77777777" w:rsidR="00642129" w:rsidRPr="0092582F" w:rsidRDefault="00642129" w:rsidP="00C75499">
            <w:pPr>
              <w:rPr>
                <w:b/>
                <w:bCs/>
              </w:rPr>
            </w:pPr>
            <w:r w:rsidRPr="0092582F">
              <w:rPr>
                <w:b/>
                <w:bCs/>
              </w:rPr>
              <w:t>Vận dụng:</w:t>
            </w:r>
          </w:p>
          <w:p w14:paraId="0D2F6657" w14:textId="1996ED1B" w:rsidR="00642129" w:rsidRPr="0092582F" w:rsidRDefault="00642129" w:rsidP="00C75499">
            <w:pPr>
              <w:rPr>
                <w:b/>
                <w:bCs/>
              </w:rPr>
            </w:pPr>
            <w:r w:rsidRPr="0092582F">
              <w:t>- Sử dụng kiến thức tổ hợp giải bài toán thực tế.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54379" w14:textId="39BCBA14" w:rsidR="00447DD5" w:rsidRPr="0092582F" w:rsidRDefault="00447DD5" w:rsidP="004773C4">
            <w:pPr>
              <w:jc w:val="center"/>
            </w:pPr>
            <w:r w:rsidRPr="0092582F">
              <w:t>3TN</w:t>
            </w:r>
          </w:p>
          <w:p w14:paraId="6E75C47C" w14:textId="37DC9B43" w:rsidR="00642129" w:rsidRPr="0092582F" w:rsidRDefault="00447DD5" w:rsidP="004773C4">
            <w:pPr>
              <w:jc w:val="center"/>
            </w:pPr>
            <w:r w:rsidRPr="0092582F">
              <w:t>(C4;6; 13a)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662EC" w14:textId="77777777" w:rsidR="00447DD5" w:rsidRPr="0092582F" w:rsidRDefault="00447DD5" w:rsidP="00372329">
            <w:pPr>
              <w:jc w:val="center"/>
            </w:pPr>
            <w:r w:rsidRPr="0092582F">
              <w:t>2 TN</w:t>
            </w:r>
          </w:p>
          <w:p w14:paraId="36FFC1AF" w14:textId="44CA87EC" w:rsidR="00642129" w:rsidRPr="0092582F" w:rsidRDefault="00447DD5" w:rsidP="00372329">
            <w:pPr>
              <w:jc w:val="center"/>
            </w:pPr>
            <w:r w:rsidRPr="0092582F">
              <w:t>(C13b,d)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CB61B23" w14:textId="6E88607C" w:rsidR="00642129" w:rsidRPr="0092582F" w:rsidRDefault="00447DD5" w:rsidP="00447DD5">
            <w:pPr>
              <w:jc w:val="center"/>
            </w:pPr>
            <w:r w:rsidRPr="0092582F">
              <w:t>1 TN (C13c)</w:t>
            </w:r>
            <w:r w:rsidRPr="0092582F">
              <w:br/>
              <w:t>+ 2 TN (C18, 19)</w:t>
            </w:r>
          </w:p>
        </w:tc>
      </w:tr>
      <w:tr w:rsidR="00642129" w:rsidRPr="0092582F" w14:paraId="07F19D96" w14:textId="77777777" w:rsidTr="00890204">
        <w:trPr>
          <w:trHeight w:val="440"/>
        </w:trPr>
        <w:tc>
          <w:tcPr>
            <w:tcW w:w="555" w:type="dxa"/>
            <w:vMerge/>
            <w:vAlign w:val="center"/>
          </w:tcPr>
          <w:p w14:paraId="5C885CF4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14:paraId="7662E40A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D346F2" w14:textId="4E12DF8D" w:rsidR="00642129" w:rsidRPr="0092582F" w:rsidRDefault="00642129" w:rsidP="000A169C">
            <w:pPr>
              <w:rPr>
                <w:b/>
              </w:rPr>
            </w:pPr>
            <w:r w:rsidRPr="0092582F">
              <w:rPr>
                <w:b/>
              </w:rPr>
              <w:t>2.3. Nhị thức Newton</w:t>
            </w:r>
          </w:p>
        </w:tc>
        <w:tc>
          <w:tcPr>
            <w:tcW w:w="7825" w:type="dxa"/>
            <w:vAlign w:val="center"/>
          </w:tcPr>
          <w:p w14:paraId="58ADD7E1" w14:textId="77777777" w:rsidR="00642129" w:rsidRPr="0092582F" w:rsidRDefault="00642129" w:rsidP="00C75499">
            <w:pPr>
              <w:rPr>
                <w:b/>
                <w:bCs/>
              </w:rPr>
            </w:pPr>
            <w:r w:rsidRPr="0092582F">
              <w:rPr>
                <w:b/>
                <w:bCs/>
              </w:rPr>
              <w:t xml:space="preserve">Nhận biết: </w:t>
            </w:r>
          </w:p>
          <w:p w14:paraId="203FBE7D" w14:textId="77777777" w:rsidR="00642129" w:rsidRPr="0092582F" w:rsidRDefault="00642129" w:rsidP="00C75499">
            <w:r w:rsidRPr="0092582F">
              <w:t xml:space="preserve">- Tìm số số hạng của khai triển nhị thức Niu - tơn </w:t>
            </w:r>
          </w:p>
          <w:p w14:paraId="487B7C87" w14:textId="77777777" w:rsidR="00642129" w:rsidRPr="0092582F" w:rsidRDefault="00642129" w:rsidP="00C75499">
            <w:pPr>
              <w:rPr>
                <w:b/>
                <w:bCs/>
              </w:rPr>
            </w:pPr>
            <w:r w:rsidRPr="0092582F">
              <w:rPr>
                <w:b/>
                <w:bCs/>
              </w:rPr>
              <w:t>Thông hiểu:</w:t>
            </w:r>
          </w:p>
          <w:p w14:paraId="2655A0BC" w14:textId="553362E0" w:rsidR="00642129" w:rsidRPr="0092582F" w:rsidRDefault="00642129" w:rsidP="00447DD5">
            <w:pPr>
              <w:pStyle w:val="TableParagraph"/>
              <w:spacing w:line="391" w:lineRule="exact"/>
              <w:rPr>
                <w:b/>
                <w:bCs/>
                <w:sz w:val="24"/>
                <w:szCs w:val="24"/>
              </w:rPr>
            </w:pPr>
            <w:r w:rsidRPr="0092582F">
              <w:rPr>
                <w:sz w:val="24"/>
                <w:szCs w:val="24"/>
              </w:rPr>
              <w:t xml:space="preserve">- Biết khai triển nhị thức Niu - tơn với một số mũ thấp </w:t>
            </w:r>
            <w:r w:rsidRPr="0092582F">
              <w:rPr>
                <w:position w:val="2"/>
                <w:sz w:val="24"/>
                <w:szCs w:val="24"/>
              </w:rPr>
              <w:t>(</w:t>
            </w:r>
            <w:r w:rsidRPr="0092582F">
              <w:rPr>
                <w:spacing w:val="-23"/>
                <w:position w:val="2"/>
                <w:sz w:val="24"/>
                <w:szCs w:val="24"/>
              </w:rPr>
              <w:t xml:space="preserve"> </w:t>
            </w:r>
            <w:r w:rsidRPr="0092582F">
              <w:rPr>
                <w:spacing w:val="-23"/>
                <w:position w:val="-6"/>
                <w:sz w:val="24"/>
                <w:szCs w:val="24"/>
              </w:rPr>
              <w:object w:dxaOrig="620" w:dyaOrig="300" w14:anchorId="45170DA6">
                <v:shape id="_x0000_i1027" type="#_x0000_t75" style="width:25.5pt;height:12.5pt" o:ole="">
                  <v:imagedata r:id="rId11" o:title=""/>
                </v:shape>
                <o:OLEObject Type="Embed" ProgID="Equation.DSMT4" ShapeID="_x0000_i1027" DrawAspect="Content" ObjectID="_1770642850" r:id="rId12"/>
              </w:object>
            </w:r>
            <w:r w:rsidRPr="0092582F">
              <w:rPr>
                <w:spacing w:val="-23"/>
                <w:position w:val="2"/>
                <w:sz w:val="24"/>
                <w:szCs w:val="24"/>
                <w:lang w:val="en-US"/>
              </w:rPr>
              <w:t xml:space="preserve"> </w:t>
            </w:r>
            <w:r w:rsidRPr="0092582F">
              <w:rPr>
                <w:sz w:val="24"/>
                <w:szCs w:val="24"/>
              </w:rPr>
              <w:t>hoặc</w:t>
            </w:r>
            <w:r w:rsidRPr="0092582F">
              <w:rPr>
                <w:spacing w:val="40"/>
                <w:sz w:val="24"/>
                <w:szCs w:val="24"/>
              </w:rPr>
              <w:t xml:space="preserve"> </w:t>
            </w:r>
            <w:r w:rsidRPr="0092582F">
              <w:rPr>
                <w:spacing w:val="-23"/>
                <w:position w:val="-6"/>
                <w:sz w:val="24"/>
                <w:szCs w:val="24"/>
              </w:rPr>
              <w:object w:dxaOrig="620" w:dyaOrig="300" w14:anchorId="20736296">
                <v:shape id="_x0000_i1028" type="#_x0000_t75" style="width:28pt;height:13.5pt" o:ole="">
                  <v:imagedata r:id="rId13" o:title=""/>
                </v:shape>
                <o:OLEObject Type="Embed" ProgID="Equation.DSMT4" ShapeID="_x0000_i1028" DrawAspect="Content" ObjectID="_1770642851" r:id="rId14"/>
              </w:object>
            </w:r>
            <w:r w:rsidRPr="0092582F">
              <w:rPr>
                <w:sz w:val="24"/>
                <w:szCs w:val="24"/>
              </w:rPr>
              <w:t>)</w:t>
            </w:r>
            <w:r w:rsidRPr="0092582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41893" w14:textId="449D26B6" w:rsidR="00642129" w:rsidRPr="0092582F" w:rsidRDefault="00447DD5" w:rsidP="004773C4">
            <w:pPr>
              <w:jc w:val="center"/>
            </w:pPr>
            <w:r w:rsidRPr="0092582F">
              <w:t>1 TN (C15a)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F95CC" w14:textId="5228E783" w:rsidR="00642129" w:rsidRPr="0092582F" w:rsidRDefault="00447DD5" w:rsidP="00372329">
            <w:pPr>
              <w:jc w:val="center"/>
            </w:pPr>
            <w:r w:rsidRPr="0092582F">
              <w:t>4 TN (C8; 15b,c,d)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2927725" w14:textId="77777777" w:rsidR="00642129" w:rsidRPr="0092582F" w:rsidRDefault="00642129" w:rsidP="004773C4">
            <w:pPr>
              <w:jc w:val="center"/>
            </w:pPr>
          </w:p>
        </w:tc>
      </w:tr>
      <w:tr w:rsidR="00642129" w:rsidRPr="0092582F" w14:paraId="2F59266C" w14:textId="77777777" w:rsidTr="00BC7EE6">
        <w:trPr>
          <w:trHeight w:val="440"/>
        </w:trPr>
        <w:tc>
          <w:tcPr>
            <w:tcW w:w="555" w:type="dxa"/>
            <w:vMerge w:val="restart"/>
            <w:vAlign w:val="center"/>
          </w:tcPr>
          <w:p w14:paraId="48884B4F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  <w:p w14:paraId="2FBDFF93" w14:textId="36D0F84B" w:rsidR="00642129" w:rsidRPr="0092582F" w:rsidRDefault="00642129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>3</w:t>
            </w:r>
          </w:p>
        </w:tc>
        <w:tc>
          <w:tcPr>
            <w:tcW w:w="1572" w:type="dxa"/>
            <w:vMerge w:val="restart"/>
            <w:vAlign w:val="center"/>
          </w:tcPr>
          <w:p w14:paraId="27027721" w14:textId="7100EC59" w:rsidR="00642129" w:rsidRPr="0092582F" w:rsidRDefault="00642129" w:rsidP="004773C4">
            <w:pPr>
              <w:jc w:val="center"/>
              <w:rPr>
                <w:b/>
              </w:rPr>
            </w:pPr>
            <w:r w:rsidRPr="0092582F">
              <w:rPr>
                <w:b/>
              </w:rPr>
              <w:t xml:space="preserve">Phương pháp tọa độ trong mặt </w:t>
            </w:r>
            <w:r w:rsidRPr="0092582F">
              <w:rPr>
                <w:b/>
              </w:rPr>
              <w:lastRenderedPageBreak/>
              <w:t>phẳng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A106D4" w14:textId="5F3452DC" w:rsidR="00642129" w:rsidRPr="0092582F" w:rsidRDefault="00642129" w:rsidP="000A169C">
            <w:pPr>
              <w:jc w:val="both"/>
              <w:rPr>
                <w:b/>
                <w:bCs/>
              </w:rPr>
            </w:pPr>
            <w:r w:rsidRPr="0092582F">
              <w:rPr>
                <w:bCs/>
                <w:color w:val="000000"/>
              </w:rPr>
              <w:lastRenderedPageBreak/>
              <w:t xml:space="preserve">3.1 Phương trình đường thẳng </w:t>
            </w:r>
          </w:p>
        </w:tc>
        <w:tc>
          <w:tcPr>
            <w:tcW w:w="7825" w:type="dxa"/>
          </w:tcPr>
          <w:p w14:paraId="149EB0A7" w14:textId="77777777" w:rsidR="00642129" w:rsidRPr="0092582F" w:rsidRDefault="00642129" w:rsidP="00FE420D">
            <w:pPr>
              <w:spacing w:before="60" w:after="160" w:line="259" w:lineRule="auto"/>
              <w:jc w:val="both"/>
              <w:rPr>
                <w:rFonts w:eastAsia="Calibri"/>
                <w:b/>
                <w:spacing w:val="-8"/>
                <w:lang w:val="da-DK"/>
              </w:rPr>
            </w:pPr>
            <w:r w:rsidRPr="0092582F">
              <w:rPr>
                <w:rFonts w:eastAsia="Calibri"/>
                <w:b/>
                <w:spacing w:val="-8"/>
                <w:lang w:val="vi-VN"/>
              </w:rPr>
              <w:t xml:space="preserve">Nhận biết </w:t>
            </w:r>
            <w:r w:rsidRPr="0092582F">
              <w:rPr>
                <w:rFonts w:eastAsia="Calibri"/>
                <w:b/>
                <w:spacing w:val="-8"/>
                <w:lang w:val="da-DK"/>
              </w:rPr>
              <w:t>:</w:t>
            </w:r>
          </w:p>
          <w:p w14:paraId="26EBB4C9" w14:textId="77777777" w:rsidR="00642129" w:rsidRPr="0092582F" w:rsidRDefault="00642129" w:rsidP="00FE420D">
            <w:pPr>
              <w:suppressAutoHyphens/>
              <w:spacing w:before="60" w:after="60" w:line="271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– Nhận biết được hai đường thẳng cắt nhau, song song, trùng nhau, vuông góc </w:t>
            </w:r>
            <w:r w:rsidRPr="0092582F">
              <w:rPr>
                <w:rFonts w:eastAsia="Calibri"/>
                <w:color w:val="000000"/>
                <w:lang w:val="da-DK"/>
              </w:rPr>
              <w:lastRenderedPageBreak/>
              <w:t>với nhau bằng phương pháp toạ độ.</w:t>
            </w:r>
          </w:p>
          <w:p w14:paraId="3B834CC0" w14:textId="77777777" w:rsidR="00642129" w:rsidRPr="0092582F" w:rsidRDefault="00642129" w:rsidP="00FE420D">
            <w:pPr>
              <w:spacing w:before="60" w:after="160" w:line="259" w:lineRule="auto"/>
              <w:jc w:val="both"/>
              <w:rPr>
                <w:rFonts w:eastAsia="Calibri"/>
                <w:b/>
                <w:spacing w:val="-4"/>
                <w:lang w:val="da-DK"/>
              </w:rPr>
            </w:pPr>
            <w:r w:rsidRPr="0092582F">
              <w:rPr>
                <w:rFonts w:eastAsia="Calibri"/>
                <w:b/>
                <w:spacing w:val="-4"/>
                <w:lang w:val="da-DK"/>
              </w:rPr>
              <w:t>Thông hiểu:</w:t>
            </w:r>
          </w:p>
          <w:p w14:paraId="37243166" w14:textId="77777777" w:rsidR="00642129" w:rsidRPr="0092582F" w:rsidRDefault="00642129" w:rsidP="00FE420D">
            <w:pPr>
              <w:suppressAutoHyphens/>
              <w:spacing w:before="60" w:after="60" w:line="271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– Mô tả được phương trình tổng quát và phương trình tham số của </w:t>
            </w:r>
            <w:r w:rsidRPr="0092582F">
              <w:rPr>
                <w:rFonts w:eastAsia="Calibri"/>
                <w:iCs/>
                <w:color w:val="000000"/>
                <w:lang w:val="da-DK"/>
              </w:rPr>
              <w:t xml:space="preserve">đường thẳng </w:t>
            </w:r>
            <w:r w:rsidRPr="0092582F">
              <w:rPr>
                <w:rFonts w:eastAsia="Calibri"/>
                <w:color w:val="000000"/>
                <w:lang w:val="da-DK"/>
              </w:rPr>
              <w:t>trong mặt phẳng toạ độ</w:t>
            </w:r>
            <w:r w:rsidRPr="0092582F">
              <w:rPr>
                <w:rFonts w:eastAsia="Calibri"/>
                <w:iCs/>
                <w:color w:val="000000"/>
                <w:lang w:val="da-DK"/>
              </w:rPr>
              <w:t>.</w:t>
            </w:r>
          </w:p>
          <w:p w14:paraId="0287F31F" w14:textId="77777777" w:rsidR="00642129" w:rsidRPr="0092582F" w:rsidRDefault="00642129" w:rsidP="00FE420D">
            <w:pPr>
              <w:suppressAutoHyphens/>
              <w:spacing w:before="60" w:after="60" w:line="271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– Thiết lập được phương trình của </w:t>
            </w:r>
            <w:r w:rsidRPr="0092582F">
              <w:rPr>
                <w:rFonts w:eastAsia="Calibri"/>
                <w:iCs/>
                <w:color w:val="000000"/>
                <w:lang w:val="da-DK"/>
              </w:rPr>
              <w:t xml:space="preserve">đường thẳng </w:t>
            </w:r>
            <w:r w:rsidRPr="0092582F">
              <w:rPr>
                <w:rFonts w:eastAsia="Calibri"/>
                <w:color w:val="000000"/>
                <w:lang w:val="da-DK"/>
              </w:rPr>
              <w:t>trong mặt phẳng khi biết: một điểm và một vectơ pháp tuyến; biết một điểm và một vectơ chỉ phương; biết hai điểm</w:t>
            </w:r>
            <w:r w:rsidRPr="0092582F">
              <w:rPr>
                <w:rFonts w:eastAsia="Calibri"/>
                <w:iCs/>
                <w:color w:val="000000"/>
                <w:lang w:val="da-DK"/>
              </w:rPr>
              <w:t>.</w:t>
            </w:r>
          </w:p>
          <w:p w14:paraId="588A72A2" w14:textId="79BACCA8" w:rsidR="00642129" w:rsidRPr="0092582F" w:rsidRDefault="00642129" w:rsidP="002B3BB5"/>
        </w:tc>
        <w:tc>
          <w:tcPr>
            <w:tcW w:w="1134" w:type="dxa"/>
            <w:shd w:val="clear" w:color="auto" w:fill="auto"/>
            <w:vAlign w:val="center"/>
          </w:tcPr>
          <w:p w14:paraId="7028521A" w14:textId="2F65055D" w:rsidR="00642129" w:rsidRPr="0092582F" w:rsidRDefault="00642129" w:rsidP="004773C4">
            <w:pPr>
              <w:jc w:val="center"/>
            </w:pPr>
            <w:r w:rsidRPr="0092582F">
              <w:lastRenderedPageBreak/>
              <w:t>7</w:t>
            </w:r>
            <w:r w:rsidR="00447DD5" w:rsidRPr="0092582F">
              <w:t xml:space="preserve"> </w:t>
            </w:r>
            <w:r w:rsidRPr="0092582F">
              <w:t>TN</w:t>
            </w:r>
          </w:p>
          <w:p w14:paraId="5F1D2F4E" w14:textId="536F9CE8" w:rsidR="00642129" w:rsidRPr="0092582F" w:rsidRDefault="00642129" w:rsidP="004773C4">
            <w:pPr>
              <w:jc w:val="center"/>
            </w:pPr>
            <w:r w:rsidRPr="0092582F">
              <w:t xml:space="preserve">(C3; 5; 7; </w:t>
            </w:r>
          </w:p>
          <w:p w14:paraId="525C89B7" w14:textId="53F0454A" w:rsidR="00642129" w:rsidRPr="0092582F" w:rsidRDefault="00642129" w:rsidP="00372329">
            <w:pPr>
              <w:jc w:val="center"/>
            </w:pPr>
            <w:r w:rsidRPr="0092582F">
              <w:lastRenderedPageBreak/>
              <w:t>C4a,b,c; 16a)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F07A4" w14:textId="2A137C35" w:rsidR="00642129" w:rsidRPr="0092582F" w:rsidRDefault="00642129" w:rsidP="004773C4">
            <w:pPr>
              <w:jc w:val="center"/>
            </w:pPr>
            <w:r w:rsidRPr="0092582F">
              <w:lastRenderedPageBreak/>
              <w:t>1TN</w:t>
            </w:r>
          </w:p>
          <w:p w14:paraId="431C1BA7" w14:textId="17D3C38E" w:rsidR="00642129" w:rsidRPr="0092582F" w:rsidRDefault="00642129" w:rsidP="00372329">
            <w:pPr>
              <w:jc w:val="center"/>
            </w:pPr>
            <w:r w:rsidRPr="0092582F">
              <w:t xml:space="preserve">(C14d) 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85DBE45" w14:textId="77777777" w:rsidR="00642129" w:rsidRPr="0092582F" w:rsidRDefault="00642129" w:rsidP="004773C4">
            <w:pPr>
              <w:jc w:val="center"/>
            </w:pPr>
          </w:p>
        </w:tc>
      </w:tr>
      <w:tr w:rsidR="00642129" w:rsidRPr="0092582F" w14:paraId="365C9CDC" w14:textId="77777777" w:rsidTr="00BC7EE6">
        <w:trPr>
          <w:trHeight w:val="440"/>
        </w:trPr>
        <w:tc>
          <w:tcPr>
            <w:tcW w:w="555" w:type="dxa"/>
            <w:vMerge/>
            <w:vAlign w:val="center"/>
          </w:tcPr>
          <w:p w14:paraId="0A23D069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14:paraId="1AFEF116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73A186" w14:textId="5B220395" w:rsidR="00642129" w:rsidRPr="0092582F" w:rsidRDefault="00642129" w:rsidP="000A169C">
            <w:pPr>
              <w:jc w:val="both"/>
              <w:rPr>
                <w:b/>
                <w:bCs/>
              </w:rPr>
            </w:pPr>
            <w:r w:rsidRPr="0092582F">
              <w:rPr>
                <w:bCs/>
                <w:color w:val="000000"/>
              </w:rPr>
              <w:t>3.2 Vị trí tương đối giữa hai đường thẳng, góc và khoảng cách</w:t>
            </w:r>
          </w:p>
        </w:tc>
        <w:tc>
          <w:tcPr>
            <w:tcW w:w="7825" w:type="dxa"/>
          </w:tcPr>
          <w:p w14:paraId="41079ABD" w14:textId="77777777" w:rsidR="00642129" w:rsidRPr="0092582F" w:rsidRDefault="00642129" w:rsidP="00040958">
            <w:pPr>
              <w:spacing w:before="60" w:after="160" w:line="259" w:lineRule="auto"/>
              <w:jc w:val="both"/>
              <w:rPr>
                <w:rFonts w:eastAsia="Calibri"/>
                <w:b/>
                <w:spacing w:val="-4"/>
                <w:lang w:val="da-DK"/>
              </w:rPr>
            </w:pPr>
            <w:r w:rsidRPr="0092582F">
              <w:rPr>
                <w:rFonts w:eastAsia="Calibri"/>
                <w:b/>
                <w:spacing w:val="-4"/>
                <w:lang w:val="da-DK"/>
              </w:rPr>
              <w:t>Thông hiểu:</w:t>
            </w:r>
          </w:p>
          <w:p w14:paraId="0E4A45F1" w14:textId="77777777" w:rsidR="00642129" w:rsidRPr="0092582F" w:rsidRDefault="00642129" w:rsidP="00040958">
            <w:pPr>
              <w:suppressAutoHyphens/>
              <w:spacing w:before="60" w:after="60" w:line="271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– Thiết lập được </w:t>
            </w:r>
            <w:r w:rsidRPr="0092582F">
              <w:rPr>
                <w:color w:val="000000"/>
                <w:lang w:val="da-DK"/>
              </w:rPr>
              <w:t>công thức tính góc giữa hai đường thẳng.</w:t>
            </w:r>
          </w:p>
          <w:p w14:paraId="5269DA3C" w14:textId="77777777" w:rsidR="00642129" w:rsidRPr="0092582F" w:rsidRDefault="00642129" w:rsidP="00040958">
            <w:pPr>
              <w:suppressAutoHyphens/>
              <w:spacing w:before="60" w:after="60" w:line="271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>– Giải thích được mối liên hệ giữa đồ thị hàm số bậc nhất và đường thẳng trong mặt phẳng toạ độ.</w:t>
            </w:r>
          </w:p>
          <w:p w14:paraId="41E605AA" w14:textId="77777777" w:rsidR="00642129" w:rsidRPr="0092582F" w:rsidRDefault="00642129" w:rsidP="00040958">
            <w:pPr>
              <w:spacing w:before="60" w:after="160" w:line="259" w:lineRule="auto"/>
              <w:jc w:val="both"/>
              <w:rPr>
                <w:rFonts w:eastAsia="Calibri"/>
                <w:b/>
                <w:bCs/>
                <w:iCs/>
                <w:spacing w:val="-8"/>
                <w:lang w:val="da-DK"/>
              </w:rPr>
            </w:pPr>
            <w:r w:rsidRPr="0092582F">
              <w:rPr>
                <w:rFonts w:eastAsia="Calibri"/>
                <w:b/>
                <w:bCs/>
                <w:iCs/>
                <w:spacing w:val="-8"/>
                <w:lang w:val="da-DK"/>
              </w:rPr>
              <w:t>V</w:t>
            </w:r>
            <w:r w:rsidRPr="0092582F">
              <w:rPr>
                <w:rFonts w:eastAsia="Calibri"/>
                <w:b/>
                <w:bCs/>
                <w:iCs/>
                <w:spacing w:val="-8"/>
                <w:lang w:val="vi-VN"/>
              </w:rPr>
              <w:t>ận dụng</w:t>
            </w:r>
            <w:r w:rsidRPr="0092582F">
              <w:rPr>
                <w:rFonts w:eastAsia="Calibri"/>
                <w:b/>
                <w:bCs/>
                <w:iCs/>
                <w:spacing w:val="-8"/>
                <w:lang w:val="da-DK"/>
              </w:rPr>
              <w:t>:</w:t>
            </w:r>
          </w:p>
          <w:p w14:paraId="30742ABE" w14:textId="77777777" w:rsidR="00642129" w:rsidRPr="0092582F" w:rsidRDefault="00642129" w:rsidP="00040958">
            <w:pPr>
              <w:suppressAutoHyphens/>
              <w:spacing w:before="60" w:after="60" w:line="271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>– Tính được khoảng cách từ một điểm đến một đường thẳng bằng phương pháp toạ độ.</w:t>
            </w:r>
          </w:p>
          <w:p w14:paraId="3A4C90CF" w14:textId="739888A5" w:rsidR="00642129" w:rsidRPr="0092582F" w:rsidRDefault="00642129" w:rsidP="00040958">
            <w:pPr>
              <w:rPr>
                <w:b/>
                <w:bCs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– Vận dụng được kiến thức về phương trình đường thẳng để giải một số bài toán có liên quan đến thực tiễn </w:t>
            </w:r>
            <w:r w:rsidRPr="0092582F">
              <w:rPr>
                <w:b/>
                <w:lang w:val="da-DK"/>
              </w:rPr>
              <w:t>(đơn giản, quen thuộc)</w:t>
            </w:r>
            <w:r w:rsidRPr="0092582F">
              <w:rPr>
                <w:rFonts w:eastAsia="Calibri"/>
                <w:color w:val="000000"/>
                <w:lang w:val="da-DK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C2B5E" w14:textId="5739ADEB" w:rsidR="00642129" w:rsidRPr="0092582F" w:rsidRDefault="00642129" w:rsidP="004773C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01CCD1" w14:textId="38A4E7B8" w:rsidR="00642129" w:rsidRPr="0092582F" w:rsidRDefault="00642129" w:rsidP="004773C4">
            <w:pPr>
              <w:jc w:val="center"/>
            </w:pPr>
            <w:r w:rsidRPr="0092582F">
              <w:t>2TN</w:t>
            </w:r>
          </w:p>
          <w:p w14:paraId="593F99AB" w14:textId="02517D37" w:rsidR="00642129" w:rsidRPr="0092582F" w:rsidRDefault="00642129" w:rsidP="004773C4">
            <w:pPr>
              <w:jc w:val="center"/>
            </w:pPr>
            <w:r w:rsidRPr="0092582F">
              <w:t>(C9;</w:t>
            </w:r>
          </w:p>
          <w:p w14:paraId="38F88AA4" w14:textId="16F5D0AE" w:rsidR="00642129" w:rsidRPr="0092582F" w:rsidRDefault="00642129" w:rsidP="00372329">
            <w:pPr>
              <w:jc w:val="center"/>
            </w:pPr>
            <w:r w:rsidRPr="0092582F">
              <w:t>C16b)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933EF57" w14:textId="00EA727B" w:rsidR="00642129" w:rsidRPr="0092582F" w:rsidRDefault="00642129" w:rsidP="004773C4">
            <w:pPr>
              <w:jc w:val="center"/>
            </w:pPr>
            <w:r w:rsidRPr="0092582F">
              <w:t>2</w:t>
            </w:r>
            <w:r w:rsidR="00447DD5" w:rsidRPr="0092582F">
              <w:t xml:space="preserve"> </w:t>
            </w:r>
            <w:r w:rsidRPr="0092582F">
              <w:t>TN</w:t>
            </w:r>
          </w:p>
          <w:p w14:paraId="31EB9916" w14:textId="3D368EDB" w:rsidR="00642129" w:rsidRPr="0092582F" w:rsidRDefault="00642129" w:rsidP="00372329">
            <w:pPr>
              <w:jc w:val="center"/>
            </w:pPr>
            <w:r w:rsidRPr="0092582F">
              <w:t>(C16c,d) + 2</w:t>
            </w:r>
            <w:r w:rsidR="00447DD5" w:rsidRPr="0092582F">
              <w:t xml:space="preserve"> </w:t>
            </w:r>
            <w:r w:rsidRPr="0092582F">
              <w:t>TL (C20, C21)</w:t>
            </w:r>
          </w:p>
        </w:tc>
      </w:tr>
      <w:tr w:rsidR="00642129" w:rsidRPr="0092582F" w14:paraId="21BB51CB" w14:textId="77777777" w:rsidTr="00BC7EE6">
        <w:trPr>
          <w:trHeight w:val="851"/>
        </w:trPr>
        <w:tc>
          <w:tcPr>
            <w:tcW w:w="555" w:type="dxa"/>
            <w:vMerge/>
            <w:vAlign w:val="center"/>
          </w:tcPr>
          <w:p w14:paraId="19FA82C9" w14:textId="77777777" w:rsidR="00642129" w:rsidRPr="0092582F" w:rsidRDefault="00642129" w:rsidP="004773C4">
            <w:pPr>
              <w:jc w:val="center"/>
              <w:rPr>
                <w:b/>
                <w:bCs/>
              </w:rPr>
            </w:pPr>
          </w:p>
        </w:tc>
        <w:tc>
          <w:tcPr>
            <w:tcW w:w="1572" w:type="dxa"/>
            <w:vMerge/>
            <w:vAlign w:val="center"/>
          </w:tcPr>
          <w:p w14:paraId="3A780AD9" w14:textId="77777777" w:rsidR="00642129" w:rsidRPr="0092582F" w:rsidRDefault="00642129" w:rsidP="004773C4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44F8A8" w14:textId="17B222D6" w:rsidR="00642129" w:rsidRPr="0092582F" w:rsidRDefault="00642129" w:rsidP="000A169C">
            <w:pPr>
              <w:jc w:val="both"/>
              <w:rPr>
                <w:b/>
                <w:bCs/>
              </w:rPr>
            </w:pPr>
            <w:r w:rsidRPr="0092582F">
              <w:t xml:space="preserve">3.3 Đường tròn </w:t>
            </w:r>
            <w:r w:rsidRPr="0092582F">
              <w:rPr>
                <w:spacing w:val="-3"/>
              </w:rPr>
              <w:t xml:space="preserve">trong </w:t>
            </w:r>
            <w:r w:rsidRPr="0092582F">
              <w:rPr>
                <w:spacing w:val="-6"/>
              </w:rPr>
              <w:t xml:space="preserve">mặt </w:t>
            </w:r>
            <w:r w:rsidRPr="0092582F">
              <w:t>phẳng toạ độ và ứng</w:t>
            </w:r>
            <w:r w:rsidRPr="0092582F">
              <w:rPr>
                <w:spacing w:val="-5"/>
              </w:rPr>
              <w:t xml:space="preserve"> </w:t>
            </w:r>
            <w:r w:rsidRPr="0092582F">
              <w:t>dụng</w:t>
            </w:r>
          </w:p>
        </w:tc>
        <w:tc>
          <w:tcPr>
            <w:tcW w:w="7825" w:type="dxa"/>
          </w:tcPr>
          <w:p w14:paraId="1CFCFA81" w14:textId="77777777" w:rsidR="00642129" w:rsidRPr="0092582F" w:rsidRDefault="00642129" w:rsidP="00FE420D">
            <w:pPr>
              <w:spacing w:before="60" w:after="160" w:line="259" w:lineRule="auto"/>
              <w:jc w:val="both"/>
              <w:rPr>
                <w:rFonts w:eastAsia="Calibri"/>
                <w:b/>
                <w:spacing w:val="-4"/>
                <w:lang w:val="da-DK"/>
              </w:rPr>
            </w:pPr>
            <w:r w:rsidRPr="0092582F">
              <w:rPr>
                <w:rFonts w:eastAsia="Calibri"/>
                <w:b/>
                <w:spacing w:val="-4"/>
                <w:lang w:val="da-DK"/>
              </w:rPr>
              <w:t>Thông hiểu:</w:t>
            </w:r>
          </w:p>
          <w:p w14:paraId="3022D82B" w14:textId="77777777" w:rsidR="00642129" w:rsidRPr="0092582F" w:rsidRDefault="00642129" w:rsidP="00FE420D">
            <w:pPr>
              <w:suppressAutoHyphens/>
              <w:spacing w:before="60" w:after="60" w:line="288" w:lineRule="auto"/>
              <w:rPr>
                <w:rFonts w:eastAsia="Calibri"/>
                <w:color w:val="000000"/>
                <w:lang w:val="da-DK"/>
              </w:rPr>
            </w:pPr>
            <w:r w:rsidRPr="0092582F">
              <w:rPr>
                <w:rFonts w:eastAsia="Calibri"/>
                <w:color w:val="000000"/>
                <w:lang w:val="da-DK"/>
              </w:rPr>
              <w:t xml:space="preserve">– Thiết lập được phương trình đường tròn khi biết toạ độ tâm và bán kính; biết toạ độ ba điểm mà đường tròn đi qua; </w:t>
            </w:r>
          </w:p>
          <w:p w14:paraId="09E5ED41" w14:textId="43CBB107" w:rsidR="00642129" w:rsidRPr="0092582F" w:rsidRDefault="00642129" w:rsidP="004773C4">
            <w:pPr>
              <w:jc w:val="both"/>
            </w:pPr>
            <w:r w:rsidRPr="0092582F">
              <w:rPr>
                <w:rFonts w:eastAsia="Calibri"/>
                <w:color w:val="000000"/>
                <w:lang w:val="da-DK"/>
              </w:rPr>
              <w:t>- Xác định được tâm và bán kính đường tròn khi biết phương trình của đường tròn.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B8884" w14:textId="6554889C" w:rsidR="00642129" w:rsidRPr="0092582F" w:rsidRDefault="00642129" w:rsidP="004773C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06CF35" w14:textId="0AB0BD87" w:rsidR="00642129" w:rsidRPr="0092582F" w:rsidRDefault="00642129" w:rsidP="00AC7983">
            <w:pPr>
              <w:jc w:val="center"/>
              <w:rPr>
                <w:bCs/>
              </w:rPr>
            </w:pPr>
            <w:r w:rsidRPr="0092582F">
              <w:rPr>
                <w:bCs/>
              </w:rPr>
              <w:t>2TN</w:t>
            </w:r>
          </w:p>
          <w:p w14:paraId="1F4108BF" w14:textId="1A4B745E" w:rsidR="00642129" w:rsidRPr="0092582F" w:rsidRDefault="00642129" w:rsidP="00AC7983">
            <w:pPr>
              <w:jc w:val="center"/>
            </w:pPr>
            <w:r w:rsidRPr="0092582F">
              <w:rPr>
                <w:bCs/>
              </w:rPr>
              <w:t>(C11; C12)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CF9443B" w14:textId="6746ADD2" w:rsidR="00642129" w:rsidRPr="0092582F" w:rsidRDefault="00642129" w:rsidP="004773C4">
            <w:pPr>
              <w:jc w:val="center"/>
            </w:pPr>
          </w:p>
        </w:tc>
      </w:tr>
      <w:tr w:rsidR="00642129" w:rsidRPr="0092582F" w14:paraId="60CAB344" w14:textId="77777777" w:rsidTr="00AC7983">
        <w:trPr>
          <w:trHeight w:val="70"/>
        </w:trPr>
        <w:tc>
          <w:tcPr>
            <w:tcW w:w="4254" w:type="dxa"/>
            <w:gridSpan w:val="3"/>
          </w:tcPr>
          <w:p w14:paraId="6BED137F" w14:textId="77777777" w:rsidR="00642129" w:rsidRPr="0092582F" w:rsidRDefault="00642129" w:rsidP="00562089">
            <w:pPr>
              <w:jc w:val="center"/>
              <w:rPr>
                <w:b/>
              </w:rPr>
            </w:pPr>
            <w:r w:rsidRPr="0092582F">
              <w:rPr>
                <w:b/>
              </w:rPr>
              <w:t>Tổng</w:t>
            </w:r>
          </w:p>
        </w:tc>
        <w:tc>
          <w:tcPr>
            <w:tcW w:w="7825" w:type="dxa"/>
          </w:tcPr>
          <w:p w14:paraId="0111CE99" w14:textId="77777777" w:rsidR="00642129" w:rsidRPr="0092582F" w:rsidRDefault="00642129" w:rsidP="00562089">
            <w:pPr>
              <w:jc w:val="both"/>
              <w:rPr>
                <w:bCs/>
                <w:iCs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F86F2" w14:textId="36C3426E" w:rsidR="00642129" w:rsidRPr="0092582F" w:rsidRDefault="00642129" w:rsidP="00562089">
            <w:pPr>
              <w:jc w:val="center"/>
              <w:rPr>
                <w:b/>
                <w:iCs/>
                <w:lang w:bidi="hi-IN"/>
              </w:rPr>
            </w:pPr>
            <w:r w:rsidRPr="0092582F">
              <w:rPr>
                <w:b/>
                <w:iCs/>
                <w:lang w:bidi="hi-I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8B0B4" w14:textId="1626EE15" w:rsidR="00642129" w:rsidRPr="0092582F" w:rsidRDefault="00447DD5" w:rsidP="00562089">
            <w:pPr>
              <w:jc w:val="center"/>
              <w:rPr>
                <w:b/>
                <w:iCs/>
              </w:rPr>
            </w:pPr>
            <w:r w:rsidRPr="0092582F">
              <w:rPr>
                <w:b/>
                <w:iCs/>
              </w:rPr>
              <w:t>11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D66EE24" w14:textId="549A8D77" w:rsidR="00642129" w:rsidRPr="0092582F" w:rsidRDefault="00447DD5" w:rsidP="00562089">
            <w:pPr>
              <w:jc w:val="center"/>
              <w:rPr>
                <w:b/>
                <w:iCs/>
                <w:lang w:bidi="hi-IN"/>
              </w:rPr>
            </w:pPr>
            <w:r w:rsidRPr="0092582F">
              <w:rPr>
                <w:b/>
                <w:iCs/>
                <w:lang w:bidi="hi-IN"/>
              </w:rPr>
              <w:t>9</w:t>
            </w:r>
          </w:p>
        </w:tc>
      </w:tr>
    </w:tbl>
    <w:p w14:paraId="1471D4E6" w14:textId="77777777" w:rsidR="003143E8" w:rsidRPr="0092582F" w:rsidRDefault="003143E8"/>
    <w:sectPr w:rsidR="003143E8" w:rsidRPr="0092582F" w:rsidSect="00590BFB">
      <w:footerReference w:type="even" r:id="rId15"/>
      <w:footerReference w:type="default" r:id="rId16"/>
      <w:footerReference w:type="first" r:id="rId17"/>
      <w:pgSz w:w="16838" w:h="11906" w:orient="landscape"/>
      <w:pgMar w:top="567" w:right="851" w:bottom="340" w:left="851" w:header="403" w:footer="4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8EAC9" w14:textId="77777777" w:rsidR="00D55C1B" w:rsidRDefault="00D55C1B">
      <w:r>
        <w:separator/>
      </w:r>
    </w:p>
  </w:endnote>
  <w:endnote w:type="continuationSeparator" w:id="0">
    <w:p w14:paraId="1433B46D" w14:textId="77777777" w:rsidR="00D55C1B" w:rsidRDefault="00D5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A0D70" w14:textId="77777777" w:rsidR="005D2EEE" w:rsidRDefault="00DC79DC">
    <w:r>
      <w:rPr>
        <w:noProof/>
      </w:rPr>
      <mc:AlternateContent>
        <mc:Choice Requires="wps">
          <w:drawing>
            <wp:inline distT="0" distB="0" distL="0" distR="0" wp14:anchorId="4DC1D914" wp14:editId="20B1B0A8">
              <wp:extent cx="1524000" cy="279400"/>
              <wp:effectExtent l="9525" t="9525" r="9525" b="6350"/>
              <wp:docPr id="2006895628" name="Rectangle: Rounded Corner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4D5FECB" w14:textId="77777777" w:rsidR="005D2EEE" w:rsidRDefault="00DC79DC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Rectangle: Rounded Corners 3" o:spid="_x0000_s1026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" strokecolor="#8b0000">
              <v:textbox>
                <w:txbxContent>
                  <w:p w14:paraId="14D5FECB" w14:textId="77777777" w:rsidR="005D2EEE" w:rsidRDefault="00DC79DC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132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FFAC" w14:textId="77777777" w:rsidR="005D2EEE" w:rsidRDefault="005D2EEE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064DF" w14:textId="77777777" w:rsidR="005D2EEE" w:rsidRDefault="005D2EEE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4C985" w14:textId="77777777" w:rsidR="00D55C1B" w:rsidRDefault="00D55C1B">
      <w:r>
        <w:separator/>
      </w:r>
    </w:p>
  </w:footnote>
  <w:footnote w:type="continuationSeparator" w:id="0">
    <w:p w14:paraId="01531674" w14:textId="77777777" w:rsidR="00D55C1B" w:rsidRDefault="00D5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F"/>
    <w:rsid w:val="00016647"/>
    <w:rsid w:val="00040958"/>
    <w:rsid w:val="000645D8"/>
    <w:rsid w:val="000A169C"/>
    <w:rsid w:val="00292024"/>
    <w:rsid w:val="002B3BB5"/>
    <w:rsid w:val="002E1CBE"/>
    <w:rsid w:val="003143E8"/>
    <w:rsid w:val="00315BE4"/>
    <w:rsid w:val="00372329"/>
    <w:rsid w:val="003763E7"/>
    <w:rsid w:val="003D488A"/>
    <w:rsid w:val="00447DD5"/>
    <w:rsid w:val="004D62B1"/>
    <w:rsid w:val="005204C6"/>
    <w:rsid w:val="00541D5B"/>
    <w:rsid w:val="00562089"/>
    <w:rsid w:val="00590BFB"/>
    <w:rsid w:val="005D2EEE"/>
    <w:rsid w:val="005F67BB"/>
    <w:rsid w:val="00642129"/>
    <w:rsid w:val="0070043B"/>
    <w:rsid w:val="00705307"/>
    <w:rsid w:val="007F5B17"/>
    <w:rsid w:val="0083013F"/>
    <w:rsid w:val="00871D22"/>
    <w:rsid w:val="008D6B1F"/>
    <w:rsid w:val="008E2915"/>
    <w:rsid w:val="0092582F"/>
    <w:rsid w:val="00A72B35"/>
    <w:rsid w:val="00AC7983"/>
    <w:rsid w:val="00B634BB"/>
    <w:rsid w:val="00BD35E5"/>
    <w:rsid w:val="00CE3241"/>
    <w:rsid w:val="00D55C1B"/>
    <w:rsid w:val="00DC79DC"/>
    <w:rsid w:val="00E80A41"/>
    <w:rsid w:val="00EE1A5A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9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6B1F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8D6B1F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39"/>
    <w:rsid w:val="008D6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41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04C6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6B1F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8D6B1F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39"/>
    <w:rsid w:val="008D6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41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04C6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394</Words>
  <Characters>2248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2024-02-16T09:11:00Z</dcterms:created>
  <dcterms:modified xsi:type="dcterms:W3CDTF">2024-02-28T09:27:00Z</dcterms:modified>
</cp:coreProperties>
</file>