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27C4" w14:textId="0C72323E" w:rsidR="008D14C1" w:rsidRDefault="008D14C1" w:rsidP="008D14C1">
      <w:pPr>
        <w:spacing w:before="120" w:after="120" w:line="312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BẢN ĐẶC TẢ MỨC ĐỘ ĐÁNH GIÁ</w:t>
      </w:r>
      <w:r w:rsidR="007D0FD7">
        <w:rPr>
          <w:rFonts w:ascii="Times New Roman" w:hAnsi="Times New Roman" w:cs="Times New Roman"/>
          <w:b/>
          <w:noProof/>
          <w:sz w:val="26"/>
          <w:szCs w:val="26"/>
        </w:rPr>
        <w:t xml:space="preserve"> CUỐI HKII</w:t>
      </w:r>
      <w:r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MÔN TOÁN -LỚP </w:t>
      </w:r>
      <w:r w:rsidR="007D0FD7">
        <w:rPr>
          <w:rFonts w:ascii="Times New Roman" w:hAnsi="Times New Roman" w:cs="Times New Roman"/>
          <w:b/>
          <w:noProof/>
          <w:sz w:val="26"/>
          <w:szCs w:val="26"/>
        </w:rPr>
        <w:t>6</w:t>
      </w:r>
    </w:p>
    <w:p w14:paraId="13FE224F" w14:textId="3891044B" w:rsidR="007D0FD7" w:rsidRPr="007D0FD7" w:rsidRDefault="007D0FD7" w:rsidP="008D14C1">
      <w:pPr>
        <w:spacing w:before="120" w:after="120" w:line="312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NHÓM 4: THỚI BÌNH</w:t>
      </w:r>
    </w:p>
    <w:tbl>
      <w:tblPr>
        <w:tblStyle w:val="TableGrid"/>
        <w:tblW w:w="1414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1842"/>
        <w:gridCol w:w="5075"/>
        <w:gridCol w:w="1125"/>
        <w:gridCol w:w="990"/>
        <w:gridCol w:w="992"/>
        <w:gridCol w:w="993"/>
        <w:gridCol w:w="8"/>
      </w:tblGrid>
      <w:tr w:rsidR="00124B2F" w:rsidRPr="00F4438E" w14:paraId="386DDDA8" w14:textId="77777777" w:rsidTr="00ED001C">
        <w:trPr>
          <w:trHeight w:val="626"/>
        </w:trPr>
        <w:tc>
          <w:tcPr>
            <w:tcW w:w="1559" w:type="dxa"/>
            <w:vMerge w:val="restart"/>
            <w:vAlign w:val="center"/>
          </w:tcPr>
          <w:p w14:paraId="508754AE" w14:textId="77777777" w:rsidR="00124B2F" w:rsidRPr="00124B2F" w:rsidRDefault="00124B2F" w:rsidP="006F19B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TT</w:t>
            </w:r>
          </w:p>
        </w:tc>
        <w:tc>
          <w:tcPr>
            <w:tcW w:w="1559" w:type="dxa"/>
            <w:vMerge w:val="restart"/>
            <w:vAlign w:val="center"/>
          </w:tcPr>
          <w:p w14:paraId="72C8862D" w14:textId="77777777" w:rsidR="00124B2F" w:rsidRPr="00F4438E" w:rsidRDefault="00124B2F" w:rsidP="006F19B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Chương/</w:t>
            </w:r>
          </w:p>
          <w:p w14:paraId="11D06CEE" w14:textId="77777777" w:rsidR="00124B2F" w:rsidRPr="00F4438E" w:rsidRDefault="00124B2F" w:rsidP="006F19B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842" w:type="dxa"/>
            <w:vMerge w:val="restart"/>
            <w:vAlign w:val="center"/>
          </w:tcPr>
          <w:p w14:paraId="03EF8E40" w14:textId="77777777" w:rsidR="00124B2F" w:rsidRPr="00F4438E" w:rsidRDefault="00124B2F" w:rsidP="002E78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Nội dung/Đơn vị kiến thức</w:t>
            </w:r>
          </w:p>
        </w:tc>
        <w:tc>
          <w:tcPr>
            <w:tcW w:w="5075" w:type="dxa"/>
            <w:vMerge w:val="restart"/>
            <w:vAlign w:val="center"/>
          </w:tcPr>
          <w:p w14:paraId="1830F209" w14:textId="77777777" w:rsidR="00124B2F" w:rsidRPr="00F4438E" w:rsidRDefault="00124B2F" w:rsidP="002E78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</w:tc>
        <w:tc>
          <w:tcPr>
            <w:tcW w:w="4108" w:type="dxa"/>
            <w:gridSpan w:val="5"/>
            <w:vAlign w:val="center"/>
          </w:tcPr>
          <w:p w14:paraId="28C2135F" w14:textId="77777777" w:rsidR="00124B2F" w:rsidRPr="00F4438E" w:rsidRDefault="00124B2F" w:rsidP="002E78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Số câu hỏi theo mức độ nhận thức</w:t>
            </w:r>
          </w:p>
        </w:tc>
      </w:tr>
      <w:tr w:rsidR="00124B2F" w:rsidRPr="00F4438E" w14:paraId="3A6F9C86" w14:textId="77777777" w:rsidTr="00ED001C">
        <w:trPr>
          <w:gridAfter w:val="1"/>
          <w:wAfter w:w="8" w:type="dxa"/>
          <w:trHeight w:val="626"/>
        </w:trPr>
        <w:tc>
          <w:tcPr>
            <w:tcW w:w="1559" w:type="dxa"/>
            <w:vMerge/>
            <w:vAlign w:val="center"/>
          </w:tcPr>
          <w:p w14:paraId="69DD4E12" w14:textId="77777777" w:rsidR="00124B2F" w:rsidRPr="00F4438E" w:rsidRDefault="00124B2F" w:rsidP="006F19B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6A08F2C9" w14:textId="77777777" w:rsidR="00124B2F" w:rsidRPr="00F4438E" w:rsidRDefault="00124B2F" w:rsidP="006F19B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  <w:vAlign w:val="center"/>
          </w:tcPr>
          <w:p w14:paraId="7456F896" w14:textId="77777777" w:rsidR="00124B2F" w:rsidRPr="00F4438E" w:rsidRDefault="00124B2F" w:rsidP="002E78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  <w:vMerge/>
            <w:vAlign w:val="center"/>
          </w:tcPr>
          <w:p w14:paraId="478B7E17" w14:textId="77777777" w:rsidR="00124B2F" w:rsidRPr="00F4438E" w:rsidRDefault="00124B2F" w:rsidP="002E78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25" w:type="dxa"/>
            <w:vAlign w:val="center"/>
          </w:tcPr>
          <w:p w14:paraId="4D710BE6" w14:textId="77777777" w:rsidR="00124B2F" w:rsidRPr="00F4438E" w:rsidRDefault="00124B2F" w:rsidP="002E78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Nhận biêt</w:t>
            </w:r>
          </w:p>
        </w:tc>
        <w:tc>
          <w:tcPr>
            <w:tcW w:w="990" w:type="dxa"/>
            <w:vAlign w:val="center"/>
          </w:tcPr>
          <w:p w14:paraId="04E264B4" w14:textId="77777777" w:rsidR="00124B2F" w:rsidRPr="00F4438E" w:rsidRDefault="00124B2F" w:rsidP="002E78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Thông hiểu</w:t>
            </w:r>
          </w:p>
        </w:tc>
        <w:tc>
          <w:tcPr>
            <w:tcW w:w="992" w:type="dxa"/>
            <w:vAlign w:val="center"/>
          </w:tcPr>
          <w:p w14:paraId="7C3E0150" w14:textId="77777777" w:rsidR="00124B2F" w:rsidRPr="00F4438E" w:rsidRDefault="00124B2F" w:rsidP="002E78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</w:tc>
        <w:tc>
          <w:tcPr>
            <w:tcW w:w="993" w:type="dxa"/>
          </w:tcPr>
          <w:p w14:paraId="71C5558B" w14:textId="77777777" w:rsidR="00124B2F" w:rsidRPr="00F4438E" w:rsidRDefault="00124B2F" w:rsidP="002E781D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Vận dụng cao</w:t>
            </w:r>
          </w:p>
        </w:tc>
      </w:tr>
      <w:tr w:rsidR="00124B2F" w:rsidRPr="00F4438E" w14:paraId="21C6A652" w14:textId="77777777" w:rsidTr="00ED001C">
        <w:trPr>
          <w:gridAfter w:val="1"/>
          <w:wAfter w:w="8" w:type="dxa"/>
          <w:trHeight w:val="626"/>
        </w:trPr>
        <w:tc>
          <w:tcPr>
            <w:tcW w:w="1559" w:type="dxa"/>
            <w:vMerge w:val="restart"/>
            <w:vAlign w:val="center"/>
          </w:tcPr>
          <w:p w14:paraId="66D4913A" w14:textId="77777777" w:rsidR="00124B2F" w:rsidRPr="007E5605" w:rsidRDefault="00124B2F" w:rsidP="006F19BF">
            <w:pPr>
              <w:spacing w:before="40" w:after="40"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03D44207" w14:textId="77777777" w:rsidR="00124B2F" w:rsidRPr="007E5605" w:rsidRDefault="00124B2F" w:rsidP="006F19BF">
            <w:pPr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  <w:r w:rsidRPr="007E5605">
              <w:rPr>
                <w:b/>
                <w:bCs/>
              </w:rPr>
              <w:t>Chương 5: Phân số</w:t>
            </w:r>
          </w:p>
          <w:p w14:paraId="00F5C5DD" w14:textId="77777777" w:rsidR="00124B2F" w:rsidRPr="007E5605" w:rsidRDefault="00124B2F" w:rsidP="006F19BF">
            <w:pPr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 w:val="restart"/>
          </w:tcPr>
          <w:p w14:paraId="6FB44F0D" w14:textId="77777777" w:rsidR="00124B2F" w:rsidRPr="001E4C01" w:rsidRDefault="00124B2F" w:rsidP="008D14C1">
            <w:pPr>
              <w:spacing w:before="40" w:after="40" w:line="312" w:lineRule="auto"/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 xml:space="preserve">-Tính chất cơ bản của phân số. </w:t>
            </w:r>
          </w:p>
          <w:p w14:paraId="7349A686" w14:textId="77777777" w:rsidR="00124B2F" w:rsidRPr="001E4C01" w:rsidRDefault="00124B2F" w:rsidP="008D14C1">
            <w:pPr>
              <w:spacing w:before="40" w:after="40" w:line="312" w:lineRule="auto"/>
              <w:jc w:val="both"/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</w:rPr>
              <w:t>-</w:t>
            </w:r>
            <w:r>
              <w:rPr>
                <w:rFonts w:cs="Times New Roman"/>
                <w:bCs/>
                <w:iCs/>
                <w:noProof/>
                <w:spacing w:val="-8"/>
                <w:sz w:val="26"/>
                <w:szCs w:val="26"/>
              </w:rPr>
              <w:t xml:space="preserve"> So sánh phân số.</w:t>
            </w:r>
          </w:p>
        </w:tc>
        <w:tc>
          <w:tcPr>
            <w:tcW w:w="5075" w:type="dxa"/>
            <w:vAlign w:val="center"/>
          </w:tcPr>
          <w:p w14:paraId="6B865159" w14:textId="77777777" w:rsidR="00124B2F" w:rsidRDefault="00124B2F" w:rsidP="007756D7">
            <w:pPr>
              <w:suppressAutoHyphens/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1AEBA81D" w14:textId="77777777" w:rsidR="00124B2F" w:rsidRPr="00CA7A8A" w:rsidRDefault="00124B2F" w:rsidP="00CA7A8A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5715D3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Nhận biết được số đối của một phân số.</w:t>
            </w:r>
          </w:p>
        </w:tc>
        <w:tc>
          <w:tcPr>
            <w:tcW w:w="1125" w:type="dxa"/>
          </w:tcPr>
          <w:p w14:paraId="038A2271" w14:textId="77777777" w:rsidR="008E3A95" w:rsidRDefault="00CA7A8A" w:rsidP="001547CA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 (TN1</w:t>
            </w:r>
            <w:r w:rsidR="008E3A95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  <w:p w14:paraId="5D9D1FD9" w14:textId="79B8BE98" w:rsidR="00124B2F" w:rsidRPr="00CA7A8A" w:rsidRDefault="00124B2F" w:rsidP="001547CA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0" w:type="dxa"/>
          </w:tcPr>
          <w:p w14:paraId="6FDBB453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5AA1D4F4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0D7377C6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24B2F" w:rsidRPr="00F4438E" w14:paraId="20EE76D7" w14:textId="77777777" w:rsidTr="00ED001C">
        <w:trPr>
          <w:gridAfter w:val="1"/>
          <w:wAfter w:w="8" w:type="dxa"/>
          <w:trHeight w:val="626"/>
        </w:trPr>
        <w:tc>
          <w:tcPr>
            <w:tcW w:w="1559" w:type="dxa"/>
            <w:vMerge/>
            <w:vAlign w:val="center"/>
          </w:tcPr>
          <w:p w14:paraId="5CE764E4" w14:textId="77777777" w:rsidR="00124B2F" w:rsidRPr="00F4438E" w:rsidRDefault="00124B2F" w:rsidP="006F19B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34165526" w14:textId="77777777" w:rsidR="00124B2F" w:rsidRPr="00F4438E" w:rsidRDefault="00124B2F" w:rsidP="006F19B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</w:tcPr>
          <w:p w14:paraId="57CD4FDF" w14:textId="77777777" w:rsidR="00124B2F" w:rsidRPr="00F4438E" w:rsidRDefault="00124B2F" w:rsidP="008D14C1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  <w:vAlign w:val="center"/>
          </w:tcPr>
          <w:p w14:paraId="7A7DF945" w14:textId="77777777" w:rsidR="00124B2F" w:rsidRPr="00F4438E" w:rsidRDefault="00124B2F" w:rsidP="007756D7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4DD0D569" w14:textId="77777777" w:rsidR="00124B2F" w:rsidRPr="00F4438E" w:rsidRDefault="00124B2F" w:rsidP="007756D7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So sánh được hai phân số cho trước.</w:t>
            </w:r>
          </w:p>
        </w:tc>
        <w:tc>
          <w:tcPr>
            <w:tcW w:w="1125" w:type="dxa"/>
          </w:tcPr>
          <w:p w14:paraId="5F97F509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</w:tcPr>
          <w:p w14:paraId="63A03694" w14:textId="77777777" w:rsidR="00124B2F" w:rsidRPr="00CA7A8A" w:rsidRDefault="00CA7A8A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1 (TN2)</w:t>
            </w:r>
          </w:p>
        </w:tc>
        <w:tc>
          <w:tcPr>
            <w:tcW w:w="992" w:type="dxa"/>
          </w:tcPr>
          <w:p w14:paraId="145AC394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790DC93F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124B2F" w:rsidRPr="00F4438E" w14:paraId="1DD81722" w14:textId="77777777" w:rsidTr="00ED001C">
        <w:trPr>
          <w:gridAfter w:val="1"/>
          <w:wAfter w:w="8" w:type="dxa"/>
          <w:trHeight w:val="455"/>
        </w:trPr>
        <w:tc>
          <w:tcPr>
            <w:tcW w:w="1559" w:type="dxa"/>
            <w:vMerge/>
            <w:vAlign w:val="center"/>
          </w:tcPr>
          <w:p w14:paraId="7751E0CE" w14:textId="77777777" w:rsidR="00124B2F" w:rsidRPr="00F4438E" w:rsidRDefault="00124B2F" w:rsidP="006F19B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1B2A42B6" w14:textId="77777777" w:rsidR="00124B2F" w:rsidRPr="00F4438E" w:rsidRDefault="00124B2F" w:rsidP="006F19B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</w:tcPr>
          <w:p w14:paraId="3F4E0DF8" w14:textId="77777777" w:rsidR="00124B2F" w:rsidRPr="00F4438E" w:rsidRDefault="00124B2F" w:rsidP="007756D7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-</w:t>
            </w:r>
            <w:r w:rsidRPr="005E1325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Các phép tính với phân số</w:t>
            </w:r>
          </w:p>
        </w:tc>
        <w:tc>
          <w:tcPr>
            <w:tcW w:w="5075" w:type="dxa"/>
          </w:tcPr>
          <w:p w14:paraId="307AB25F" w14:textId="77777777" w:rsidR="00124B2F" w:rsidRDefault="00124B2F" w:rsidP="007756D7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9F3DA4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Vận dụng:</w:t>
            </w:r>
          </w:p>
          <w:p w14:paraId="6E19A0BB" w14:textId="77777777" w:rsidR="00CA7A8A" w:rsidRPr="009F3DA4" w:rsidRDefault="00CA7A8A" w:rsidP="007756D7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9F3DA4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Thực hiện được các phép tính cộng, trừ, nhân, chia với phân số.</w:t>
            </w:r>
          </w:p>
        </w:tc>
        <w:tc>
          <w:tcPr>
            <w:tcW w:w="1125" w:type="dxa"/>
          </w:tcPr>
          <w:p w14:paraId="683804F1" w14:textId="57D3D92A" w:rsidR="00124B2F" w:rsidRPr="00F4438E" w:rsidRDefault="00124B2F" w:rsidP="007756D7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</w:tcPr>
          <w:p w14:paraId="482277AE" w14:textId="77777777" w:rsidR="00124B2F" w:rsidRPr="00F4438E" w:rsidRDefault="00124B2F" w:rsidP="007756D7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6D5617CA" w14:textId="10F5F709" w:rsidR="00124B2F" w:rsidRDefault="00E23A90" w:rsidP="007756D7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3</w:t>
            </w:r>
          </w:p>
          <w:p w14:paraId="1ADB8876" w14:textId="2D7E0D60" w:rsidR="00CA7A8A" w:rsidRPr="00CA7A8A" w:rsidRDefault="00CA7A8A" w:rsidP="007756D7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8E3A95">
              <w:rPr>
                <w:rFonts w:cs="Times New Roman"/>
                <w:noProof/>
                <w:spacing w:val="-4"/>
                <w:sz w:val="26"/>
                <w:szCs w:val="26"/>
              </w:rPr>
              <w:t>(TL</w:t>
            </w:r>
            <w:r w:rsidR="0080700A" w:rsidRPr="008E3A95">
              <w:rPr>
                <w:rFonts w:cs="Times New Roman"/>
                <w:noProof/>
                <w:spacing w:val="-4"/>
                <w:sz w:val="26"/>
                <w:szCs w:val="26"/>
              </w:rPr>
              <w:t>1</w:t>
            </w:r>
            <w:r w:rsidR="00E23A90">
              <w:rPr>
                <w:rFonts w:cs="Times New Roman"/>
                <w:noProof/>
                <w:spacing w:val="-4"/>
                <w:sz w:val="26"/>
                <w:szCs w:val="26"/>
              </w:rPr>
              <w:t>a,b,</w:t>
            </w:r>
            <w:r w:rsidR="0080700A" w:rsidRPr="008E3A95">
              <w:rPr>
                <w:rFonts w:cs="Times New Roman"/>
                <w:noProof/>
                <w:spacing w:val="-4"/>
                <w:sz w:val="26"/>
                <w:szCs w:val="26"/>
              </w:rPr>
              <w:t>c</w:t>
            </w:r>
            <w:r w:rsidRPr="008E3A95">
              <w:rPr>
                <w:rFonts w:cs="Times New Roman"/>
                <w:noProof/>
                <w:spacing w:val="-4"/>
                <w:sz w:val="26"/>
                <w:szCs w:val="26"/>
              </w:rPr>
              <w:t>)</w:t>
            </w:r>
          </w:p>
        </w:tc>
        <w:tc>
          <w:tcPr>
            <w:tcW w:w="993" w:type="dxa"/>
          </w:tcPr>
          <w:p w14:paraId="730ED5E1" w14:textId="77777777" w:rsidR="00124B2F" w:rsidRDefault="00CA7A8A" w:rsidP="007756D7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1</w:t>
            </w:r>
          </w:p>
          <w:p w14:paraId="1B300FBA" w14:textId="3D48BE6A" w:rsidR="00CA7A8A" w:rsidRPr="00CA7A8A" w:rsidRDefault="00CA7A8A" w:rsidP="007756D7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 w:rsidRPr="008E3A95">
              <w:rPr>
                <w:rFonts w:cs="Times New Roman"/>
                <w:noProof/>
                <w:spacing w:val="-4"/>
                <w:sz w:val="26"/>
                <w:szCs w:val="26"/>
              </w:rPr>
              <w:t>(TL</w:t>
            </w:r>
            <w:r w:rsidR="0080700A" w:rsidRPr="008E3A95">
              <w:rPr>
                <w:rFonts w:cs="Times New Roman"/>
                <w:noProof/>
                <w:spacing w:val="-4"/>
                <w:sz w:val="26"/>
                <w:szCs w:val="26"/>
              </w:rPr>
              <w:t>6</w:t>
            </w:r>
            <w:r w:rsidRPr="008E3A95">
              <w:rPr>
                <w:rFonts w:cs="Times New Roman"/>
                <w:noProof/>
                <w:spacing w:val="-4"/>
                <w:sz w:val="26"/>
                <w:szCs w:val="26"/>
              </w:rPr>
              <w:t>)</w:t>
            </w:r>
          </w:p>
        </w:tc>
      </w:tr>
      <w:tr w:rsidR="00124B2F" w:rsidRPr="00F4438E" w14:paraId="09734380" w14:textId="77777777" w:rsidTr="00ED001C">
        <w:trPr>
          <w:gridAfter w:val="1"/>
          <w:wAfter w:w="8" w:type="dxa"/>
          <w:trHeight w:val="152"/>
        </w:trPr>
        <w:tc>
          <w:tcPr>
            <w:tcW w:w="1559" w:type="dxa"/>
            <w:vMerge w:val="restart"/>
            <w:vAlign w:val="center"/>
          </w:tcPr>
          <w:p w14:paraId="05FC2E8C" w14:textId="77777777" w:rsidR="00124B2F" w:rsidRPr="007E5605" w:rsidRDefault="00124B2F" w:rsidP="006F19BF">
            <w:pPr>
              <w:spacing w:before="40" w:after="40"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3692775E" w14:textId="77777777" w:rsidR="00124B2F" w:rsidRPr="007E5605" w:rsidRDefault="00124B2F" w:rsidP="006F19BF">
            <w:pPr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7E5605">
              <w:rPr>
                <w:b/>
                <w:bCs/>
              </w:rPr>
              <w:t>Chương 6: Số thập phân</w:t>
            </w:r>
          </w:p>
          <w:p w14:paraId="2BFA2811" w14:textId="77777777" w:rsidR="00124B2F" w:rsidRPr="007E5605" w:rsidRDefault="00124B2F" w:rsidP="006F19BF">
            <w:pPr>
              <w:spacing w:before="40" w:after="40" w:line="312" w:lineRule="auto"/>
              <w:jc w:val="center"/>
              <w:rPr>
                <w:rFonts w:eastAsia="Times New Roman" w:cs="Times New Roman"/>
                <w:b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 w:val="restart"/>
          </w:tcPr>
          <w:p w14:paraId="36DFE2A0" w14:textId="77777777" w:rsidR="00124B2F" w:rsidRPr="007E5605" w:rsidRDefault="00124B2F" w:rsidP="008D14C1">
            <w:pPr>
              <w:spacing w:before="120" w:line="312" w:lineRule="auto"/>
              <w:rPr>
                <w:szCs w:val="28"/>
                <w:lang w:eastAsia="vi-VN"/>
              </w:rPr>
            </w:pPr>
            <w:r w:rsidRPr="00080BCB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Số thập phân và các phép tính với số thập </w:t>
            </w:r>
            <w:r w:rsidRPr="00080BCB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lastRenderedPageBreak/>
              <w:t>phân. Tỉ số và tỉ số phần trăm</w:t>
            </w:r>
          </w:p>
        </w:tc>
        <w:tc>
          <w:tcPr>
            <w:tcW w:w="5075" w:type="dxa"/>
          </w:tcPr>
          <w:p w14:paraId="4605F4C8" w14:textId="77777777" w:rsidR="00124B2F" w:rsidRPr="00F4438E" w:rsidRDefault="00124B2F" w:rsidP="00B84BE1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lastRenderedPageBreak/>
              <w:t xml:space="preserve">Nhận biết: </w:t>
            </w:r>
          </w:p>
          <w:p w14:paraId="6D8C82A2" w14:textId="77777777" w:rsidR="00124B2F" w:rsidRPr="00F4438E" w:rsidRDefault="00124B2F" w:rsidP="00B84BE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số thập phân âm, số đối của một số thập phân.</w:t>
            </w:r>
          </w:p>
        </w:tc>
        <w:tc>
          <w:tcPr>
            <w:tcW w:w="1125" w:type="dxa"/>
          </w:tcPr>
          <w:p w14:paraId="427C62DC" w14:textId="77777777" w:rsidR="00124B2F" w:rsidRPr="00CA7A8A" w:rsidRDefault="00CA7A8A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noProof/>
                <w:spacing w:val="-4"/>
                <w:sz w:val="26"/>
                <w:szCs w:val="26"/>
              </w:rPr>
              <w:t>1 (TN3)</w:t>
            </w:r>
          </w:p>
        </w:tc>
        <w:tc>
          <w:tcPr>
            <w:tcW w:w="990" w:type="dxa"/>
          </w:tcPr>
          <w:p w14:paraId="38E95BE0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6B7684ED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3CD66F29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124B2F" w:rsidRPr="00F4438E" w14:paraId="75A76721" w14:textId="77777777" w:rsidTr="00ED001C">
        <w:trPr>
          <w:gridAfter w:val="1"/>
          <w:wAfter w:w="8" w:type="dxa"/>
          <w:trHeight w:val="152"/>
        </w:trPr>
        <w:tc>
          <w:tcPr>
            <w:tcW w:w="1559" w:type="dxa"/>
            <w:vMerge/>
            <w:vAlign w:val="center"/>
          </w:tcPr>
          <w:p w14:paraId="25F1438B" w14:textId="77777777" w:rsidR="00124B2F" w:rsidRPr="00F4438E" w:rsidRDefault="00124B2F" w:rsidP="006F19B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33B8EE42" w14:textId="77777777" w:rsidR="00124B2F" w:rsidRPr="00F4438E" w:rsidRDefault="00124B2F" w:rsidP="006F19B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</w:tcPr>
          <w:p w14:paraId="58992DBF" w14:textId="77777777" w:rsidR="00124B2F" w:rsidRPr="00F4438E" w:rsidRDefault="00124B2F" w:rsidP="008D14C1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</w:tcPr>
          <w:p w14:paraId="077CD514" w14:textId="77777777" w:rsidR="00124B2F" w:rsidRPr="00F4438E" w:rsidRDefault="00124B2F" w:rsidP="00B84BE1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5B0707D4" w14:textId="77777777" w:rsidR="00124B2F" w:rsidRPr="00F4438E" w:rsidRDefault="00124B2F" w:rsidP="00B84BE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So sánh được hai số thập phân cho trước.</w:t>
            </w:r>
          </w:p>
        </w:tc>
        <w:tc>
          <w:tcPr>
            <w:tcW w:w="1125" w:type="dxa"/>
          </w:tcPr>
          <w:p w14:paraId="37C42642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</w:tcPr>
          <w:p w14:paraId="45F13E12" w14:textId="0F97D791" w:rsidR="00CA7A8A" w:rsidRPr="00CA7A8A" w:rsidRDefault="00CA7A8A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 (TN4,</w:t>
            </w:r>
            <w:r w:rsidR="0080700A">
              <w:rPr>
                <w:rFonts w:cs="Times New Roman"/>
                <w:noProof/>
                <w:spacing w:val="-8"/>
                <w:sz w:val="26"/>
                <w:szCs w:val="26"/>
              </w:rPr>
              <w:t>5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14:paraId="52E71B38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070C15A7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24B2F" w:rsidRPr="00F4438E" w14:paraId="6D473A8F" w14:textId="77777777" w:rsidTr="00ED001C">
        <w:trPr>
          <w:gridAfter w:val="1"/>
          <w:wAfter w:w="8" w:type="dxa"/>
          <w:trHeight w:val="152"/>
        </w:trPr>
        <w:tc>
          <w:tcPr>
            <w:tcW w:w="1559" w:type="dxa"/>
            <w:vMerge/>
            <w:vAlign w:val="center"/>
          </w:tcPr>
          <w:p w14:paraId="322C576C" w14:textId="77777777" w:rsidR="00124B2F" w:rsidRPr="00F4438E" w:rsidRDefault="00124B2F" w:rsidP="006F19B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6A229C94" w14:textId="77777777" w:rsidR="00124B2F" w:rsidRPr="00F4438E" w:rsidRDefault="00124B2F" w:rsidP="006F19B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Merge/>
          </w:tcPr>
          <w:p w14:paraId="4CDDCB82" w14:textId="77777777" w:rsidR="00124B2F" w:rsidRPr="00F4438E" w:rsidRDefault="00124B2F" w:rsidP="008D14C1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</w:tcPr>
          <w:p w14:paraId="73D509B9" w14:textId="77777777" w:rsidR="00124B2F" w:rsidRPr="00F4438E" w:rsidRDefault="00124B2F" w:rsidP="00B84BE1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14:paraId="4EE2F3B2" w14:textId="77777777" w:rsidR="00124B2F" w:rsidRPr="00CA7A8A" w:rsidRDefault="00124B2F" w:rsidP="00CA7A8A">
            <w:pPr>
              <w:suppressAutoHyphens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Thực hiện được các phép tính cộng, trừ, nhân, chia với số thập phân.</w:t>
            </w:r>
          </w:p>
        </w:tc>
        <w:tc>
          <w:tcPr>
            <w:tcW w:w="1125" w:type="dxa"/>
          </w:tcPr>
          <w:p w14:paraId="73ABC64F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</w:tcPr>
          <w:p w14:paraId="1FE3ABF4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04D240EC" w14:textId="77777777" w:rsidR="0080700A" w:rsidRPr="008E3A95" w:rsidRDefault="00CA7A8A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A95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1 </w:t>
            </w:r>
          </w:p>
          <w:p w14:paraId="7C486ECD" w14:textId="3835D8FD" w:rsidR="00124B2F" w:rsidRPr="008E3A95" w:rsidRDefault="00CA7A8A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A95">
              <w:rPr>
                <w:rFonts w:cs="Times New Roman"/>
                <w:noProof/>
                <w:spacing w:val="-8"/>
                <w:sz w:val="26"/>
                <w:szCs w:val="26"/>
              </w:rPr>
              <w:t>(TN6)</w:t>
            </w:r>
          </w:p>
          <w:p w14:paraId="520F8388" w14:textId="4FC80457" w:rsidR="0080700A" w:rsidRPr="008E3A95" w:rsidRDefault="0080700A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A95">
              <w:rPr>
                <w:rFonts w:cs="Times New Roman"/>
                <w:noProof/>
                <w:spacing w:val="-8"/>
                <w:sz w:val="26"/>
                <w:szCs w:val="26"/>
              </w:rPr>
              <w:t>3</w:t>
            </w:r>
          </w:p>
          <w:p w14:paraId="01CFB366" w14:textId="6CB33C47" w:rsidR="005715D3" w:rsidRPr="008E3A95" w:rsidRDefault="005715D3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A95">
              <w:rPr>
                <w:rFonts w:cs="Times New Roman"/>
                <w:noProof/>
                <w:spacing w:val="-8"/>
                <w:sz w:val="26"/>
                <w:szCs w:val="26"/>
              </w:rPr>
              <w:t>(TL</w:t>
            </w:r>
            <w:r w:rsidR="0080700A" w:rsidRPr="008E3A95">
              <w:rPr>
                <w:rFonts w:cs="Times New Roman"/>
                <w:noProof/>
                <w:spacing w:val="-8"/>
                <w:sz w:val="26"/>
                <w:szCs w:val="26"/>
              </w:rPr>
              <w:t>2a, b, c</w:t>
            </w:r>
            <w:r w:rsidRPr="008E3A95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993" w:type="dxa"/>
          </w:tcPr>
          <w:p w14:paraId="18220C86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24B2F" w:rsidRPr="00F4438E" w14:paraId="01096001" w14:textId="77777777" w:rsidTr="00ED001C">
        <w:trPr>
          <w:gridAfter w:val="1"/>
          <w:wAfter w:w="8" w:type="dxa"/>
          <w:trHeight w:val="152"/>
        </w:trPr>
        <w:tc>
          <w:tcPr>
            <w:tcW w:w="1559" w:type="dxa"/>
            <w:vAlign w:val="center"/>
          </w:tcPr>
          <w:p w14:paraId="609E7489" w14:textId="77777777" w:rsidR="00124B2F" w:rsidRPr="00191771" w:rsidRDefault="00124B2F" w:rsidP="006F19BF">
            <w:pPr>
              <w:spacing w:before="40" w:after="40"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  <w:vAlign w:val="center"/>
          </w:tcPr>
          <w:p w14:paraId="39E99DE3" w14:textId="77777777" w:rsidR="00124B2F" w:rsidRPr="00CA7A8A" w:rsidRDefault="00124B2F" w:rsidP="006F19BF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191771">
              <w:rPr>
                <w:b/>
                <w:bCs/>
              </w:rPr>
              <w:t>Chương 7: Tính đối xứng của hình phẳng trong thế giới tự nhiên</w:t>
            </w:r>
          </w:p>
        </w:tc>
        <w:tc>
          <w:tcPr>
            <w:tcW w:w="1842" w:type="dxa"/>
          </w:tcPr>
          <w:p w14:paraId="525AD971" w14:textId="77777777" w:rsidR="00124B2F" w:rsidRPr="007E5605" w:rsidRDefault="00124B2F" w:rsidP="00124B2F">
            <w:pPr>
              <w:spacing w:before="120" w:line="312" w:lineRule="auto"/>
              <w:rPr>
                <w:szCs w:val="28"/>
                <w:lang w:eastAsia="vi-VN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  <w:t>-</w:t>
            </w:r>
            <w:r w:rsidRPr="008C0E3C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Hình có trục đối xứng</w:t>
            </w:r>
          </w:p>
          <w:p w14:paraId="0254A4F0" w14:textId="77777777" w:rsidR="00124B2F" w:rsidRPr="00F4438E" w:rsidRDefault="00124B2F" w:rsidP="008D14C1">
            <w:pPr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</w:tcPr>
          <w:p w14:paraId="04483959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61CCBA9D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Nhận biết được những hình phẳng trong tự nhiên có trục đối xứng </w:t>
            </w:r>
            <w:r w:rsidRPr="00F4438E">
              <w:rPr>
                <w:rFonts w:cs="Times New Roman"/>
                <w:noProof/>
                <w:color w:val="000000"/>
                <w:sz w:val="26"/>
                <w:szCs w:val="26"/>
                <w:shd w:val="clear" w:color="auto" w:fill="FFFFFF"/>
                <w:lang w:val="vi-VN"/>
              </w:rPr>
              <w:t>(khi quan sát trên hình ảnh 2 chiều)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125" w:type="dxa"/>
          </w:tcPr>
          <w:p w14:paraId="061FFB1C" w14:textId="77777777" w:rsidR="00124B2F" w:rsidRDefault="00CA7A8A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 (TN7)</w:t>
            </w:r>
          </w:p>
          <w:p w14:paraId="13F122D0" w14:textId="77777777" w:rsidR="001547CA" w:rsidRDefault="001547CA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</w:t>
            </w:r>
          </w:p>
          <w:p w14:paraId="24D13D89" w14:textId="6A6CCB4E" w:rsidR="001547CA" w:rsidRPr="00CA7A8A" w:rsidRDefault="001547CA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A95">
              <w:rPr>
                <w:rFonts w:cs="Times New Roman"/>
                <w:noProof/>
                <w:spacing w:val="-8"/>
                <w:sz w:val="26"/>
                <w:szCs w:val="26"/>
              </w:rPr>
              <w:t>(T</w:t>
            </w:r>
            <w:r w:rsidR="0080700A" w:rsidRPr="008E3A95">
              <w:rPr>
                <w:rFonts w:cs="Times New Roman"/>
                <w:noProof/>
                <w:spacing w:val="-8"/>
                <w:sz w:val="26"/>
                <w:szCs w:val="26"/>
              </w:rPr>
              <w:t>L 3</w:t>
            </w:r>
            <w:r w:rsidRPr="008E3A95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990" w:type="dxa"/>
          </w:tcPr>
          <w:p w14:paraId="0A327E8C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4E2D892A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43F3F4F6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24B2F" w:rsidRPr="00F4438E" w14:paraId="530A92DC" w14:textId="77777777" w:rsidTr="00ED001C">
        <w:trPr>
          <w:gridAfter w:val="1"/>
          <w:wAfter w:w="8" w:type="dxa"/>
          <w:trHeight w:val="152"/>
        </w:trPr>
        <w:tc>
          <w:tcPr>
            <w:tcW w:w="1559" w:type="dxa"/>
            <w:vMerge w:val="restart"/>
            <w:vAlign w:val="center"/>
          </w:tcPr>
          <w:p w14:paraId="5FB4C9A6" w14:textId="77777777" w:rsidR="00124B2F" w:rsidRPr="00191771" w:rsidRDefault="00124B2F" w:rsidP="006F19BF">
            <w:pPr>
              <w:spacing w:before="40" w:after="40"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14:paraId="35A8C37E" w14:textId="77777777" w:rsidR="00124B2F" w:rsidRPr="00F4438E" w:rsidRDefault="00124B2F" w:rsidP="006F19BF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191771">
              <w:rPr>
                <w:b/>
                <w:bCs/>
              </w:rPr>
              <w:t>Chương 8: Các hình hình học cơ bản</w:t>
            </w:r>
          </w:p>
          <w:p w14:paraId="26608414" w14:textId="77777777" w:rsidR="00124B2F" w:rsidRPr="00F4438E" w:rsidRDefault="00124B2F" w:rsidP="006F19BF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</w:tcPr>
          <w:p w14:paraId="5FB7BBCB" w14:textId="77777777" w:rsidR="00124B2F" w:rsidRPr="007E5605" w:rsidRDefault="00124B2F" w:rsidP="008D14C1">
            <w:pPr>
              <w:spacing w:before="120" w:line="312" w:lineRule="auto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-Điểm, đường thẳng, tia.</w:t>
            </w:r>
          </w:p>
        </w:tc>
        <w:tc>
          <w:tcPr>
            <w:tcW w:w="5075" w:type="dxa"/>
          </w:tcPr>
          <w:p w14:paraId="26AC545B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3C2CF955" w14:textId="77777777" w:rsidR="00124B2F" w:rsidRPr="00F4438E" w:rsidRDefault="00124B2F" w:rsidP="00124B2F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những quan hệ cơ bản giữa điểm, đường thẳng: điểm thuộc đường thẳng, điểm không thuộc đường thẳng; tiên đề về đường thẳng đi qua hai điểm phân biệt.</w:t>
            </w:r>
          </w:p>
          <w:p w14:paraId="76A64880" w14:textId="77777777" w:rsidR="00124B2F" w:rsidRPr="00F4438E" w:rsidRDefault="00124B2F" w:rsidP="00124B2F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– Nhận biết được khái niệm ba điểm thẳng hàng, ba điểm không thẳng hàng.</w:t>
            </w:r>
          </w:p>
          <w:p w14:paraId="64384B9C" w14:textId="77777777" w:rsidR="00124B2F" w:rsidRPr="006F19BF" w:rsidRDefault="00124B2F" w:rsidP="006F19BF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khái niệm điểm nằm giữa hai điểm.</w:t>
            </w:r>
          </w:p>
        </w:tc>
        <w:tc>
          <w:tcPr>
            <w:tcW w:w="1125" w:type="dxa"/>
          </w:tcPr>
          <w:p w14:paraId="5EB99C47" w14:textId="77777777" w:rsidR="00124B2F" w:rsidRPr="00600789" w:rsidRDefault="00600789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lastRenderedPageBreak/>
              <w:t>4 (TN 8,9,10,11)</w:t>
            </w:r>
          </w:p>
        </w:tc>
        <w:tc>
          <w:tcPr>
            <w:tcW w:w="990" w:type="dxa"/>
          </w:tcPr>
          <w:p w14:paraId="11AD2C42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3B8798FF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5C05513E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24B2F" w:rsidRPr="00F4438E" w14:paraId="01AF4724" w14:textId="77777777" w:rsidTr="00ED001C">
        <w:trPr>
          <w:gridAfter w:val="1"/>
          <w:wAfter w:w="8" w:type="dxa"/>
          <w:trHeight w:val="152"/>
        </w:trPr>
        <w:tc>
          <w:tcPr>
            <w:tcW w:w="1559" w:type="dxa"/>
            <w:vMerge/>
            <w:vAlign w:val="center"/>
          </w:tcPr>
          <w:p w14:paraId="57B0EBDF" w14:textId="77777777" w:rsidR="00124B2F" w:rsidRPr="00191771" w:rsidRDefault="00124B2F" w:rsidP="006F19BF">
            <w:pPr>
              <w:spacing w:before="40" w:after="40" w:line="312" w:lineRule="auto"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14:paraId="39559DB5" w14:textId="77777777" w:rsidR="00124B2F" w:rsidRPr="00191771" w:rsidRDefault="00124B2F" w:rsidP="006F19BF">
            <w:pPr>
              <w:spacing w:before="40" w:after="40" w:line="312" w:lineRule="auto"/>
              <w:jc w:val="center"/>
              <w:rPr>
                <w:b/>
                <w:bCs/>
              </w:rPr>
            </w:pPr>
          </w:p>
        </w:tc>
        <w:tc>
          <w:tcPr>
            <w:tcW w:w="1842" w:type="dxa"/>
          </w:tcPr>
          <w:p w14:paraId="248FFE79" w14:textId="77777777" w:rsidR="00124B2F" w:rsidRDefault="00124B2F" w:rsidP="00124B2F">
            <w:pPr>
              <w:spacing w:before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>
              <w:rPr>
                <w:szCs w:val="28"/>
                <w:lang w:eastAsia="vi-VN"/>
              </w:rPr>
              <w:t>-Đoạn thẳng, độ dài đoạn thẳng.</w:t>
            </w:r>
          </w:p>
        </w:tc>
        <w:tc>
          <w:tcPr>
            <w:tcW w:w="5075" w:type="dxa"/>
          </w:tcPr>
          <w:p w14:paraId="43223A01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13180E3C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</w:t>
            </w: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Nhận biết được khái niệm đoạn thẳng, trung điểm của đoạn thẳng, độ dài đoạn thẳng.</w:t>
            </w:r>
          </w:p>
        </w:tc>
        <w:tc>
          <w:tcPr>
            <w:tcW w:w="1125" w:type="dxa"/>
          </w:tcPr>
          <w:p w14:paraId="6A36DCD6" w14:textId="77777777" w:rsidR="00ED001C" w:rsidRDefault="005715D3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="006F19BF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</w:t>
            </w:r>
          </w:p>
          <w:p w14:paraId="1CE6CD6B" w14:textId="10500E07" w:rsidR="00124B2F" w:rsidRDefault="006F19B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(TN 12</w:t>
            </w:r>
            <w:r w:rsidR="005715D3">
              <w:rPr>
                <w:rFonts w:cs="Times New Roman"/>
                <w:noProof/>
                <w:spacing w:val="-8"/>
                <w:sz w:val="26"/>
                <w:szCs w:val="26"/>
              </w:rPr>
              <w:t>,13</w:t>
            </w:r>
            <w:r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  <w:p w14:paraId="5070BEAF" w14:textId="71FFC443" w:rsidR="00ED001C" w:rsidRPr="008E3A95" w:rsidRDefault="0080700A" w:rsidP="003D45DE">
            <w:pPr>
              <w:spacing w:before="120" w:after="120" w:line="312" w:lineRule="auto"/>
              <w:ind w:left="720" w:hanging="720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A95"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</w:p>
          <w:p w14:paraId="5D634F7F" w14:textId="73CB11A4" w:rsidR="003D45DE" w:rsidRPr="006F19BF" w:rsidRDefault="003D45DE" w:rsidP="003D45DE">
            <w:pPr>
              <w:spacing w:before="120" w:after="120" w:line="312" w:lineRule="auto"/>
              <w:ind w:left="720" w:hanging="720"/>
              <w:rPr>
                <w:rFonts w:cs="Times New Roman"/>
                <w:noProof/>
                <w:spacing w:val="-8"/>
                <w:sz w:val="26"/>
                <w:szCs w:val="26"/>
              </w:rPr>
            </w:pPr>
            <w:r w:rsidRPr="008E3A95">
              <w:rPr>
                <w:rFonts w:cs="Times New Roman"/>
                <w:noProof/>
                <w:spacing w:val="-8"/>
                <w:sz w:val="26"/>
                <w:szCs w:val="26"/>
              </w:rPr>
              <w:t>(TL</w:t>
            </w:r>
            <w:r w:rsidR="00ED001C" w:rsidRPr="008E3A95">
              <w:rPr>
                <w:rFonts w:cs="Times New Roman"/>
                <w:noProof/>
                <w:spacing w:val="-8"/>
                <w:sz w:val="26"/>
                <w:szCs w:val="26"/>
              </w:rPr>
              <w:t>4a,b</w:t>
            </w:r>
            <w:r w:rsidRPr="008E3A95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990" w:type="dxa"/>
          </w:tcPr>
          <w:p w14:paraId="45ED9BDE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47818098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4E2F251A" w14:textId="77777777" w:rsidR="00124B2F" w:rsidRPr="00F4438E" w:rsidRDefault="00124B2F" w:rsidP="008D14C1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24B2F" w:rsidRPr="00F4438E" w14:paraId="6FA6D892" w14:textId="77777777" w:rsidTr="00ED001C">
        <w:trPr>
          <w:gridAfter w:val="1"/>
          <w:wAfter w:w="8" w:type="dxa"/>
          <w:trHeight w:val="152"/>
        </w:trPr>
        <w:tc>
          <w:tcPr>
            <w:tcW w:w="1559" w:type="dxa"/>
            <w:vMerge/>
            <w:vAlign w:val="center"/>
          </w:tcPr>
          <w:p w14:paraId="3C48EABF" w14:textId="77777777" w:rsidR="00124B2F" w:rsidRPr="00F4438E" w:rsidRDefault="00124B2F" w:rsidP="006F19B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46283D8" w14:textId="77777777" w:rsidR="00124B2F" w:rsidRPr="00F4438E" w:rsidRDefault="00124B2F" w:rsidP="006F19B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</w:tcPr>
          <w:p w14:paraId="6268D9DF" w14:textId="77777777" w:rsidR="00124B2F" w:rsidRPr="00F4438E" w:rsidRDefault="00124B2F" w:rsidP="00124B2F">
            <w:pPr>
              <w:spacing w:before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</w:rPr>
              <w:t>-</w:t>
            </w:r>
            <w:r w:rsidRPr="00112F22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Góc. Các góc đặc biệt. Số đo góc</w:t>
            </w:r>
          </w:p>
        </w:tc>
        <w:tc>
          <w:tcPr>
            <w:tcW w:w="5075" w:type="dxa"/>
          </w:tcPr>
          <w:p w14:paraId="6B7B2922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434AB60A" w14:textId="3B1D105E" w:rsidR="00124B2F" w:rsidRPr="0073619E" w:rsidRDefault="00124B2F" w:rsidP="0073619E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các góc đặc biệt (góc vuông, góc nhọn, góc tù, góc bẹt).</w:t>
            </w:r>
          </w:p>
        </w:tc>
        <w:tc>
          <w:tcPr>
            <w:tcW w:w="1125" w:type="dxa"/>
          </w:tcPr>
          <w:p w14:paraId="2436729B" w14:textId="77777777" w:rsidR="00124B2F" w:rsidRPr="00F4438E" w:rsidRDefault="005715D3" w:rsidP="006F19BF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2</w:t>
            </w:r>
            <w:r w:rsidR="006F19BF">
              <w:rPr>
                <w:rFonts w:cs="Times New Roman"/>
                <w:noProof/>
                <w:spacing w:val="-8"/>
                <w:sz w:val="26"/>
                <w:szCs w:val="26"/>
              </w:rPr>
              <w:t xml:space="preserve"> (TN 1</w:t>
            </w:r>
            <w:r w:rsidR="00CD0113">
              <w:rPr>
                <w:rFonts w:cs="Times New Roman"/>
                <w:noProof/>
                <w:spacing w:val="-8"/>
                <w:sz w:val="26"/>
                <w:szCs w:val="26"/>
              </w:rPr>
              <w:t>4,15</w:t>
            </w:r>
            <w:r w:rsidR="006F19BF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990" w:type="dxa"/>
          </w:tcPr>
          <w:p w14:paraId="57D75709" w14:textId="77777777" w:rsidR="00124B2F" w:rsidRPr="00F4438E" w:rsidRDefault="00124B2F" w:rsidP="002E781D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7B32CCFB" w14:textId="77777777" w:rsidR="00124B2F" w:rsidRPr="00F4438E" w:rsidRDefault="00124B2F" w:rsidP="002E781D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66EEBBC8" w14:textId="77777777" w:rsidR="00124B2F" w:rsidRPr="00F4438E" w:rsidRDefault="00124B2F" w:rsidP="002E781D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</w:tr>
      <w:tr w:rsidR="00124B2F" w:rsidRPr="00F4438E" w14:paraId="47615644" w14:textId="77777777" w:rsidTr="00ED001C">
        <w:trPr>
          <w:gridAfter w:val="1"/>
          <w:wAfter w:w="8" w:type="dxa"/>
          <w:trHeight w:val="152"/>
        </w:trPr>
        <w:tc>
          <w:tcPr>
            <w:tcW w:w="1559" w:type="dxa"/>
            <w:vMerge w:val="restart"/>
            <w:vAlign w:val="center"/>
          </w:tcPr>
          <w:p w14:paraId="6ECF4EF9" w14:textId="77777777" w:rsidR="00124B2F" w:rsidRPr="005E1325" w:rsidRDefault="00124B2F" w:rsidP="006F19BF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14:paraId="2215A311" w14:textId="77777777" w:rsidR="00124B2F" w:rsidRPr="00F4438E" w:rsidRDefault="00124B2F" w:rsidP="006F19BF">
            <w:pPr>
              <w:spacing w:before="120" w:after="120" w:line="312" w:lineRule="auto"/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5E1325">
              <w:rPr>
                <w:b/>
              </w:rPr>
              <w:t>Chương 9: Một số yếu tố xác suât</w:t>
            </w:r>
          </w:p>
        </w:tc>
        <w:tc>
          <w:tcPr>
            <w:tcW w:w="1842" w:type="dxa"/>
            <w:vMerge w:val="restart"/>
            <w:vAlign w:val="center"/>
          </w:tcPr>
          <w:p w14:paraId="331D795A" w14:textId="77777777" w:rsidR="00124B2F" w:rsidRPr="00124B2F" w:rsidRDefault="00124B2F" w:rsidP="00124B2F">
            <w:pPr>
              <w:spacing w:before="120" w:after="120" w:line="312" w:lineRule="auto"/>
              <w:jc w:val="center"/>
              <w:rPr>
                <w:rFonts w:cs="Times New Roman"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124B2F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Làm quen với một số mô hình xác suất đơn giản. Làm quen với việc mô tả xác suất (thực nghiệm) của khả năng xảy </w:t>
            </w:r>
            <w:r w:rsidRPr="00124B2F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lastRenderedPageBreak/>
              <w:t>ra nhiều lần của một sự kiện trong một số mô hình xác suất đơn giản</w:t>
            </w:r>
          </w:p>
        </w:tc>
        <w:tc>
          <w:tcPr>
            <w:tcW w:w="5075" w:type="dxa"/>
          </w:tcPr>
          <w:p w14:paraId="0CC531B0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lastRenderedPageBreak/>
              <w:t xml:space="preserve">Nhận biết: </w:t>
            </w:r>
          </w:p>
          <w:p w14:paraId="70D34C29" w14:textId="77777777" w:rsidR="00124B2F" w:rsidRPr="00F4438E" w:rsidRDefault="00124B2F" w:rsidP="0073619E">
            <w:pPr>
              <w:suppressAutoHyphens/>
              <w:spacing w:before="120" w:after="120" w:line="312" w:lineRule="auto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25" w:type="dxa"/>
          </w:tcPr>
          <w:p w14:paraId="751DA752" w14:textId="77777777" w:rsidR="00124B2F" w:rsidRPr="003D45D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0" w:type="dxa"/>
          </w:tcPr>
          <w:p w14:paraId="0DA8DA52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21CC3410" w14:textId="77777777" w:rsidR="00CD0113" w:rsidRPr="00CD0113" w:rsidRDefault="00CD0113" w:rsidP="00124B2F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</w:tcPr>
          <w:p w14:paraId="31F60D19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24B2F" w:rsidRPr="00F4438E" w14:paraId="04378012" w14:textId="77777777" w:rsidTr="00ED001C">
        <w:trPr>
          <w:gridAfter w:val="1"/>
          <w:wAfter w:w="8" w:type="dxa"/>
          <w:trHeight w:val="152"/>
        </w:trPr>
        <w:tc>
          <w:tcPr>
            <w:tcW w:w="1559" w:type="dxa"/>
            <w:vMerge/>
            <w:vAlign w:val="center"/>
          </w:tcPr>
          <w:p w14:paraId="7C3754E7" w14:textId="77777777" w:rsidR="00124B2F" w:rsidRPr="005E1325" w:rsidRDefault="00124B2F" w:rsidP="006F19BF">
            <w:pPr>
              <w:spacing w:before="120" w:after="120" w:line="312" w:lineRule="auto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vAlign w:val="center"/>
          </w:tcPr>
          <w:p w14:paraId="71C118D4" w14:textId="77777777" w:rsidR="00124B2F" w:rsidRPr="005E1325" w:rsidRDefault="00124B2F" w:rsidP="006F19BF">
            <w:pPr>
              <w:spacing w:before="120" w:after="120" w:line="312" w:lineRule="auto"/>
              <w:jc w:val="center"/>
              <w:rPr>
                <w:b/>
              </w:rPr>
            </w:pPr>
          </w:p>
        </w:tc>
        <w:tc>
          <w:tcPr>
            <w:tcW w:w="1842" w:type="dxa"/>
            <w:vMerge/>
            <w:vAlign w:val="center"/>
          </w:tcPr>
          <w:p w14:paraId="17E2610C" w14:textId="77777777" w:rsidR="00124B2F" w:rsidRPr="00124B2F" w:rsidRDefault="00124B2F" w:rsidP="00124B2F">
            <w:pPr>
              <w:spacing w:before="120" w:after="120" w:line="312" w:lineRule="auto"/>
              <w:jc w:val="center"/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5075" w:type="dxa"/>
          </w:tcPr>
          <w:p w14:paraId="62B1CFB7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 xml:space="preserve">Thông hiểu: </w:t>
            </w:r>
          </w:p>
          <w:p w14:paraId="5A7A8ED3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F4438E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Làm quen với việc </w:t>
            </w: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mô tả xác suất (thực nghiệm) của khả năng </w:t>
            </w:r>
            <w:r w:rsidRPr="00F4438E">
              <w:rPr>
                <w:rFonts w:eastAsia="Times New Roman" w:cs="Times New Roman"/>
                <w:bCs/>
                <w:noProof/>
                <w:sz w:val="26"/>
                <w:szCs w:val="26"/>
                <w:lang w:val="vi-VN"/>
              </w:rPr>
              <w:t xml:space="preserve">xảy ra nhiều lần </w:t>
            </w:r>
            <w:r w:rsidRPr="00F4438E">
              <w:rPr>
                <w:rFonts w:cs="Times New Roman"/>
                <w:noProof/>
                <w:sz w:val="26"/>
                <w:szCs w:val="26"/>
                <w:lang w:val="vi-VN"/>
              </w:rPr>
              <w:t xml:space="preserve">của </w:t>
            </w: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một sự kiện trong một số mô hình xác suất đơn giản.</w:t>
            </w:r>
          </w:p>
        </w:tc>
        <w:tc>
          <w:tcPr>
            <w:tcW w:w="1125" w:type="dxa"/>
          </w:tcPr>
          <w:p w14:paraId="2AC60B59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</w:tcPr>
          <w:p w14:paraId="0AAE0EE1" w14:textId="3EA2FDD3" w:rsidR="003D45DE" w:rsidRPr="003D45DE" w:rsidRDefault="0080700A" w:rsidP="00124B2F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 xml:space="preserve">2 </w:t>
            </w:r>
            <w:r w:rsidR="003D45DE" w:rsidRPr="008E3A95">
              <w:rPr>
                <w:rFonts w:cs="Times New Roman"/>
                <w:noProof/>
                <w:spacing w:val="-8"/>
                <w:sz w:val="26"/>
                <w:szCs w:val="26"/>
              </w:rPr>
              <w:t>(T</w:t>
            </w:r>
            <w:r w:rsidRPr="008E3A95">
              <w:rPr>
                <w:rFonts w:cs="Times New Roman"/>
                <w:noProof/>
                <w:spacing w:val="-8"/>
                <w:sz w:val="26"/>
                <w:szCs w:val="26"/>
              </w:rPr>
              <w:t>L5a, b</w:t>
            </w:r>
            <w:r w:rsidR="003D45DE" w:rsidRPr="008E3A95">
              <w:rPr>
                <w:rFonts w:cs="Times New Roman"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992" w:type="dxa"/>
          </w:tcPr>
          <w:p w14:paraId="527D9465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</w:tcPr>
          <w:p w14:paraId="36B2CB8C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124B2F" w:rsidRPr="00F4438E" w14:paraId="55D3FBAA" w14:textId="77777777" w:rsidTr="00ED001C">
        <w:trPr>
          <w:gridAfter w:val="1"/>
          <w:wAfter w:w="8" w:type="dxa"/>
          <w:trHeight w:val="152"/>
        </w:trPr>
        <w:tc>
          <w:tcPr>
            <w:tcW w:w="1559" w:type="dxa"/>
            <w:vMerge/>
            <w:vAlign w:val="center"/>
          </w:tcPr>
          <w:p w14:paraId="6038ED95" w14:textId="77777777" w:rsidR="00124B2F" w:rsidRPr="00124B2F" w:rsidRDefault="00124B2F" w:rsidP="006F19BF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02FF4C11" w14:textId="77777777" w:rsidR="00124B2F" w:rsidRPr="00124B2F" w:rsidRDefault="00124B2F" w:rsidP="006F19BF">
            <w:pPr>
              <w:spacing w:before="40" w:after="40" w:line="312" w:lineRule="auto"/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vAlign w:val="center"/>
          </w:tcPr>
          <w:p w14:paraId="1715E0F9" w14:textId="77777777" w:rsidR="00124B2F" w:rsidRPr="00124B2F" w:rsidRDefault="00124B2F" w:rsidP="00124B2F">
            <w:pPr>
              <w:spacing w:before="120" w:after="120" w:line="312" w:lineRule="auto"/>
              <w:jc w:val="center"/>
              <w:rPr>
                <w:rFonts w:cs="Times New Roman"/>
                <w:bCs/>
                <w:noProof/>
                <w:color w:val="000000"/>
                <w:spacing w:val="-6"/>
                <w:sz w:val="26"/>
                <w:szCs w:val="26"/>
                <w:lang w:val="vi-VN"/>
              </w:rPr>
            </w:pPr>
            <w:r w:rsidRPr="00124B2F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Mô tả xác suất (thực nghiệm) của khả năng xảy ra nhiều lần</w:t>
            </w:r>
            <w:r w:rsidRPr="00124B2F">
              <w:rPr>
                <w:rFonts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 của </w:t>
            </w:r>
            <w:r w:rsidRPr="00124B2F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>một sự kiện trong một số mô hình xác suất đơn giản</w:t>
            </w:r>
          </w:p>
        </w:tc>
        <w:tc>
          <w:tcPr>
            <w:tcW w:w="5075" w:type="dxa"/>
          </w:tcPr>
          <w:p w14:paraId="3D647E29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Vận dụng: </w:t>
            </w:r>
          </w:p>
          <w:p w14:paraId="5348C33C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Sử dụng được phân số để mô tả xác suất (thực nghiệm) của khả năng </w:t>
            </w:r>
            <w:r w:rsidRPr="00F4438E">
              <w:rPr>
                <w:rFonts w:eastAsia="Times New Roman" w:cs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xảy ra nhiều lần thông qua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kiểm đếm số lần lặp lại của khả năng đó trong một số mô hình xác suất đơn giản.</w:t>
            </w:r>
          </w:p>
        </w:tc>
        <w:tc>
          <w:tcPr>
            <w:tcW w:w="1125" w:type="dxa"/>
          </w:tcPr>
          <w:p w14:paraId="2976B48F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</w:tcPr>
          <w:p w14:paraId="49F98AAB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 w14:paraId="0549AF38" w14:textId="77777777" w:rsidR="00124B2F" w:rsidRDefault="003D45DE" w:rsidP="00124B2F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noProof/>
                <w:spacing w:val="-8"/>
                <w:sz w:val="26"/>
                <w:szCs w:val="26"/>
              </w:rPr>
              <w:t>1 (TN16)</w:t>
            </w:r>
          </w:p>
          <w:p w14:paraId="76D3BCCD" w14:textId="55C2E3B8" w:rsidR="003D45DE" w:rsidRPr="003D45DE" w:rsidRDefault="003D45DE" w:rsidP="00124B2F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</w:tcPr>
          <w:p w14:paraId="33FEECEC" w14:textId="77777777" w:rsidR="00124B2F" w:rsidRPr="00F4438E" w:rsidRDefault="00124B2F" w:rsidP="00124B2F">
            <w:pPr>
              <w:spacing w:before="120" w:after="120" w:line="312" w:lineRule="auto"/>
              <w:jc w:val="both"/>
              <w:rPr>
                <w:rFonts w:cs="Times New Roman"/>
                <w:noProof/>
                <w:spacing w:val="-8"/>
                <w:sz w:val="26"/>
                <w:szCs w:val="26"/>
                <w:lang w:val="vi-VN"/>
              </w:rPr>
            </w:pPr>
          </w:p>
        </w:tc>
      </w:tr>
    </w:tbl>
    <w:p w14:paraId="406A921B" w14:textId="77777777" w:rsidR="002C2D8D" w:rsidRDefault="002C2D8D" w:rsidP="00124B2F"/>
    <w:sectPr w:rsidR="002C2D8D" w:rsidSect="008D14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4C1"/>
    <w:rsid w:val="00124B2F"/>
    <w:rsid w:val="001547CA"/>
    <w:rsid w:val="002A5464"/>
    <w:rsid w:val="002C2D8D"/>
    <w:rsid w:val="003D45DE"/>
    <w:rsid w:val="004753BC"/>
    <w:rsid w:val="005715D3"/>
    <w:rsid w:val="00600789"/>
    <w:rsid w:val="006C1073"/>
    <w:rsid w:val="006F19BF"/>
    <w:rsid w:val="0073619E"/>
    <w:rsid w:val="007756D7"/>
    <w:rsid w:val="007D0FD7"/>
    <w:rsid w:val="0080700A"/>
    <w:rsid w:val="00894A86"/>
    <w:rsid w:val="008D14C1"/>
    <w:rsid w:val="008E3A95"/>
    <w:rsid w:val="00B57FA8"/>
    <w:rsid w:val="00B84BE1"/>
    <w:rsid w:val="00CA7A8A"/>
    <w:rsid w:val="00CD0113"/>
    <w:rsid w:val="00D516B6"/>
    <w:rsid w:val="00E23A90"/>
    <w:rsid w:val="00E4711A"/>
    <w:rsid w:val="00ED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6AB5F"/>
  <w15:chartTrackingRefBased/>
  <w15:docId w15:val="{0E59A6A2-0795-4D5C-BC60-66326A041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4C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4C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391</Words>
  <Characters>2233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2022-08-19T01:01:00Z</dcterms:created>
  <dcterms:modified xsi:type="dcterms:W3CDTF">2022-08-19T04:56:00Z</dcterms:modified>
</cp:coreProperties>
</file>