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784"/>
      </w:tblGrid>
      <w:tr w:rsidR="003917F8" w:rsidRPr="00813431" w:rsidTr="009B5D28">
        <w:tc>
          <w:tcPr>
            <w:tcW w:w="5637" w:type="dxa"/>
          </w:tcPr>
          <w:p w:rsidR="003917F8" w:rsidRPr="00813431" w:rsidRDefault="003917F8" w:rsidP="009B5D28">
            <w:pPr>
              <w:spacing w:before="240"/>
              <w:jc w:val="center"/>
              <w:rPr>
                <w:b/>
                <w:color w:val="FF0000"/>
                <w:sz w:val="26"/>
              </w:rPr>
            </w:pPr>
            <w:r w:rsidRPr="00813431">
              <w:rPr>
                <w:b/>
                <w:color w:val="FF0000"/>
                <w:sz w:val="26"/>
              </w:rPr>
              <w:t xml:space="preserve">PHÒNG GD&amp;ĐT HUYỆN </w:t>
            </w:r>
            <w:r>
              <w:rPr>
                <w:b/>
                <w:color w:val="FF0000"/>
                <w:sz w:val="26"/>
              </w:rPr>
              <w:t>LÝ NHÂN</w:t>
            </w:r>
          </w:p>
        </w:tc>
        <w:tc>
          <w:tcPr>
            <w:tcW w:w="4784" w:type="dxa"/>
          </w:tcPr>
          <w:p w:rsidR="003917F8" w:rsidRPr="00813431" w:rsidRDefault="003917F8" w:rsidP="009B5D28">
            <w:pPr>
              <w:spacing w:before="240"/>
              <w:jc w:val="center"/>
              <w:rPr>
                <w:b/>
                <w:color w:val="FF0000"/>
              </w:rPr>
            </w:pPr>
            <w:r w:rsidRPr="00813431">
              <w:rPr>
                <w:b/>
                <w:color w:val="FF0000"/>
              </w:rPr>
              <w:t>KỲ THI CHỌN HSG MÔN TOÁN</w:t>
            </w:r>
          </w:p>
          <w:p w:rsidR="003917F8" w:rsidRPr="00813431" w:rsidRDefault="003917F8" w:rsidP="009B5D28">
            <w:pPr>
              <w:spacing w:before="240"/>
              <w:jc w:val="center"/>
              <w:rPr>
                <w:b/>
                <w:color w:val="FF0000"/>
              </w:rPr>
            </w:pPr>
            <w:r>
              <w:rPr>
                <w:b/>
                <w:color w:val="FF0000"/>
              </w:rPr>
              <w:t>LỚP 7</w:t>
            </w:r>
            <w:r w:rsidRPr="00813431">
              <w:rPr>
                <w:b/>
                <w:color w:val="FF0000"/>
              </w:rPr>
              <w:t>, CẤP HUYỆN</w:t>
            </w:r>
          </w:p>
          <w:p w:rsidR="003917F8" w:rsidRPr="00813431" w:rsidRDefault="003917F8" w:rsidP="009B5D28">
            <w:pPr>
              <w:spacing w:before="240"/>
              <w:jc w:val="center"/>
              <w:rPr>
                <w:b/>
                <w:color w:val="FF0000"/>
              </w:rPr>
            </w:pPr>
            <w:r w:rsidRPr="00813431">
              <w:rPr>
                <w:b/>
                <w:color w:val="FF0000"/>
              </w:rPr>
              <w:t>NĂM HỌC 2017 -2018</w:t>
            </w:r>
          </w:p>
          <w:p w:rsidR="003917F8" w:rsidRPr="00813431" w:rsidRDefault="003917F8" w:rsidP="009B5D28">
            <w:pPr>
              <w:spacing w:before="240"/>
              <w:jc w:val="center"/>
              <w:rPr>
                <w:b/>
                <w:i/>
                <w:color w:val="FF0000"/>
              </w:rPr>
            </w:pPr>
            <w:r w:rsidRPr="00813431">
              <w:rPr>
                <w:b/>
                <w:i/>
                <w:color w:val="FF0000"/>
              </w:rPr>
              <w:t>Thời gian làm bài 1</w:t>
            </w:r>
            <w:r>
              <w:rPr>
                <w:b/>
                <w:i/>
                <w:color w:val="FF0000"/>
              </w:rPr>
              <w:t>5</w:t>
            </w:r>
            <w:r w:rsidRPr="00813431">
              <w:rPr>
                <w:b/>
                <w:i/>
                <w:color w:val="FF0000"/>
              </w:rPr>
              <w:t>0 phút</w:t>
            </w:r>
          </w:p>
        </w:tc>
      </w:tr>
    </w:tbl>
    <w:p w:rsidR="003917F8" w:rsidRPr="00813431" w:rsidRDefault="003917F8" w:rsidP="003917F8">
      <w:pPr>
        <w:spacing w:before="240"/>
        <w:rPr>
          <w:b/>
          <w:color w:val="FF0000"/>
        </w:rPr>
      </w:pPr>
      <w:r w:rsidRPr="00813431">
        <w:rPr>
          <w:b/>
          <w:color w:val="FF0000"/>
        </w:rPr>
        <w:t>Câu 1 ( 4,0 điểm)</w:t>
      </w:r>
      <w:r>
        <w:rPr>
          <w:b/>
          <w:color w:val="FF0000"/>
        </w:rPr>
        <w:t xml:space="preserve"> </w:t>
      </w:r>
      <w:r>
        <w:t>Thực hiện các phép tính sau một cách hợp 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917F8" w:rsidTr="009B5D28">
        <w:tc>
          <w:tcPr>
            <w:tcW w:w="5210" w:type="dxa"/>
          </w:tcPr>
          <w:p w:rsidR="003917F8" w:rsidRDefault="003917F8" w:rsidP="009B5D28">
            <w:r>
              <w:t>1.</w:t>
            </w:r>
            <w:r w:rsidRPr="006F67D4">
              <w:rPr>
                <w:position w:val="-36"/>
              </w:rPr>
              <w:object w:dxaOrig="462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41.25pt" o:ole="">
                  <v:imagedata r:id="rId6" o:title=""/>
                </v:shape>
                <o:OLEObject Type="Embed" ProgID="Equation.DSMT4" ShapeID="_x0000_i1025" DrawAspect="Content" ObjectID="_1586175447" r:id="rId7"/>
              </w:object>
            </w:r>
          </w:p>
        </w:tc>
        <w:tc>
          <w:tcPr>
            <w:tcW w:w="5211" w:type="dxa"/>
          </w:tcPr>
          <w:p w:rsidR="003917F8" w:rsidRDefault="003917F8" w:rsidP="009B5D28">
            <w:r>
              <w:t>2.</w:t>
            </w:r>
            <w:r w:rsidRPr="006F67D4">
              <w:rPr>
                <w:position w:val="-30"/>
              </w:rPr>
              <w:object w:dxaOrig="4459" w:dyaOrig="780">
                <v:shape id="_x0000_i1026" type="#_x0000_t75" style="width:222.55pt;height:39.25pt" o:ole="">
                  <v:imagedata r:id="rId8" o:title=""/>
                </v:shape>
                <o:OLEObject Type="Embed" ProgID="Equation.DSMT4" ShapeID="_x0000_i1026" DrawAspect="Content" ObjectID="_1586175448" r:id="rId9"/>
              </w:object>
            </w:r>
          </w:p>
        </w:tc>
      </w:tr>
    </w:tbl>
    <w:p w:rsidR="003917F8" w:rsidRPr="00813431" w:rsidRDefault="003917F8" w:rsidP="003917F8">
      <w:pPr>
        <w:rPr>
          <w:b/>
          <w:color w:val="FF0000"/>
        </w:rPr>
      </w:pPr>
      <w:r>
        <w:rPr>
          <w:b/>
          <w:color w:val="FF0000"/>
        </w:rPr>
        <w:t>Câu 2 ( 5</w:t>
      </w:r>
      <w:r w:rsidRPr="00813431">
        <w:rPr>
          <w:b/>
          <w:color w:val="FF0000"/>
        </w:rPr>
        <w:t>,0 điểm)</w:t>
      </w:r>
    </w:p>
    <w:p w:rsidR="003917F8" w:rsidRDefault="003917F8" w:rsidP="003917F8">
      <w:r>
        <w:t xml:space="preserve">1. Tìm x biết  </w:t>
      </w:r>
      <w:r w:rsidRPr="006F67D4">
        <w:rPr>
          <w:position w:val="-6"/>
        </w:rPr>
        <w:object w:dxaOrig="2200" w:dyaOrig="340">
          <v:shape id="_x0000_i1027" type="#_x0000_t75" style="width:109.95pt;height:17pt" o:ole="">
            <v:imagedata r:id="rId10" o:title=""/>
          </v:shape>
          <o:OLEObject Type="Embed" ProgID="Equation.DSMT4" ShapeID="_x0000_i1027" DrawAspect="Content" ObjectID="_1586175449" r:id="rId11"/>
        </w:object>
      </w:r>
    </w:p>
    <w:p w:rsidR="003917F8" w:rsidRDefault="003917F8" w:rsidP="003917F8">
      <w:r>
        <w:t xml:space="preserve">2. Tìm tất cả các số tự nhiên a, b sao cho </w:t>
      </w:r>
      <w:r w:rsidRPr="006F67D4">
        <w:rPr>
          <w:position w:val="-14"/>
        </w:rPr>
        <w:object w:dxaOrig="3800" w:dyaOrig="420">
          <v:shape id="_x0000_i1028" type="#_x0000_t75" style="width:189.8pt;height:20.95pt" o:ole="">
            <v:imagedata r:id="rId12" o:title=""/>
          </v:shape>
          <o:OLEObject Type="Embed" ProgID="Equation.DSMT4" ShapeID="_x0000_i1028" DrawAspect="Content" ObjectID="_1586175450" r:id="rId13"/>
        </w:object>
      </w:r>
    </w:p>
    <w:p w:rsidR="003917F8" w:rsidRDefault="003917F8" w:rsidP="003917F8">
      <w:r>
        <w:t xml:space="preserve">3. Tìm tất cả các số nguyên tố m, n biết rằng </w:t>
      </w:r>
      <w:r w:rsidRPr="006F67D4">
        <w:rPr>
          <w:position w:val="-14"/>
        </w:rPr>
        <w:object w:dxaOrig="3420" w:dyaOrig="420">
          <v:shape id="_x0000_i1029" type="#_x0000_t75" style="width:170.85pt;height:20.95pt" o:ole="">
            <v:imagedata r:id="rId14" o:title=""/>
          </v:shape>
          <o:OLEObject Type="Embed" ProgID="Equation.DSMT4" ShapeID="_x0000_i1029" DrawAspect="Content" ObjectID="_1586175451" r:id="rId15"/>
        </w:object>
      </w:r>
    </w:p>
    <w:p w:rsidR="003917F8" w:rsidRPr="00813431" w:rsidRDefault="003917F8" w:rsidP="003917F8">
      <w:pPr>
        <w:rPr>
          <w:b/>
          <w:color w:val="FF0000"/>
        </w:rPr>
      </w:pPr>
      <w:r>
        <w:rPr>
          <w:b/>
          <w:color w:val="FF0000"/>
        </w:rPr>
        <w:t>Câu 3 (5</w:t>
      </w:r>
      <w:r w:rsidRPr="00813431">
        <w:rPr>
          <w:b/>
          <w:color w:val="FF0000"/>
        </w:rPr>
        <w:t>,0 điểm)</w:t>
      </w:r>
    </w:p>
    <w:p w:rsidR="003917F8" w:rsidRDefault="003917F8" w:rsidP="003917F8">
      <w:r>
        <w:t>1. Cho ba đội công nhân làm cỏ trên ba cánh đồng có cùng diện tích. Đợi thứ nhất làm xong trong 6 ngày, đội thứ hai làm xong trong 10 ngày và đội thứ ba làm xong trong 12 ngày. Hỏi ba đội có bao nhiêu công nhân, biết rằng số công nhân đội thứ hai nhiều hơn đội thứ ba là 1 người ( năng suất của mỗi công nhân là như nhau)</w:t>
      </w:r>
    </w:p>
    <w:p w:rsidR="003917F8" w:rsidRDefault="003917F8" w:rsidP="003917F8">
      <w:r>
        <w:t xml:space="preserve">2. Tìm ba số x, y, z biết rằng </w:t>
      </w:r>
      <w:r w:rsidRPr="006F67D4">
        <w:rPr>
          <w:position w:val="-30"/>
        </w:rPr>
        <w:object w:dxaOrig="5160" w:dyaOrig="720">
          <v:shape id="_x0000_i1030" type="#_x0000_t75" style="width:257.9pt;height:36pt" o:ole="">
            <v:imagedata r:id="rId16" o:title=""/>
          </v:shape>
          <o:OLEObject Type="Embed" ProgID="Equation.DSMT4" ShapeID="_x0000_i1030" DrawAspect="Content" ObjectID="_1586175452" r:id="rId17"/>
        </w:object>
      </w:r>
    </w:p>
    <w:p w:rsidR="003917F8" w:rsidRDefault="003917F8" w:rsidP="003917F8">
      <w:r>
        <w:t xml:space="preserve">3. Tìm số nguyên dương x, y thỏa mãn </w:t>
      </w:r>
      <w:r w:rsidRPr="006F67D4">
        <w:rPr>
          <w:position w:val="-20"/>
        </w:rPr>
        <w:object w:dxaOrig="2380" w:dyaOrig="580">
          <v:shape id="_x0000_i1031" type="#_x0000_t75" style="width:119.15pt;height:28.8pt" o:ole="">
            <v:imagedata r:id="rId18" o:title=""/>
          </v:shape>
          <o:OLEObject Type="Embed" ProgID="Equation.DSMT4" ShapeID="_x0000_i1031" DrawAspect="Content" ObjectID="_1586175453" r:id="rId19"/>
        </w:object>
      </w:r>
      <w:r>
        <w:t xml:space="preserve"> biết rằng </w:t>
      </w:r>
      <w:r w:rsidRPr="00203E91">
        <w:rPr>
          <w:position w:val="-10"/>
        </w:rPr>
        <w:object w:dxaOrig="1520" w:dyaOrig="320">
          <v:shape id="_x0000_i1032" type="#_x0000_t75" style="width:75.95pt;height:15.7pt" o:ole="">
            <v:imagedata r:id="rId20" o:title=""/>
          </v:shape>
          <o:OLEObject Type="Embed" ProgID="Equation.DSMT4" ShapeID="_x0000_i1032" DrawAspect="Content" ObjectID="_1586175454" r:id="rId21"/>
        </w:object>
      </w:r>
    </w:p>
    <w:p w:rsidR="003917F8" w:rsidRPr="00813431" w:rsidRDefault="003917F8" w:rsidP="003917F8">
      <w:pPr>
        <w:rPr>
          <w:b/>
          <w:color w:val="FF0000"/>
        </w:rPr>
      </w:pPr>
      <w:r>
        <w:rPr>
          <w:b/>
          <w:color w:val="FF0000"/>
        </w:rPr>
        <w:t>Câu 4( 6</w:t>
      </w:r>
      <w:r w:rsidRPr="00813431">
        <w:rPr>
          <w:b/>
          <w:color w:val="FF0000"/>
        </w:rPr>
        <w:t>,0 điểm)</w:t>
      </w:r>
    </w:p>
    <w:p w:rsidR="003917F8" w:rsidRDefault="003917F8" w:rsidP="003917F8">
      <w:r>
        <w:t xml:space="preserve">Cho tam giác ABC. Vẽ về phía ngoài tam giác các tam giác vuông cân tại A là ABD và ACE ( D và C không cùng nửa mặt phẳng bờ AB, E và B không cùng nửa mặt phẳng bờ AC ). Từ điểm A kẻ </w:t>
      </w:r>
      <w:r w:rsidRPr="00203E91">
        <w:rPr>
          <w:position w:val="-6"/>
        </w:rPr>
        <w:object w:dxaOrig="1160" w:dyaOrig="279">
          <v:shape id="_x0000_i1033" type="#_x0000_t75" style="width:58.25pt;height:13.75pt" o:ole="">
            <v:imagedata r:id="rId22" o:title=""/>
          </v:shape>
          <o:OLEObject Type="Embed" ProgID="Equation.DSMT4" ShapeID="_x0000_i1033" DrawAspect="Content" ObjectID="_1586175455" r:id="rId23"/>
        </w:object>
      </w:r>
      <w:r>
        <w:t xml:space="preserve">, kẻ </w:t>
      </w:r>
      <w:r w:rsidRPr="00203E91">
        <w:rPr>
          <w:position w:val="-10"/>
        </w:rPr>
        <w:object w:dxaOrig="900" w:dyaOrig="320">
          <v:shape id="_x0000_i1034" type="#_x0000_t75" style="width:45.15pt;height:15.7pt" o:ole="">
            <v:imagedata r:id="rId24" o:title=""/>
          </v:shape>
          <o:OLEObject Type="Embed" ProgID="Equation.DSMT4" ShapeID="_x0000_i1034" DrawAspect="Content" ObjectID="_1586175456" r:id="rId25"/>
        </w:object>
      </w:r>
      <w:r>
        <w:t xml:space="preserve"> cùng vuông góc với AM.</w:t>
      </w:r>
    </w:p>
    <w:p w:rsidR="003917F8" w:rsidRDefault="003917F8" w:rsidP="003917F8">
      <w:r>
        <w:t xml:space="preserve">a/ Tính </w:t>
      </w:r>
      <w:r w:rsidRPr="00203E91">
        <w:rPr>
          <w:position w:val="-6"/>
        </w:rPr>
        <w:object w:dxaOrig="1020" w:dyaOrig="279">
          <v:shape id="_x0000_i1035" type="#_x0000_t75" style="width:51.05pt;height:13.75pt" o:ole="">
            <v:imagedata r:id="rId26" o:title=""/>
          </v:shape>
          <o:OLEObject Type="Embed" ProgID="Equation.DSMT4" ShapeID="_x0000_i1035" DrawAspect="Content" ObjectID="_1586175457" r:id="rId27"/>
        </w:object>
      </w:r>
      <w:r>
        <w:t xml:space="preserve"> biết </w:t>
      </w:r>
      <w:r w:rsidRPr="00203E91">
        <w:rPr>
          <w:position w:val="-10"/>
        </w:rPr>
        <w:object w:dxaOrig="2260" w:dyaOrig="320">
          <v:shape id="_x0000_i1036" type="#_x0000_t75" style="width:113.25pt;height:15.7pt" o:ole="">
            <v:imagedata r:id="rId28" o:title=""/>
          </v:shape>
          <o:OLEObject Type="Embed" ProgID="Equation.DSMT4" ShapeID="_x0000_i1036" DrawAspect="Content" ObjectID="_1586175458" r:id="rId29"/>
        </w:object>
      </w:r>
    </w:p>
    <w:p w:rsidR="003917F8" w:rsidRDefault="003917F8" w:rsidP="003917F8">
      <w:r>
        <w:t>b/ So sánh BM và AN</w:t>
      </w:r>
    </w:p>
    <w:p w:rsidR="003917F8" w:rsidRPr="00813431" w:rsidRDefault="003917F8" w:rsidP="003917F8">
      <w:r>
        <w:t xml:space="preserve">c/ Gọi I là trung điểm của DE. Chứng minh ba điểm N, I, P thẳng hàng </w:t>
      </w:r>
    </w:p>
    <w:p w:rsidR="00813431" w:rsidRPr="003917F8" w:rsidRDefault="00813431" w:rsidP="003917F8"/>
    <w:sectPr w:rsidR="00813431" w:rsidRPr="003917F8" w:rsidSect="00B048B0">
      <w:headerReference w:type="even" r:id="rId30"/>
      <w:headerReference w:type="default" r:id="rId31"/>
      <w:footerReference w:type="even" r:id="rId32"/>
      <w:footerReference w:type="default" r:id="rId33"/>
      <w:headerReference w:type="first" r:id="rId34"/>
      <w:footerReference w:type="first" r:id="rId35"/>
      <w:pgSz w:w="11906" w:h="16838"/>
      <w:pgMar w:top="567" w:right="567"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F18" w:rsidRDefault="00970F18" w:rsidP="00C15514">
      <w:pPr>
        <w:spacing w:after="0"/>
      </w:pPr>
      <w:r>
        <w:separator/>
      </w:r>
    </w:p>
  </w:endnote>
  <w:endnote w:type="continuationSeparator" w:id="1">
    <w:p w:rsidR="00970F18" w:rsidRDefault="00970F18" w:rsidP="00C155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F18" w:rsidRDefault="00970F18" w:rsidP="00C15514">
      <w:pPr>
        <w:spacing w:after="0"/>
      </w:pPr>
      <w:r>
        <w:separator/>
      </w:r>
    </w:p>
  </w:footnote>
  <w:footnote w:type="continuationSeparator" w:id="1">
    <w:p w:rsidR="00970F18" w:rsidRDefault="00970F18" w:rsidP="00C155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b/>
        <w:color w:val="FF0000"/>
        <w:sz w:val="32"/>
        <w:szCs w:val="32"/>
      </w:rPr>
      <w:alias w:val="Title"/>
      <w:id w:val="2259335"/>
      <w:placeholder>
        <w:docPart w:val="545E7ED7A77C44FDBB1CA4A90128EF00"/>
      </w:placeholder>
      <w:dataBinding w:prefixMappings="xmlns:ns0='http://schemas.openxmlformats.org/package/2006/metadata/core-properties' xmlns:ns1='http://purl.org/dc/elements/1.1/'" w:xpath="/ns0:coreProperties[1]/ns1:title[1]" w:storeItemID="{6C3C8BC8-F283-45AE-878A-BAB7291924A1}"/>
      <w:text/>
    </w:sdtPr>
    <w:sdtContent>
      <w:p w:rsidR="008A3484" w:rsidRPr="00C15514" w:rsidRDefault="00BA0FB8">
        <w:pPr>
          <w:pStyle w:val="Header"/>
          <w:pBdr>
            <w:bottom w:val="thickThinSmallGap" w:sz="24" w:space="1" w:color="622423" w:themeColor="accent2" w:themeShade="7F"/>
          </w:pBdr>
          <w:jc w:val="center"/>
          <w:rPr>
            <w:rFonts w:eastAsiaTheme="majorEastAsia" w:cs="Times New Roman"/>
            <w:b/>
            <w:color w:val="FF0000"/>
            <w:sz w:val="32"/>
            <w:szCs w:val="32"/>
          </w:rPr>
        </w:pPr>
        <w:r>
          <w:rPr>
            <w:rFonts w:eastAsiaTheme="majorEastAsia" w:cs="Times New Roman"/>
            <w:b/>
            <w:color w:val="FF0000"/>
            <w:sz w:val="32"/>
            <w:szCs w:val="32"/>
          </w:rPr>
          <w:t>Toán 7</w:t>
        </w:r>
        <w:r w:rsidR="008A3484" w:rsidRPr="00C15514">
          <w:rPr>
            <w:rFonts w:eastAsiaTheme="majorEastAsia" w:cs="Times New Roman"/>
            <w:b/>
            <w:color w:val="FF0000"/>
            <w:sz w:val="32"/>
            <w:szCs w:val="32"/>
          </w:rPr>
          <w:t xml:space="preserve"> – </w:t>
        </w:r>
        <w:r w:rsidR="00813431">
          <w:rPr>
            <w:rFonts w:eastAsiaTheme="majorEastAsia" w:cs="Times New Roman"/>
            <w:b/>
            <w:color w:val="FF0000"/>
            <w:sz w:val="32"/>
            <w:szCs w:val="32"/>
          </w:rPr>
          <w:t>HSG</w:t>
        </w:r>
        <w:r w:rsidR="008A3484" w:rsidRPr="00C15514">
          <w:rPr>
            <w:rFonts w:eastAsiaTheme="majorEastAsia" w:cs="Times New Roman"/>
            <w:b/>
            <w:color w:val="FF0000"/>
            <w:sz w:val="32"/>
            <w:szCs w:val="32"/>
          </w:rPr>
          <w:t xml:space="preserve"> – Nguyễn Huyền - 0967367751</w:t>
        </w:r>
      </w:p>
    </w:sdtContent>
  </w:sdt>
  <w:p w:rsidR="008A3484" w:rsidRPr="00C15514" w:rsidRDefault="008A3484" w:rsidP="00C15514">
    <w:pPr>
      <w:pStyle w:val="Header"/>
      <w:jc w:val="center"/>
      <w:rPr>
        <w:rFonts w:cs="Times New Roman"/>
        <w:b/>
        <w:color w:val="FF0000"/>
      </w:rPr>
    </w:pPr>
    <w:r w:rsidRPr="00C15514">
      <w:rPr>
        <w:rFonts w:cs="Times New Roman"/>
        <w:b/>
        <w:color w:val="FF0000"/>
      </w:rPr>
      <w:t xml:space="preserve">Chuyên đề: Đề thi </w:t>
    </w:r>
    <w:r w:rsidR="00813431">
      <w:rPr>
        <w:rFonts w:cs="Times New Roman"/>
        <w:b/>
        <w:color w:val="FF0000"/>
      </w:rPr>
      <w:t>học sinh giỏi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FB8" w:rsidRDefault="00BA0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15514"/>
    <w:rsid w:val="000008AA"/>
    <w:rsid w:val="000209BF"/>
    <w:rsid w:val="000B2E12"/>
    <w:rsid w:val="000D380A"/>
    <w:rsid w:val="001021D8"/>
    <w:rsid w:val="001063D1"/>
    <w:rsid w:val="00106A82"/>
    <w:rsid w:val="00145CD8"/>
    <w:rsid w:val="00190273"/>
    <w:rsid w:val="001A2CEF"/>
    <w:rsid w:val="001D3EE8"/>
    <w:rsid w:val="001F6661"/>
    <w:rsid w:val="00211DFD"/>
    <w:rsid w:val="00234D41"/>
    <w:rsid w:val="00266F8B"/>
    <w:rsid w:val="002D6306"/>
    <w:rsid w:val="00350379"/>
    <w:rsid w:val="003917F8"/>
    <w:rsid w:val="003B027C"/>
    <w:rsid w:val="003B06BB"/>
    <w:rsid w:val="003F0C05"/>
    <w:rsid w:val="00417A56"/>
    <w:rsid w:val="00453535"/>
    <w:rsid w:val="0049634B"/>
    <w:rsid w:val="004A339B"/>
    <w:rsid w:val="004C65CD"/>
    <w:rsid w:val="004D343B"/>
    <w:rsid w:val="005A27CC"/>
    <w:rsid w:val="005E70C4"/>
    <w:rsid w:val="005F0AB5"/>
    <w:rsid w:val="005F2B18"/>
    <w:rsid w:val="005F3B59"/>
    <w:rsid w:val="00616F50"/>
    <w:rsid w:val="0064167A"/>
    <w:rsid w:val="006D0D5A"/>
    <w:rsid w:val="006E7214"/>
    <w:rsid w:val="007772B2"/>
    <w:rsid w:val="007C3FD2"/>
    <w:rsid w:val="007E4A52"/>
    <w:rsid w:val="00813431"/>
    <w:rsid w:val="00823763"/>
    <w:rsid w:val="008A3484"/>
    <w:rsid w:val="008A5C62"/>
    <w:rsid w:val="008B7431"/>
    <w:rsid w:val="00941ED7"/>
    <w:rsid w:val="00955DF6"/>
    <w:rsid w:val="00970816"/>
    <w:rsid w:val="00970F18"/>
    <w:rsid w:val="00972B3A"/>
    <w:rsid w:val="00984447"/>
    <w:rsid w:val="009868A7"/>
    <w:rsid w:val="009B2114"/>
    <w:rsid w:val="009F7081"/>
    <w:rsid w:val="00A12B77"/>
    <w:rsid w:val="00A4619D"/>
    <w:rsid w:val="00A51515"/>
    <w:rsid w:val="00A7515A"/>
    <w:rsid w:val="00A77C7C"/>
    <w:rsid w:val="00B048B0"/>
    <w:rsid w:val="00B40AEF"/>
    <w:rsid w:val="00BA0FB8"/>
    <w:rsid w:val="00BB708C"/>
    <w:rsid w:val="00C15514"/>
    <w:rsid w:val="00C827D2"/>
    <w:rsid w:val="00C954C4"/>
    <w:rsid w:val="00CE7762"/>
    <w:rsid w:val="00D97372"/>
    <w:rsid w:val="00DD0DDB"/>
    <w:rsid w:val="00E30012"/>
    <w:rsid w:val="00EC13DA"/>
    <w:rsid w:val="00F13165"/>
    <w:rsid w:val="00F13B8D"/>
    <w:rsid w:val="00F178D7"/>
    <w:rsid w:val="00FC4584"/>
    <w:rsid w:val="00FC73ED"/>
    <w:rsid w:val="00FC7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GB"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14"/>
    <w:pPr>
      <w:tabs>
        <w:tab w:val="center" w:pos="4680"/>
        <w:tab w:val="right" w:pos="9360"/>
      </w:tabs>
      <w:spacing w:after="0"/>
    </w:pPr>
  </w:style>
  <w:style w:type="character" w:customStyle="1" w:styleId="HeaderChar">
    <w:name w:val="Header Char"/>
    <w:basedOn w:val="DefaultParagraphFont"/>
    <w:link w:val="Header"/>
    <w:uiPriority w:val="99"/>
    <w:rsid w:val="00C15514"/>
  </w:style>
  <w:style w:type="paragraph" w:styleId="Footer">
    <w:name w:val="footer"/>
    <w:basedOn w:val="Normal"/>
    <w:link w:val="FooterChar"/>
    <w:uiPriority w:val="99"/>
    <w:semiHidden/>
    <w:unhideWhenUsed/>
    <w:rsid w:val="00C15514"/>
    <w:pPr>
      <w:tabs>
        <w:tab w:val="center" w:pos="4680"/>
        <w:tab w:val="right" w:pos="9360"/>
      </w:tabs>
      <w:spacing w:after="0"/>
    </w:pPr>
  </w:style>
  <w:style w:type="character" w:customStyle="1" w:styleId="FooterChar">
    <w:name w:val="Footer Char"/>
    <w:basedOn w:val="DefaultParagraphFont"/>
    <w:link w:val="Footer"/>
    <w:uiPriority w:val="99"/>
    <w:semiHidden/>
    <w:rsid w:val="00C15514"/>
  </w:style>
  <w:style w:type="paragraph" w:styleId="BalloonText">
    <w:name w:val="Balloon Text"/>
    <w:basedOn w:val="Normal"/>
    <w:link w:val="BalloonTextChar"/>
    <w:uiPriority w:val="99"/>
    <w:semiHidden/>
    <w:unhideWhenUsed/>
    <w:rsid w:val="00C155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14"/>
    <w:rPr>
      <w:rFonts w:ascii="Tahoma" w:hAnsi="Tahoma" w:cs="Tahoma"/>
      <w:sz w:val="16"/>
      <w:szCs w:val="16"/>
    </w:rPr>
  </w:style>
  <w:style w:type="table" w:styleId="TableGrid">
    <w:name w:val="Table Grid"/>
    <w:basedOn w:val="TableNormal"/>
    <w:uiPriority w:val="59"/>
    <w:rsid w:val="00C1551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header" Target="header1.xm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5E7ED7A77C44FDBB1CA4A90128EF00"/>
        <w:category>
          <w:name w:val="General"/>
          <w:gallery w:val="placeholder"/>
        </w:category>
        <w:types>
          <w:type w:val="bbPlcHdr"/>
        </w:types>
        <w:behaviors>
          <w:behavior w:val="content"/>
        </w:behaviors>
        <w:guid w:val="{340792DC-1239-4472-B2A1-6FAFAB127E70}"/>
      </w:docPartPr>
      <w:docPartBody>
        <w:p w:rsidR="00000000" w:rsidRDefault="003C6353" w:rsidP="003C6353">
          <w:pPr>
            <w:pStyle w:val="545E7ED7A77C44FDBB1CA4A90128EF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C77EE"/>
    <w:rsid w:val="001343C0"/>
    <w:rsid w:val="001974CD"/>
    <w:rsid w:val="002E49F3"/>
    <w:rsid w:val="003C6353"/>
    <w:rsid w:val="006C77EE"/>
    <w:rsid w:val="00F36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1187B898BC4806843B9133117BA345">
    <w:name w:val="101187B898BC4806843B9133117BA345"/>
    <w:rsid w:val="006C77EE"/>
  </w:style>
  <w:style w:type="paragraph" w:customStyle="1" w:styleId="545E7ED7A77C44FDBB1CA4A90128EF00">
    <w:name w:val="545E7ED7A77C44FDBB1CA4A90128EF00"/>
    <w:rsid w:val="003C63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Toán 6 – HSG – Nguyễn Huyền - 0967367751</vt:lpstr>
    </vt:vector>
  </TitlesOfParts>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 7 – HSG – Nguyễn Huyền - 0967367751</dc:title>
  <dc:creator>Huyen</dc:creator>
  <cp:lastModifiedBy>Huyen</cp:lastModifiedBy>
  <cp:revision>35</cp:revision>
  <dcterms:created xsi:type="dcterms:W3CDTF">2018-04-21T11:12:00Z</dcterms:created>
  <dcterms:modified xsi:type="dcterms:W3CDTF">2018-04-25T08:03:00Z</dcterms:modified>
</cp:coreProperties>
</file>