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44"/>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6237"/>
      </w:tblGrid>
      <w:tr w:rsidR="009B6AE3" w:rsidTr="009B6AE3">
        <w:trPr>
          <w:trHeight w:val="1950"/>
        </w:trPr>
        <w:tc>
          <w:tcPr>
            <w:tcW w:w="4077" w:type="dxa"/>
            <w:tcBorders>
              <w:top w:val="single" w:sz="4" w:space="0" w:color="000000"/>
              <w:left w:val="single" w:sz="4" w:space="0" w:color="000000"/>
              <w:bottom w:val="single" w:sz="4" w:space="0" w:color="000000"/>
              <w:right w:val="single" w:sz="4" w:space="0" w:color="000000"/>
            </w:tcBorders>
            <w:hideMark/>
          </w:tcPr>
          <w:p w:rsidR="009B6AE3" w:rsidRDefault="009B6AE3" w:rsidP="009B6AE3">
            <w:pPr>
              <w:spacing w:after="0" w:line="240" w:lineRule="auto"/>
              <w:jc w:val="center"/>
              <w:rPr>
                <w:b/>
              </w:rPr>
            </w:pPr>
            <w:r>
              <w:rPr>
                <w:b/>
              </w:rPr>
              <w:t xml:space="preserve">UBND THỊ XÃ CAI LẬY </w:t>
            </w:r>
          </w:p>
          <w:p w:rsidR="009B6AE3" w:rsidRDefault="009B6AE3" w:rsidP="009B6AE3">
            <w:pPr>
              <w:spacing w:after="0" w:line="240" w:lineRule="auto"/>
              <w:jc w:val="center"/>
              <w:rPr>
                <w:b/>
              </w:rPr>
            </w:pPr>
            <w:r>
              <w:rPr>
                <w:b/>
              </w:rPr>
              <w:t xml:space="preserve">PHÒNG GDTX CAI LẬY                                         </w:t>
            </w:r>
          </w:p>
          <w:p w:rsidR="009B6AE3" w:rsidRDefault="009B6AE3" w:rsidP="009B6AE3">
            <w:pPr>
              <w:spacing w:after="0" w:line="240" w:lineRule="auto"/>
              <w:jc w:val="center"/>
              <w:rPr>
                <w:b/>
              </w:rPr>
            </w:pPr>
            <w:r>
              <w:rPr>
                <w:b/>
              </w:rPr>
              <w:t>ĐỀ CHÍNH THỨC</w:t>
            </w:r>
          </w:p>
          <w:p w:rsidR="009B6AE3" w:rsidRDefault="009B6AE3" w:rsidP="009B6AE3">
            <w:pPr>
              <w:spacing w:after="0" w:line="240" w:lineRule="auto"/>
              <w:jc w:val="center"/>
              <w:rPr>
                <w:szCs w:val="28"/>
              </w:rPr>
            </w:pPr>
            <w:r>
              <w:rPr>
                <w:b/>
              </w:rPr>
              <w:t>(Đề</w:t>
            </w:r>
            <w:r w:rsidR="00193B48">
              <w:rPr>
                <w:b/>
              </w:rPr>
              <w:t xml:space="preserve"> có 1</w:t>
            </w:r>
            <w:r>
              <w:rPr>
                <w:b/>
              </w:rPr>
              <w:t xml:space="preserve"> trang)</w:t>
            </w:r>
          </w:p>
        </w:tc>
        <w:tc>
          <w:tcPr>
            <w:tcW w:w="6237" w:type="dxa"/>
            <w:tcBorders>
              <w:top w:val="single" w:sz="4" w:space="0" w:color="000000"/>
              <w:left w:val="nil"/>
              <w:bottom w:val="single" w:sz="4" w:space="0" w:color="000000"/>
              <w:right w:val="single" w:sz="4" w:space="0" w:color="000000"/>
            </w:tcBorders>
            <w:hideMark/>
          </w:tcPr>
          <w:p w:rsidR="009B6AE3" w:rsidRDefault="009B6AE3" w:rsidP="009B6AE3">
            <w:pPr>
              <w:spacing w:after="0" w:line="240" w:lineRule="auto"/>
              <w:jc w:val="center"/>
              <w:rPr>
                <w:b/>
              </w:rPr>
            </w:pPr>
            <w:r>
              <w:rPr>
                <w:b/>
              </w:rPr>
              <w:t>ĐỀ THI CHỌN HỌC SINH GIỎI CẤP HUYỆN</w:t>
            </w:r>
          </w:p>
          <w:p w:rsidR="009B6AE3" w:rsidRDefault="009B6AE3" w:rsidP="009B6AE3">
            <w:pPr>
              <w:spacing w:after="0" w:line="240" w:lineRule="auto"/>
              <w:jc w:val="center"/>
              <w:rPr>
                <w:b/>
              </w:rPr>
            </w:pPr>
            <w:r>
              <w:rPr>
                <w:b/>
              </w:rPr>
              <w:t>NĂM HỌ</w:t>
            </w:r>
            <w:r w:rsidR="00C2794E">
              <w:rPr>
                <w:b/>
              </w:rPr>
              <w:t>C 2022-2023</w:t>
            </w:r>
          </w:p>
          <w:p w:rsidR="009B6AE3" w:rsidRDefault="009B6AE3" w:rsidP="009B6AE3">
            <w:pPr>
              <w:spacing w:after="0" w:line="240" w:lineRule="auto"/>
              <w:jc w:val="center"/>
              <w:rPr>
                <w:b/>
              </w:rPr>
            </w:pPr>
            <w:r>
              <w:rPr>
                <w:b/>
              </w:rPr>
              <w:t xml:space="preserve">MÔN: LỊCH SỬ </w:t>
            </w:r>
          </w:p>
          <w:p w:rsidR="009B6AE3" w:rsidRDefault="009B6AE3" w:rsidP="009B6AE3">
            <w:pPr>
              <w:spacing w:after="0" w:line="240" w:lineRule="auto"/>
              <w:jc w:val="center"/>
              <w:rPr>
                <w:szCs w:val="28"/>
              </w:rPr>
            </w:pPr>
            <w:r>
              <w:rPr>
                <w:szCs w:val="28"/>
              </w:rPr>
              <w:t>(Thời gian làm bài: 150 phút)</w:t>
            </w:r>
          </w:p>
          <w:p w:rsidR="009B6AE3" w:rsidRDefault="009B6AE3" w:rsidP="009B6AE3">
            <w:pPr>
              <w:spacing w:after="0" w:line="240" w:lineRule="auto"/>
              <w:jc w:val="center"/>
              <w:rPr>
                <w:szCs w:val="28"/>
              </w:rPr>
            </w:pPr>
            <w:r>
              <w:rPr>
                <w:szCs w:val="28"/>
              </w:rPr>
              <w:t xml:space="preserve">Ngày </w:t>
            </w:r>
            <w:r w:rsidR="00C2794E">
              <w:rPr>
                <w:szCs w:val="28"/>
              </w:rPr>
              <w:t>thi: 14</w:t>
            </w:r>
            <w:r w:rsidR="00873771">
              <w:rPr>
                <w:szCs w:val="28"/>
              </w:rPr>
              <w:t>/2</w:t>
            </w:r>
            <w:r w:rsidR="00C2794E">
              <w:rPr>
                <w:szCs w:val="28"/>
              </w:rPr>
              <w:t>/2023</w:t>
            </w:r>
          </w:p>
          <w:p w:rsidR="009B6AE3" w:rsidRDefault="009B6AE3" w:rsidP="009B6AE3">
            <w:pPr>
              <w:spacing w:after="0" w:line="240" w:lineRule="auto"/>
              <w:jc w:val="center"/>
              <w:rPr>
                <w:szCs w:val="28"/>
              </w:rPr>
            </w:pPr>
            <w:r>
              <w:rPr>
                <w:szCs w:val="28"/>
              </w:rPr>
              <w:t>(Đề thi có 1 trang, gồm 6 câu)</w:t>
            </w:r>
          </w:p>
          <w:p w:rsidR="009B6AE3" w:rsidRDefault="009B6AE3" w:rsidP="009B6AE3">
            <w:pPr>
              <w:spacing w:after="0" w:line="240" w:lineRule="auto"/>
              <w:jc w:val="center"/>
              <w:rPr>
                <w:sz w:val="22"/>
              </w:rPr>
            </w:pPr>
          </w:p>
        </w:tc>
      </w:tr>
    </w:tbl>
    <w:p w:rsidR="0069251E" w:rsidRDefault="0069251E" w:rsidP="009B6AE3">
      <w:pPr>
        <w:spacing w:after="0" w:line="240" w:lineRule="auto"/>
        <w:contextualSpacing/>
        <w:jc w:val="both"/>
        <w:rPr>
          <w:b/>
        </w:rPr>
      </w:pPr>
    </w:p>
    <w:p w:rsidR="00F34A20" w:rsidRPr="00A80331" w:rsidRDefault="002719C8" w:rsidP="009B6AE3">
      <w:pPr>
        <w:spacing w:after="0" w:line="240" w:lineRule="auto"/>
        <w:contextualSpacing/>
        <w:jc w:val="both"/>
        <w:rPr>
          <w:b/>
        </w:rPr>
      </w:pPr>
      <w:r>
        <w:rPr>
          <w:b/>
        </w:rPr>
        <w:t>Câu 1:</w:t>
      </w:r>
      <w:r w:rsidR="00D975EB">
        <w:rPr>
          <w:b/>
        </w:rPr>
        <w:t xml:space="preserve"> </w:t>
      </w:r>
      <w:r>
        <w:rPr>
          <w:b/>
        </w:rPr>
        <w:t>(3</w:t>
      </w:r>
      <w:r w:rsidR="00F34A20" w:rsidRPr="00A80331">
        <w:rPr>
          <w:b/>
        </w:rPr>
        <w:t>.0 điểm)</w:t>
      </w:r>
    </w:p>
    <w:p w:rsidR="00A97BCF" w:rsidRDefault="00F34A20" w:rsidP="009B6AE3">
      <w:pPr>
        <w:spacing w:after="0" w:line="240" w:lineRule="auto"/>
        <w:ind w:firstLine="720"/>
        <w:contextualSpacing/>
        <w:jc w:val="both"/>
      </w:pPr>
      <w:r>
        <w:t xml:space="preserve"> Tại sao nói Cuba là “Hòn đảo anh hùng”?</w:t>
      </w:r>
    </w:p>
    <w:p w:rsidR="00F34A20" w:rsidRDefault="002719C8" w:rsidP="009B6AE3">
      <w:pPr>
        <w:spacing w:after="0" w:line="240" w:lineRule="auto"/>
        <w:contextualSpacing/>
        <w:jc w:val="both"/>
      </w:pPr>
      <w:r>
        <w:rPr>
          <w:b/>
        </w:rPr>
        <w:t>Câu 2:</w:t>
      </w:r>
      <w:r w:rsidR="00CF54D8">
        <w:rPr>
          <w:b/>
        </w:rPr>
        <w:t xml:space="preserve"> </w:t>
      </w:r>
      <w:r>
        <w:rPr>
          <w:b/>
        </w:rPr>
        <w:t>(4</w:t>
      </w:r>
      <w:r w:rsidR="00F34A20" w:rsidRPr="00A80331">
        <w:rPr>
          <w:b/>
        </w:rPr>
        <w:t>.0 điểm</w:t>
      </w:r>
      <w:r w:rsidR="00F34A20">
        <w:t>)</w:t>
      </w:r>
    </w:p>
    <w:p w:rsidR="002719C8" w:rsidRPr="002719C8" w:rsidRDefault="002719C8" w:rsidP="002719C8">
      <w:pPr>
        <w:spacing w:after="0" w:line="240" w:lineRule="auto"/>
        <w:jc w:val="both"/>
        <w:rPr>
          <w:rFonts w:eastAsia="SimSun" w:cs="Times New Roman"/>
          <w:szCs w:val="28"/>
        </w:rPr>
      </w:pPr>
      <w:r>
        <w:rPr>
          <w:rFonts w:eastAsia="SimSun" w:cs="Times New Roman"/>
          <w:b/>
          <w:szCs w:val="28"/>
        </w:rPr>
        <w:t xml:space="preserve">            </w:t>
      </w:r>
      <w:r w:rsidRPr="002719C8">
        <w:rPr>
          <w:rFonts w:eastAsia="SimSun" w:cs="Times New Roman"/>
          <w:szCs w:val="28"/>
        </w:rPr>
        <w:t>Nêu những biểu hiện sự phát triển “thần kì” của nền kinh tế Nhật trong những năm 70 của thế kỉ XX? Nguyên nhân sự phát triển nền kinh tế Nhật?</w:t>
      </w:r>
    </w:p>
    <w:p w:rsidR="00A00351" w:rsidRPr="00A80331" w:rsidRDefault="0001168F" w:rsidP="00A00351">
      <w:pPr>
        <w:spacing w:after="0" w:line="240" w:lineRule="auto"/>
        <w:contextualSpacing/>
        <w:jc w:val="both"/>
        <w:rPr>
          <w:b/>
        </w:rPr>
      </w:pPr>
      <w:r>
        <w:rPr>
          <w:b/>
        </w:rPr>
        <w:t>Câu 3</w:t>
      </w:r>
      <w:r w:rsidR="00A00351" w:rsidRPr="00A80331">
        <w:rPr>
          <w:b/>
        </w:rPr>
        <w:t>:</w:t>
      </w:r>
      <w:r w:rsidR="00D975EB">
        <w:rPr>
          <w:b/>
        </w:rPr>
        <w:t xml:space="preserve"> </w:t>
      </w:r>
      <w:r w:rsidR="00A00351" w:rsidRPr="00A80331">
        <w:rPr>
          <w:b/>
        </w:rPr>
        <w:t xml:space="preserve">(3.0 điểm) </w:t>
      </w:r>
    </w:p>
    <w:p w:rsidR="00A00351" w:rsidRPr="00A00351" w:rsidRDefault="00A00351" w:rsidP="00A00351">
      <w:pPr>
        <w:pStyle w:val="NormalWeb"/>
        <w:widowControl w:val="0"/>
        <w:spacing w:before="60" w:beforeAutospacing="0" w:after="60" w:afterAutospacing="0" w:line="264" w:lineRule="auto"/>
        <w:jc w:val="both"/>
        <w:rPr>
          <w:spacing w:val="-2"/>
          <w:sz w:val="28"/>
          <w:szCs w:val="28"/>
        </w:rPr>
      </w:pPr>
      <w:r>
        <w:rPr>
          <w:spacing w:val="-2"/>
          <w:sz w:val="28"/>
          <w:szCs w:val="28"/>
          <w:lang w:eastAsia="zh-CN" w:bidi="ar"/>
        </w:rPr>
        <w:t xml:space="preserve">       </w:t>
      </w:r>
      <w:r w:rsidRPr="00A00351">
        <w:rPr>
          <w:spacing w:val="-2"/>
          <w:sz w:val="28"/>
          <w:szCs w:val="28"/>
          <w:lang w:eastAsia="zh-CN" w:bidi="ar"/>
        </w:rPr>
        <w:t xml:space="preserve">Nguyễn Trung Trực trước khi bị </w:t>
      </w:r>
      <w:r w:rsidR="00DA31B0">
        <w:rPr>
          <w:spacing w:val="-2"/>
          <w:sz w:val="28"/>
          <w:szCs w:val="28"/>
          <w:lang w:eastAsia="zh-CN" w:bidi="ar"/>
        </w:rPr>
        <w:t>Pháp xử tử đã khẳng khái nói: “</w:t>
      </w:r>
      <w:r w:rsidRPr="00A00351">
        <w:rPr>
          <w:spacing w:val="-2"/>
          <w:sz w:val="28"/>
          <w:szCs w:val="28"/>
          <w:lang w:eastAsia="zh-CN" w:bidi="ar"/>
        </w:rPr>
        <w:t>Bao giờ người Tây đã nhổ hết cỏ nước Nam thì hết người Nam đánh Tây”</w:t>
      </w:r>
    </w:p>
    <w:p w:rsidR="00A00351" w:rsidRPr="00A00351" w:rsidRDefault="00A00351" w:rsidP="00A00351">
      <w:pPr>
        <w:pStyle w:val="NormalWeb"/>
        <w:widowControl w:val="0"/>
        <w:spacing w:before="60" w:beforeAutospacing="0" w:after="60" w:afterAutospacing="0" w:line="264" w:lineRule="auto"/>
        <w:jc w:val="both"/>
        <w:rPr>
          <w:spacing w:val="-2"/>
          <w:sz w:val="28"/>
          <w:szCs w:val="28"/>
        </w:rPr>
      </w:pPr>
      <w:r w:rsidRPr="00A00351">
        <w:rPr>
          <w:spacing w:val="-2"/>
          <w:sz w:val="28"/>
          <w:szCs w:val="28"/>
          <w:lang w:eastAsia="zh-CN" w:bidi="ar"/>
        </w:rPr>
        <w:t>-Khái quát bối cảnh khi Nguyễn Trung Trực nói câu trên.</w:t>
      </w:r>
    </w:p>
    <w:p w:rsidR="00A00351" w:rsidRDefault="00A00351" w:rsidP="00A00351">
      <w:pPr>
        <w:pStyle w:val="NormalWeb"/>
        <w:widowControl w:val="0"/>
        <w:spacing w:before="60" w:beforeAutospacing="0" w:after="60" w:afterAutospacing="0" w:line="264" w:lineRule="auto"/>
        <w:jc w:val="both"/>
        <w:rPr>
          <w:spacing w:val="-2"/>
          <w:sz w:val="28"/>
          <w:szCs w:val="28"/>
          <w:lang w:eastAsia="zh-CN" w:bidi="ar"/>
        </w:rPr>
      </w:pPr>
      <w:r w:rsidRPr="00A00351">
        <w:rPr>
          <w:spacing w:val="-2"/>
          <w:sz w:val="28"/>
          <w:szCs w:val="28"/>
          <w:lang w:eastAsia="zh-CN" w:bidi="ar"/>
        </w:rPr>
        <w:t>-Liên hệ với một lãnh tụ khác cùng thời và có cùng hành động tương tự như Nguyễn Trung Trực. Viết cảm nghĩ của em về hai sự kiện trên.</w:t>
      </w:r>
    </w:p>
    <w:p w:rsidR="00A00351" w:rsidRPr="00A80331" w:rsidRDefault="0001168F" w:rsidP="00A00351">
      <w:pPr>
        <w:spacing w:after="0" w:line="240" w:lineRule="auto"/>
        <w:contextualSpacing/>
        <w:jc w:val="both"/>
        <w:rPr>
          <w:b/>
        </w:rPr>
      </w:pPr>
      <w:r>
        <w:rPr>
          <w:b/>
        </w:rPr>
        <w:t>Câu 4</w:t>
      </w:r>
      <w:r w:rsidR="00A00351" w:rsidRPr="00A80331">
        <w:rPr>
          <w:b/>
        </w:rPr>
        <w:t>:</w:t>
      </w:r>
      <w:r w:rsidR="00D975EB">
        <w:rPr>
          <w:b/>
        </w:rPr>
        <w:t xml:space="preserve"> </w:t>
      </w:r>
      <w:r w:rsidR="00BD78D9">
        <w:rPr>
          <w:b/>
        </w:rPr>
        <w:t>(2</w:t>
      </w:r>
      <w:r w:rsidR="00A00351" w:rsidRPr="00A80331">
        <w:rPr>
          <w:b/>
        </w:rPr>
        <w:t>.0 điểm)</w:t>
      </w:r>
    </w:p>
    <w:p w:rsidR="00A00351" w:rsidRPr="00A00351" w:rsidRDefault="00A00351" w:rsidP="00CF54D8">
      <w:pPr>
        <w:spacing w:after="0" w:line="240" w:lineRule="auto"/>
        <w:ind w:firstLine="720"/>
        <w:contextualSpacing/>
        <w:jc w:val="both"/>
      </w:pPr>
      <w:r>
        <w:t>Tại sao triều đình Huế ký Hiệp ước Giáp Tuấ</w:t>
      </w:r>
      <w:r w:rsidR="007A2FD8">
        <w:t>t 187</w:t>
      </w:r>
      <w:r w:rsidR="000F1BC9">
        <w:t>4</w:t>
      </w:r>
      <w:r>
        <w:t>? Nhận xét về hiệp ước Giáp Tuất 1874 so với hiệp ước Nhâm Tuất 1862?</w:t>
      </w:r>
    </w:p>
    <w:p w:rsidR="002079B0" w:rsidRPr="00A80331" w:rsidRDefault="002079B0" w:rsidP="00CF54D8">
      <w:pPr>
        <w:spacing w:after="0" w:line="240" w:lineRule="auto"/>
        <w:contextualSpacing/>
        <w:jc w:val="both"/>
        <w:rPr>
          <w:b/>
        </w:rPr>
      </w:pPr>
      <w:r>
        <w:rPr>
          <w:b/>
        </w:rPr>
        <w:t>Câu 5</w:t>
      </w:r>
      <w:r w:rsidRPr="00A80331">
        <w:rPr>
          <w:b/>
        </w:rPr>
        <w:t>:</w:t>
      </w:r>
      <w:r w:rsidR="00D975EB">
        <w:rPr>
          <w:b/>
        </w:rPr>
        <w:t xml:space="preserve"> </w:t>
      </w:r>
      <w:r w:rsidR="00BD78D9">
        <w:rPr>
          <w:b/>
        </w:rPr>
        <w:t>(5</w:t>
      </w:r>
      <w:r w:rsidRPr="00A80331">
        <w:rPr>
          <w:b/>
        </w:rPr>
        <w:t>.0 điểm)</w:t>
      </w:r>
    </w:p>
    <w:p w:rsidR="00D878F1" w:rsidRPr="00D878F1" w:rsidRDefault="003F24A8" w:rsidP="00CF54D8">
      <w:pPr>
        <w:spacing w:after="0" w:line="240" w:lineRule="auto"/>
        <w:jc w:val="both"/>
        <w:rPr>
          <w:rFonts w:eastAsia="SimSun" w:cs="Times New Roman"/>
          <w:szCs w:val="28"/>
        </w:rPr>
      </w:pPr>
      <w:r>
        <w:rPr>
          <w:rFonts w:eastAsia="Calibri"/>
          <w:szCs w:val="28"/>
          <w:shd w:val="clear" w:color="auto" w:fill="FEFEFE"/>
          <w:lang w:eastAsia="zh-CN" w:bidi="ar"/>
        </w:rPr>
        <w:t xml:space="preserve"> </w:t>
      </w:r>
      <w:r w:rsidR="00BD78D9">
        <w:rPr>
          <w:rFonts w:eastAsia="Calibri"/>
          <w:szCs w:val="28"/>
          <w:shd w:val="clear" w:color="auto" w:fill="FEFEFE"/>
          <w:lang w:eastAsia="zh-CN" w:bidi="ar"/>
        </w:rPr>
        <w:tab/>
      </w:r>
      <w:r w:rsidR="00BD78D9" w:rsidRPr="00BD78D9">
        <w:rPr>
          <w:rFonts w:eastAsia="Calibri" w:cs="Times New Roman"/>
          <w:szCs w:val="28"/>
          <w:shd w:val="clear" w:color="auto" w:fill="FEFEFE"/>
          <w:lang w:eastAsia="zh-CN" w:bidi="ar"/>
        </w:rPr>
        <w:t xml:space="preserve">Hoàn cảnh dẫn đến phong trào Cần Vương và sự phát triển của phong trào? </w:t>
      </w:r>
      <w:r w:rsidR="00D878F1" w:rsidRPr="00D878F1">
        <w:rPr>
          <w:rFonts w:eastAsia="Times New Roman" w:cs="Times New Roman"/>
          <w:szCs w:val="28"/>
          <w:lang w:eastAsia="zh-CN" w:bidi="ar"/>
        </w:rPr>
        <w:t>Tại sao chiếu Cần Vương được đông đảo các tầng lớp nhân dân hưởng ứng?</w:t>
      </w:r>
    </w:p>
    <w:p w:rsidR="00EB78DC" w:rsidRPr="00A80331" w:rsidRDefault="002079B0" w:rsidP="00CF54D8">
      <w:pPr>
        <w:spacing w:after="0" w:line="240" w:lineRule="auto"/>
        <w:rPr>
          <w:b/>
        </w:rPr>
      </w:pPr>
      <w:r>
        <w:rPr>
          <w:b/>
        </w:rPr>
        <w:t>Câu 6</w:t>
      </w:r>
      <w:r w:rsidR="00F34A20" w:rsidRPr="00A80331">
        <w:rPr>
          <w:b/>
        </w:rPr>
        <w:t>:</w:t>
      </w:r>
      <w:r w:rsidR="00D975EB">
        <w:rPr>
          <w:b/>
        </w:rPr>
        <w:t xml:space="preserve"> </w:t>
      </w:r>
      <w:r w:rsidR="00A80331" w:rsidRPr="00A80331">
        <w:rPr>
          <w:b/>
        </w:rPr>
        <w:t>(3.0 điểm)</w:t>
      </w:r>
      <w:r w:rsidR="00F34A20" w:rsidRPr="00A80331">
        <w:rPr>
          <w:b/>
        </w:rPr>
        <w:t xml:space="preserve"> </w:t>
      </w:r>
    </w:p>
    <w:p w:rsidR="00F34A20" w:rsidRDefault="005C2650" w:rsidP="00CF54D8">
      <w:pPr>
        <w:spacing w:after="0" w:line="240" w:lineRule="auto"/>
        <w:ind w:firstLine="720"/>
        <w:contextualSpacing/>
        <w:jc w:val="both"/>
      </w:pPr>
      <w:r>
        <w:t>Hoàn thành nội dung</w:t>
      </w:r>
      <w:r w:rsidR="00EB78DC">
        <w:t xml:space="preserve"> </w:t>
      </w:r>
      <w:r>
        <w:t xml:space="preserve">so sánh </w:t>
      </w:r>
      <w:r w:rsidR="00EB78DC">
        <w:t>giữa phong trào Cần Vương với khởi nghĩa Yên Thế theo bảng sau:</w:t>
      </w:r>
    </w:p>
    <w:tbl>
      <w:tblPr>
        <w:tblStyle w:val="TableGrid"/>
        <w:tblW w:w="0" w:type="auto"/>
        <w:tblLook w:val="04A0" w:firstRow="1" w:lastRow="0" w:firstColumn="1" w:lastColumn="0" w:noHBand="0" w:noVBand="1"/>
      </w:tblPr>
      <w:tblGrid>
        <w:gridCol w:w="2680"/>
        <w:gridCol w:w="3003"/>
        <w:gridCol w:w="3379"/>
      </w:tblGrid>
      <w:tr w:rsidR="00EB78DC" w:rsidTr="007F61FE">
        <w:tc>
          <w:tcPr>
            <w:tcW w:w="3192" w:type="dxa"/>
          </w:tcPr>
          <w:p w:rsidR="00EB78DC" w:rsidRPr="007F61FE" w:rsidRDefault="00EB78DC" w:rsidP="007F61FE">
            <w:pPr>
              <w:contextualSpacing/>
              <w:jc w:val="center"/>
              <w:rPr>
                <w:b/>
              </w:rPr>
            </w:pPr>
            <w:r w:rsidRPr="007F61FE">
              <w:rPr>
                <w:b/>
              </w:rPr>
              <w:t>Nội dung so sánh</w:t>
            </w:r>
          </w:p>
        </w:tc>
        <w:tc>
          <w:tcPr>
            <w:tcW w:w="3579" w:type="dxa"/>
          </w:tcPr>
          <w:p w:rsidR="00EB78DC" w:rsidRPr="007F61FE" w:rsidRDefault="00EB78DC" w:rsidP="007F61FE">
            <w:pPr>
              <w:contextualSpacing/>
              <w:jc w:val="center"/>
              <w:rPr>
                <w:b/>
              </w:rPr>
            </w:pPr>
            <w:r w:rsidRPr="007F61FE">
              <w:rPr>
                <w:b/>
              </w:rPr>
              <w:t>Phong trào Cần Vương</w:t>
            </w:r>
          </w:p>
        </w:tc>
        <w:tc>
          <w:tcPr>
            <w:tcW w:w="4110" w:type="dxa"/>
          </w:tcPr>
          <w:p w:rsidR="00EB78DC" w:rsidRPr="007F61FE" w:rsidRDefault="00EB78DC" w:rsidP="007F61FE">
            <w:pPr>
              <w:contextualSpacing/>
              <w:jc w:val="center"/>
              <w:rPr>
                <w:b/>
              </w:rPr>
            </w:pPr>
            <w:r w:rsidRPr="007F61FE">
              <w:rPr>
                <w:b/>
              </w:rPr>
              <w:t>Khởi nghĩa Yên Thế</w:t>
            </w:r>
          </w:p>
        </w:tc>
      </w:tr>
      <w:tr w:rsidR="00EB78DC" w:rsidTr="007F61FE">
        <w:tc>
          <w:tcPr>
            <w:tcW w:w="3192" w:type="dxa"/>
          </w:tcPr>
          <w:p w:rsidR="00EB78DC" w:rsidRDefault="00EB78DC" w:rsidP="009B6AE3">
            <w:pPr>
              <w:contextualSpacing/>
              <w:jc w:val="both"/>
            </w:pPr>
            <w:r>
              <w:t>Thời gian tồn tại</w:t>
            </w:r>
          </w:p>
        </w:tc>
        <w:tc>
          <w:tcPr>
            <w:tcW w:w="3579" w:type="dxa"/>
          </w:tcPr>
          <w:p w:rsidR="00EB78DC" w:rsidRDefault="00EB78DC" w:rsidP="009B6AE3">
            <w:pPr>
              <w:contextualSpacing/>
              <w:jc w:val="both"/>
            </w:pPr>
          </w:p>
        </w:tc>
        <w:tc>
          <w:tcPr>
            <w:tcW w:w="4110" w:type="dxa"/>
          </w:tcPr>
          <w:p w:rsidR="00EB78DC" w:rsidRDefault="00EB78DC" w:rsidP="009B6AE3">
            <w:pPr>
              <w:contextualSpacing/>
              <w:jc w:val="both"/>
            </w:pPr>
          </w:p>
        </w:tc>
      </w:tr>
      <w:tr w:rsidR="00EB78DC" w:rsidTr="007F61FE">
        <w:tc>
          <w:tcPr>
            <w:tcW w:w="3192" w:type="dxa"/>
          </w:tcPr>
          <w:p w:rsidR="00EB78DC" w:rsidRDefault="00EB78DC" w:rsidP="009B6AE3">
            <w:pPr>
              <w:contextualSpacing/>
              <w:jc w:val="both"/>
            </w:pPr>
            <w:r>
              <w:t>Mục đích đấu tranh</w:t>
            </w:r>
          </w:p>
        </w:tc>
        <w:tc>
          <w:tcPr>
            <w:tcW w:w="3579" w:type="dxa"/>
          </w:tcPr>
          <w:p w:rsidR="00EB78DC" w:rsidRDefault="00EB78DC" w:rsidP="009B6AE3">
            <w:pPr>
              <w:contextualSpacing/>
              <w:jc w:val="both"/>
            </w:pPr>
          </w:p>
        </w:tc>
        <w:tc>
          <w:tcPr>
            <w:tcW w:w="4110" w:type="dxa"/>
          </w:tcPr>
          <w:p w:rsidR="00EB78DC" w:rsidRDefault="00EB78DC" w:rsidP="009B6AE3">
            <w:pPr>
              <w:contextualSpacing/>
              <w:jc w:val="both"/>
            </w:pPr>
          </w:p>
        </w:tc>
      </w:tr>
      <w:tr w:rsidR="00EB78DC" w:rsidTr="007F61FE">
        <w:tc>
          <w:tcPr>
            <w:tcW w:w="3192" w:type="dxa"/>
          </w:tcPr>
          <w:p w:rsidR="00EB78DC" w:rsidRDefault="00EB78DC" w:rsidP="009B6AE3">
            <w:pPr>
              <w:contextualSpacing/>
              <w:jc w:val="both"/>
            </w:pPr>
            <w:r>
              <w:t>Thành phần lãnh đạo</w:t>
            </w:r>
          </w:p>
        </w:tc>
        <w:tc>
          <w:tcPr>
            <w:tcW w:w="3579" w:type="dxa"/>
          </w:tcPr>
          <w:p w:rsidR="00EB78DC" w:rsidRDefault="00EB78DC" w:rsidP="009B6AE3">
            <w:pPr>
              <w:contextualSpacing/>
              <w:jc w:val="both"/>
            </w:pPr>
          </w:p>
        </w:tc>
        <w:tc>
          <w:tcPr>
            <w:tcW w:w="4110" w:type="dxa"/>
          </w:tcPr>
          <w:p w:rsidR="00EB78DC" w:rsidRDefault="00EB78DC" w:rsidP="009B6AE3">
            <w:pPr>
              <w:contextualSpacing/>
              <w:jc w:val="both"/>
            </w:pPr>
          </w:p>
        </w:tc>
      </w:tr>
      <w:tr w:rsidR="00EB78DC" w:rsidTr="007F61FE">
        <w:tc>
          <w:tcPr>
            <w:tcW w:w="3192" w:type="dxa"/>
          </w:tcPr>
          <w:p w:rsidR="00EB78DC" w:rsidRDefault="00EB78DC" w:rsidP="009B6AE3">
            <w:pPr>
              <w:contextualSpacing/>
              <w:jc w:val="both"/>
            </w:pPr>
            <w:r>
              <w:t>Lực lượng tham gia</w:t>
            </w:r>
          </w:p>
        </w:tc>
        <w:tc>
          <w:tcPr>
            <w:tcW w:w="3579" w:type="dxa"/>
          </w:tcPr>
          <w:p w:rsidR="00EB78DC" w:rsidRDefault="00EB78DC" w:rsidP="009B6AE3">
            <w:pPr>
              <w:contextualSpacing/>
              <w:jc w:val="both"/>
            </w:pPr>
          </w:p>
        </w:tc>
        <w:tc>
          <w:tcPr>
            <w:tcW w:w="4110" w:type="dxa"/>
          </w:tcPr>
          <w:p w:rsidR="00EB78DC" w:rsidRDefault="00EB78DC" w:rsidP="009B6AE3">
            <w:pPr>
              <w:contextualSpacing/>
              <w:jc w:val="both"/>
            </w:pPr>
          </w:p>
        </w:tc>
      </w:tr>
      <w:tr w:rsidR="00EB78DC" w:rsidTr="007F61FE">
        <w:tc>
          <w:tcPr>
            <w:tcW w:w="3192" w:type="dxa"/>
          </w:tcPr>
          <w:p w:rsidR="00EB78DC" w:rsidRDefault="00EB78DC" w:rsidP="009B6AE3">
            <w:pPr>
              <w:contextualSpacing/>
              <w:jc w:val="both"/>
            </w:pPr>
            <w:r>
              <w:t>Địa bàn hoạt động</w:t>
            </w:r>
          </w:p>
        </w:tc>
        <w:tc>
          <w:tcPr>
            <w:tcW w:w="3579" w:type="dxa"/>
          </w:tcPr>
          <w:p w:rsidR="00EB78DC" w:rsidRDefault="00EB78DC" w:rsidP="009B6AE3">
            <w:pPr>
              <w:contextualSpacing/>
              <w:jc w:val="both"/>
            </w:pPr>
          </w:p>
        </w:tc>
        <w:tc>
          <w:tcPr>
            <w:tcW w:w="4110" w:type="dxa"/>
          </w:tcPr>
          <w:p w:rsidR="00EB78DC" w:rsidRDefault="00EB78DC" w:rsidP="009B6AE3">
            <w:pPr>
              <w:contextualSpacing/>
              <w:jc w:val="both"/>
            </w:pPr>
          </w:p>
        </w:tc>
      </w:tr>
      <w:tr w:rsidR="00EB78DC" w:rsidTr="007F61FE">
        <w:tc>
          <w:tcPr>
            <w:tcW w:w="3192" w:type="dxa"/>
          </w:tcPr>
          <w:p w:rsidR="00EB78DC" w:rsidRDefault="00EB78DC" w:rsidP="009B6AE3">
            <w:pPr>
              <w:contextualSpacing/>
              <w:jc w:val="both"/>
            </w:pPr>
            <w:r>
              <w:t>Hình thức đấu tranh</w:t>
            </w:r>
          </w:p>
        </w:tc>
        <w:tc>
          <w:tcPr>
            <w:tcW w:w="3579" w:type="dxa"/>
          </w:tcPr>
          <w:p w:rsidR="00EB78DC" w:rsidRDefault="00EB78DC" w:rsidP="009B6AE3">
            <w:pPr>
              <w:contextualSpacing/>
              <w:jc w:val="both"/>
            </w:pPr>
          </w:p>
        </w:tc>
        <w:tc>
          <w:tcPr>
            <w:tcW w:w="4110" w:type="dxa"/>
          </w:tcPr>
          <w:p w:rsidR="00EB78DC" w:rsidRDefault="00EB78DC" w:rsidP="009B6AE3">
            <w:pPr>
              <w:contextualSpacing/>
              <w:jc w:val="both"/>
            </w:pPr>
          </w:p>
        </w:tc>
      </w:tr>
    </w:tbl>
    <w:p w:rsidR="00CF54D8" w:rsidRDefault="00CF54D8" w:rsidP="009B6AE3">
      <w:pPr>
        <w:spacing w:after="0" w:line="240" w:lineRule="auto"/>
        <w:ind w:firstLine="720"/>
        <w:contextualSpacing/>
        <w:jc w:val="center"/>
      </w:pPr>
    </w:p>
    <w:p w:rsidR="009B6AE3" w:rsidRDefault="009B6AE3" w:rsidP="009B6AE3">
      <w:pPr>
        <w:spacing w:after="0" w:line="240" w:lineRule="auto"/>
        <w:ind w:firstLine="720"/>
        <w:contextualSpacing/>
        <w:jc w:val="center"/>
      </w:pPr>
      <w:r>
        <w:t>………………………………….HẾT…………………………………..</w:t>
      </w:r>
    </w:p>
    <w:p w:rsidR="009B6AE3" w:rsidRPr="009B6AE3" w:rsidRDefault="009B6AE3" w:rsidP="003F5F53">
      <w:pPr>
        <w:tabs>
          <w:tab w:val="left" w:pos="142"/>
        </w:tabs>
        <w:spacing w:after="0" w:line="240" w:lineRule="auto"/>
        <w:ind w:firstLine="142"/>
        <w:contextualSpacing/>
        <w:jc w:val="center"/>
        <w:rPr>
          <w:b/>
        </w:rPr>
      </w:pPr>
      <w:r w:rsidRPr="009B6AE3">
        <w:rPr>
          <w:b/>
        </w:rPr>
        <w:t>Thí sinh không được sử dụng tài liệu. Cán bộ coi thi không giải thích gì thêm.</w:t>
      </w:r>
    </w:p>
    <w:p w:rsidR="003F5F53" w:rsidRDefault="00BA2C04" w:rsidP="009B6AE3">
      <w:pPr>
        <w:spacing w:after="0" w:line="240" w:lineRule="auto"/>
        <w:contextualSpacing/>
        <w:jc w:val="both"/>
      </w:pPr>
      <w:r>
        <w:t xml:space="preserve">Họ và tên thí sinh:…………………………………………… Số báo </w:t>
      </w:r>
      <w:r w:rsidR="003F5F53">
        <w:t>danh:……………….</w:t>
      </w:r>
    </w:p>
    <w:p w:rsidR="003F5F53" w:rsidRDefault="003F5F53" w:rsidP="009B6AE3">
      <w:pPr>
        <w:spacing w:after="0" w:line="240" w:lineRule="auto"/>
        <w:contextualSpacing/>
        <w:jc w:val="both"/>
      </w:pPr>
    </w:p>
    <w:p w:rsidR="003F5F53" w:rsidRDefault="003F5F53" w:rsidP="009B6AE3">
      <w:pPr>
        <w:spacing w:after="0" w:line="240" w:lineRule="auto"/>
        <w:contextualSpacing/>
        <w:jc w:val="both"/>
      </w:pPr>
    </w:p>
    <w:p w:rsidR="00D8218F" w:rsidRDefault="00D8218F" w:rsidP="009B6AE3">
      <w:pPr>
        <w:spacing w:after="0" w:line="240" w:lineRule="auto"/>
        <w:contextualSpacing/>
        <w:jc w:val="both"/>
      </w:pPr>
    </w:p>
    <w:tbl>
      <w:tblPr>
        <w:tblpPr w:leftFromText="180" w:rightFromText="180" w:vertAnchor="text" w:horzAnchor="margin" w:tblpY="-20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4"/>
        <w:gridCol w:w="6053"/>
      </w:tblGrid>
      <w:tr w:rsidR="00D8218F" w:rsidRPr="00D8218F" w:rsidTr="00CF54D8">
        <w:trPr>
          <w:trHeight w:val="1950"/>
        </w:trPr>
        <w:tc>
          <w:tcPr>
            <w:tcW w:w="3694" w:type="dxa"/>
            <w:tcBorders>
              <w:top w:val="single" w:sz="4" w:space="0" w:color="000000"/>
              <w:left w:val="single" w:sz="4" w:space="0" w:color="000000"/>
              <w:bottom w:val="single" w:sz="4" w:space="0" w:color="000000"/>
              <w:right w:val="single" w:sz="4" w:space="0" w:color="000000"/>
            </w:tcBorders>
            <w:hideMark/>
          </w:tcPr>
          <w:p w:rsidR="00D8218F" w:rsidRPr="00D8218F" w:rsidRDefault="00D8218F" w:rsidP="00D8218F">
            <w:pPr>
              <w:spacing w:after="0" w:line="240" w:lineRule="auto"/>
              <w:jc w:val="center"/>
              <w:rPr>
                <w:rFonts w:eastAsia="Calibri" w:cs="Times New Roman"/>
                <w:b/>
              </w:rPr>
            </w:pPr>
            <w:r w:rsidRPr="00D8218F">
              <w:rPr>
                <w:rFonts w:eastAsia="Calibri" w:cs="Times New Roman"/>
                <w:b/>
              </w:rPr>
              <w:t xml:space="preserve">UBND THỊ XÃ CAI LẬY </w:t>
            </w:r>
          </w:p>
          <w:p w:rsidR="00D8218F" w:rsidRPr="00D8218F" w:rsidRDefault="00D8218F" w:rsidP="00D8218F">
            <w:pPr>
              <w:spacing w:after="0" w:line="240" w:lineRule="auto"/>
              <w:jc w:val="center"/>
              <w:rPr>
                <w:rFonts w:eastAsia="Calibri" w:cs="Times New Roman"/>
                <w:b/>
              </w:rPr>
            </w:pPr>
            <w:r w:rsidRPr="00D8218F">
              <w:rPr>
                <w:rFonts w:eastAsia="Calibri" w:cs="Times New Roman"/>
                <w:b/>
              </w:rPr>
              <w:t xml:space="preserve">PHÒNG GDTX CAI LẬY  </w:t>
            </w:r>
          </w:p>
          <w:p w:rsidR="00D8218F" w:rsidRPr="00D8218F" w:rsidRDefault="00D8218F" w:rsidP="00D8218F">
            <w:pPr>
              <w:spacing w:after="0" w:line="240" w:lineRule="auto"/>
              <w:jc w:val="center"/>
              <w:rPr>
                <w:rFonts w:eastAsia="Calibri" w:cs="Times New Roman"/>
                <w:b/>
              </w:rPr>
            </w:pPr>
            <w:r w:rsidRPr="00D8218F">
              <w:rPr>
                <w:rFonts w:eastAsia="Calibri" w:cs="Times New Roman"/>
                <w:b/>
              </w:rPr>
              <w:t xml:space="preserve">ĐÁP ÁN                                        </w:t>
            </w:r>
          </w:p>
          <w:p w:rsidR="00D8218F" w:rsidRPr="00D8218F" w:rsidRDefault="00D8218F" w:rsidP="00D8218F">
            <w:pPr>
              <w:spacing w:after="0" w:line="240" w:lineRule="auto"/>
              <w:jc w:val="center"/>
              <w:rPr>
                <w:rFonts w:eastAsia="Calibri" w:cs="Times New Roman"/>
                <w:b/>
              </w:rPr>
            </w:pPr>
            <w:r w:rsidRPr="00D8218F">
              <w:rPr>
                <w:rFonts w:eastAsia="Calibri" w:cs="Times New Roman"/>
                <w:b/>
              </w:rPr>
              <w:t>ĐỀ CHÍNH THỨC</w:t>
            </w:r>
          </w:p>
          <w:p w:rsidR="00D8218F" w:rsidRPr="00D8218F" w:rsidRDefault="00D8218F" w:rsidP="00D8218F">
            <w:pPr>
              <w:spacing w:after="0" w:line="240" w:lineRule="auto"/>
              <w:jc w:val="center"/>
              <w:rPr>
                <w:rFonts w:eastAsia="Calibri" w:cs="Times New Roman"/>
                <w:szCs w:val="28"/>
              </w:rPr>
            </w:pPr>
          </w:p>
        </w:tc>
        <w:tc>
          <w:tcPr>
            <w:tcW w:w="6053" w:type="dxa"/>
            <w:tcBorders>
              <w:top w:val="single" w:sz="4" w:space="0" w:color="000000"/>
              <w:left w:val="nil"/>
              <w:bottom w:val="single" w:sz="4" w:space="0" w:color="000000"/>
              <w:right w:val="single" w:sz="4" w:space="0" w:color="000000"/>
            </w:tcBorders>
            <w:hideMark/>
          </w:tcPr>
          <w:p w:rsidR="00D8218F" w:rsidRPr="00D8218F" w:rsidRDefault="00D8218F" w:rsidP="00D8218F">
            <w:pPr>
              <w:spacing w:after="0" w:line="240" w:lineRule="auto"/>
              <w:jc w:val="center"/>
              <w:rPr>
                <w:rFonts w:eastAsia="Calibri" w:cs="Times New Roman"/>
                <w:b/>
              </w:rPr>
            </w:pPr>
            <w:r w:rsidRPr="00D8218F">
              <w:rPr>
                <w:rFonts w:eastAsia="Calibri" w:cs="Times New Roman"/>
                <w:b/>
              </w:rPr>
              <w:t>KỲ THI CHỌN HỌC SINH GIỎI CẤP HUYỆN</w:t>
            </w:r>
          </w:p>
          <w:p w:rsidR="00D8218F" w:rsidRPr="00D8218F" w:rsidRDefault="00D8218F" w:rsidP="00D8218F">
            <w:pPr>
              <w:spacing w:after="0" w:line="240" w:lineRule="auto"/>
              <w:jc w:val="center"/>
              <w:rPr>
                <w:rFonts w:eastAsia="Calibri" w:cs="Times New Roman"/>
                <w:b/>
              </w:rPr>
            </w:pPr>
            <w:r w:rsidRPr="00D8218F">
              <w:rPr>
                <w:rFonts w:eastAsia="Calibri" w:cs="Times New Roman"/>
                <w:b/>
              </w:rPr>
              <w:t>NĂM HỌ</w:t>
            </w:r>
            <w:r w:rsidR="00A705A4">
              <w:rPr>
                <w:rFonts w:eastAsia="Calibri" w:cs="Times New Roman"/>
                <w:b/>
              </w:rPr>
              <w:t>C 2022-2023</w:t>
            </w:r>
          </w:p>
          <w:p w:rsidR="00D8218F" w:rsidRPr="00D8218F" w:rsidRDefault="00D8218F" w:rsidP="00D8218F">
            <w:pPr>
              <w:spacing w:after="0" w:line="240" w:lineRule="auto"/>
              <w:jc w:val="center"/>
              <w:rPr>
                <w:rFonts w:eastAsia="Calibri" w:cs="Times New Roman"/>
                <w:b/>
              </w:rPr>
            </w:pPr>
            <w:r w:rsidRPr="00D8218F">
              <w:rPr>
                <w:rFonts w:eastAsia="Calibri" w:cs="Times New Roman"/>
                <w:b/>
              </w:rPr>
              <w:t xml:space="preserve">MÔN: LỊCH SỬ </w:t>
            </w:r>
          </w:p>
          <w:p w:rsidR="00D8218F" w:rsidRPr="00D8218F" w:rsidRDefault="00A705A4" w:rsidP="00D8218F">
            <w:pPr>
              <w:spacing w:after="0" w:line="240" w:lineRule="auto"/>
              <w:jc w:val="center"/>
              <w:rPr>
                <w:rFonts w:eastAsia="Calibri" w:cs="Times New Roman"/>
                <w:szCs w:val="28"/>
              </w:rPr>
            </w:pPr>
            <w:r>
              <w:rPr>
                <w:rFonts w:eastAsia="Calibri" w:cs="Times New Roman"/>
                <w:szCs w:val="28"/>
              </w:rPr>
              <w:t>Ngày thi: 14/02/2023</w:t>
            </w:r>
          </w:p>
          <w:p w:rsidR="00D8218F" w:rsidRPr="00D8218F" w:rsidRDefault="00D8218F" w:rsidP="00D8218F">
            <w:pPr>
              <w:spacing w:after="0" w:line="240" w:lineRule="auto"/>
              <w:jc w:val="center"/>
              <w:rPr>
                <w:rFonts w:eastAsia="Calibri" w:cs="Times New Roman"/>
                <w:szCs w:val="28"/>
              </w:rPr>
            </w:pPr>
            <w:r w:rsidRPr="00D8218F">
              <w:rPr>
                <w:rFonts w:eastAsia="Calibri" w:cs="Times New Roman"/>
                <w:szCs w:val="28"/>
              </w:rPr>
              <w:t>(Đáp án có 06 trang)</w:t>
            </w:r>
          </w:p>
          <w:p w:rsidR="00D8218F" w:rsidRPr="00D8218F" w:rsidRDefault="00D8218F" w:rsidP="00D8218F">
            <w:pPr>
              <w:spacing w:after="0" w:line="240" w:lineRule="auto"/>
              <w:jc w:val="center"/>
              <w:rPr>
                <w:rFonts w:eastAsia="Calibri" w:cs="Times New Roman"/>
                <w:sz w:val="22"/>
              </w:rPr>
            </w:pPr>
          </w:p>
        </w:tc>
      </w:tr>
    </w:tbl>
    <w:p w:rsidR="00D8218F" w:rsidRPr="00D8218F" w:rsidRDefault="00D8218F" w:rsidP="00D8218F">
      <w:pPr>
        <w:rPr>
          <w:rFonts w:eastAsia="Calibri" w:cs="Times New Roman"/>
        </w:rPr>
      </w:pPr>
    </w:p>
    <w:p w:rsidR="00D8218F" w:rsidRPr="00D8218F" w:rsidRDefault="008037FA" w:rsidP="00D8218F">
      <w:pPr>
        <w:rPr>
          <w:rFonts w:eastAsia="Calibri" w:cs="Times New Roman"/>
          <w:b/>
        </w:rPr>
      </w:pPr>
      <w:r>
        <w:rPr>
          <w:rFonts w:eastAsia="Calibri" w:cs="Times New Roman"/>
          <w:b/>
        </w:rPr>
        <w:t>Câu 1: (3</w:t>
      </w:r>
      <w:r w:rsidR="00D8218F" w:rsidRPr="00D8218F">
        <w:rPr>
          <w:rFonts w:eastAsia="Calibri" w:cs="Times New Roman"/>
          <w:b/>
        </w:rPr>
        <w:t>.0 điểm)</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7938"/>
        <w:gridCol w:w="1134"/>
      </w:tblGrid>
      <w:tr w:rsidR="00D8218F" w:rsidRPr="00D8218F" w:rsidTr="00CF54D8">
        <w:tc>
          <w:tcPr>
            <w:tcW w:w="1135" w:type="dxa"/>
            <w:shd w:val="clear" w:color="auto" w:fill="auto"/>
          </w:tcPr>
          <w:p w:rsidR="00D8218F" w:rsidRPr="00D8218F" w:rsidRDefault="00D8218F" w:rsidP="00D8218F">
            <w:pPr>
              <w:spacing w:after="0" w:line="240" w:lineRule="auto"/>
              <w:jc w:val="center"/>
              <w:rPr>
                <w:rFonts w:eastAsia="Calibri" w:cs="Times New Roman"/>
                <w:b/>
              </w:rPr>
            </w:pPr>
            <w:r w:rsidRPr="00D8218F">
              <w:rPr>
                <w:rFonts w:eastAsia="Calibri" w:cs="Times New Roman"/>
                <w:b/>
              </w:rPr>
              <w:t>Câu</w:t>
            </w:r>
          </w:p>
        </w:tc>
        <w:tc>
          <w:tcPr>
            <w:tcW w:w="7938" w:type="dxa"/>
            <w:shd w:val="clear" w:color="auto" w:fill="auto"/>
          </w:tcPr>
          <w:p w:rsidR="00D8218F" w:rsidRPr="00D8218F" w:rsidRDefault="00D8218F" w:rsidP="00D8218F">
            <w:pPr>
              <w:spacing w:after="0" w:line="240" w:lineRule="auto"/>
              <w:jc w:val="center"/>
              <w:rPr>
                <w:rFonts w:eastAsia="Calibri" w:cs="Times New Roman"/>
                <w:b/>
              </w:rPr>
            </w:pPr>
            <w:r w:rsidRPr="00D8218F">
              <w:rPr>
                <w:rFonts w:eastAsia="Calibri" w:cs="Times New Roman"/>
                <w:b/>
              </w:rPr>
              <w:t>Nội dung</w:t>
            </w:r>
          </w:p>
        </w:tc>
        <w:tc>
          <w:tcPr>
            <w:tcW w:w="1134" w:type="dxa"/>
            <w:shd w:val="clear" w:color="auto" w:fill="auto"/>
          </w:tcPr>
          <w:p w:rsidR="00D8218F" w:rsidRPr="00D8218F" w:rsidRDefault="00D8218F" w:rsidP="00D8218F">
            <w:pPr>
              <w:spacing w:after="0" w:line="240" w:lineRule="auto"/>
              <w:jc w:val="center"/>
              <w:rPr>
                <w:rFonts w:eastAsia="Calibri" w:cs="Times New Roman"/>
                <w:b/>
              </w:rPr>
            </w:pPr>
            <w:r w:rsidRPr="00D8218F">
              <w:rPr>
                <w:rFonts w:eastAsia="Calibri" w:cs="Times New Roman"/>
                <w:b/>
              </w:rPr>
              <w:t>Điểm</w:t>
            </w:r>
          </w:p>
        </w:tc>
      </w:tr>
      <w:tr w:rsidR="00D8218F" w:rsidRPr="00D8218F" w:rsidTr="00CF54D8">
        <w:tc>
          <w:tcPr>
            <w:tcW w:w="1135" w:type="dxa"/>
            <w:shd w:val="clear" w:color="auto" w:fill="auto"/>
          </w:tcPr>
          <w:p w:rsidR="00D8218F" w:rsidRPr="00D8218F" w:rsidRDefault="00D8218F" w:rsidP="00D8218F">
            <w:pPr>
              <w:spacing w:after="0" w:line="240" w:lineRule="auto"/>
              <w:jc w:val="center"/>
              <w:rPr>
                <w:rFonts w:eastAsia="Calibri" w:cs="Times New Roman"/>
                <w:b/>
              </w:rPr>
            </w:pPr>
            <w:r w:rsidRPr="00D8218F">
              <w:rPr>
                <w:rFonts w:eastAsia="Calibri" w:cs="Times New Roman"/>
                <w:b/>
              </w:rPr>
              <w:t>1</w:t>
            </w:r>
          </w:p>
          <w:p w:rsidR="00D8218F" w:rsidRPr="00D8218F" w:rsidRDefault="00D8218F" w:rsidP="00D8218F">
            <w:pPr>
              <w:spacing w:after="0" w:line="240" w:lineRule="auto"/>
              <w:rPr>
                <w:rFonts w:eastAsia="Calibri" w:cs="Times New Roman"/>
                <w:b/>
              </w:rPr>
            </w:pPr>
          </w:p>
        </w:tc>
        <w:tc>
          <w:tcPr>
            <w:tcW w:w="7938" w:type="dxa"/>
            <w:shd w:val="clear" w:color="auto" w:fill="auto"/>
          </w:tcPr>
          <w:p w:rsidR="00D8218F" w:rsidRPr="00D8218F" w:rsidRDefault="00D8218F" w:rsidP="00D8218F">
            <w:pPr>
              <w:spacing w:after="0" w:line="240" w:lineRule="auto"/>
              <w:ind w:firstLine="720"/>
              <w:contextualSpacing/>
              <w:jc w:val="both"/>
              <w:rPr>
                <w:rFonts w:eastAsia="Calibri" w:cs="Times New Roman"/>
                <w:b/>
              </w:rPr>
            </w:pPr>
            <w:r w:rsidRPr="00D8218F">
              <w:rPr>
                <w:rFonts w:eastAsia="Calibri" w:cs="Times New Roman"/>
                <w:b/>
              </w:rPr>
              <w:t>Tại sao nói Cuba là “Hòn đảo anh hùng”?</w:t>
            </w:r>
          </w:p>
          <w:p w:rsidR="00D8218F" w:rsidRPr="00D8218F" w:rsidRDefault="00D8218F" w:rsidP="00D8218F">
            <w:pPr>
              <w:spacing w:after="0" w:line="240" w:lineRule="auto"/>
              <w:jc w:val="center"/>
              <w:rPr>
                <w:rFonts w:eastAsia="Calibri" w:cs="Times New Roman"/>
                <w:b/>
              </w:rPr>
            </w:pPr>
          </w:p>
        </w:tc>
        <w:tc>
          <w:tcPr>
            <w:tcW w:w="1134" w:type="dxa"/>
            <w:shd w:val="clear" w:color="auto" w:fill="auto"/>
          </w:tcPr>
          <w:p w:rsidR="00D8218F" w:rsidRPr="00D8218F" w:rsidRDefault="008037FA" w:rsidP="00D8218F">
            <w:pPr>
              <w:spacing w:after="0" w:line="240" w:lineRule="auto"/>
              <w:jc w:val="center"/>
              <w:rPr>
                <w:rFonts w:eastAsia="Calibri" w:cs="Times New Roman"/>
                <w:b/>
              </w:rPr>
            </w:pPr>
            <w:r>
              <w:rPr>
                <w:rFonts w:eastAsia="Calibri" w:cs="Times New Roman"/>
                <w:b/>
              </w:rPr>
              <w:t>3</w:t>
            </w:r>
            <w:r w:rsidR="00D8218F" w:rsidRPr="00D8218F">
              <w:rPr>
                <w:rFonts w:eastAsia="Calibri" w:cs="Times New Roman"/>
                <w:b/>
              </w:rPr>
              <w:t>.0</w:t>
            </w:r>
          </w:p>
        </w:tc>
      </w:tr>
      <w:tr w:rsidR="00D8218F" w:rsidRPr="00D8218F" w:rsidTr="00CF54D8">
        <w:tc>
          <w:tcPr>
            <w:tcW w:w="1135" w:type="dxa"/>
            <w:shd w:val="clear" w:color="auto" w:fill="auto"/>
          </w:tcPr>
          <w:p w:rsidR="00D8218F" w:rsidRPr="00D8218F" w:rsidRDefault="00D8218F" w:rsidP="00D8218F">
            <w:pPr>
              <w:spacing w:after="0" w:line="240" w:lineRule="auto"/>
              <w:rPr>
                <w:rFonts w:eastAsia="Calibri" w:cs="Times New Roman"/>
              </w:rPr>
            </w:pPr>
          </w:p>
          <w:p w:rsidR="00D8218F" w:rsidRPr="00D8218F" w:rsidRDefault="00D8218F" w:rsidP="00D8218F">
            <w:pPr>
              <w:spacing w:after="0" w:line="240" w:lineRule="auto"/>
              <w:rPr>
                <w:rFonts w:eastAsia="Calibri" w:cs="Times New Roman"/>
              </w:rPr>
            </w:pPr>
          </w:p>
          <w:p w:rsidR="00D8218F" w:rsidRPr="00D8218F" w:rsidRDefault="00D8218F" w:rsidP="00D8218F">
            <w:pPr>
              <w:spacing w:after="0" w:line="240" w:lineRule="auto"/>
              <w:rPr>
                <w:rFonts w:eastAsia="Calibri" w:cs="Times New Roman"/>
              </w:rPr>
            </w:pPr>
          </w:p>
          <w:p w:rsidR="00D8218F" w:rsidRPr="00D8218F" w:rsidRDefault="00D8218F" w:rsidP="00D8218F">
            <w:pPr>
              <w:spacing w:after="0" w:line="240" w:lineRule="auto"/>
              <w:rPr>
                <w:rFonts w:eastAsia="Calibri" w:cs="Times New Roman"/>
              </w:rPr>
            </w:pPr>
          </w:p>
          <w:p w:rsidR="00D8218F" w:rsidRPr="00D8218F" w:rsidRDefault="00D8218F" w:rsidP="00D8218F">
            <w:pPr>
              <w:spacing w:after="0" w:line="240" w:lineRule="auto"/>
              <w:rPr>
                <w:rFonts w:eastAsia="Calibri" w:cs="Times New Roman"/>
              </w:rPr>
            </w:pPr>
          </w:p>
          <w:p w:rsidR="00D8218F" w:rsidRPr="00D8218F" w:rsidRDefault="00D8218F" w:rsidP="00D8218F">
            <w:pPr>
              <w:spacing w:after="0" w:line="240" w:lineRule="auto"/>
              <w:rPr>
                <w:rFonts w:eastAsia="Calibri" w:cs="Times New Roman"/>
              </w:rPr>
            </w:pPr>
          </w:p>
          <w:p w:rsidR="00D8218F" w:rsidRPr="00D8218F" w:rsidRDefault="00D8218F" w:rsidP="00D8218F">
            <w:pPr>
              <w:spacing w:after="0" w:line="240" w:lineRule="auto"/>
              <w:rPr>
                <w:rFonts w:eastAsia="Calibri" w:cs="Times New Roman"/>
              </w:rPr>
            </w:pPr>
          </w:p>
        </w:tc>
        <w:tc>
          <w:tcPr>
            <w:tcW w:w="7938" w:type="dxa"/>
            <w:shd w:val="clear" w:color="auto" w:fill="auto"/>
          </w:tcPr>
          <w:p w:rsidR="00D8218F" w:rsidRPr="00D8218F" w:rsidRDefault="00D8218F" w:rsidP="00D8218F">
            <w:pPr>
              <w:spacing w:after="0" w:line="240" w:lineRule="auto"/>
              <w:ind w:firstLine="317"/>
              <w:rPr>
                <w:rFonts w:eastAsia="SimSun" w:cs="Times New Roman"/>
                <w:szCs w:val="28"/>
              </w:rPr>
            </w:pPr>
            <w:r w:rsidRPr="00D8218F">
              <w:rPr>
                <w:rFonts w:eastAsia="SimSun" w:cs="Times New Roman"/>
                <w:szCs w:val="28"/>
              </w:rPr>
              <w:t>- Đất nước Cu-ba có hình dạng giống như một con cá sấu vươn dài trên vùng biển Ca-ri-bê, rộng 111000 km</w:t>
            </w:r>
            <w:r w:rsidRPr="00D8218F">
              <w:rPr>
                <w:rFonts w:eastAsia="SimSun" w:cs="Times New Roman"/>
                <w:szCs w:val="28"/>
                <w:vertAlign w:val="superscript"/>
              </w:rPr>
              <w:t>2</w:t>
            </w:r>
            <w:r w:rsidRPr="00D8218F">
              <w:rPr>
                <w:rFonts w:eastAsia="SimSun" w:cs="Times New Roman"/>
                <w:szCs w:val="28"/>
              </w:rPr>
              <w:t xml:space="preserve"> với dân số 11,3 triệu người (2002). Cu-ba là một nước đất không rộng, người không đông, nằm ở vùng biển Ca-ri-bê.</w:t>
            </w:r>
          </w:p>
          <w:p w:rsidR="00D8218F" w:rsidRPr="00D8218F" w:rsidRDefault="00D8218F" w:rsidP="00D8218F">
            <w:pPr>
              <w:spacing w:after="0" w:line="240" w:lineRule="auto"/>
              <w:ind w:firstLine="317"/>
              <w:jc w:val="both"/>
              <w:rPr>
                <w:rFonts w:eastAsia="SimSun" w:cs="Times New Roman"/>
                <w:szCs w:val="28"/>
              </w:rPr>
            </w:pPr>
            <w:r w:rsidRPr="00D8218F">
              <w:rPr>
                <w:rFonts w:eastAsia="SimSun" w:cs="Times New Roman"/>
                <w:szCs w:val="28"/>
              </w:rPr>
              <w:t>- Sau chiến tranh thế giới thứ hai, Cu-ba là thuộc địa kiểu mới của Mỹ. Không cam chịu chế độ độc tài tàn bạo, nhân dân Cu-ba dưới sự lãnh đạo của Phi-đen Cát-xtơ-rô đã tiến hành cuộc đấu tranh nhằm lật đổ chính quyền Ba-ti-xta thân Mĩ. Mở đầu là cuộc tấn công vũ trang của 135 thanh niên yêu nước, dưới sự chỉ huy của Phi-đen Cát-xtơ-rô vào pháo đài Môn- ca- đa ngày 26-7-1953.</w:t>
            </w:r>
          </w:p>
          <w:p w:rsidR="00D8218F" w:rsidRPr="00D8218F" w:rsidRDefault="00D8218F" w:rsidP="00D8218F">
            <w:pPr>
              <w:spacing w:after="0" w:line="240" w:lineRule="auto"/>
              <w:ind w:firstLine="317"/>
              <w:jc w:val="both"/>
              <w:rPr>
                <w:rFonts w:eastAsia="SimSun" w:cs="Times New Roman"/>
                <w:szCs w:val="28"/>
              </w:rPr>
            </w:pPr>
            <w:r w:rsidRPr="00D8218F">
              <w:rPr>
                <w:rFonts w:eastAsia="SimSun" w:cs="Times New Roman"/>
                <w:szCs w:val="28"/>
              </w:rPr>
              <w:t>- Ngày 1-1-1959, chế độ độc tài Ba-ti-xtabị lật đổ. Cuộc cách mạng của nhân dân Cu-ba giành được thắng lợi.</w:t>
            </w:r>
          </w:p>
          <w:p w:rsidR="00D8218F" w:rsidRPr="00D8218F" w:rsidRDefault="00D8218F" w:rsidP="00D8218F">
            <w:pPr>
              <w:spacing w:after="0" w:line="240" w:lineRule="auto"/>
              <w:ind w:firstLine="317"/>
              <w:jc w:val="both"/>
              <w:rPr>
                <w:rFonts w:eastAsia="SimSun" w:cs="Times New Roman"/>
                <w:szCs w:val="28"/>
              </w:rPr>
            </w:pPr>
            <w:r w:rsidRPr="00D8218F">
              <w:rPr>
                <w:rFonts w:eastAsia="SimSun" w:cs="Times New Roman"/>
                <w:szCs w:val="28"/>
              </w:rPr>
              <w:t>-Sau ngày cách mạng thành công, chính phủ cách mạng lâm thời Cuba do Phi-đen-cát-xtơ-rô đứng đầu đã tiến hành cuộc cải cách dân chủ triệt để, tiến hành cuộc cải cách ruộng đất, quốc hữu hóa các xí nghiệp của tư bản nước ngoài, xây dựng chính quyền cách mạng các cấp và thanh toán nạ mù chữ, phát triển giáo dục,..Bộ mặt đất nước Cuba thay đổi sâu sắc và toàn diện.</w:t>
            </w:r>
          </w:p>
          <w:p w:rsidR="00D8218F" w:rsidRPr="00D8218F" w:rsidRDefault="00D8218F" w:rsidP="00D8218F">
            <w:pPr>
              <w:spacing w:after="0" w:line="240" w:lineRule="auto"/>
              <w:ind w:firstLine="317"/>
              <w:jc w:val="both"/>
              <w:rPr>
                <w:rFonts w:eastAsia="SimSun" w:cs="Times New Roman"/>
                <w:szCs w:val="28"/>
              </w:rPr>
            </w:pPr>
            <w:r w:rsidRPr="00D8218F">
              <w:rPr>
                <w:rFonts w:eastAsia="SimSun" w:cs="Times New Roman"/>
                <w:szCs w:val="28"/>
              </w:rPr>
              <w:t>-Tháng 4-1961 quân và dân Cuba đánh tan cuộc tập kích của Mĩ tại biển Hirôn. Chính trong giờ phút quyết liệt của cuộc chiến đấu, Phi-đen-cát-xtơ-rô đã tuyên bố với toàn thế giới: Cu-ba tiến lên chủ nghĩa xã hội.</w:t>
            </w:r>
          </w:p>
          <w:p w:rsidR="00D8218F" w:rsidRPr="00D8218F" w:rsidRDefault="00D8218F" w:rsidP="00D8218F">
            <w:pPr>
              <w:spacing w:after="0" w:line="240" w:lineRule="auto"/>
              <w:ind w:firstLine="317"/>
              <w:jc w:val="both"/>
              <w:rPr>
                <w:rFonts w:eastAsia="SimSun" w:cs="Times New Roman"/>
                <w:szCs w:val="28"/>
              </w:rPr>
            </w:pPr>
            <w:r w:rsidRPr="00D8218F">
              <w:rPr>
                <w:rFonts w:eastAsia="SimSun" w:cs="Times New Roman"/>
                <w:szCs w:val="28"/>
              </w:rPr>
              <w:t>-Mặc dù bị Mĩ bao vây cấm vận nhân dân Cuba vẫn giành nhiều thành tựu to lớn: xây dựng một nền công nghiệp với cơ cấu các ngành công nghiệp hợp lí, một nền nông nghiệp đa dạng, giáo dục, văn hóa, thể thao, y tế phát triển mạnh mẽ đạt trình độ cao của thế giới.</w:t>
            </w:r>
          </w:p>
          <w:p w:rsidR="00D8218F" w:rsidRPr="00D8218F" w:rsidRDefault="00D8218F" w:rsidP="00D8218F">
            <w:pPr>
              <w:spacing w:after="0" w:line="240" w:lineRule="auto"/>
              <w:ind w:firstLine="317"/>
              <w:jc w:val="both"/>
              <w:rPr>
                <w:rFonts w:eastAsia="SimSun" w:cs="Times New Roman"/>
                <w:szCs w:val="28"/>
              </w:rPr>
            </w:pPr>
            <w:r w:rsidRPr="00D8218F">
              <w:rPr>
                <w:rFonts w:eastAsia="SimSun" w:cs="Times New Roman"/>
                <w:szCs w:val="28"/>
              </w:rPr>
              <w:t>-Sau khi Liên Xô tan rã Cuba gặp nhiều khó khăn về kinh tế. Nhưng với ý chí toàn dân cùng với cải cách và sự điều chỉnh của chính phủ, nền kinh tế Cuba có những chuyển biến tích cực, mức tăng trưởng kinh tế ngày càng tăng.</w:t>
            </w:r>
          </w:p>
          <w:p w:rsidR="00D8218F" w:rsidRPr="00D8218F" w:rsidRDefault="00D8218F" w:rsidP="00D8218F">
            <w:pPr>
              <w:spacing w:after="0" w:line="240" w:lineRule="auto"/>
              <w:ind w:firstLine="317"/>
              <w:jc w:val="both"/>
              <w:rPr>
                <w:rFonts w:eastAsia="SimSun" w:cs="Times New Roman"/>
                <w:szCs w:val="28"/>
              </w:rPr>
            </w:pPr>
            <w:r w:rsidRPr="00D8218F">
              <w:rPr>
                <w:rFonts w:eastAsia="SimSun" w:cs="Times New Roman"/>
                <w:szCs w:val="28"/>
              </w:rPr>
              <w:lastRenderedPageBreak/>
              <w:t>-Với những thành tựu trong chiến đấu và trong xây dựng chủ nghĩa xã hội đã chứng minh: Cu-ba “Hòn đảo anh hùng”</w:t>
            </w:r>
          </w:p>
          <w:p w:rsidR="00D8218F" w:rsidRPr="00D8218F" w:rsidRDefault="00D8218F" w:rsidP="00D8218F">
            <w:pPr>
              <w:spacing w:after="0" w:line="240" w:lineRule="auto"/>
              <w:rPr>
                <w:rFonts w:eastAsia="Calibri" w:cs="Times New Roman"/>
              </w:rPr>
            </w:pPr>
          </w:p>
        </w:tc>
        <w:tc>
          <w:tcPr>
            <w:tcW w:w="1134" w:type="dxa"/>
            <w:shd w:val="clear" w:color="auto" w:fill="auto"/>
          </w:tcPr>
          <w:p w:rsidR="00D8218F" w:rsidRPr="00D8218F" w:rsidRDefault="00D8218F" w:rsidP="00D8218F">
            <w:pPr>
              <w:spacing w:after="0" w:line="240" w:lineRule="auto"/>
              <w:rPr>
                <w:rFonts w:eastAsia="Calibri" w:cs="Times New Roman"/>
              </w:rPr>
            </w:pPr>
          </w:p>
          <w:p w:rsidR="00D8218F" w:rsidRPr="00D8218F" w:rsidRDefault="00D8218F" w:rsidP="00D8218F">
            <w:pPr>
              <w:spacing w:after="0" w:line="240" w:lineRule="auto"/>
              <w:rPr>
                <w:rFonts w:eastAsia="Calibri" w:cs="Times New Roman"/>
                <w:b/>
              </w:rPr>
            </w:pPr>
          </w:p>
          <w:p w:rsidR="00D8218F" w:rsidRPr="00D8218F" w:rsidRDefault="00D8218F" w:rsidP="00D8218F">
            <w:pPr>
              <w:spacing w:after="0" w:line="240" w:lineRule="auto"/>
              <w:jc w:val="center"/>
              <w:rPr>
                <w:rFonts w:eastAsia="Calibri" w:cs="Times New Roman"/>
                <w:b/>
              </w:rPr>
            </w:pPr>
            <w:r w:rsidRPr="00D8218F">
              <w:rPr>
                <w:rFonts w:eastAsia="Calibri" w:cs="Times New Roman"/>
                <w:b/>
              </w:rPr>
              <w:t>0.25</w:t>
            </w: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r w:rsidRPr="00D8218F">
              <w:rPr>
                <w:rFonts w:eastAsia="Calibri" w:cs="Times New Roman"/>
                <w:b/>
              </w:rPr>
              <w:t>0.5</w:t>
            </w: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r w:rsidRPr="00D8218F">
              <w:rPr>
                <w:rFonts w:eastAsia="Calibri" w:cs="Times New Roman"/>
                <w:b/>
              </w:rPr>
              <w:t>0.25</w:t>
            </w: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r w:rsidRPr="00D8218F">
              <w:rPr>
                <w:rFonts w:eastAsia="Calibri" w:cs="Times New Roman"/>
                <w:b/>
              </w:rPr>
              <w:t>0.5</w:t>
            </w: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r w:rsidRPr="00D8218F">
              <w:rPr>
                <w:rFonts w:eastAsia="Calibri" w:cs="Times New Roman"/>
                <w:b/>
              </w:rPr>
              <w:t>0.5</w:t>
            </w: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r w:rsidRPr="00D8218F">
              <w:rPr>
                <w:rFonts w:eastAsia="Calibri" w:cs="Times New Roman"/>
                <w:b/>
              </w:rPr>
              <w:t>0.5</w:t>
            </w: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rPr>
                <w:rFonts w:eastAsia="Calibri" w:cs="Times New Roman"/>
                <w:b/>
              </w:rPr>
            </w:pPr>
          </w:p>
          <w:p w:rsidR="00D8218F" w:rsidRPr="00D8218F" w:rsidRDefault="00D8218F" w:rsidP="00D8218F">
            <w:pPr>
              <w:spacing w:after="0" w:line="240" w:lineRule="auto"/>
              <w:jc w:val="center"/>
              <w:rPr>
                <w:rFonts w:eastAsia="Calibri" w:cs="Times New Roman"/>
                <w:b/>
              </w:rPr>
            </w:pPr>
            <w:r w:rsidRPr="00D8218F">
              <w:rPr>
                <w:rFonts w:eastAsia="Calibri" w:cs="Times New Roman"/>
                <w:b/>
              </w:rPr>
              <w:t>0.25</w:t>
            </w: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rPr>
            </w:pPr>
            <w:r w:rsidRPr="00D8218F">
              <w:rPr>
                <w:rFonts w:eastAsia="Calibri" w:cs="Times New Roman"/>
                <w:b/>
              </w:rPr>
              <w:lastRenderedPageBreak/>
              <w:t>0.25</w:t>
            </w:r>
          </w:p>
        </w:tc>
      </w:tr>
    </w:tbl>
    <w:p w:rsidR="00D8218F" w:rsidRPr="00D8218F" w:rsidRDefault="00D8218F" w:rsidP="00D8218F">
      <w:pPr>
        <w:spacing w:after="0" w:line="240" w:lineRule="auto"/>
        <w:contextualSpacing/>
        <w:jc w:val="both"/>
        <w:rPr>
          <w:rFonts w:eastAsia="Calibri" w:cs="Times New Roman"/>
        </w:rPr>
      </w:pPr>
      <w:r w:rsidRPr="00D8218F">
        <w:rPr>
          <w:rFonts w:eastAsia="Calibri" w:cs="Times New Roman"/>
          <w:b/>
        </w:rPr>
        <w:lastRenderedPageBreak/>
        <w:t>Câu 2: (3.0 điểm</w:t>
      </w:r>
      <w:r w:rsidRPr="00D8218F">
        <w:rPr>
          <w:rFonts w:eastAsia="Calibri" w:cs="Times New Roman"/>
        </w:rPr>
        <w:t>)</w:t>
      </w:r>
    </w:p>
    <w:p w:rsidR="00D8218F" w:rsidRPr="00D8218F" w:rsidRDefault="00D8218F" w:rsidP="00D8218F">
      <w:pPr>
        <w:spacing w:after="0" w:line="240" w:lineRule="auto"/>
        <w:ind w:firstLine="720"/>
        <w:contextualSpacing/>
        <w:jc w:val="both"/>
        <w:rPr>
          <w:rFonts w:eastAsia="Calibri" w:cs="Times New Roman"/>
        </w:rPr>
      </w:pPr>
    </w:p>
    <w:tbl>
      <w:tblPr>
        <w:tblW w:w="10314"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080"/>
        <w:gridCol w:w="1275"/>
      </w:tblGrid>
      <w:tr w:rsidR="00D8218F" w:rsidRPr="00D8218F" w:rsidTr="00D8218F">
        <w:tc>
          <w:tcPr>
            <w:tcW w:w="959" w:type="dxa"/>
            <w:shd w:val="clear" w:color="auto" w:fill="auto"/>
          </w:tcPr>
          <w:p w:rsidR="00D8218F" w:rsidRPr="00D8218F" w:rsidRDefault="00D8218F" w:rsidP="00D8218F">
            <w:pPr>
              <w:spacing w:after="0" w:line="240" w:lineRule="auto"/>
              <w:jc w:val="center"/>
              <w:rPr>
                <w:rFonts w:eastAsia="Calibri" w:cs="Times New Roman"/>
                <w:b/>
              </w:rPr>
            </w:pPr>
            <w:r w:rsidRPr="00D8218F">
              <w:rPr>
                <w:rFonts w:eastAsia="Calibri" w:cs="Times New Roman"/>
                <w:b/>
              </w:rPr>
              <w:t>Câu</w:t>
            </w:r>
          </w:p>
        </w:tc>
        <w:tc>
          <w:tcPr>
            <w:tcW w:w="8080" w:type="dxa"/>
            <w:shd w:val="clear" w:color="auto" w:fill="auto"/>
          </w:tcPr>
          <w:p w:rsidR="00D8218F" w:rsidRPr="00D8218F" w:rsidRDefault="00D8218F" w:rsidP="00D8218F">
            <w:pPr>
              <w:spacing w:after="0" w:line="240" w:lineRule="auto"/>
              <w:jc w:val="center"/>
              <w:rPr>
                <w:rFonts w:eastAsia="Calibri" w:cs="Times New Roman"/>
                <w:b/>
              </w:rPr>
            </w:pPr>
            <w:r w:rsidRPr="00D8218F">
              <w:rPr>
                <w:rFonts w:eastAsia="Calibri" w:cs="Times New Roman"/>
                <w:b/>
              </w:rPr>
              <w:t>Nội dung</w:t>
            </w:r>
          </w:p>
        </w:tc>
        <w:tc>
          <w:tcPr>
            <w:tcW w:w="1275" w:type="dxa"/>
            <w:shd w:val="clear" w:color="auto" w:fill="auto"/>
          </w:tcPr>
          <w:p w:rsidR="00D8218F" w:rsidRPr="00D8218F" w:rsidRDefault="00D8218F" w:rsidP="00D8218F">
            <w:pPr>
              <w:spacing w:after="0" w:line="240" w:lineRule="auto"/>
              <w:jc w:val="center"/>
              <w:rPr>
                <w:rFonts w:eastAsia="Calibri" w:cs="Times New Roman"/>
                <w:b/>
              </w:rPr>
            </w:pPr>
            <w:r w:rsidRPr="00D8218F">
              <w:rPr>
                <w:rFonts w:eastAsia="Calibri" w:cs="Times New Roman"/>
                <w:b/>
              </w:rPr>
              <w:t>Điểm</w:t>
            </w:r>
          </w:p>
        </w:tc>
      </w:tr>
      <w:tr w:rsidR="00D8218F" w:rsidRPr="00D8218F" w:rsidTr="00D8218F">
        <w:tc>
          <w:tcPr>
            <w:tcW w:w="959" w:type="dxa"/>
            <w:shd w:val="clear" w:color="auto" w:fill="auto"/>
          </w:tcPr>
          <w:p w:rsidR="00D8218F" w:rsidRPr="00D8218F" w:rsidRDefault="00D8218F" w:rsidP="00D8218F">
            <w:pPr>
              <w:spacing w:after="0" w:line="240" w:lineRule="auto"/>
              <w:rPr>
                <w:rFonts w:eastAsia="Calibri" w:cs="Times New Roman"/>
              </w:rPr>
            </w:pPr>
            <w:r w:rsidRPr="00D8218F">
              <w:rPr>
                <w:rFonts w:eastAsia="Calibri" w:cs="Times New Roman"/>
              </w:rPr>
              <w:t xml:space="preserve">  </w:t>
            </w:r>
          </w:p>
          <w:p w:rsidR="00D8218F" w:rsidRPr="00D8218F" w:rsidRDefault="00D8218F" w:rsidP="00D8218F">
            <w:pPr>
              <w:spacing w:after="0" w:line="240" w:lineRule="auto"/>
              <w:jc w:val="center"/>
              <w:rPr>
                <w:rFonts w:eastAsia="Calibri" w:cs="Times New Roman"/>
                <w:b/>
              </w:rPr>
            </w:pPr>
            <w:r w:rsidRPr="00D8218F">
              <w:rPr>
                <w:rFonts w:eastAsia="Calibri" w:cs="Times New Roman"/>
                <w:b/>
              </w:rPr>
              <w:t>2</w:t>
            </w:r>
          </w:p>
        </w:tc>
        <w:tc>
          <w:tcPr>
            <w:tcW w:w="8080" w:type="dxa"/>
            <w:shd w:val="clear" w:color="auto" w:fill="auto"/>
          </w:tcPr>
          <w:p w:rsidR="00D8218F" w:rsidRPr="00D8218F" w:rsidRDefault="00D8218F" w:rsidP="00D8218F">
            <w:pPr>
              <w:spacing w:after="0" w:line="240" w:lineRule="auto"/>
              <w:jc w:val="both"/>
              <w:rPr>
                <w:rFonts w:eastAsia="SimSun" w:cs="Times New Roman"/>
                <w:b/>
                <w:szCs w:val="28"/>
              </w:rPr>
            </w:pPr>
            <w:r w:rsidRPr="00D8218F">
              <w:rPr>
                <w:rFonts w:eastAsia="SimSun" w:cs="Times New Roman"/>
                <w:b/>
                <w:szCs w:val="28"/>
              </w:rPr>
              <w:t xml:space="preserve">       Nêu những biểu hiện sự phát triển “thần kì” của nền kinh tế Nhật trong những năm 70 của thế kỉ XX? Nguyên nhân sự phát triển nền kinh tế Nhật?</w:t>
            </w:r>
          </w:p>
        </w:tc>
        <w:tc>
          <w:tcPr>
            <w:tcW w:w="1275" w:type="dxa"/>
            <w:shd w:val="clear" w:color="auto" w:fill="auto"/>
          </w:tcPr>
          <w:p w:rsidR="00D8218F" w:rsidRPr="00D8218F" w:rsidRDefault="00D8218F" w:rsidP="00F941E8">
            <w:pPr>
              <w:spacing w:after="0" w:line="240" w:lineRule="auto"/>
              <w:jc w:val="center"/>
              <w:rPr>
                <w:rFonts w:eastAsia="Calibri" w:cs="Times New Roman"/>
                <w:b/>
              </w:rPr>
            </w:pPr>
            <w:r w:rsidRPr="00D8218F">
              <w:rPr>
                <w:rFonts w:eastAsia="Calibri" w:cs="Times New Roman"/>
                <w:b/>
              </w:rPr>
              <w:t>3.0</w:t>
            </w:r>
          </w:p>
        </w:tc>
      </w:tr>
      <w:tr w:rsidR="00AF0D55" w:rsidRPr="00D8218F" w:rsidTr="00D8218F">
        <w:tc>
          <w:tcPr>
            <w:tcW w:w="959" w:type="dxa"/>
            <w:shd w:val="clear" w:color="auto" w:fill="auto"/>
          </w:tcPr>
          <w:p w:rsidR="00AF0D55" w:rsidRDefault="00AF0D55" w:rsidP="00AF0D55">
            <w:pPr>
              <w:spacing w:after="0" w:line="240" w:lineRule="auto"/>
              <w:rPr>
                <w:rFonts w:eastAsia="Calibri" w:cs="Times New Roman"/>
              </w:rPr>
            </w:pPr>
          </w:p>
          <w:p w:rsidR="00AF0D55" w:rsidRDefault="00AF0D55" w:rsidP="00AF0D55">
            <w:pPr>
              <w:spacing w:after="0" w:line="240" w:lineRule="auto"/>
              <w:rPr>
                <w:rFonts w:eastAsia="Calibri" w:cs="Times New Roman"/>
              </w:rPr>
            </w:pPr>
          </w:p>
          <w:p w:rsidR="00AF0D55" w:rsidRDefault="00AF0D55" w:rsidP="00AF0D55">
            <w:pPr>
              <w:spacing w:after="0" w:line="240" w:lineRule="auto"/>
              <w:rPr>
                <w:rFonts w:eastAsia="Calibri" w:cs="Times New Roman"/>
              </w:rPr>
            </w:pPr>
          </w:p>
          <w:p w:rsidR="00AF0D55" w:rsidRDefault="00AF0D55" w:rsidP="00AF0D55">
            <w:pPr>
              <w:spacing w:after="0" w:line="240" w:lineRule="auto"/>
              <w:rPr>
                <w:rFonts w:eastAsia="Calibri" w:cs="Times New Roman"/>
              </w:rPr>
            </w:pPr>
          </w:p>
          <w:p w:rsidR="00AF0D55" w:rsidRDefault="00AF0D55" w:rsidP="00AF0D55">
            <w:pPr>
              <w:spacing w:after="0" w:line="240" w:lineRule="auto"/>
              <w:rPr>
                <w:rFonts w:eastAsia="Calibri" w:cs="Times New Roman"/>
              </w:rPr>
            </w:pPr>
          </w:p>
          <w:p w:rsidR="00AF0D55" w:rsidRDefault="00AF0D55" w:rsidP="00AF0D55">
            <w:pPr>
              <w:spacing w:after="0" w:line="240" w:lineRule="auto"/>
              <w:rPr>
                <w:rFonts w:eastAsia="Calibri" w:cs="Times New Roman"/>
              </w:rPr>
            </w:pPr>
          </w:p>
          <w:p w:rsidR="00AF0D55" w:rsidRDefault="00AF0D55" w:rsidP="00AF0D55">
            <w:pPr>
              <w:spacing w:after="0" w:line="240" w:lineRule="auto"/>
              <w:rPr>
                <w:rFonts w:eastAsia="Calibri" w:cs="Times New Roman"/>
              </w:rPr>
            </w:pPr>
          </w:p>
          <w:p w:rsidR="00AF0D55" w:rsidRDefault="00AF0D55" w:rsidP="00AF0D55">
            <w:pPr>
              <w:spacing w:after="0" w:line="240" w:lineRule="auto"/>
              <w:rPr>
                <w:rFonts w:eastAsia="Calibri" w:cs="Times New Roman"/>
              </w:rPr>
            </w:pPr>
          </w:p>
          <w:p w:rsidR="00AF0D55" w:rsidRDefault="00AF0D55" w:rsidP="00AF0D55">
            <w:pPr>
              <w:spacing w:after="0" w:line="240" w:lineRule="auto"/>
              <w:rPr>
                <w:rFonts w:eastAsia="Calibri" w:cs="Times New Roman"/>
              </w:rPr>
            </w:pPr>
          </w:p>
          <w:p w:rsidR="00AF0D55" w:rsidRDefault="00AF0D55" w:rsidP="00AF0D55">
            <w:pPr>
              <w:spacing w:after="0" w:line="240" w:lineRule="auto"/>
              <w:rPr>
                <w:rFonts w:eastAsia="Calibri" w:cs="Times New Roman"/>
              </w:rPr>
            </w:pPr>
          </w:p>
          <w:p w:rsidR="00AF0D55" w:rsidRDefault="00AF0D55" w:rsidP="00AF0D55">
            <w:pPr>
              <w:spacing w:after="0" w:line="240" w:lineRule="auto"/>
              <w:rPr>
                <w:rFonts w:eastAsia="Calibri" w:cs="Times New Roman"/>
              </w:rPr>
            </w:pPr>
          </w:p>
          <w:p w:rsidR="00AF0D55" w:rsidRDefault="00AF0D55" w:rsidP="00AF0D55">
            <w:pPr>
              <w:spacing w:after="0" w:line="240" w:lineRule="auto"/>
              <w:rPr>
                <w:rFonts w:eastAsia="Calibri" w:cs="Times New Roman"/>
              </w:rPr>
            </w:pPr>
          </w:p>
          <w:p w:rsidR="00AF0D55" w:rsidRDefault="00AF0D55" w:rsidP="00AF0D55">
            <w:pPr>
              <w:spacing w:after="0" w:line="240" w:lineRule="auto"/>
              <w:rPr>
                <w:rFonts w:eastAsia="Calibri" w:cs="Times New Roman"/>
              </w:rPr>
            </w:pPr>
          </w:p>
          <w:p w:rsidR="00AF0D55" w:rsidRDefault="00AF0D55" w:rsidP="00AF0D55">
            <w:pPr>
              <w:spacing w:after="0" w:line="240" w:lineRule="auto"/>
              <w:rPr>
                <w:rFonts w:eastAsia="Calibri" w:cs="Times New Roman"/>
              </w:rPr>
            </w:pPr>
          </w:p>
          <w:p w:rsidR="00AF0D55" w:rsidRDefault="00AF0D55" w:rsidP="00AF0D55">
            <w:pPr>
              <w:spacing w:after="0" w:line="240" w:lineRule="auto"/>
              <w:rPr>
                <w:rFonts w:eastAsia="Calibri" w:cs="Times New Roman"/>
              </w:rPr>
            </w:pPr>
          </w:p>
          <w:p w:rsidR="00AF0D55" w:rsidRDefault="00AF0D55" w:rsidP="00AF0D55">
            <w:pPr>
              <w:spacing w:after="0" w:line="240" w:lineRule="auto"/>
              <w:rPr>
                <w:rFonts w:eastAsia="Calibri" w:cs="Times New Roman"/>
              </w:rPr>
            </w:pPr>
          </w:p>
          <w:p w:rsidR="00AF0D55" w:rsidRDefault="00AF0D55" w:rsidP="00AF0D55">
            <w:pPr>
              <w:spacing w:after="0" w:line="240" w:lineRule="auto"/>
              <w:rPr>
                <w:rFonts w:eastAsia="Calibri" w:cs="Times New Roman"/>
              </w:rPr>
            </w:pPr>
          </w:p>
          <w:p w:rsidR="00AF0D55" w:rsidRDefault="00AF0D55" w:rsidP="00AF0D55">
            <w:pPr>
              <w:spacing w:after="0" w:line="240" w:lineRule="auto"/>
              <w:rPr>
                <w:rFonts w:eastAsia="Calibri" w:cs="Times New Roman"/>
              </w:rPr>
            </w:pPr>
          </w:p>
          <w:p w:rsidR="00AF0D55" w:rsidRDefault="00AF0D55" w:rsidP="00AF0D55">
            <w:pPr>
              <w:spacing w:after="0" w:line="240" w:lineRule="auto"/>
              <w:rPr>
                <w:rFonts w:eastAsia="Calibri" w:cs="Times New Roman"/>
              </w:rPr>
            </w:pPr>
          </w:p>
          <w:p w:rsidR="00AF0D55" w:rsidRDefault="00AF0D55" w:rsidP="00AF0D55">
            <w:pPr>
              <w:spacing w:after="0" w:line="240" w:lineRule="auto"/>
              <w:rPr>
                <w:rFonts w:eastAsia="Calibri" w:cs="Times New Roman"/>
              </w:rPr>
            </w:pPr>
          </w:p>
          <w:p w:rsidR="00AF0D55" w:rsidRDefault="00AF0D55" w:rsidP="00AF0D55">
            <w:pPr>
              <w:spacing w:after="0" w:line="240" w:lineRule="auto"/>
              <w:rPr>
                <w:rFonts w:eastAsia="Calibri" w:cs="Times New Roman"/>
              </w:rPr>
            </w:pPr>
          </w:p>
          <w:p w:rsidR="00AF0D55" w:rsidRPr="00D8218F" w:rsidRDefault="00AF0D55" w:rsidP="00AF0D55">
            <w:pPr>
              <w:spacing w:after="0" w:line="240" w:lineRule="auto"/>
              <w:rPr>
                <w:rFonts w:eastAsia="Calibri" w:cs="Times New Roman"/>
              </w:rPr>
            </w:pPr>
          </w:p>
        </w:tc>
        <w:tc>
          <w:tcPr>
            <w:tcW w:w="8080" w:type="dxa"/>
            <w:shd w:val="clear" w:color="auto" w:fill="auto"/>
          </w:tcPr>
          <w:p w:rsidR="00AF0D55" w:rsidRPr="00D8218F" w:rsidRDefault="00AF0D55" w:rsidP="00AF0D55">
            <w:pPr>
              <w:spacing w:after="0" w:line="240" w:lineRule="auto"/>
              <w:ind w:firstLine="317"/>
              <w:jc w:val="both"/>
              <w:rPr>
                <w:rFonts w:eastAsia="SimSun" w:cs="Times New Roman"/>
                <w:szCs w:val="28"/>
              </w:rPr>
            </w:pPr>
            <w:r w:rsidRPr="00D8218F">
              <w:rPr>
                <w:rFonts w:eastAsia="SimSun" w:cs="Times New Roman"/>
                <w:szCs w:val="28"/>
              </w:rPr>
              <w:t>-Sau chiến tranh thế giới thứ hai, Nhật Bản là nước bại trận, quân đội nước ngoài chiếm đóng, mất hết thuộc địa, kinh tế tàn phá nặng nề, thị trường bị thu hẹp…</w:t>
            </w:r>
          </w:p>
          <w:p w:rsidR="00AF0D55" w:rsidRPr="00D8218F" w:rsidRDefault="00AF0D55" w:rsidP="00AF0D55">
            <w:pPr>
              <w:spacing w:after="0" w:line="240" w:lineRule="auto"/>
              <w:ind w:firstLine="317"/>
              <w:jc w:val="both"/>
              <w:rPr>
                <w:rFonts w:eastAsia="SimSun" w:cs="Times New Roman"/>
                <w:szCs w:val="28"/>
              </w:rPr>
            </w:pPr>
            <w:r w:rsidRPr="00D8218F">
              <w:rPr>
                <w:rFonts w:eastAsia="SimSun" w:cs="Times New Roman"/>
                <w:szCs w:val="28"/>
              </w:rPr>
              <w:t>- Từ năm 1950 Nền kinh tế Nhật dần được khôi phục và chỉ bắt đầu phát triển mạnh mẽ khi Mĩ tiến hành cuộc chiến tranh Triều Tiên (6-1950) được coi là ngọn gió thần kì đối với nền kinh tế Nhật .</w:t>
            </w:r>
          </w:p>
          <w:p w:rsidR="00AF0D55" w:rsidRPr="00D8218F" w:rsidRDefault="00AF0D55" w:rsidP="00AF0D55">
            <w:pPr>
              <w:spacing w:after="0" w:line="240" w:lineRule="auto"/>
              <w:ind w:firstLine="317"/>
              <w:jc w:val="both"/>
              <w:rPr>
                <w:rFonts w:eastAsia="SimSun" w:cs="Times New Roman"/>
                <w:szCs w:val="28"/>
              </w:rPr>
            </w:pPr>
            <w:r w:rsidRPr="00D8218F">
              <w:rPr>
                <w:rFonts w:eastAsia="SimSun" w:cs="Times New Roman"/>
                <w:szCs w:val="28"/>
              </w:rPr>
              <w:t>-Bước sang những năm 60 của thế kỉ XX khi Mĩ gây ra cuộc chiến tranh xâm lược việt Nam nền kinh tế Nhật Bản lại có cơ hội mới để đạt được sự tăng trưởng thần kì vượt qua các nước Tây Âu vươn lên đứng hàng thứ hai trên thế giới tư bản chủ nghĩa.</w:t>
            </w:r>
          </w:p>
          <w:p w:rsidR="00AF0D55" w:rsidRPr="00D8218F" w:rsidRDefault="00AF0D55" w:rsidP="00AF0D55">
            <w:pPr>
              <w:spacing w:after="0" w:line="240" w:lineRule="auto"/>
              <w:jc w:val="both"/>
              <w:rPr>
                <w:rFonts w:eastAsia="SimSun" w:cs="Times New Roman"/>
                <w:b/>
                <w:szCs w:val="28"/>
              </w:rPr>
            </w:pPr>
            <w:r w:rsidRPr="00D8218F">
              <w:rPr>
                <w:rFonts w:eastAsia="SimSun" w:cs="Times New Roman"/>
                <w:b/>
                <w:szCs w:val="28"/>
              </w:rPr>
              <w:t>-Biểu hiện sự phát triển nền kinh tế Nhật (sự phát triển thần kì)</w:t>
            </w:r>
          </w:p>
          <w:p w:rsidR="00AF0D55" w:rsidRPr="00D8218F" w:rsidRDefault="00AF0D55" w:rsidP="00AF0D55">
            <w:pPr>
              <w:spacing w:after="0" w:line="240" w:lineRule="auto"/>
              <w:ind w:firstLine="459"/>
              <w:jc w:val="both"/>
              <w:rPr>
                <w:rFonts w:eastAsia="SimSun" w:cs="Times New Roman"/>
                <w:szCs w:val="28"/>
              </w:rPr>
            </w:pPr>
            <w:r w:rsidRPr="00D8218F">
              <w:rPr>
                <w:rFonts w:eastAsia="SimSun" w:cs="Times New Roman"/>
                <w:szCs w:val="28"/>
              </w:rPr>
              <w:t>+Tổng sản phẩm quốc dân: năm 1968 đã đạt tới 183 tỉ USD vươn lên đứng hàng thứ hai thế giới sau Mĩ.</w:t>
            </w:r>
          </w:p>
          <w:p w:rsidR="00AF0D55" w:rsidRPr="00D8218F" w:rsidRDefault="00AF0D55" w:rsidP="00AF0D55">
            <w:pPr>
              <w:spacing w:after="0" w:line="240" w:lineRule="auto"/>
              <w:ind w:firstLine="459"/>
              <w:jc w:val="both"/>
              <w:rPr>
                <w:rFonts w:eastAsia="SimSun" w:cs="Times New Roman"/>
                <w:szCs w:val="28"/>
              </w:rPr>
            </w:pPr>
            <w:r w:rsidRPr="00D8218F">
              <w:rPr>
                <w:rFonts w:eastAsia="SimSun" w:cs="Times New Roman"/>
                <w:szCs w:val="28"/>
              </w:rPr>
              <w:t>+Công nghiệp: Trong những năm 1950-1960 tốc độ tăng trưởng bình quân hằng năm là 15%, những năm 1961-1970 là 13,5%.</w:t>
            </w:r>
          </w:p>
          <w:p w:rsidR="00AF0D55" w:rsidRPr="00D8218F" w:rsidRDefault="00AF0D55" w:rsidP="00AF0D55">
            <w:pPr>
              <w:spacing w:after="0" w:line="240" w:lineRule="auto"/>
              <w:ind w:firstLine="459"/>
              <w:jc w:val="both"/>
              <w:rPr>
                <w:rFonts w:eastAsia="SimSun" w:cs="Times New Roman"/>
                <w:szCs w:val="28"/>
              </w:rPr>
            </w:pPr>
            <w:r w:rsidRPr="00D8218F">
              <w:rPr>
                <w:rFonts w:eastAsia="SimSun" w:cs="Times New Roman"/>
                <w:szCs w:val="28"/>
              </w:rPr>
              <w:t>+Nông nghiệp: trong những năm 1967-1969 nhờ áp dụng nghững thành tựu khoa học kĩ thuật hiện đại đã cung cấp được hơn 80 nhu cầu thực phẩm trong nước, 2/3 nhu cầu thịt sữa và nghề đánh cá phát triển đứng thứ hai trên thế giới sau Pêru.</w:t>
            </w:r>
          </w:p>
          <w:p w:rsidR="00AF0D55" w:rsidRPr="00D8218F" w:rsidRDefault="00AF0D55" w:rsidP="00AF0D55">
            <w:pPr>
              <w:spacing w:after="0" w:line="240" w:lineRule="auto"/>
              <w:ind w:firstLine="459"/>
              <w:jc w:val="both"/>
              <w:rPr>
                <w:rFonts w:eastAsia="SimSun" w:cs="Times New Roman"/>
                <w:szCs w:val="28"/>
              </w:rPr>
            </w:pPr>
            <w:r w:rsidRPr="00D8218F">
              <w:rPr>
                <w:rFonts w:eastAsia="SimSun" w:cs="Times New Roman"/>
                <w:szCs w:val="28"/>
              </w:rPr>
              <w:t>-Từ những năm 70 của thế kỉ XX cùng với Mĩ và Tây Âu, Nhật đã trở thành một trong ba trung tâm kinh tế tài chính lớn của thế giới.</w:t>
            </w:r>
          </w:p>
          <w:p w:rsidR="00AF0D55" w:rsidRPr="00D8218F" w:rsidRDefault="00AF0D55" w:rsidP="00AF0D55">
            <w:pPr>
              <w:spacing w:after="0" w:line="240" w:lineRule="auto"/>
              <w:jc w:val="both"/>
              <w:rPr>
                <w:rFonts w:eastAsia="SimSun" w:cs="Times New Roman"/>
                <w:szCs w:val="28"/>
              </w:rPr>
            </w:pPr>
            <w:r w:rsidRPr="00D8218F">
              <w:rPr>
                <w:rFonts w:eastAsia="SimSun" w:cs="Times New Roman"/>
                <w:b/>
                <w:szCs w:val="28"/>
              </w:rPr>
              <w:t>*Nguyên nhân sự phát triển nền kinh tế Nhật</w:t>
            </w:r>
            <w:r w:rsidRPr="00D8218F">
              <w:rPr>
                <w:rFonts w:eastAsia="SimSun" w:cs="Times New Roman"/>
                <w:szCs w:val="28"/>
              </w:rPr>
              <w:t xml:space="preserve"> </w:t>
            </w:r>
          </w:p>
          <w:p w:rsidR="00AF0D55" w:rsidRPr="00D8218F" w:rsidRDefault="00AF0D55" w:rsidP="00AF0D55">
            <w:pPr>
              <w:spacing w:after="0" w:line="240" w:lineRule="auto"/>
              <w:jc w:val="both"/>
              <w:rPr>
                <w:rFonts w:eastAsia="SimSun" w:cs="Times New Roman"/>
                <w:szCs w:val="28"/>
              </w:rPr>
            </w:pPr>
            <w:r w:rsidRPr="00D8218F">
              <w:rPr>
                <w:rFonts w:eastAsia="SimSun" w:cs="Times New Roman"/>
                <w:szCs w:val="28"/>
              </w:rPr>
              <w:t>- Nhiều cải cách dân chủ được tiến hành sau chiến tranh là nhân tố quan trọng cho kinh tế bắt đầu phát triển. Mĩ tiến hành chiến tranh Triều Tiên và Việt Nam tạo cơ hội cho sự tăng trưởng thần kì.</w:t>
            </w:r>
          </w:p>
          <w:p w:rsidR="00AF0D55" w:rsidRPr="00D8218F" w:rsidRDefault="00AF0D55" w:rsidP="00AF0D55">
            <w:pPr>
              <w:spacing w:after="0" w:line="240" w:lineRule="auto"/>
              <w:jc w:val="both"/>
              <w:rPr>
                <w:rFonts w:eastAsia="SimSun" w:cs="Times New Roman"/>
                <w:szCs w:val="28"/>
              </w:rPr>
            </w:pPr>
            <w:r w:rsidRPr="00D8218F">
              <w:rPr>
                <w:rFonts w:eastAsia="SimSun" w:cs="Times New Roman"/>
                <w:szCs w:val="28"/>
              </w:rPr>
              <w:t xml:space="preserve"> Và chủ yếu là từ những nhân tố có ý nghĩa quyết định của chính Nhật đó là :</w:t>
            </w:r>
          </w:p>
          <w:p w:rsidR="00AF0D55" w:rsidRPr="00D8218F" w:rsidRDefault="00AF0D55" w:rsidP="00AF0D55">
            <w:pPr>
              <w:spacing w:after="0" w:line="240" w:lineRule="auto"/>
              <w:jc w:val="both"/>
              <w:rPr>
                <w:rFonts w:eastAsia="SimSun" w:cs="Times New Roman"/>
                <w:szCs w:val="28"/>
              </w:rPr>
            </w:pPr>
            <w:r w:rsidRPr="00D8218F">
              <w:rPr>
                <w:rFonts w:eastAsia="SimSun" w:cs="Times New Roman"/>
                <w:szCs w:val="28"/>
              </w:rPr>
              <w:t xml:space="preserve">+Truyền thống văn hóa lâu đời của người Nhật sẵn sàng tiếp thu những tiến bộ của thế giới nhưng vẫn giữ được bản sắc văn hóa dân tộc </w:t>
            </w:r>
          </w:p>
          <w:p w:rsidR="00AF0D55" w:rsidRPr="00D8218F" w:rsidRDefault="00AF0D55" w:rsidP="00AF0D55">
            <w:pPr>
              <w:spacing w:after="0" w:line="240" w:lineRule="auto"/>
              <w:jc w:val="both"/>
              <w:rPr>
                <w:rFonts w:eastAsia="SimSun" w:cs="Times New Roman"/>
                <w:szCs w:val="28"/>
              </w:rPr>
            </w:pPr>
            <w:r w:rsidRPr="00D8218F">
              <w:rPr>
                <w:rFonts w:eastAsia="SimSun" w:cs="Times New Roman"/>
                <w:szCs w:val="28"/>
              </w:rPr>
              <w:t>+Hệ thống tổ chức quản lí có hiệu quả của các xí nghiệp công ti Nhật. Vai trò quan trọng nhà nước đề ra các chiến lược phát triển nắm bắt đúng thời cơ và sự điều tiết cần thiết để đưa nền kinh tế liên tục tăng trưởng.</w:t>
            </w:r>
          </w:p>
          <w:p w:rsidR="00AF0D55" w:rsidRPr="00D8218F" w:rsidRDefault="00AF0D55" w:rsidP="00AF0D55">
            <w:pPr>
              <w:spacing w:after="0" w:line="240" w:lineRule="auto"/>
              <w:jc w:val="both"/>
              <w:rPr>
                <w:rFonts w:eastAsia="SimSun" w:cs="Times New Roman"/>
                <w:b/>
                <w:szCs w:val="28"/>
              </w:rPr>
            </w:pPr>
            <w:r w:rsidRPr="00D8218F">
              <w:rPr>
                <w:rFonts w:eastAsia="SimSun" w:cs="Times New Roman"/>
                <w:szCs w:val="28"/>
              </w:rPr>
              <w:t>+Con người Nhật Bản được đào tạo chu đáo có ý chí vươn lên cần cù lao động đề cao kỉ luật và coi trọng tiết kiệm.</w:t>
            </w:r>
          </w:p>
        </w:tc>
        <w:tc>
          <w:tcPr>
            <w:tcW w:w="1275" w:type="dxa"/>
            <w:shd w:val="clear" w:color="auto" w:fill="auto"/>
          </w:tcPr>
          <w:p w:rsidR="00AF0D55" w:rsidRPr="00D8218F" w:rsidRDefault="00AF0D55" w:rsidP="00AF0D55">
            <w:pPr>
              <w:spacing w:after="0" w:line="240" w:lineRule="auto"/>
              <w:jc w:val="center"/>
              <w:rPr>
                <w:rFonts w:eastAsia="Calibri" w:cs="Times New Roman"/>
                <w:b/>
              </w:rPr>
            </w:pPr>
            <w:r w:rsidRPr="00D8218F">
              <w:rPr>
                <w:rFonts w:eastAsia="Calibri" w:cs="Times New Roman"/>
                <w:b/>
              </w:rPr>
              <w:t>0.25</w:t>
            </w:r>
          </w:p>
          <w:p w:rsidR="00AF0D55" w:rsidRPr="00D8218F" w:rsidRDefault="00AF0D55" w:rsidP="00AF0D55">
            <w:pPr>
              <w:spacing w:after="0" w:line="240" w:lineRule="auto"/>
              <w:jc w:val="center"/>
              <w:rPr>
                <w:rFonts w:eastAsia="Calibri" w:cs="Times New Roman"/>
                <w:b/>
              </w:rPr>
            </w:pPr>
          </w:p>
          <w:p w:rsidR="00AF0D55" w:rsidRPr="00D8218F" w:rsidRDefault="00AF0D55" w:rsidP="00AF0D55">
            <w:pPr>
              <w:spacing w:after="0" w:line="240" w:lineRule="auto"/>
              <w:jc w:val="center"/>
              <w:rPr>
                <w:rFonts w:eastAsia="Calibri" w:cs="Times New Roman"/>
                <w:b/>
              </w:rPr>
            </w:pPr>
          </w:p>
          <w:p w:rsidR="00AF0D55" w:rsidRPr="00D8218F" w:rsidRDefault="00AF0D55" w:rsidP="00AF0D55">
            <w:pPr>
              <w:spacing w:after="0" w:line="240" w:lineRule="auto"/>
              <w:jc w:val="center"/>
              <w:rPr>
                <w:rFonts w:eastAsia="Calibri" w:cs="Times New Roman"/>
                <w:b/>
              </w:rPr>
            </w:pPr>
          </w:p>
          <w:p w:rsidR="00AF0D55" w:rsidRPr="00D8218F" w:rsidRDefault="00AF0D55" w:rsidP="00AF0D55">
            <w:pPr>
              <w:spacing w:after="0" w:line="240" w:lineRule="auto"/>
              <w:jc w:val="center"/>
              <w:rPr>
                <w:rFonts w:eastAsia="Calibri" w:cs="Times New Roman"/>
                <w:b/>
              </w:rPr>
            </w:pPr>
            <w:r w:rsidRPr="00D8218F">
              <w:rPr>
                <w:rFonts w:eastAsia="Calibri" w:cs="Times New Roman"/>
                <w:b/>
              </w:rPr>
              <w:t>0.25</w:t>
            </w:r>
          </w:p>
          <w:p w:rsidR="00AF0D55" w:rsidRPr="00D8218F" w:rsidRDefault="00AF0D55" w:rsidP="00AF0D55">
            <w:pPr>
              <w:spacing w:after="0" w:line="240" w:lineRule="auto"/>
              <w:jc w:val="center"/>
              <w:rPr>
                <w:rFonts w:eastAsia="Calibri" w:cs="Times New Roman"/>
                <w:b/>
              </w:rPr>
            </w:pPr>
          </w:p>
          <w:p w:rsidR="00AF0D55" w:rsidRPr="00D8218F" w:rsidRDefault="00AF0D55" w:rsidP="00AF0D55">
            <w:pPr>
              <w:spacing w:after="0" w:line="240" w:lineRule="auto"/>
              <w:jc w:val="center"/>
              <w:rPr>
                <w:rFonts w:eastAsia="Calibri" w:cs="Times New Roman"/>
                <w:b/>
              </w:rPr>
            </w:pPr>
            <w:r w:rsidRPr="00D8218F">
              <w:rPr>
                <w:rFonts w:eastAsia="Calibri" w:cs="Times New Roman"/>
                <w:b/>
              </w:rPr>
              <w:t>0.5</w:t>
            </w:r>
          </w:p>
          <w:p w:rsidR="00AF0D55" w:rsidRPr="00D8218F" w:rsidRDefault="00AF0D55" w:rsidP="00AF0D55">
            <w:pPr>
              <w:spacing w:after="0" w:line="240" w:lineRule="auto"/>
              <w:jc w:val="center"/>
              <w:rPr>
                <w:rFonts w:eastAsia="Calibri" w:cs="Times New Roman"/>
                <w:b/>
              </w:rPr>
            </w:pPr>
          </w:p>
          <w:p w:rsidR="00AF0D55" w:rsidRPr="00D8218F" w:rsidRDefault="00AF0D55" w:rsidP="00AF0D55">
            <w:pPr>
              <w:spacing w:after="0" w:line="240" w:lineRule="auto"/>
              <w:jc w:val="center"/>
              <w:rPr>
                <w:rFonts w:eastAsia="Calibri" w:cs="Times New Roman"/>
                <w:b/>
              </w:rPr>
            </w:pPr>
          </w:p>
          <w:p w:rsidR="00AF0D55" w:rsidRPr="00D8218F" w:rsidRDefault="00AF0D55" w:rsidP="00AF0D55">
            <w:pPr>
              <w:spacing w:after="0" w:line="240" w:lineRule="auto"/>
              <w:jc w:val="center"/>
              <w:rPr>
                <w:rFonts w:eastAsia="Calibri" w:cs="Times New Roman"/>
                <w:b/>
              </w:rPr>
            </w:pPr>
          </w:p>
          <w:p w:rsidR="00AF0D55" w:rsidRPr="00D8218F" w:rsidRDefault="00AF0D55" w:rsidP="00AF0D55">
            <w:pPr>
              <w:spacing w:after="0" w:line="240" w:lineRule="auto"/>
              <w:jc w:val="center"/>
              <w:rPr>
                <w:rFonts w:eastAsia="Calibri" w:cs="Times New Roman"/>
                <w:b/>
              </w:rPr>
            </w:pPr>
          </w:p>
          <w:p w:rsidR="00AF0D55" w:rsidRPr="00D8218F" w:rsidRDefault="00AF0D55" w:rsidP="00AF0D55">
            <w:pPr>
              <w:spacing w:after="0" w:line="240" w:lineRule="auto"/>
              <w:jc w:val="center"/>
              <w:rPr>
                <w:rFonts w:eastAsia="Calibri" w:cs="Times New Roman"/>
                <w:b/>
              </w:rPr>
            </w:pPr>
            <w:r w:rsidRPr="00D8218F">
              <w:rPr>
                <w:rFonts w:eastAsia="Calibri" w:cs="Times New Roman"/>
                <w:b/>
              </w:rPr>
              <w:t>0.25</w:t>
            </w:r>
          </w:p>
          <w:p w:rsidR="00AF0D55" w:rsidRPr="00D8218F" w:rsidRDefault="00AF0D55" w:rsidP="00AF0D55">
            <w:pPr>
              <w:spacing w:after="0" w:line="240" w:lineRule="auto"/>
              <w:jc w:val="center"/>
              <w:rPr>
                <w:rFonts w:eastAsia="Calibri" w:cs="Times New Roman"/>
                <w:b/>
              </w:rPr>
            </w:pPr>
          </w:p>
          <w:p w:rsidR="00AF0D55" w:rsidRPr="00D8218F" w:rsidRDefault="00AF0D55" w:rsidP="00AF0D55">
            <w:pPr>
              <w:spacing w:after="0" w:line="240" w:lineRule="auto"/>
              <w:jc w:val="center"/>
              <w:rPr>
                <w:rFonts w:eastAsia="Calibri" w:cs="Times New Roman"/>
                <w:b/>
              </w:rPr>
            </w:pPr>
            <w:r w:rsidRPr="00D8218F">
              <w:rPr>
                <w:rFonts w:eastAsia="Calibri" w:cs="Times New Roman"/>
                <w:b/>
              </w:rPr>
              <w:t>0.25</w:t>
            </w:r>
          </w:p>
          <w:p w:rsidR="00AF0D55" w:rsidRPr="00D8218F" w:rsidRDefault="00AF0D55" w:rsidP="00AF0D55">
            <w:pPr>
              <w:spacing w:after="0" w:line="240" w:lineRule="auto"/>
              <w:jc w:val="center"/>
              <w:rPr>
                <w:rFonts w:eastAsia="Calibri" w:cs="Times New Roman"/>
                <w:b/>
              </w:rPr>
            </w:pPr>
          </w:p>
          <w:p w:rsidR="00AF0D55" w:rsidRPr="00D8218F" w:rsidRDefault="00AF0D55" w:rsidP="00AF0D55">
            <w:pPr>
              <w:spacing w:after="0" w:line="240" w:lineRule="auto"/>
              <w:jc w:val="center"/>
              <w:rPr>
                <w:rFonts w:eastAsia="Calibri" w:cs="Times New Roman"/>
                <w:b/>
              </w:rPr>
            </w:pPr>
            <w:r w:rsidRPr="00D8218F">
              <w:rPr>
                <w:rFonts w:eastAsia="Calibri" w:cs="Times New Roman"/>
                <w:b/>
              </w:rPr>
              <w:t>0.25</w:t>
            </w:r>
          </w:p>
          <w:p w:rsidR="00AF0D55" w:rsidRPr="00D8218F" w:rsidRDefault="00AF0D55" w:rsidP="00AF0D55">
            <w:pPr>
              <w:spacing w:after="0" w:line="240" w:lineRule="auto"/>
              <w:jc w:val="center"/>
              <w:rPr>
                <w:rFonts w:eastAsia="Calibri" w:cs="Times New Roman"/>
                <w:b/>
              </w:rPr>
            </w:pPr>
          </w:p>
          <w:p w:rsidR="00AF0D55" w:rsidRPr="00D8218F" w:rsidRDefault="00AF0D55" w:rsidP="00AF0D55">
            <w:pPr>
              <w:spacing w:after="0" w:line="240" w:lineRule="auto"/>
              <w:jc w:val="center"/>
              <w:rPr>
                <w:rFonts w:eastAsia="Calibri" w:cs="Times New Roman"/>
                <w:b/>
              </w:rPr>
            </w:pPr>
          </w:p>
          <w:p w:rsidR="00AF0D55" w:rsidRPr="00D8218F" w:rsidRDefault="00AF0D55" w:rsidP="00AF0D55">
            <w:pPr>
              <w:spacing w:after="0" w:line="240" w:lineRule="auto"/>
              <w:jc w:val="center"/>
              <w:rPr>
                <w:rFonts w:eastAsia="Calibri" w:cs="Times New Roman"/>
                <w:b/>
              </w:rPr>
            </w:pPr>
          </w:p>
          <w:p w:rsidR="00AF0D55" w:rsidRPr="00D8218F" w:rsidRDefault="00AF0D55" w:rsidP="00AF0D55">
            <w:pPr>
              <w:spacing w:after="0" w:line="240" w:lineRule="auto"/>
              <w:jc w:val="center"/>
              <w:rPr>
                <w:rFonts w:eastAsia="Calibri" w:cs="Times New Roman"/>
                <w:b/>
              </w:rPr>
            </w:pPr>
            <w:r w:rsidRPr="00D8218F">
              <w:rPr>
                <w:rFonts w:eastAsia="Calibri" w:cs="Times New Roman"/>
                <w:b/>
              </w:rPr>
              <w:t>0.25</w:t>
            </w:r>
          </w:p>
          <w:p w:rsidR="00AF0D55" w:rsidRPr="00D8218F" w:rsidRDefault="00AF0D55" w:rsidP="00AF0D55">
            <w:pPr>
              <w:spacing w:after="0" w:line="240" w:lineRule="auto"/>
              <w:jc w:val="center"/>
              <w:rPr>
                <w:rFonts w:eastAsia="Calibri" w:cs="Times New Roman"/>
                <w:b/>
              </w:rPr>
            </w:pPr>
          </w:p>
          <w:p w:rsidR="00AF0D55" w:rsidRPr="00D8218F" w:rsidRDefault="00AF0D55" w:rsidP="00AF0D55">
            <w:pPr>
              <w:spacing w:after="0" w:line="240" w:lineRule="auto"/>
              <w:jc w:val="center"/>
              <w:rPr>
                <w:rFonts w:eastAsia="Calibri" w:cs="Times New Roman"/>
                <w:b/>
              </w:rPr>
            </w:pPr>
          </w:p>
          <w:p w:rsidR="00AF0D55" w:rsidRPr="00D8218F" w:rsidRDefault="00AF0D55" w:rsidP="00AF0D55">
            <w:pPr>
              <w:spacing w:after="0" w:line="240" w:lineRule="auto"/>
              <w:jc w:val="center"/>
              <w:rPr>
                <w:rFonts w:eastAsia="Calibri" w:cs="Times New Roman"/>
                <w:b/>
              </w:rPr>
            </w:pPr>
            <w:r w:rsidRPr="00D8218F">
              <w:rPr>
                <w:rFonts w:eastAsia="Calibri" w:cs="Times New Roman"/>
                <w:b/>
              </w:rPr>
              <w:t>0.25</w:t>
            </w:r>
          </w:p>
          <w:p w:rsidR="00AF0D55" w:rsidRPr="00D8218F" w:rsidRDefault="00AF0D55" w:rsidP="00AF0D55">
            <w:pPr>
              <w:spacing w:after="0" w:line="240" w:lineRule="auto"/>
              <w:jc w:val="center"/>
              <w:rPr>
                <w:rFonts w:eastAsia="Calibri" w:cs="Times New Roman"/>
                <w:b/>
              </w:rPr>
            </w:pPr>
          </w:p>
          <w:p w:rsidR="00AF0D55" w:rsidRPr="00D8218F" w:rsidRDefault="00AF0D55" w:rsidP="00AF0D55">
            <w:pPr>
              <w:spacing w:after="0" w:line="240" w:lineRule="auto"/>
              <w:jc w:val="center"/>
              <w:rPr>
                <w:rFonts w:eastAsia="Calibri" w:cs="Times New Roman"/>
                <w:b/>
              </w:rPr>
            </w:pPr>
          </w:p>
          <w:p w:rsidR="00AF0D55" w:rsidRPr="00D8218F" w:rsidRDefault="00AF0D55" w:rsidP="00AF0D55">
            <w:pPr>
              <w:spacing w:after="0" w:line="240" w:lineRule="auto"/>
              <w:jc w:val="center"/>
              <w:rPr>
                <w:rFonts w:eastAsia="Calibri" w:cs="Times New Roman"/>
                <w:b/>
              </w:rPr>
            </w:pPr>
          </w:p>
          <w:p w:rsidR="00AF0D55" w:rsidRPr="00D8218F" w:rsidRDefault="00AF0D55" w:rsidP="00AF0D55">
            <w:pPr>
              <w:spacing w:after="0" w:line="240" w:lineRule="auto"/>
              <w:jc w:val="center"/>
              <w:rPr>
                <w:rFonts w:eastAsia="Calibri" w:cs="Times New Roman"/>
                <w:b/>
              </w:rPr>
            </w:pPr>
          </w:p>
          <w:p w:rsidR="00AF0D55" w:rsidRPr="00D8218F" w:rsidRDefault="00AF0D55" w:rsidP="00AF0D55">
            <w:pPr>
              <w:spacing w:after="0" w:line="240" w:lineRule="auto"/>
              <w:jc w:val="center"/>
              <w:rPr>
                <w:rFonts w:eastAsia="Calibri" w:cs="Times New Roman"/>
                <w:b/>
              </w:rPr>
            </w:pPr>
          </w:p>
          <w:p w:rsidR="00AF0D55" w:rsidRPr="00D8218F" w:rsidRDefault="00AF0D55" w:rsidP="00AF0D55">
            <w:pPr>
              <w:spacing w:after="0" w:line="240" w:lineRule="auto"/>
              <w:jc w:val="center"/>
              <w:rPr>
                <w:rFonts w:eastAsia="Calibri" w:cs="Times New Roman"/>
                <w:b/>
              </w:rPr>
            </w:pPr>
            <w:r w:rsidRPr="00D8218F">
              <w:rPr>
                <w:rFonts w:eastAsia="Calibri" w:cs="Times New Roman"/>
                <w:b/>
              </w:rPr>
              <w:t>0.25</w:t>
            </w:r>
          </w:p>
          <w:p w:rsidR="00AF0D55" w:rsidRPr="00D8218F" w:rsidRDefault="00AF0D55" w:rsidP="00AF0D55">
            <w:pPr>
              <w:spacing w:after="0" w:line="240" w:lineRule="auto"/>
              <w:jc w:val="center"/>
              <w:rPr>
                <w:rFonts w:eastAsia="Calibri" w:cs="Times New Roman"/>
                <w:b/>
              </w:rPr>
            </w:pPr>
          </w:p>
          <w:p w:rsidR="00AF0D55" w:rsidRPr="00D8218F" w:rsidRDefault="00AF0D55" w:rsidP="00AF0D55">
            <w:pPr>
              <w:spacing w:after="0" w:line="240" w:lineRule="auto"/>
              <w:jc w:val="center"/>
              <w:rPr>
                <w:rFonts w:eastAsia="Calibri" w:cs="Times New Roman"/>
                <w:b/>
              </w:rPr>
            </w:pPr>
            <w:r w:rsidRPr="00D8218F">
              <w:rPr>
                <w:rFonts w:eastAsia="Calibri" w:cs="Times New Roman"/>
                <w:b/>
              </w:rPr>
              <w:t>0.25</w:t>
            </w:r>
          </w:p>
          <w:p w:rsidR="00AF0D55" w:rsidRPr="00D8218F" w:rsidRDefault="00AF0D55" w:rsidP="00AF0D55">
            <w:pPr>
              <w:spacing w:after="0" w:line="240" w:lineRule="auto"/>
              <w:jc w:val="center"/>
              <w:rPr>
                <w:rFonts w:eastAsia="Calibri" w:cs="Times New Roman"/>
                <w:b/>
              </w:rPr>
            </w:pPr>
          </w:p>
          <w:p w:rsidR="00AF0D55" w:rsidRPr="00D8218F" w:rsidRDefault="00AF0D55" w:rsidP="00AF0D55">
            <w:pPr>
              <w:spacing w:after="0" w:line="240" w:lineRule="auto"/>
              <w:jc w:val="center"/>
              <w:rPr>
                <w:rFonts w:eastAsia="Calibri" w:cs="Times New Roman"/>
                <w:b/>
              </w:rPr>
            </w:pPr>
          </w:p>
          <w:p w:rsidR="00AF0D55" w:rsidRPr="00D8218F" w:rsidRDefault="00AF0D55" w:rsidP="00AF0D55">
            <w:pPr>
              <w:spacing w:after="0" w:line="240" w:lineRule="auto"/>
              <w:jc w:val="center"/>
              <w:rPr>
                <w:rFonts w:eastAsia="Calibri" w:cs="Times New Roman"/>
                <w:b/>
              </w:rPr>
            </w:pPr>
          </w:p>
          <w:p w:rsidR="00AF0D55" w:rsidRPr="00D8218F" w:rsidRDefault="00AF0D55" w:rsidP="00AF0D55">
            <w:pPr>
              <w:spacing w:after="0" w:line="240" w:lineRule="auto"/>
              <w:jc w:val="center"/>
              <w:rPr>
                <w:rFonts w:eastAsia="Calibri" w:cs="Times New Roman"/>
                <w:b/>
              </w:rPr>
            </w:pPr>
            <w:r w:rsidRPr="00D8218F">
              <w:rPr>
                <w:rFonts w:eastAsia="Calibri" w:cs="Times New Roman"/>
                <w:b/>
              </w:rPr>
              <w:t>0.25</w:t>
            </w:r>
          </w:p>
          <w:p w:rsidR="00AF0D55" w:rsidRPr="00D8218F" w:rsidRDefault="00AF0D55" w:rsidP="00AF0D55">
            <w:pPr>
              <w:spacing w:after="0" w:line="240" w:lineRule="auto"/>
              <w:jc w:val="center"/>
              <w:rPr>
                <w:rFonts w:eastAsia="Calibri" w:cs="Times New Roman"/>
                <w:b/>
              </w:rPr>
            </w:pPr>
          </w:p>
        </w:tc>
      </w:tr>
    </w:tbl>
    <w:p w:rsidR="00D8218F" w:rsidRPr="00D8218F" w:rsidRDefault="00D8218F" w:rsidP="00D8218F">
      <w:pPr>
        <w:spacing w:after="0" w:line="240" w:lineRule="auto"/>
        <w:contextualSpacing/>
        <w:jc w:val="both"/>
        <w:rPr>
          <w:rFonts w:eastAsia="Calibri" w:cs="Times New Roman"/>
          <w:b/>
        </w:rPr>
      </w:pPr>
      <w:bookmarkStart w:id="0" w:name="_GoBack"/>
      <w:bookmarkEnd w:id="0"/>
    </w:p>
    <w:p w:rsidR="00D8218F" w:rsidRPr="00D8218F" w:rsidRDefault="00D8218F" w:rsidP="00D8218F">
      <w:pPr>
        <w:spacing w:after="0" w:line="240" w:lineRule="auto"/>
        <w:contextualSpacing/>
        <w:jc w:val="both"/>
        <w:rPr>
          <w:rFonts w:eastAsia="Calibri" w:cs="Times New Roman"/>
          <w:b/>
        </w:rPr>
      </w:pPr>
      <w:r w:rsidRPr="00D8218F">
        <w:rPr>
          <w:rFonts w:eastAsia="Calibri" w:cs="Times New Roman"/>
          <w:b/>
        </w:rPr>
        <w:t xml:space="preserve">Câu 3: (3.0 điểm) </w:t>
      </w:r>
    </w:p>
    <w:tbl>
      <w:tblPr>
        <w:tblW w:w="10640"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406"/>
        <w:gridCol w:w="1275"/>
      </w:tblGrid>
      <w:tr w:rsidR="005B7486" w:rsidRPr="00D8218F" w:rsidTr="00CF54D8">
        <w:tc>
          <w:tcPr>
            <w:tcW w:w="959" w:type="dxa"/>
            <w:shd w:val="clear" w:color="auto" w:fill="auto"/>
          </w:tcPr>
          <w:p w:rsidR="00D8218F" w:rsidRPr="00D8218F" w:rsidRDefault="00D8218F" w:rsidP="00D8218F">
            <w:pPr>
              <w:spacing w:after="0" w:line="240" w:lineRule="auto"/>
              <w:jc w:val="center"/>
              <w:rPr>
                <w:rFonts w:eastAsia="Calibri" w:cs="Times New Roman"/>
                <w:b/>
              </w:rPr>
            </w:pPr>
            <w:r w:rsidRPr="00D8218F">
              <w:rPr>
                <w:rFonts w:eastAsia="Calibri" w:cs="Times New Roman"/>
                <w:b/>
              </w:rPr>
              <w:t>Câu</w:t>
            </w:r>
          </w:p>
        </w:tc>
        <w:tc>
          <w:tcPr>
            <w:tcW w:w="8406" w:type="dxa"/>
            <w:shd w:val="clear" w:color="auto" w:fill="auto"/>
          </w:tcPr>
          <w:p w:rsidR="00D8218F" w:rsidRPr="00D8218F" w:rsidRDefault="00D8218F" w:rsidP="00D8218F">
            <w:pPr>
              <w:spacing w:after="0" w:line="240" w:lineRule="auto"/>
              <w:jc w:val="center"/>
              <w:rPr>
                <w:rFonts w:eastAsia="Calibri" w:cs="Times New Roman"/>
                <w:b/>
              </w:rPr>
            </w:pPr>
            <w:r w:rsidRPr="00D8218F">
              <w:rPr>
                <w:rFonts w:eastAsia="Calibri" w:cs="Times New Roman"/>
                <w:b/>
              </w:rPr>
              <w:t>Nội dung</w:t>
            </w:r>
          </w:p>
        </w:tc>
        <w:tc>
          <w:tcPr>
            <w:tcW w:w="1275" w:type="dxa"/>
            <w:shd w:val="clear" w:color="auto" w:fill="auto"/>
          </w:tcPr>
          <w:p w:rsidR="00D8218F" w:rsidRPr="00D8218F" w:rsidRDefault="00D8218F" w:rsidP="00D8218F">
            <w:pPr>
              <w:spacing w:after="0" w:line="240" w:lineRule="auto"/>
              <w:jc w:val="center"/>
              <w:rPr>
                <w:rFonts w:eastAsia="Calibri" w:cs="Times New Roman"/>
                <w:b/>
              </w:rPr>
            </w:pPr>
            <w:r w:rsidRPr="00D8218F">
              <w:rPr>
                <w:rFonts w:eastAsia="Calibri" w:cs="Times New Roman"/>
                <w:b/>
              </w:rPr>
              <w:t>Điểm</w:t>
            </w:r>
          </w:p>
        </w:tc>
      </w:tr>
      <w:tr w:rsidR="005B7486" w:rsidRPr="00D8218F" w:rsidTr="00CF54D8">
        <w:trPr>
          <w:trHeight w:val="2802"/>
        </w:trPr>
        <w:tc>
          <w:tcPr>
            <w:tcW w:w="959" w:type="dxa"/>
            <w:shd w:val="clear" w:color="auto" w:fill="auto"/>
          </w:tcPr>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r w:rsidRPr="00D8218F">
              <w:rPr>
                <w:rFonts w:eastAsia="Calibri" w:cs="Times New Roman"/>
                <w:b/>
              </w:rPr>
              <w:t>3</w:t>
            </w:r>
          </w:p>
        </w:tc>
        <w:tc>
          <w:tcPr>
            <w:tcW w:w="8406" w:type="dxa"/>
            <w:shd w:val="clear" w:color="auto" w:fill="auto"/>
          </w:tcPr>
          <w:p w:rsidR="00D8218F" w:rsidRPr="00D8218F" w:rsidRDefault="00D8218F" w:rsidP="00D8218F">
            <w:pPr>
              <w:widowControl w:val="0"/>
              <w:spacing w:before="60" w:after="60" w:line="264" w:lineRule="auto"/>
              <w:ind w:firstLine="317"/>
              <w:jc w:val="both"/>
              <w:rPr>
                <w:rFonts w:eastAsia="Times New Roman" w:cs="Times New Roman"/>
                <w:b/>
                <w:spacing w:val="-2"/>
                <w:szCs w:val="28"/>
              </w:rPr>
            </w:pPr>
            <w:r w:rsidRPr="00D8218F">
              <w:rPr>
                <w:rFonts w:eastAsia="Times New Roman" w:cs="Times New Roman"/>
                <w:b/>
                <w:spacing w:val="-2"/>
                <w:szCs w:val="28"/>
                <w:lang w:eastAsia="zh-CN" w:bidi="ar"/>
              </w:rPr>
              <w:t>Nguyễn Trung Trực trước khi bị Pháp xử tử đã khẳng khái nói: “ Bao giờ người Tây đã nhổ hết cỏ nước Nam thì hết người Nam đánh Tây”</w:t>
            </w:r>
          </w:p>
          <w:p w:rsidR="00D8218F" w:rsidRPr="00D8218F" w:rsidRDefault="00D8218F" w:rsidP="00D8218F">
            <w:pPr>
              <w:widowControl w:val="0"/>
              <w:spacing w:before="60" w:after="60" w:line="264" w:lineRule="auto"/>
              <w:jc w:val="both"/>
              <w:rPr>
                <w:rFonts w:eastAsia="Times New Roman" w:cs="Times New Roman"/>
                <w:b/>
                <w:spacing w:val="-2"/>
                <w:szCs w:val="28"/>
              </w:rPr>
            </w:pPr>
            <w:r w:rsidRPr="00D8218F">
              <w:rPr>
                <w:rFonts w:eastAsia="Times New Roman" w:cs="Times New Roman"/>
                <w:b/>
                <w:spacing w:val="-2"/>
                <w:szCs w:val="28"/>
                <w:lang w:eastAsia="zh-CN" w:bidi="ar"/>
              </w:rPr>
              <w:t>-Khái quát bối cảnh khi Nguyễn Trung Trực nói câu trên.</w:t>
            </w:r>
          </w:p>
          <w:p w:rsidR="00D8218F" w:rsidRPr="00D8218F" w:rsidRDefault="00D8218F" w:rsidP="00D8218F">
            <w:pPr>
              <w:widowControl w:val="0"/>
              <w:spacing w:before="60" w:after="60" w:line="264" w:lineRule="auto"/>
              <w:jc w:val="both"/>
              <w:rPr>
                <w:rFonts w:eastAsia="Times New Roman" w:cs="Times New Roman"/>
                <w:b/>
                <w:spacing w:val="-2"/>
                <w:szCs w:val="28"/>
                <w:lang w:eastAsia="zh-CN" w:bidi="ar"/>
              </w:rPr>
            </w:pPr>
            <w:r w:rsidRPr="00D8218F">
              <w:rPr>
                <w:rFonts w:eastAsia="Times New Roman" w:cs="Times New Roman"/>
                <w:b/>
                <w:spacing w:val="-2"/>
                <w:szCs w:val="28"/>
                <w:lang w:eastAsia="zh-CN" w:bidi="ar"/>
              </w:rPr>
              <w:t>-Liên hệ với một lãnh tụ khác cùng thời và có cùng hành động tương tự như Nguyễn Trung Trực. Viết cảm nghĩ của em về hai sự kiện trên.</w:t>
            </w:r>
          </w:p>
        </w:tc>
        <w:tc>
          <w:tcPr>
            <w:tcW w:w="1275" w:type="dxa"/>
            <w:shd w:val="clear" w:color="auto" w:fill="auto"/>
          </w:tcPr>
          <w:p w:rsidR="00D8218F" w:rsidRPr="00D8218F" w:rsidRDefault="00D8218F" w:rsidP="00D8218F">
            <w:pPr>
              <w:spacing w:after="0" w:line="240" w:lineRule="auto"/>
              <w:jc w:val="center"/>
              <w:rPr>
                <w:rFonts w:eastAsia="Calibri" w:cs="Times New Roman"/>
                <w:b/>
              </w:rPr>
            </w:pPr>
            <w:r w:rsidRPr="00D8218F">
              <w:rPr>
                <w:rFonts w:eastAsia="Calibri" w:cs="Times New Roman"/>
                <w:b/>
              </w:rPr>
              <w:t>3.0</w:t>
            </w:r>
          </w:p>
        </w:tc>
      </w:tr>
      <w:tr w:rsidR="005B7486" w:rsidRPr="00D8218F" w:rsidTr="00CF54D8">
        <w:tc>
          <w:tcPr>
            <w:tcW w:w="959" w:type="dxa"/>
            <w:shd w:val="clear" w:color="auto" w:fill="auto"/>
          </w:tcPr>
          <w:p w:rsidR="00D8218F" w:rsidRPr="00D8218F" w:rsidRDefault="00D8218F" w:rsidP="00D8218F">
            <w:pPr>
              <w:spacing w:after="0" w:line="240" w:lineRule="auto"/>
              <w:rPr>
                <w:rFonts w:eastAsia="Calibri" w:cs="Times New Roman"/>
              </w:rPr>
            </w:pPr>
          </w:p>
        </w:tc>
        <w:tc>
          <w:tcPr>
            <w:tcW w:w="8406" w:type="dxa"/>
            <w:shd w:val="clear" w:color="auto" w:fill="auto"/>
          </w:tcPr>
          <w:p w:rsidR="00D8218F" w:rsidRPr="00D8218F" w:rsidRDefault="00D8218F" w:rsidP="00D8218F">
            <w:pPr>
              <w:spacing w:after="0" w:line="240" w:lineRule="auto"/>
              <w:rPr>
                <w:rFonts w:eastAsia="Calibri" w:cs="Times New Roman"/>
              </w:rPr>
            </w:pPr>
          </w:p>
          <w:p w:rsidR="00D8218F" w:rsidRPr="00D8218F" w:rsidRDefault="00D8218F" w:rsidP="00D8218F">
            <w:pPr>
              <w:widowControl w:val="0"/>
              <w:spacing w:after="0" w:line="240" w:lineRule="auto"/>
              <w:rPr>
                <w:rFonts w:eastAsia="Times New Roman" w:cs="Times New Roman"/>
                <w:bCs/>
                <w:szCs w:val="28"/>
              </w:rPr>
            </w:pPr>
            <w:r w:rsidRPr="00D8218F">
              <w:rPr>
                <w:rFonts w:eastAsia="Times New Roman" w:cs="Times New Roman"/>
                <w:b/>
                <w:bCs/>
                <w:color w:val="000000"/>
                <w:szCs w:val="28"/>
                <w:lang w:eastAsia="zh-CN" w:bidi="ar"/>
              </w:rPr>
              <w:t>*Bối cảnh:</w:t>
            </w:r>
          </w:p>
          <w:p w:rsidR="00D8218F" w:rsidRPr="00D8218F" w:rsidRDefault="00D8218F" w:rsidP="00D8218F">
            <w:pPr>
              <w:widowControl w:val="0"/>
              <w:spacing w:after="0" w:line="240" w:lineRule="auto"/>
              <w:ind w:firstLine="317"/>
              <w:rPr>
                <w:rFonts w:eastAsia="Times New Roman" w:cs="Times New Roman"/>
                <w:bCs/>
                <w:szCs w:val="28"/>
              </w:rPr>
            </w:pPr>
            <w:r w:rsidRPr="00D8218F">
              <w:rPr>
                <w:rFonts w:eastAsia="Times New Roman" w:cs="Times New Roman"/>
                <w:bCs/>
                <w:color w:val="000000"/>
                <w:szCs w:val="28"/>
                <w:lang w:eastAsia="zh-CN" w:bidi="ar"/>
              </w:rPr>
              <w:t>-Sau khi chiếm được ba tỉnh miền đông Nam Kỳ, ngày 20-6-1867, Pháp kéo tới thành Vĩnh Long yêu cầu Phan Thanh Giản nộp thành cho chúng, 5 ngày sau Pháp chiếm luôn chiếm 2 tỉnh An Giang và Hà Tiên. Cũng từ đây phong trào kháng chiến trong nhân dân miền Tây dâng lên mạnh mẽ.</w:t>
            </w:r>
          </w:p>
          <w:p w:rsidR="00D8218F" w:rsidRPr="00D8218F" w:rsidRDefault="00D8218F" w:rsidP="00D8218F">
            <w:pPr>
              <w:widowControl w:val="0"/>
              <w:spacing w:before="60" w:after="60" w:line="264" w:lineRule="auto"/>
              <w:ind w:firstLine="317"/>
              <w:jc w:val="both"/>
              <w:rPr>
                <w:rFonts w:eastAsia="Times New Roman" w:cs="Times New Roman"/>
                <w:b/>
                <w:spacing w:val="-2"/>
                <w:szCs w:val="28"/>
              </w:rPr>
            </w:pPr>
            <w:r w:rsidRPr="00D8218F">
              <w:rPr>
                <w:rFonts w:eastAsia="Times New Roman" w:cs="Times New Roman"/>
                <w:bCs/>
                <w:color w:val="000000"/>
                <w:szCs w:val="28"/>
                <w:lang w:eastAsia="zh-CN" w:bidi="ar"/>
              </w:rPr>
              <w:t>-Ngày 16-6-1868, Nguyễn Trung Trực chỉ huy nghĩa quân chiếm đồn Rạch Giá, làm chủ tỉnh lỵ. Sau nhiều trận giao chiến, địch lấy lại được đồn, nghĩa quân rút về Hòn Chông rồi rút ra đảo Phú Quốc. Địch kéo ra đảo, vây đánh nghĩa quân và bắt được Nguyễn Trung Trực. Chúng đưa ông về Sài Gòn, ra sức mua chuộc, dụ dỗ không được, sau đó giặc đưa ông ra chém. Trước khi chết, ông hiên ngang tuyên bố trước quân thù:</w:t>
            </w:r>
            <w:r w:rsidRPr="00D8218F">
              <w:rPr>
                <w:rFonts w:eastAsia="Times New Roman" w:cs="Times New Roman"/>
                <w:b/>
                <w:spacing w:val="-2"/>
                <w:szCs w:val="28"/>
                <w:lang w:eastAsia="zh-CN" w:bidi="ar"/>
              </w:rPr>
              <w:t xml:space="preserve"> “ Bao giờ người Tây nhổ hết cỏ nước Nam thì mới hết người Nam đánh Tây”</w:t>
            </w:r>
          </w:p>
          <w:p w:rsidR="00D8218F" w:rsidRPr="00D8218F" w:rsidRDefault="00D8218F" w:rsidP="00D8218F">
            <w:pPr>
              <w:spacing w:after="0" w:line="240" w:lineRule="auto"/>
              <w:rPr>
                <w:rFonts w:eastAsia="SimSun" w:cs="Times New Roman"/>
                <w:color w:val="000000"/>
                <w:szCs w:val="28"/>
              </w:rPr>
            </w:pPr>
            <w:r w:rsidRPr="00D8218F">
              <w:rPr>
                <w:rFonts w:eastAsia="Times New Roman" w:cs="Times New Roman"/>
                <w:b/>
                <w:color w:val="000000"/>
                <w:szCs w:val="28"/>
                <w:lang w:eastAsia="zh-CN" w:bidi="ar"/>
              </w:rPr>
              <w:t xml:space="preserve">*Liên hệ: </w:t>
            </w:r>
            <w:r w:rsidRPr="00D8218F">
              <w:rPr>
                <w:rFonts w:eastAsia="Times New Roman" w:cs="Times New Roman"/>
                <w:color w:val="000000"/>
                <w:szCs w:val="28"/>
                <w:lang w:eastAsia="zh-CN" w:bidi="ar"/>
              </w:rPr>
              <w:t>Đó là Nguyễn Hữu Huân, một lãnh tụ kháng chiến giai đoạn 1862-1875 vùng Tiền Giang, Long An. Trước khi bị xử chém đã viết bài thơ “mang gông” nổi tiếng.</w:t>
            </w:r>
          </w:p>
          <w:p w:rsidR="00D8218F" w:rsidRPr="00D8218F" w:rsidRDefault="00D8218F" w:rsidP="00D8218F">
            <w:pPr>
              <w:spacing w:after="0" w:line="240" w:lineRule="auto"/>
              <w:jc w:val="center"/>
              <w:rPr>
                <w:rFonts w:eastAsia="SimSun" w:cs="Times New Roman"/>
                <w:color w:val="000000"/>
                <w:szCs w:val="28"/>
              </w:rPr>
            </w:pPr>
            <w:r w:rsidRPr="00D8218F">
              <w:rPr>
                <w:rFonts w:eastAsia="Times New Roman" w:cs="Times New Roman"/>
                <w:color w:val="000000"/>
                <w:szCs w:val="28"/>
                <w:lang w:eastAsia="zh-CN" w:bidi="ar"/>
              </w:rPr>
              <w:t>Hai bên thiên hạ thấy hay không?</w:t>
            </w:r>
          </w:p>
          <w:p w:rsidR="00D8218F" w:rsidRPr="00D8218F" w:rsidRDefault="00D8218F" w:rsidP="00D8218F">
            <w:pPr>
              <w:spacing w:after="0" w:line="240" w:lineRule="auto"/>
              <w:jc w:val="center"/>
              <w:rPr>
                <w:rFonts w:eastAsia="SimSun" w:cs="Times New Roman"/>
                <w:color w:val="000000"/>
                <w:szCs w:val="28"/>
              </w:rPr>
            </w:pPr>
            <w:r w:rsidRPr="00D8218F">
              <w:rPr>
                <w:rFonts w:eastAsia="Times New Roman" w:cs="Times New Roman"/>
                <w:color w:val="000000"/>
                <w:szCs w:val="28"/>
                <w:lang w:eastAsia="zh-CN" w:bidi="ar"/>
              </w:rPr>
              <w:t>Một gánh cương thường, há phải gông!</w:t>
            </w:r>
          </w:p>
          <w:p w:rsidR="00D8218F" w:rsidRPr="00D8218F" w:rsidRDefault="00D8218F" w:rsidP="00D8218F">
            <w:pPr>
              <w:spacing w:after="0" w:line="240" w:lineRule="auto"/>
              <w:jc w:val="center"/>
              <w:rPr>
                <w:rFonts w:eastAsia="SimSun" w:cs="Times New Roman"/>
                <w:color w:val="000000"/>
                <w:szCs w:val="28"/>
              </w:rPr>
            </w:pPr>
            <w:r w:rsidRPr="00D8218F">
              <w:rPr>
                <w:rFonts w:eastAsia="Times New Roman" w:cs="Times New Roman"/>
                <w:color w:val="000000"/>
                <w:szCs w:val="28"/>
                <w:lang w:eastAsia="zh-CN" w:bidi="ar"/>
              </w:rPr>
              <w:t>Oằn oại hai vai quân tử trúc,</w:t>
            </w:r>
          </w:p>
          <w:p w:rsidR="00D8218F" w:rsidRPr="00D8218F" w:rsidRDefault="00D8218F" w:rsidP="00D8218F">
            <w:pPr>
              <w:spacing w:after="0" w:line="240" w:lineRule="auto"/>
              <w:jc w:val="center"/>
              <w:rPr>
                <w:rFonts w:eastAsia="SimSun" w:cs="Times New Roman"/>
                <w:color w:val="000000"/>
                <w:szCs w:val="28"/>
              </w:rPr>
            </w:pPr>
            <w:r w:rsidRPr="00D8218F">
              <w:rPr>
                <w:rFonts w:eastAsia="Times New Roman" w:cs="Times New Roman"/>
                <w:color w:val="000000"/>
                <w:szCs w:val="28"/>
                <w:lang w:eastAsia="zh-CN" w:bidi="ar"/>
              </w:rPr>
              <w:t>Long lay một cổ trượng phu tòng.</w:t>
            </w:r>
          </w:p>
          <w:p w:rsidR="00D8218F" w:rsidRPr="00D8218F" w:rsidRDefault="00D8218F" w:rsidP="00D8218F">
            <w:pPr>
              <w:spacing w:after="0" w:line="240" w:lineRule="auto"/>
              <w:jc w:val="center"/>
              <w:rPr>
                <w:rFonts w:eastAsia="SimSun" w:cs="Times New Roman"/>
                <w:color w:val="000000"/>
                <w:szCs w:val="28"/>
              </w:rPr>
            </w:pPr>
            <w:r w:rsidRPr="00D8218F">
              <w:rPr>
                <w:rFonts w:eastAsia="Times New Roman" w:cs="Times New Roman"/>
                <w:color w:val="000000"/>
                <w:szCs w:val="28"/>
                <w:lang w:eastAsia="zh-CN" w:bidi="ar"/>
              </w:rPr>
              <w:t>Sống về đất Bắc danh còn rạng,</w:t>
            </w:r>
          </w:p>
          <w:p w:rsidR="00D8218F" w:rsidRPr="00D8218F" w:rsidRDefault="00D8218F" w:rsidP="00D8218F">
            <w:pPr>
              <w:spacing w:after="0" w:line="240" w:lineRule="auto"/>
              <w:jc w:val="center"/>
              <w:rPr>
                <w:rFonts w:eastAsia="SimSun" w:cs="Times New Roman"/>
                <w:color w:val="000000"/>
                <w:szCs w:val="28"/>
              </w:rPr>
            </w:pPr>
            <w:r w:rsidRPr="00D8218F">
              <w:rPr>
                <w:rFonts w:eastAsia="Times New Roman" w:cs="Times New Roman"/>
                <w:color w:val="000000"/>
                <w:szCs w:val="28"/>
                <w:lang w:eastAsia="zh-CN" w:bidi="ar"/>
              </w:rPr>
              <w:t>Thác ở thành Nam tiếng bỏ không.</w:t>
            </w:r>
          </w:p>
          <w:p w:rsidR="00D8218F" w:rsidRPr="00D8218F" w:rsidRDefault="00D8218F" w:rsidP="00D8218F">
            <w:pPr>
              <w:spacing w:after="0" w:line="240" w:lineRule="auto"/>
              <w:jc w:val="center"/>
              <w:rPr>
                <w:rFonts w:eastAsia="SimSun" w:cs="Times New Roman"/>
                <w:color w:val="000000"/>
                <w:szCs w:val="28"/>
              </w:rPr>
            </w:pPr>
            <w:r w:rsidRPr="00D8218F">
              <w:rPr>
                <w:rFonts w:eastAsia="Times New Roman" w:cs="Times New Roman"/>
                <w:color w:val="000000"/>
                <w:szCs w:val="28"/>
                <w:lang w:eastAsia="zh-CN" w:bidi="ar"/>
              </w:rPr>
              <w:t>Thắng bại, dinh hư trời khiến chịu,</w:t>
            </w:r>
          </w:p>
          <w:p w:rsidR="00D8218F" w:rsidRPr="00D8218F" w:rsidRDefault="00D8218F" w:rsidP="00D8218F">
            <w:pPr>
              <w:spacing w:after="0" w:line="240" w:lineRule="auto"/>
              <w:jc w:val="center"/>
              <w:rPr>
                <w:rFonts w:eastAsia="SimSun" w:cs="Times New Roman"/>
                <w:b/>
                <w:color w:val="000000"/>
                <w:szCs w:val="28"/>
              </w:rPr>
            </w:pPr>
            <w:r w:rsidRPr="00D8218F">
              <w:rPr>
                <w:rFonts w:eastAsia="Times New Roman" w:cs="Times New Roman"/>
                <w:color w:val="000000"/>
                <w:szCs w:val="28"/>
                <w:lang w:eastAsia="zh-CN" w:bidi="ar"/>
              </w:rPr>
              <w:t>“Phản thần” “đéo hỏa” đứa cười ông!</w:t>
            </w:r>
          </w:p>
          <w:p w:rsidR="00D8218F" w:rsidRPr="00D8218F" w:rsidRDefault="00D8218F" w:rsidP="00D8218F">
            <w:pPr>
              <w:spacing w:after="0" w:line="240" w:lineRule="auto"/>
              <w:rPr>
                <w:rFonts w:eastAsia="SimSun" w:cs="Times New Roman"/>
                <w:b/>
                <w:color w:val="000000"/>
                <w:szCs w:val="28"/>
              </w:rPr>
            </w:pPr>
            <w:r w:rsidRPr="00D8218F">
              <w:rPr>
                <w:rFonts w:eastAsia="Times New Roman" w:cs="Times New Roman"/>
                <w:b/>
                <w:color w:val="000000"/>
                <w:szCs w:val="28"/>
                <w:lang w:eastAsia="zh-CN" w:bidi="ar"/>
              </w:rPr>
              <w:t>*Cảm nghĩ:</w:t>
            </w:r>
          </w:p>
          <w:p w:rsidR="00D8218F" w:rsidRPr="00D8218F" w:rsidRDefault="00D8218F" w:rsidP="00D8218F">
            <w:pPr>
              <w:spacing w:after="0" w:line="240" w:lineRule="auto"/>
              <w:ind w:firstLine="317"/>
              <w:rPr>
                <w:rFonts w:eastAsia="SimSun" w:cs="Times New Roman"/>
                <w:color w:val="000000"/>
                <w:szCs w:val="28"/>
              </w:rPr>
            </w:pPr>
            <w:r w:rsidRPr="00D8218F">
              <w:rPr>
                <w:rFonts w:eastAsia="Times New Roman" w:cs="Times New Roman"/>
                <w:color w:val="000000"/>
                <w:szCs w:val="28"/>
                <w:lang w:eastAsia="zh-CN" w:bidi="ar"/>
              </w:rPr>
              <w:t>-Em rất biết ơn và tự hào về các anh hùng dân tộc đã anh dung hy sinh vì sự nghiệp kháng chiến chống Pháp xâm lược để bảo vệ độc lập dân tộc.</w:t>
            </w:r>
          </w:p>
          <w:p w:rsidR="00D8218F" w:rsidRPr="00D8218F" w:rsidRDefault="00D8218F" w:rsidP="00D8218F">
            <w:pPr>
              <w:spacing w:after="0" w:line="240" w:lineRule="auto"/>
              <w:ind w:firstLine="317"/>
              <w:rPr>
                <w:rFonts w:eastAsia="Times New Roman" w:cs="Times New Roman"/>
                <w:color w:val="000000"/>
                <w:szCs w:val="28"/>
                <w:lang w:eastAsia="zh-CN" w:bidi="ar"/>
              </w:rPr>
            </w:pPr>
            <w:r w:rsidRPr="00D8218F">
              <w:rPr>
                <w:rFonts w:eastAsia="Times New Roman" w:cs="Times New Roman"/>
                <w:color w:val="000000"/>
                <w:szCs w:val="28"/>
                <w:lang w:eastAsia="zh-CN" w:bidi="ar"/>
              </w:rPr>
              <w:t>-Qua đó cũng cho em hiểu biết về truyền thống đấu tranh bất khuất chống ngoại xâm từ khi dựng nước của nhân Việt Nam</w:t>
            </w:r>
          </w:p>
          <w:p w:rsidR="00D8218F" w:rsidRPr="00D8218F" w:rsidRDefault="00D8218F" w:rsidP="00D8218F">
            <w:pPr>
              <w:spacing w:after="0" w:line="240" w:lineRule="auto"/>
              <w:rPr>
                <w:rFonts w:eastAsia="Calibri" w:cs="Times New Roman"/>
              </w:rPr>
            </w:pPr>
          </w:p>
        </w:tc>
        <w:tc>
          <w:tcPr>
            <w:tcW w:w="1275" w:type="dxa"/>
            <w:shd w:val="clear" w:color="auto" w:fill="auto"/>
          </w:tcPr>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r w:rsidRPr="00D8218F">
              <w:rPr>
                <w:rFonts w:eastAsia="Calibri" w:cs="Times New Roman"/>
                <w:b/>
              </w:rPr>
              <w:t>0.5</w:t>
            </w: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r w:rsidRPr="00D8218F">
              <w:rPr>
                <w:rFonts w:eastAsia="Calibri" w:cs="Times New Roman"/>
                <w:b/>
              </w:rPr>
              <w:t>1.0</w:t>
            </w: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r w:rsidRPr="00D8218F">
              <w:rPr>
                <w:rFonts w:eastAsia="Calibri" w:cs="Times New Roman"/>
                <w:b/>
              </w:rPr>
              <w:t>1.0</w:t>
            </w: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r w:rsidRPr="00D8218F">
              <w:rPr>
                <w:rFonts w:eastAsia="Calibri" w:cs="Times New Roman"/>
                <w:b/>
              </w:rPr>
              <w:t>0.25</w:t>
            </w: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r w:rsidRPr="00D8218F">
              <w:rPr>
                <w:rFonts w:eastAsia="Calibri" w:cs="Times New Roman"/>
                <w:b/>
              </w:rPr>
              <w:t>0.25</w:t>
            </w:r>
          </w:p>
        </w:tc>
      </w:tr>
    </w:tbl>
    <w:p w:rsidR="00D8218F" w:rsidRPr="00D8218F" w:rsidRDefault="00D8218F" w:rsidP="00D8218F">
      <w:pPr>
        <w:spacing w:after="0" w:line="240" w:lineRule="auto"/>
        <w:contextualSpacing/>
        <w:jc w:val="both"/>
        <w:rPr>
          <w:rFonts w:eastAsia="Calibri" w:cs="Times New Roman"/>
          <w:b/>
        </w:rPr>
      </w:pPr>
    </w:p>
    <w:p w:rsidR="00D8218F" w:rsidRPr="00D8218F" w:rsidRDefault="00D8218F" w:rsidP="00D8218F">
      <w:pPr>
        <w:spacing w:after="0" w:line="240" w:lineRule="auto"/>
        <w:contextualSpacing/>
        <w:jc w:val="both"/>
        <w:rPr>
          <w:rFonts w:eastAsia="Calibri" w:cs="Times New Roman"/>
          <w:b/>
        </w:rPr>
      </w:pPr>
      <w:r w:rsidRPr="00D8218F">
        <w:rPr>
          <w:rFonts w:eastAsia="Calibri" w:cs="Times New Roman"/>
          <w:b/>
        </w:rPr>
        <w:t>Câu 4: (3.0 điểm)</w:t>
      </w:r>
    </w:p>
    <w:tbl>
      <w:tblPr>
        <w:tblpPr w:leftFromText="180" w:rightFromText="180" w:vertAnchor="text" w:horzAnchor="margin" w:tblpXSpec="center" w:tblpY="391"/>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398"/>
        <w:gridCol w:w="1275"/>
      </w:tblGrid>
      <w:tr w:rsidR="006E1826" w:rsidRPr="00D8218F" w:rsidTr="00CF54D8">
        <w:tc>
          <w:tcPr>
            <w:tcW w:w="959" w:type="dxa"/>
            <w:shd w:val="clear" w:color="auto" w:fill="auto"/>
          </w:tcPr>
          <w:p w:rsidR="006E1826" w:rsidRPr="00D8218F" w:rsidRDefault="006E1826" w:rsidP="006E1826">
            <w:pPr>
              <w:spacing w:after="0" w:line="240" w:lineRule="auto"/>
              <w:jc w:val="center"/>
              <w:rPr>
                <w:rFonts w:eastAsia="Calibri" w:cs="Times New Roman"/>
                <w:b/>
              </w:rPr>
            </w:pPr>
            <w:r w:rsidRPr="00D8218F">
              <w:rPr>
                <w:rFonts w:eastAsia="Calibri" w:cs="Times New Roman"/>
                <w:b/>
              </w:rPr>
              <w:t>Câu</w:t>
            </w:r>
          </w:p>
        </w:tc>
        <w:tc>
          <w:tcPr>
            <w:tcW w:w="8398" w:type="dxa"/>
            <w:shd w:val="clear" w:color="auto" w:fill="auto"/>
          </w:tcPr>
          <w:p w:rsidR="006E1826" w:rsidRPr="00D8218F" w:rsidRDefault="006E1826" w:rsidP="006E1826">
            <w:pPr>
              <w:spacing w:after="0" w:line="240" w:lineRule="auto"/>
              <w:jc w:val="center"/>
              <w:rPr>
                <w:rFonts w:eastAsia="Calibri" w:cs="Times New Roman"/>
                <w:b/>
              </w:rPr>
            </w:pPr>
            <w:r w:rsidRPr="00D8218F">
              <w:rPr>
                <w:rFonts w:eastAsia="Calibri" w:cs="Times New Roman"/>
                <w:b/>
              </w:rPr>
              <w:t>Nội dung</w:t>
            </w:r>
          </w:p>
        </w:tc>
        <w:tc>
          <w:tcPr>
            <w:tcW w:w="1275" w:type="dxa"/>
            <w:shd w:val="clear" w:color="auto" w:fill="auto"/>
          </w:tcPr>
          <w:p w:rsidR="006E1826" w:rsidRPr="00D8218F" w:rsidRDefault="006E1826" w:rsidP="006E1826">
            <w:pPr>
              <w:spacing w:after="0" w:line="240" w:lineRule="auto"/>
              <w:jc w:val="center"/>
              <w:rPr>
                <w:rFonts w:eastAsia="Calibri" w:cs="Times New Roman"/>
                <w:b/>
              </w:rPr>
            </w:pPr>
            <w:r w:rsidRPr="00D8218F">
              <w:rPr>
                <w:rFonts w:eastAsia="Calibri" w:cs="Times New Roman"/>
                <w:b/>
              </w:rPr>
              <w:t>Điểm</w:t>
            </w:r>
          </w:p>
        </w:tc>
      </w:tr>
      <w:tr w:rsidR="006E1826" w:rsidRPr="00D8218F" w:rsidTr="00CF54D8">
        <w:tc>
          <w:tcPr>
            <w:tcW w:w="959" w:type="dxa"/>
            <w:shd w:val="clear" w:color="auto" w:fill="auto"/>
          </w:tcPr>
          <w:p w:rsidR="006E1826" w:rsidRPr="00D8218F" w:rsidRDefault="006E1826" w:rsidP="006E1826">
            <w:pPr>
              <w:spacing w:after="0" w:line="240" w:lineRule="auto"/>
              <w:rPr>
                <w:rFonts w:eastAsia="Calibri" w:cs="Times New Roman"/>
                <w:b/>
              </w:rPr>
            </w:pPr>
            <w:r w:rsidRPr="00D8218F">
              <w:rPr>
                <w:rFonts w:eastAsia="Calibri" w:cs="Times New Roman"/>
                <w:b/>
              </w:rPr>
              <w:t xml:space="preserve">  4</w:t>
            </w:r>
          </w:p>
        </w:tc>
        <w:tc>
          <w:tcPr>
            <w:tcW w:w="8398" w:type="dxa"/>
            <w:shd w:val="clear" w:color="auto" w:fill="auto"/>
          </w:tcPr>
          <w:p w:rsidR="006E1826" w:rsidRPr="00D8218F" w:rsidRDefault="006E1826" w:rsidP="006E1826">
            <w:pPr>
              <w:spacing w:after="0" w:line="240" w:lineRule="auto"/>
              <w:ind w:firstLine="720"/>
              <w:contextualSpacing/>
              <w:jc w:val="both"/>
              <w:rPr>
                <w:rFonts w:eastAsia="Calibri" w:cs="Times New Roman"/>
                <w:b/>
              </w:rPr>
            </w:pPr>
            <w:r w:rsidRPr="00D8218F">
              <w:rPr>
                <w:rFonts w:eastAsia="Calibri" w:cs="Times New Roman"/>
                <w:b/>
              </w:rPr>
              <w:t>Tại sao triều đình Huế ký Hiệp ước Giáp Tuất 1874? Nhận xét về hiệp ước Giáp Tuất 1874 so với hiệp ước Nhâm Tuất 1862?</w:t>
            </w:r>
          </w:p>
          <w:p w:rsidR="006E1826" w:rsidRPr="00D8218F" w:rsidRDefault="006E1826" w:rsidP="006E1826">
            <w:pPr>
              <w:spacing w:after="0" w:line="240" w:lineRule="auto"/>
              <w:rPr>
                <w:rFonts w:eastAsia="Calibri" w:cs="Times New Roman"/>
              </w:rPr>
            </w:pPr>
          </w:p>
        </w:tc>
        <w:tc>
          <w:tcPr>
            <w:tcW w:w="1275" w:type="dxa"/>
            <w:shd w:val="clear" w:color="auto" w:fill="auto"/>
          </w:tcPr>
          <w:p w:rsidR="006E1826" w:rsidRPr="00D8218F" w:rsidRDefault="006E1826" w:rsidP="00B03162">
            <w:pPr>
              <w:spacing w:after="0" w:line="240" w:lineRule="auto"/>
              <w:jc w:val="center"/>
              <w:rPr>
                <w:rFonts w:eastAsia="Calibri" w:cs="Times New Roman"/>
                <w:b/>
              </w:rPr>
            </w:pPr>
            <w:r w:rsidRPr="00D8218F">
              <w:rPr>
                <w:rFonts w:eastAsia="Calibri" w:cs="Times New Roman"/>
                <w:b/>
              </w:rPr>
              <w:t>2.0</w:t>
            </w:r>
          </w:p>
        </w:tc>
      </w:tr>
      <w:tr w:rsidR="006E1826" w:rsidRPr="00D8218F" w:rsidTr="00CF54D8">
        <w:trPr>
          <w:trHeight w:val="7098"/>
        </w:trPr>
        <w:tc>
          <w:tcPr>
            <w:tcW w:w="959" w:type="dxa"/>
            <w:shd w:val="clear" w:color="auto" w:fill="auto"/>
          </w:tcPr>
          <w:p w:rsidR="006E1826" w:rsidRPr="00D8218F" w:rsidRDefault="006E1826" w:rsidP="006E1826">
            <w:pPr>
              <w:spacing w:after="0" w:line="240" w:lineRule="auto"/>
              <w:rPr>
                <w:rFonts w:eastAsia="Calibri" w:cs="Times New Roman"/>
              </w:rPr>
            </w:pPr>
          </w:p>
        </w:tc>
        <w:tc>
          <w:tcPr>
            <w:tcW w:w="8398" w:type="dxa"/>
            <w:shd w:val="clear" w:color="auto" w:fill="auto"/>
          </w:tcPr>
          <w:p w:rsidR="006E1826" w:rsidRPr="00D8218F" w:rsidRDefault="006E1826" w:rsidP="006E1826">
            <w:pPr>
              <w:spacing w:after="0" w:line="240" w:lineRule="auto"/>
              <w:jc w:val="both"/>
              <w:rPr>
                <w:rFonts w:eastAsia="SimSun" w:cs="Times New Roman"/>
                <w:b/>
                <w:color w:val="000000"/>
                <w:szCs w:val="28"/>
              </w:rPr>
            </w:pPr>
            <w:r w:rsidRPr="00D8218F">
              <w:rPr>
                <w:rFonts w:eastAsia="Times New Roman" w:cs="Times New Roman"/>
                <w:b/>
                <w:color w:val="000000"/>
                <w:szCs w:val="28"/>
                <w:lang w:eastAsia="zh-CN" w:bidi="ar"/>
              </w:rPr>
              <w:t>a.Triều đình Huế kí Hiệp ước Giáp Tuất (1874) vì:</w:t>
            </w:r>
          </w:p>
          <w:p w:rsidR="006E1826" w:rsidRPr="00D8218F" w:rsidRDefault="006E1826" w:rsidP="006E1826">
            <w:pPr>
              <w:spacing w:after="0" w:line="240" w:lineRule="auto"/>
              <w:jc w:val="both"/>
              <w:rPr>
                <w:rFonts w:eastAsia="SimSun" w:cs="Times New Roman"/>
                <w:color w:val="000000"/>
                <w:szCs w:val="28"/>
              </w:rPr>
            </w:pPr>
            <w:r w:rsidRPr="00D8218F">
              <w:rPr>
                <w:rFonts w:eastAsia="Times New Roman" w:cs="Times New Roman"/>
                <w:color w:val="000000"/>
                <w:szCs w:val="28"/>
                <w:lang w:eastAsia="zh-CN" w:bidi="ar"/>
              </w:rPr>
              <w:t>-Ngay sau khi chiếm được ba tỉnh miền Đông Nam Kì, thực dân Pháp đã thiết lập bộ máy cai trị ở đây.Năm 1867, Pháp chiếm các tỉnh miền Tây Nam Kì. Năm 1873, Pháp tấn công Bắc Kì lần thứ nhất nhưng gặp phải sự chiến đấu bất khuất của nhân dân Hà Nội, đặc biệt là ngày 21-12-1873, với chiến thắng Cầu Giấy ta đã giết được tên Gác-ni-ê</w:t>
            </w:r>
          </w:p>
          <w:p w:rsidR="006E1826" w:rsidRPr="00D8218F" w:rsidRDefault="006E1826" w:rsidP="006E1826">
            <w:pPr>
              <w:spacing w:after="0" w:line="240" w:lineRule="auto"/>
              <w:jc w:val="both"/>
              <w:rPr>
                <w:rFonts w:eastAsia="SimSun" w:cs="Times New Roman"/>
                <w:color w:val="000000"/>
                <w:szCs w:val="28"/>
              </w:rPr>
            </w:pPr>
            <w:r w:rsidRPr="00D8218F">
              <w:rPr>
                <w:rFonts w:eastAsia="Times New Roman" w:cs="Times New Roman"/>
                <w:color w:val="000000"/>
                <w:szCs w:val="28"/>
                <w:lang w:eastAsia="zh-CN" w:bidi="ar"/>
              </w:rPr>
              <w:t>- Chiến thắng Cầu giấy khiến Pháp hoang mang, còn quân dân ta thì phấn khởi. Ngược lại, triều đình lại lo sợ mất lòng Pháp, bảo vệ quyền lợi của giai cấp và dòng họ nên đã nhu nhược kí hiệp ước Giáp Tuất 15-3-1874.</w:t>
            </w:r>
          </w:p>
          <w:p w:rsidR="006E1826" w:rsidRPr="00D8218F" w:rsidRDefault="00B03162" w:rsidP="006E1826">
            <w:pPr>
              <w:spacing w:after="0" w:line="240" w:lineRule="auto"/>
              <w:jc w:val="both"/>
              <w:rPr>
                <w:rFonts w:eastAsia="SimSun" w:cs="Times New Roman"/>
                <w:b/>
                <w:szCs w:val="28"/>
              </w:rPr>
            </w:pPr>
            <w:r>
              <w:rPr>
                <w:rFonts w:eastAsia="Times New Roman" w:cs="Times New Roman"/>
                <w:b/>
                <w:szCs w:val="28"/>
                <w:lang w:eastAsia="zh-CN" w:bidi="ar"/>
              </w:rPr>
              <w:t>b</w:t>
            </w:r>
            <w:r w:rsidR="006E1826" w:rsidRPr="00D8218F">
              <w:rPr>
                <w:rFonts w:eastAsia="Times New Roman" w:cs="Times New Roman"/>
                <w:b/>
                <w:szCs w:val="28"/>
                <w:lang w:eastAsia="zh-CN" w:bidi="ar"/>
              </w:rPr>
              <w:t>. Nhận xét:</w:t>
            </w:r>
          </w:p>
          <w:p w:rsidR="006E1826" w:rsidRPr="00D8218F" w:rsidRDefault="006E1826" w:rsidP="006E1826">
            <w:pPr>
              <w:spacing w:after="0" w:line="240" w:lineRule="auto"/>
              <w:jc w:val="both"/>
              <w:rPr>
                <w:rFonts w:eastAsia="SimSun" w:cs="Times New Roman"/>
                <w:szCs w:val="28"/>
              </w:rPr>
            </w:pPr>
            <w:r w:rsidRPr="00D8218F">
              <w:rPr>
                <w:rFonts w:eastAsia="Times New Roman" w:cs="Times New Roman"/>
                <w:szCs w:val="28"/>
                <w:lang w:eastAsia="zh-CN" w:bidi="ar"/>
              </w:rPr>
              <w:t>- So với Hiệp ước Nhâm Tuất thì Hiệp ước Giáp Tuất có những điều khoản nặng nề hơn, có hại cho cuộc kháng chiến, là một tính toán thiển cận của triều đình Huế:</w:t>
            </w:r>
          </w:p>
          <w:p w:rsidR="006E1826" w:rsidRPr="00D8218F" w:rsidRDefault="006E1826" w:rsidP="006E1826">
            <w:pPr>
              <w:spacing w:after="0" w:line="240" w:lineRule="auto"/>
              <w:jc w:val="both"/>
              <w:rPr>
                <w:rFonts w:eastAsia="SimSun" w:cs="Times New Roman"/>
                <w:szCs w:val="28"/>
              </w:rPr>
            </w:pPr>
            <w:r w:rsidRPr="00D8218F">
              <w:rPr>
                <w:rFonts w:eastAsia="Times New Roman" w:cs="Times New Roman"/>
                <w:szCs w:val="28"/>
                <w:lang w:eastAsia="zh-CN" w:bidi="ar"/>
              </w:rPr>
              <w:t>-Triều đình Huế mất đi vựa lúa lớn nhất của cả nước, làm cho lương thực trong nước càng yếu đi. Ngược lại Pháp mạnh lên, có điều kiện đẩy mạnh xâm lược nước ta.</w:t>
            </w:r>
          </w:p>
          <w:p w:rsidR="006E1826" w:rsidRPr="00D8218F" w:rsidRDefault="006E1826" w:rsidP="006E1826">
            <w:pPr>
              <w:spacing w:after="0" w:line="240" w:lineRule="auto"/>
              <w:jc w:val="both"/>
              <w:rPr>
                <w:rFonts w:eastAsia="SimSun" w:cs="Times New Roman"/>
                <w:szCs w:val="28"/>
              </w:rPr>
            </w:pPr>
            <w:r w:rsidRPr="00D8218F">
              <w:rPr>
                <w:rFonts w:eastAsia="Times New Roman" w:cs="Times New Roman"/>
                <w:szCs w:val="28"/>
                <w:lang w:eastAsia="zh-CN" w:bidi="ar"/>
              </w:rPr>
              <w:t>-Chủ quyền dân tộc bị chia cắt, chịu lệ thuộc Pháp về ngoại giao và thương mại</w:t>
            </w:r>
          </w:p>
          <w:p w:rsidR="006E1826" w:rsidRPr="00D8218F" w:rsidRDefault="006E1826" w:rsidP="006E1826">
            <w:pPr>
              <w:spacing w:after="0" w:line="240" w:lineRule="auto"/>
              <w:jc w:val="both"/>
              <w:rPr>
                <w:rFonts w:eastAsia="SimSun" w:cs="Times New Roman"/>
                <w:b/>
                <w:color w:val="000000"/>
                <w:szCs w:val="28"/>
              </w:rPr>
            </w:pPr>
            <w:r w:rsidRPr="00D8218F">
              <w:rPr>
                <w:rFonts w:eastAsia="Times New Roman" w:cs="Times New Roman"/>
                <w:szCs w:val="28"/>
                <w:lang w:eastAsia="zh-CN" w:bidi="ar"/>
              </w:rPr>
              <w:t>-Đây là văn bản bán nước thứ 2 của triều Nguyễn.</w:t>
            </w:r>
          </w:p>
        </w:tc>
        <w:tc>
          <w:tcPr>
            <w:tcW w:w="1275" w:type="dxa"/>
            <w:shd w:val="clear" w:color="auto" w:fill="auto"/>
          </w:tcPr>
          <w:p w:rsidR="006E1826" w:rsidRPr="00D8218F" w:rsidRDefault="006E1826" w:rsidP="00FE4F45">
            <w:pPr>
              <w:spacing w:after="0" w:line="240" w:lineRule="auto"/>
              <w:rPr>
                <w:rFonts w:eastAsia="Calibri" w:cs="Times New Roman"/>
                <w:b/>
              </w:rPr>
            </w:pPr>
          </w:p>
          <w:p w:rsidR="006E1826" w:rsidRPr="00D8218F" w:rsidRDefault="006E1826" w:rsidP="006E1826">
            <w:pPr>
              <w:spacing w:after="0" w:line="240" w:lineRule="auto"/>
              <w:jc w:val="center"/>
              <w:rPr>
                <w:rFonts w:eastAsia="Calibri" w:cs="Times New Roman"/>
                <w:b/>
              </w:rPr>
            </w:pPr>
            <w:r w:rsidRPr="00D8218F">
              <w:rPr>
                <w:rFonts w:eastAsia="Calibri" w:cs="Times New Roman"/>
                <w:b/>
              </w:rPr>
              <w:t>0.5</w:t>
            </w:r>
          </w:p>
          <w:p w:rsidR="006E1826" w:rsidRPr="00D8218F" w:rsidRDefault="006E1826" w:rsidP="006E1826">
            <w:pPr>
              <w:spacing w:after="0" w:line="240" w:lineRule="auto"/>
              <w:rPr>
                <w:rFonts w:eastAsia="Calibri" w:cs="Times New Roman"/>
              </w:rPr>
            </w:pPr>
          </w:p>
          <w:p w:rsidR="006E1826" w:rsidRPr="00D8218F" w:rsidRDefault="006E1826" w:rsidP="006E1826">
            <w:pPr>
              <w:spacing w:after="0" w:line="240" w:lineRule="auto"/>
              <w:rPr>
                <w:rFonts w:eastAsia="Calibri" w:cs="Times New Roman"/>
              </w:rPr>
            </w:pPr>
          </w:p>
          <w:p w:rsidR="006E1826" w:rsidRPr="00D8218F" w:rsidRDefault="006E1826" w:rsidP="006E1826">
            <w:pPr>
              <w:spacing w:after="0" w:line="240" w:lineRule="auto"/>
              <w:rPr>
                <w:rFonts w:eastAsia="Calibri" w:cs="Times New Roman"/>
              </w:rPr>
            </w:pPr>
          </w:p>
          <w:p w:rsidR="006E1826" w:rsidRPr="00D8218F" w:rsidRDefault="006E1826" w:rsidP="006E1826">
            <w:pPr>
              <w:spacing w:after="0" w:line="240" w:lineRule="auto"/>
              <w:rPr>
                <w:rFonts w:eastAsia="Calibri" w:cs="Times New Roman"/>
              </w:rPr>
            </w:pPr>
          </w:p>
          <w:p w:rsidR="006E1826" w:rsidRPr="00D8218F" w:rsidRDefault="006E1826" w:rsidP="00B03162">
            <w:pPr>
              <w:spacing w:after="0" w:line="240" w:lineRule="auto"/>
              <w:jc w:val="center"/>
              <w:rPr>
                <w:rFonts w:eastAsia="Calibri" w:cs="Times New Roman"/>
                <w:b/>
              </w:rPr>
            </w:pPr>
            <w:r w:rsidRPr="00D8218F">
              <w:rPr>
                <w:rFonts w:eastAsia="Calibri" w:cs="Times New Roman"/>
                <w:b/>
              </w:rPr>
              <w:t>0.5</w:t>
            </w:r>
          </w:p>
          <w:p w:rsidR="006E1826" w:rsidRPr="00D8218F" w:rsidRDefault="006E1826" w:rsidP="006E1826">
            <w:pPr>
              <w:spacing w:after="0" w:line="240" w:lineRule="auto"/>
              <w:rPr>
                <w:rFonts w:eastAsia="Calibri" w:cs="Times New Roman"/>
              </w:rPr>
            </w:pPr>
          </w:p>
          <w:p w:rsidR="006E1826" w:rsidRPr="00D8218F" w:rsidRDefault="006E1826" w:rsidP="006E1826">
            <w:pPr>
              <w:spacing w:after="0" w:line="240" w:lineRule="auto"/>
              <w:rPr>
                <w:rFonts w:eastAsia="Calibri" w:cs="Times New Roman"/>
                <w:b/>
              </w:rPr>
            </w:pPr>
          </w:p>
          <w:p w:rsidR="006E1826" w:rsidRPr="00D8218F" w:rsidRDefault="006E1826" w:rsidP="006E1826">
            <w:pPr>
              <w:spacing w:after="0" w:line="240" w:lineRule="auto"/>
              <w:jc w:val="center"/>
              <w:rPr>
                <w:rFonts w:eastAsia="Calibri" w:cs="Times New Roman"/>
                <w:b/>
              </w:rPr>
            </w:pPr>
          </w:p>
          <w:p w:rsidR="006E1826" w:rsidRPr="00D8218F" w:rsidRDefault="006E1826" w:rsidP="006E1826">
            <w:pPr>
              <w:spacing w:after="0" w:line="240" w:lineRule="auto"/>
              <w:jc w:val="center"/>
              <w:rPr>
                <w:rFonts w:eastAsia="Calibri" w:cs="Times New Roman"/>
                <w:b/>
              </w:rPr>
            </w:pPr>
          </w:p>
          <w:p w:rsidR="006E1826" w:rsidRPr="00D8218F" w:rsidRDefault="006E1826" w:rsidP="006E1826">
            <w:pPr>
              <w:spacing w:after="0" w:line="240" w:lineRule="auto"/>
              <w:jc w:val="center"/>
              <w:rPr>
                <w:rFonts w:eastAsia="Calibri" w:cs="Times New Roman"/>
                <w:b/>
              </w:rPr>
            </w:pPr>
            <w:r w:rsidRPr="00D8218F">
              <w:rPr>
                <w:rFonts w:eastAsia="Calibri" w:cs="Times New Roman"/>
                <w:b/>
              </w:rPr>
              <w:t>0.25</w:t>
            </w:r>
          </w:p>
          <w:p w:rsidR="006E1826" w:rsidRPr="00D8218F" w:rsidRDefault="006E1826" w:rsidP="006E1826">
            <w:pPr>
              <w:spacing w:after="0" w:line="240" w:lineRule="auto"/>
              <w:jc w:val="center"/>
              <w:rPr>
                <w:rFonts w:eastAsia="Calibri" w:cs="Times New Roman"/>
                <w:b/>
              </w:rPr>
            </w:pPr>
          </w:p>
          <w:p w:rsidR="006E1826" w:rsidRPr="00D8218F" w:rsidRDefault="006E1826" w:rsidP="006E1826">
            <w:pPr>
              <w:spacing w:after="0" w:line="240" w:lineRule="auto"/>
              <w:jc w:val="center"/>
              <w:rPr>
                <w:rFonts w:eastAsia="Calibri" w:cs="Times New Roman"/>
                <w:b/>
              </w:rPr>
            </w:pPr>
          </w:p>
          <w:p w:rsidR="006E1826" w:rsidRPr="00D8218F" w:rsidRDefault="006E1826" w:rsidP="006E1826">
            <w:pPr>
              <w:spacing w:after="0" w:line="240" w:lineRule="auto"/>
              <w:jc w:val="center"/>
              <w:rPr>
                <w:rFonts w:eastAsia="Calibri" w:cs="Times New Roman"/>
                <w:b/>
              </w:rPr>
            </w:pPr>
            <w:r w:rsidRPr="00D8218F">
              <w:rPr>
                <w:rFonts w:eastAsia="Calibri" w:cs="Times New Roman"/>
                <w:b/>
              </w:rPr>
              <w:t>0.25</w:t>
            </w:r>
          </w:p>
          <w:p w:rsidR="006E1826" w:rsidRPr="00D8218F" w:rsidRDefault="006E1826" w:rsidP="006E1826">
            <w:pPr>
              <w:spacing w:after="0" w:line="240" w:lineRule="auto"/>
              <w:jc w:val="center"/>
              <w:rPr>
                <w:rFonts w:eastAsia="Calibri" w:cs="Times New Roman"/>
                <w:b/>
              </w:rPr>
            </w:pPr>
          </w:p>
          <w:p w:rsidR="006E1826" w:rsidRPr="00D8218F" w:rsidRDefault="006E1826" w:rsidP="006E1826">
            <w:pPr>
              <w:spacing w:after="0" w:line="240" w:lineRule="auto"/>
              <w:rPr>
                <w:rFonts w:eastAsia="Calibri" w:cs="Times New Roman"/>
                <w:b/>
              </w:rPr>
            </w:pPr>
          </w:p>
          <w:p w:rsidR="006E1826" w:rsidRPr="00D8218F" w:rsidRDefault="006E1826" w:rsidP="006E1826">
            <w:pPr>
              <w:spacing w:after="0" w:line="240" w:lineRule="auto"/>
              <w:jc w:val="center"/>
              <w:rPr>
                <w:rFonts w:eastAsia="Calibri" w:cs="Times New Roman"/>
                <w:b/>
              </w:rPr>
            </w:pPr>
            <w:r w:rsidRPr="00D8218F">
              <w:rPr>
                <w:rFonts w:eastAsia="Calibri" w:cs="Times New Roman"/>
                <w:b/>
              </w:rPr>
              <w:t>0.25</w:t>
            </w:r>
          </w:p>
          <w:p w:rsidR="006E1826" w:rsidRPr="00D8218F" w:rsidRDefault="006E1826" w:rsidP="006E1826">
            <w:pPr>
              <w:spacing w:after="0" w:line="240" w:lineRule="auto"/>
              <w:jc w:val="center"/>
              <w:rPr>
                <w:rFonts w:eastAsia="Calibri" w:cs="Times New Roman"/>
                <w:b/>
              </w:rPr>
            </w:pPr>
          </w:p>
          <w:p w:rsidR="006E1826" w:rsidRPr="00D8218F" w:rsidRDefault="006E1826" w:rsidP="006E1826">
            <w:pPr>
              <w:spacing w:after="0" w:line="240" w:lineRule="auto"/>
              <w:rPr>
                <w:rFonts w:eastAsia="Calibri" w:cs="Times New Roman"/>
                <w:b/>
              </w:rPr>
            </w:pPr>
            <w:r w:rsidRPr="00D8218F">
              <w:rPr>
                <w:rFonts w:eastAsia="Calibri" w:cs="Times New Roman"/>
                <w:b/>
              </w:rPr>
              <w:t xml:space="preserve">    0.25</w:t>
            </w:r>
          </w:p>
        </w:tc>
      </w:tr>
    </w:tbl>
    <w:p w:rsidR="00D8218F" w:rsidRPr="00D8218F" w:rsidRDefault="00D8218F" w:rsidP="00D8218F">
      <w:pPr>
        <w:spacing w:after="0" w:line="240" w:lineRule="auto"/>
        <w:contextualSpacing/>
        <w:jc w:val="both"/>
        <w:rPr>
          <w:rFonts w:eastAsia="Calibri" w:cs="Times New Roman"/>
          <w:b/>
        </w:rPr>
      </w:pPr>
    </w:p>
    <w:p w:rsidR="00D8218F" w:rsidRPr="00D8218F" w:rsidRDefault="00D8218F" w:rsidP="00D8218F">
      <w:pPr>
        <w:spacing w:after="0" w:line="240" w:lineRule="auto"/>
        <w:contextualSpacing/>
        <w:jc w:val="both"/>
        <w:rPr>
          <w:rFonts w:eastAsia="Calibri" w:cs="Times New Roman"/>
          <w:b/>
        </w:rPr>
      </w:pPr>
      <w:r w:rsidRPr="00D8218F">
        <w:rPr>
          <w:rFonts w:eastAsia="Calibri" w:cs="Times New Roman"/>
          <w:b/>
        </w:rPr>
        <w:t>Câu 5: (5.0 điểm)</w:t>
      </w:r>
    </w:p>
    <w:p w:rsidR="00D8218F" w:rsidRPr="00D8218F" w:rsidRDefault="00D8218F" w:rsidP="00D8218F">
      <w:pPr>
        <w:spacing w:after="0" w:line="240" w:lineRule="auto"/>
        <w:contextualSpacing/>
        <w:jc w:val="both"/>
        <w:rPr>
          <w:rFonts w:eastAsia="Calibri" w:cs="Times New Roman"/>
          <w:b/>
        </w:rPr>
      </w:pPr>
    </w:p>
    <w:tbl>
      <w:tblPr>
        <w:tblW w:w="10640"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547"/>
        <w:gridCol w:w="1134"/>
      </w:tblGrid>
      <w:tr w:rsidR="00D8218F" w:rsidRPr="00D8218F" w:rsidTr="00CF54D8">
        <w:tc>
          <w:tcPr>
            <w:tcW w:w="959" w:type="dxa"/>
            <w:shd w:val="clear" w:color="auto" w:fill="auto"/>
          </w:tcPr>
          <w:p w:rsidR="00D8218F" w:rsidRPr="00D8218F" w:rsidRDefault="00D8218F" w:rsidP="00D8218F">
            <w:pPr>
              <w:spacing w:after="0" w:line="240" w:lineRule="auto"/>
              <w:jc w:val="center"/>
              <w:rPr>
                <w:rFonts w:eastAsia="Calibri" w:cs="Times New Roman"/>
                <w:b/>
              </w:rPr>
            </w:pPr>
            <w:r w:rsidRPr="00D8218F">
              <w:rPr>
                <w:rFonts w:eastAsia="Calibri" w:cs="Times New Roman"/>
                <w:b/>
              </w:rPr>
              <w:t>Câu</w:t>
            </w:r>
          </w:p>
        </w:tc>
        <w:tc>
          <w:tcPr>
            <w:tcW w:w="8547" w:type="dxa"/>
            <w:shd w:val="clear" w:color="auto" w:fill="auto"/>
          </w:tcPr>
          <w:p w:rsidR="00D8218F" w:rsidRPr="00D8218F" w:rsidRDefault="00D8218F" w:rsidP="00D8218F">
            <w:pPr>
              <w:spacing w:after="0" w:line="240" w:lineRule="auto"/>
              <w:jc w:val="center"/>
              <w:rPr>
                <w:rFonts w:eastAsia="Calibri" w:cs="Times New Roman"/>
                <w:b/>
              </w:rPr>
            </w:pPr>
            <w:r w:rsidRPr="00D8218F">
              <w:rPr>
                <w:rFonts w:eastAsia="Calibri" w:cs="Times New Roman"/>
                <w:b/>
              </w:rPr>
              <w:t>Nội dung</w:t>
            </w:r>
          </w:p>
        </w:tc>
        <w:tc>
          <w:tcPr>
            <w:tcW w:w="1134" w:type="dxa"/>
            <w:shd w:val="clear" w:color="auto" w:fill="auto"/>
          </w:tcPr>
          <w:p w:rsidR="00D8218F" w:rsidRPr="00D8218F" w:rsidRDefault="00D8218F" w:rsidP="00D8218F">
            <w:pPr>
              <w:spacing w:after="0" w:line="240" w:lineRule="auto"/>
              <w:jc w:val="center"/>
              <w:rPr>
                <w:rFonts w:eastAsia="Calibri" w:cs="Times New Roman"/>
                <w:b/>
              </w:rPr>
            </w:pPr>
            <w:r w:rsidRPr="00D8218F">
              <w:rPr>
                <w:rFonts w:eastAsia="Calibri" w:cs="Times New Roman"/>
                <w:b/>
              </w:rPr>
              <w:t>Điểm</w:t>
            </w:r>
          </w:p>
        </w:tc>
      </w:tr>
      <w:tr w:rsidR="00D8218F" w:rsidRPr="00D8218F" w:rsidTr="00CF54D8">
        <w:tc>
          <w:tcPr>
            <w:tcW w:w="959" w:type="dxa"/>
            <w:shd w:val="clear" w:color="auto" w:fill="auto"/>
          </w:tcPr>
          <w:p w:rsidR="00D8218F" w:rsidRPr="00D8218F" w:rsidRDefault="00D8218F" w:rsidP="00D8218F">
            <w:pPr>
              <w:spacing w:after="0" w:line="240" w:lineRule="auto"/>
              <w:rPr>
                <w:rFonts w:eastAsia="Calibri" w:cs="Times New Roman"/>
                <w:b/>
              </w:rPr>
            </w:pPr>
            <w:r w:rsidRPr="00D8218F">
              <w:rPr>
                <w:rFonts w:eastAsia="Calibri" w:cs="Times New Roman"/>
                <w:b/>
              </w:rPr>
              <w:t xml:space="preserve">  5</w:t>
            </w:r>
          </w:p>
        </w:tc>
        <w:tc>
          <w:tcPr>
            <w:tcW w:w="8547" w:type="dxa"/>
            <w:shd w:val="clear" w:color="auto" w:fill="auto"/>
          </w:tcPr>
          <w:p w:rsidR="00D8218F" w:rsidRPr="00D8218F" w:rsidRDefault="00D8218F" w:rsidP="00D8218F">
            <w:pPr>
              <w:jc w:val="both"/>
              <w:rPr>
                <w:rFonts w:eastAsia="SimSun" w:cs="Times New Roman"/>
                <w:b/>
                <w:szCs w:val="28"/>
              </w:rPr>
            </w:pPr>
            <w:r w:rsidRPr="00D8218F">
              <w:rPr>
                <w:rFonts w:eastAsia="Calibri" w:cs="Times New Roman"/>
                <w:b/>
                <w:szCs w:val="28"/>
                <w:shd w:val="clear" w:color="auto" w:fill="FEFEFE"/>
                <w:lang w:eastAsia="zh-CN" w:bidi="ar"/>
              </w:rPr>
              <w:t xml:space="preserve">       Hoàn cảnh dẫn đến phong trào Cần Vương và sự phát triển của phong trào? </w:t>
            </w:r>
            <w:r w:rsidRPr="00D8218F">
              <w:rPr>
                <w:rFonts w:eastAsia="Times New Roman" w:cs="Times New Roman"/>
                <w:b/>
                <w:szCs w:val="28"/>
                <w:lang w:eastAsia="zh-CN" w:bidi="ar"/>
              </w:rPr>
              <w:t>Tại sao chiếu Cần Vương được đông đảo các tầng lớp nhân dân hưởng ứng?</w:t>
            </w:r>
          </w:p>
        </w:tc>
        <w:tc>
          <w:tcPr>
            <w:tcW w:w="1134" w:type="dxa"/>
            <w:shd w:val="clear" w:color="auto" w:fill="auto"/>
          </w:tcPr>
          <w:p w:rsidR="00D8218F" w:rsidRPr="00D8218F" w:rsidRDefault="00D8218F" w:rsidP="00CF54D8">
            <w:pPr>
              <w:spacing w:after="0" w:line="240" w:lineRule="auto"/>
              <w:jc w:val="center"/>
              <w:rPr>
                <w:rFonts w:eastAsia="Calibri" w:cs="Times New Roman"/>
                <w:b/>
              </w:rPr>
            </w:pPr>
            <w:r w:rsidRPr="00D8218F">
              <w:rPr>
                <w:rFonts w:eastAsia="Calibri" w:cs="Times New Roman"/>
                <w:b/>
              </w:rPr>
              <w:t>5.0</w:t>
            </w:r>
          </w:p>
        </w:tc>
      </w:tr>
      <w:tr w:rsidR="00D8218F" w:rsidRPr="00D8218F" w:rsidTr="00CF54D8">
        <w:tc>
          <w:tcPr>
            <w:tcW w:w="959" w:type="dxa"/>
            <w:shd w:val="clear" w:color="auto" w:fill="auto"/>
          </w:tcPr>
          <w:p w:rsidR="00D8218F" w:rsidRPr="00D8218F" w:rsidRDefault="00D8218F" w:rsidP="00D8218F">
            <w:pPr>
              <w:spacing w:after="0" w:line="240" w:lineRule="auto"/>
              <w:rPr>
                <w:rFonts w:eastAsia="Calibri" w:cs="Times New Roman"/>
              </w:rPr>
            </w:pPr>
          </w:p>
        </w:tc>
        <w:tc>
          <w:tcPr>
            <w:tcW w:w="8547" w:type="dxa"/>
            <w:shd w:val="clear" w:color="auto" w:fill="auto"/>
          </w:tcPr>
          <w:p w:rsidR="00D8218F" w:rsidRPr="00D8218F" w:rsidRDefault="00D8218F" w:rsidP="00D8218F">
            <w:pPr>
              <w:spacing w:after="0"/>
              <w:rPr>
                <w:rFonts w:eastAsia="Calibri" w:cs="Times New Roman"/>
                <w:b/>
                <w:szCs w:val="28"/>
                <w:shd w:val="clear" w:color="auto" w:fill="FEFEFE"/>
              </w:rPr>
            </w:pPr>
            <w:r w:rsidRPr="00D8218F">
              <w:rPr>
                <w:rFonts w:eastAsia="Calibri" w:cs="Times New Roman"/>
                <w:b/>
                <w:szCs w:val="28"/>
                <w:shd w:val="clear" w:color="auto" w:fill="FEFEFE"/>
                <w:lang w:eastAsia="zh-CN" w:bidi="ar"/>
              </w:rPr>
              <w:t>a.Hoàn cảnh dẫn đến phong trào Cần Vương:</w:t>
            </w:r>
          </w:p>
          <w:p w:rsidR="00D8218F" w:rsidRPr="00D8218F" w:rsidRDefault="00D8218F" w:rsidP="00D8218F">
            <w:pPr>
              <w:spacing w:after="0"/>
              <w:jc w:val="both"/>
              <w:rPr>
                <w:rFonts w:eastAsia="Calibri" w:cs="Times New Roman"/>
                <w:szCs w:val="28"/>
                <w:shd w:val="clear" w:color="auto" w:fill="FEFEFE"/>
              </w:rPr>
            </w:pPr>
            <w:r w:rsidRPr="00D8218F">
              <w:rPr>
                <w:rFonts w:eastAsia="Calibri" w:cs="Times New Roman"/>
                <w:b/>
                <w:szCs w:val="28"/>
                <w:shd w:val="clear" w:color="auto" w:fill="FEFEFE"/>
                <w:lang w:eastAsia="zh-CN" w:bidi="ar"/>
              </w:rPr>
              <w:t>-</w:t>
            </w:r>
            <w:r w:rsidRPr="00D8218F">
              <w:rPr>
                <w:rFonts w:eastAsia="Calibri" w:cs="Times New Roman"/>
                <w:szCs w:val="28"/>
                <w:shd w:val="clear" w:color="auto" w:fill="FEFEFE"/>
                <w:lang w:eastAsia="zh-CN" w:bidi="ar"/>
              </w:rPr>
              <w:t xml:space="preserve"> Đêm mùng 4 rạng sáng 5-7-1885, Tôn Thất Thuyết hạ lệnh tấn công quân Pháp ở toà Khâm Sứ và đồn Mang Cá. Quân Pháp nhất thời rối loạn. Sau khi củng cố tinh thần, chúng đã mở cuộc phản công chiếm Hoàng thành. Trên đường đi, chúng xả súng tàn sát, cướp bóc hết sức dã man. Hàng trăm người dân vô tội đã bị sát hại. </w:t>
            </w:r>
          </w:p>
          <w:p w:rsidR="00D8218F" w:rsidRPr="00D8218F" w:rsidRDefault="00D8218F" w:rsidP="00D8218F">
            <w:pPr>
              <w:spacing w:after="0"/>
              <w:rPr>
                <w:rFonts w:eastAsia="Calibri" w:cs="Times New Roman"/>
                <w:szCs w:val="28"/>
                <w:shd w:val="clear" w:color="auto" w:fill="FEFEFE"/>
              </w:rPr>
            </w:pPr>
            <w:r w:rsidRPr="00D8218F">
              <w:rPr>
                <w:rFonts w:eastAsia="Calibri" w:cs="Times New Roman"/>
                <w:szCs w:val="28"/>
                <w:shd w:val="clear" w:color="auto" w:fill="FEFEFE"/>
                <w:lang w:eastAsia="zh-CN" w:bidi="ar"/>
              </w:rPr>
              <w:lastRenderedPageBreak/>
              <w:t>- Khi cuộc tấn công thất bại, Tôn Thất Thuyết phải đưa vua chạy ra Tân Sở (Quảng Trị). Tại đây, ngày 13-7-1885, ông nhân danh vua Hàm Nghi ra “Chiếu Cần vương”, kêu gọi văn thân và nhân dân đứng lên giúp vua cứu nước.</w:t>
            </w:r>
          </w:p>
          <w:p w:rsidR="00D8218F" w:rsidRPr="00D8218F" w:rsidRDefault="00D8218F" w:rsidP="00D8218F">
            <w:pPr>
              <w:spacing w:after="0"/>
              <w:rPr>
                <w:rFonts w:eastAsia="Calibri" w:cs="Times New Roman"/>
                <w:szCs w:val="28"/>
                <w:shd w:val="clear" w:color="auto" w:fill="FEFEFE"/>
              </w:rPr>
            </w:pPr>
            <w:r w:rsidRPr="00D8218F">
              <w:rPr>
                <w:rFonts w:eastAsia="Calibri" w:cs="Times New Roman"/>
                <w:szCs w:val="28"/>
                <w:shd w:val="clear" w:color="auto" w:fill="FEFEFE"/>
                <w:lang w:eastAsia="zh-CN" w:bidi="ar"/>
              </w:rPr>
              <w:t>- Từ đó, một phong trào yêu nước chống Pháp xâm lược đã dâng lên sôi nổi, kéo dài đến cuối thế kỉ XIX, được gọi là phong trào Cần vương.</w:t>
            </w:r>
          </w:p>
          <w:p w:rsidR="00D8218F" w:rsidRPr="00D8218F" w:rsidRDefault="00D8218F" w:rsidP="00D8218F">
            <w:pPr>
              <w:spacing w:after="0"/>
              <w:rPr>
                <w:rFonts w:eastAsia="Calibri" w:cs="Times New Roman"/>
                <w:szCs w:val="28"/>
                <w:shd w:val="clear" w:color="auto" w:fill="FEFEFE"/>
              </w:rPr>
            </w:pPr>
            <w:r w:rsidRPr="00D8218F">
              <w:rPr>
                <w:rFonts w:eastAsia="Calibri" w:cs="Times New Roman"/>
                <w:b/>
                <w:szCs w:val="28"/>
                <w:shd w:val="clear" w:color="auto" w:fill="FEFEFE"/>
                <w:lang w:eastAsia="zh-CN" w:bidi="ar"/>
              </w:rPr>
              <w:t>b. Sự phát triển của phong trào Cần Vương:</w:t>
            </w:r>
          </w:p>
          <w:p w:rsidR="00D8218F" w:rsidRPr="00D8218F" w:rsidRDefault="00D8218F" w:rsidP="00D8218F">
            <w:pPr>
              <w:spacing w:after="0"/>
              <w:jc w:val="both"/>
              <w:rPr>
                <w:rFonts w:eastAsia="Calibri" w:cs="Times New Roman"/>
                <w:szCs w:val="28"/>
                <w:shd w:val="clear" w:color="auto" w:fill="FEFEFE"/>
              </w:rPr>
            </w:pPr>
            <w:r w:rsidRPr="00D8218F">
              <w:rPr>
                <w:rFonts w:eastAsia="Calibri" w:cs="Times New Roman"/>
                <w:szCs w:val="28"/>
                <w:shd w:val="clear" w:color="auto" w:fill="FEFEFE"/>
                <w:lang w:eastAsia="zh-CN" w:bidi="ar"/>
              </w:rPr>
              <w:t xml:space="preserve"> -Về diễn biến của phong trào, có thể chia thành hai giai đoạn: 1885-1888 và 1888-1896.</w:t>
            </w:r>
          </w:p>
          <w:p w:rsidR="00D8218F" w:rsidRPr="00D8218F" w:rsidRDefault="00D8218F" w:rsidP="00D8218F">
            <w:pPr>
              <w:tabs>
                <w:tab w:val="left" w:pos="1740"/>
              </w:tabs>
              <w:spacing w:after="0" w:line="240" w:lineRule="auto"/>
              <w:rPr>
                <w:rFonts w:eastAsia="SimSun" w:cs="Times New Roman"/>
                <w:szCs w:val="28"/>
              </w:rPr>
            </w:pPr>
            <w:r w:rsidRPr="00D8218F">
              <w:rPr>
                <w:rFonts w:eastAsia="Calibri" w:cs="Times New Roman"/>
                <w:szCs w:val="28"/>
                <w:shd w:val="clear" w:color="auto" w:fill="FEFEFE"/>
                <w:lang w:eastAsia="zh-CN" w:bidi="ar"/>
              </w:rPr>
              <w:t>+ Ở giai đoạn 1885-1888, phong trào bùng nổ khắp cả nước, sôi động nhất là các tỉnh Trung Kì và Bắc Kì.Thấy địa bàn Tân Sở chật hẹp, dễ bị địch bao vây, Tôn Thất Thuyết tiếp tục đưa vua Hàm Nghi vượt Trường Sơn ra Bắc rồi lập căn cứ ở làng Phú Gia, huyện Hương</w:t>
            </w:r>
          </w:p>
          <w:p w:rsidR="00D8218F" w:rsidRPr="00D8218F" w:rsidRDefault="00D8218F" w:rsidP="00D8218F">
            <w:pPr>
              <w:spacing w:after="0"/>
              <w:jc w:val="both"/>
              <w:rPr>
                <w:rFonts w:eastAsia="Calibri" w:cs="Times New Roman"/>
                <w:szCs w:val="28"/>
                <w:shd w:val="clear" w:color="auto" w:fill="FEFEFE"/>
              </w:rPr>
            </w:pPr>
            <w:r w:rsidRPr="00D8218F">
              <w:rPr>
                <w:rFonts w:eastAsia="Calibri" w:cs="Times New Roman"/>
                <w:szCs w:val="28"/>
                <w:shd w:val="clear" w:color="auto" w:fill="FEFEFE"/>
                <w:lang w:eastAsia="zh-CN" w:bidi="ar"/>
              </w:rPr>
              <w:t>Khê (Hà Tĩnh). Tháng 11-1888, nhờ có tay sai dẫn đường, quân Pháp vào được nơi ở của nhà vua, bắt và đưa Hàm Nghi đi đày sang An-giê-ri (châu Phi).</w:t>
            </w:r>
          </w:p>
          <w:p w:rsidR="00D8218F" w:rsidRPr="00D8218F" w:rsidRDefault="00D8218F" w:rsidP="00D8218F">
            <w:pPr>
              <w:spacing w:after="0"/>
              <w:ind w:left="90"/>
              <w:jc w:val="both"/>
              <w:rPr>
                <w:rFonts w:eastAsia="Calibri" w:cs="Times New Roman"/>
                <w:szCs w:val="28"/>
                <w:shd w:val="clear" w:color="auto" w:fill="FEFEFE"/>
              </w:rPr>
            </w:pPr>
            <w:r w:rsidRPr="00D8218F">
              <w:rPr>
                <w:rFonts w:eastAsia="Calibri" w:cs="Times New Roman"/>
                <w:szCs w:val="28"/>
                <w:shd w:val="clear" w:color="auto" w:fill="FEFEFE"/>
                <w:lang w:eastAsia="zh-CN" w:bidi="ar"/>
              </w:rPr>
              <w:t>+ Trong giai đoạn 1888-1896: Tuy Hàm Nghi bị bắt nhưng phong trào Cần vương vẫn được duy trì và dần quy tụ thành những cuộc khởi nghĩa lớn, có quy mô và trình độ tổ chức cao hơn.</w:t>
            </w:r>
          </w:p>
          <w:p w:rsidR="00D8218F" w:rsidRPr="00D8218F" w:rsidRDefault="00D8218F" w:rsidP="00D8218F">
            <w:pPr>
              <w:jc w:val="both"/>
              <w:rPr>
                <w:rFonts w:eastAsia="SimSun" w:cs="Times New Roman"/>
                <w:b/>
                <w:szCs w:val="28"/>
              </w:rPr>
            </w:pPr>
            <w:r w:rsidRPr="00D8218F">
              <w:rPr>
                <w:rFonts w:eastAsia="Calibri" w:cs="Times New Roman"/>
                <w:b/>
                <w:szCs w:val="28"/>
                <w:shd w:val="clear" w:color="auto" w:fill="FEFEFE"/>
                <w:lang w:eastAsia="zh-CN" w:bidi="ar"/>
              </w:rPr>
              <w:t>c.</w:t>
            </w:r>
            <w:r w:rsidRPr="00D8218F">
              <w:rPr>
                <w:rFonts w:eastAsia="Times New Roman" w:cs="Times New Roman"/>
                <w:b/>
                <w:szCs w:val="28"/>
                <w:lang w:eastAsia="zh-CN" w:bidi="ar"/>
              </w:rPr>
              <w:t xml:space="preserve"> Chiếu Cần Vương được đông đảo các tầng lớp nhân dân hưởng ứng:</w:t>
            </w:r>
          </w:p>
          <w:p w:rsidR="00D8218F" w:rsidRPr="00D8218F" w:rsidRDefault="00D8218F" w:rsidP="00D8218F">
            <w:pPr>
              <w:spacing w:after="0" w:line="240" w:lineRule="auto"/>
              <w:jc w:val="both"/>
              <w:rPr>
                <w:rFonts w:eastAsia="SimSun" w:cs="Times New Roman"/>
                <w:szCs w:val="28"/>
              </w:rPr>
            </w:pPr>
            <w:r w:rsidRPr="00D8218F">
              <w:rPr>
                <w:rFonts w:eastAsia="Times New Roman" w:cs="Times New Roman"/>
                <w:szCs w:val="28"/>
                <w:lang w:eastAsia="zh-CN" w:bidi="ar"/>
              </w:rPr>
              <w:t>-Đó là lời kêu gọi tâm huyết của 1 ông vua trẻ có tinh thần yêu nước. Ông đã đứng về phía nhân dân và ủng hộ phái chủ chiến chống Pháp, mong muốn giành lại độc lập cho dân tộc, trong khi triều đình Huế nhu nhược, cam tâm làm tay sai cho giặc.</w:t>
            </w:r>
          </w:p>
          <w:p w:rsidR="00D8218F" w:rsidRPr="00D8218F" w:rsidRDefault="00D8218F" w:rsidP="00D8218F">
            <w:pPr>
              <w:spacing w:after="0" w:line="240" w:lineRule="auto"/>
              <w:jc w:val="both"/>
              <w:rPr>
                <w:rFonts w:eastAsia="SimSun" w:cs="Times New Roman"/>
                <w:szCs w:val="28"/>
              </w:rPr>
            </w:pPr>
            <w:r w:rsidRPr="00D8218F">
              <w:rPr>
                <w:rFonts w:eastAsia="Times New Roman" w:cs="Times New Roman"/>
                <w:szCs w:val="28"/>
                <w:lang w:eastAsia="zh-CN" w:bidi="ar"/>
              </w:rPr>
              <w:t>-Chiếu Cần Vương phù hợp với tâm tư, nguyện vọng và truyền thống yêu nước của quần chúng nhân dân</w:t>
            </w:r>
          </w:p>
          <w:p w:rsidR="00D8218F" w:rsidRPr="00D8218F" w:rsidRDefault="00D8218F" w:rsidP="00D8218F">
            <w:pPr>
              <w:spacing w:after="0" w:line="240" w:lineRule="auto"/>
              <w:jc w:val="both"/>
              <w:rPr>
                <w:rFonts w:eastAsia="SimSun" w:cs="Times New Roman"/>
                <w:szCs w:val="28"/>
              </w:rPr>
            </w:pPr>
            <w:r w:rsidRPr="00D8218F">
              <w:rPr>
                <w:rFonts w:eastAsia="Times New Roman" w:cs="Times New Roman"/>
                <w:szCs w:val="28"/>
                <w:lang w:eastAsia="zh-CN" w:bidi="ar"/>
              </w:rPr>
              <w:t>-Tác dụng và ý nghĩa của chiếu Cần Vương: Sau khi chiếu Cần Vương được ban ra, phong trào đấu tranh vũ trang chống xâm lược trong cả nước bùng nổ. Làm cho Pháp lo sợ và vất vả đối phó trong nhiều năm. Phong trào vẫn được duy trì và phát triển với quy mô lớn ngay cả khi vua Hàm Nghi bị bắt.</w:t>
            </w:r>
          </w:p>
          <w:p w:rsidR="00D8218F" w:rsidRPr="00D8218F" w:rsidRDefault="00D8218F" w:rsidP="00D8218F">
            <w:pPr>
              <w:spacing w:after="0" w:line="240" w:lineRule="auto"/>
              <w:jc w:val="both"/>
              <w:rPr>
                <w:rFonts w:eastAsia="SimSun" w:cs="Times New Roman"/>
                <w:szCs w:val="28"/>
              </w:rPr>
            </w:pPr>
          </w:p>
        </w:tc>
        <w:tc>
          <w:tcPr>
            <w:tcW w:w="1134" w:type="dxa"/>
            <w:shd w:val="clear" w:color="auto" w:fill="auto"/>
          </w:tcPr>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r w:rsidRPr="00D8218F">
              <w:rPr>
                <w:rFonts w:eastAsia="Calibri" w:cs="Times New Roman"/>
                <w:b/>
              </w:rPr>
              <w:t>1.0</w:t>
            </w: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r w:rsidRPr="00D8218F">
              <w:rPr>
                <w:rFonts w:eastAsia="Calibri" w:cs="Times New Roman"/>
                <w:b/>
              </w:rPr>
              <w:t>1.0</w:t>
            </w: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r w:rsidRPr="00D8218F">
              <w:rPr>
                <w:rFonts w:eastAsia="Calibri" w:cs="Times New Roman"/>
                <w:b/>
              </w:rPr>
              <w:t>0.25</w:t>
            </w: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r w:rsidRPr="00D8218F">
              <w:rPr>
                <w:rFonts w:eastAsia="Calibri" w:cs="Times New Roman"/>
                <w:b/>
              </w:rPr>
              <w:t>0.25</w:t>
            </w: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r w:rsidRPr="00D8218F">
              <w:rPr>
                <w:rFonts w:eastAsia="Calibri" w:cs="Times New Roman"/>
                <w:b/>
              </w:rPr>
              <w:t>1.0</w:t>
            </w: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r w:rsidRPr="00D8218F">
              <w:rPr>
                <w:rFonts w:eastAsia="Calibri" w:cs="Times New Roman"/>
                <w:b/>
              </w:rPr>
              <w:t>0.5</w:t>
            </w: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r w:rsidRPr="00D8218F">
              <w:rPr>
                <w:rFonts w:eastAsia="Calibri" w:cs="Times New Roman"/>
                <w:b/>
              </w:rPr>
              <w:t>0.5</w:t>
            </w: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r w:rsidRPr="00D8218F">
              <w:rPr>
                <w:rFonts w:eastAsia="Calibri" w:cs="Times New Roman"/>
                <w:b/>
              </w:rPr>
              <w:t>0.25</w:t>
            </w: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rPr>
            </w:pPr>
            <w:r w:rsidRPr="00D8218F">
              <w:rPr>
                <w:rFonts w:eastAsia="Calibri" w:cs="Times New Roman"/>
                <w:b/>
              </w:rPr>
              <w:t>0.25</w:t>
            </w:r>
          </w:p>
        </w:tc>
      </w:tr>
    </w:tbl>
    <w:p w:rsidR="00D8218F" w:rsidRPr="00D8218F" w:rsidRDefault="00D8218F" w:rsidP="00D8218F">
      <w:pPr>
        <w:spacing w:after="0" w:line="240" w:lineRule="auto"/>
        <w:contextualSpacing/>
        <w:jc w:val="both"/>
        <w:rPr>
          <w:rFonts w:eastAsia="Calibri" w:cs="Times New Roman"/>
        </w:rPr>
      </w:pPr>
    </w:p>
    <w:p w:rsidR="00D8218F" w:rsidRPr="00D8218F" w:rsidRDefault="00D8218F" w:rsidP="00D8218F">
      <w:pPr>
        <w:spacing w:after="0" w:line="240" w:lineRule="auto"/>
        <w:contextualSpacing/>
        <w:jc w:val="both"/>
        <w:rPr>
          <w:rFonts w:eastAsia="Calibri" w:cs="Times New Roman"/>
          <w:b/>
        </w:rPr>
      </w:pPr>
      <w:r w:rsidRPr="00D8218F">
        <w:rPr>
          <w:rFonts w:eastAsia="Calibri" w:cs="Times New Roman"/>
          <w:b/>
        </w:rPr>
        <w:t>Câu 6: (3.0 điểm)</w:t>
      </w:r>
    </w:p>
    <w:p w:rsidR="00D8218F" w:rsidRPr="00D8218F" w:rsidRDefault="00D8218F" w:rsidP="00D8218F">
      <w:pPr>
        <w:spacing w:after="0" w:line="240" w:lineRule="auto"/>
        <w:contextualSpacing/>
        <w:jc w:val="both"/>
        <w:rPr>
          <w:rFonts w:eastAsia="Calibri" w:cs="Times New Roman"/>
          <w:b/>
        </w:rPr>
      </w:pPr>
      <w:r w:rsidRPr="00D8218F">
        <w:rPr>
          <w:rFonts w:eastAsia="Calibri" w:cs="Times New Roman"/>
          <w:b/>
        </w:rPr>
        <w:t xml:space="preserve"> </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222"/>
        <w:gridCol w:w="1275"/>
      </w:tblGrid>
      <w:tr w:rsidR="00D8218F" w:rsidRPr="00D8218F" w:rsidTr="006E1826">
        <w:tc>
          <w:tcPr>
            <w:tcW w:w="1135" w:type="dxa"/>
            <w:shd w:val="clear" w:color="auto" w:fill="auto"/>
          </w:tcPr>
          <w:p w:rsidR="00D8218F" w:rsidRPr="00D8218F" w:rsidRDefault="00D8218F" w:rsidP="00D8218F">
            <w:pPr>
              <w:spacing w:after="0" w:line="240" w:lineRule="auto"/>
              <w:jc w:val="center"/>
              <w:rPr>
                <w:rFonts w:eastAsia="Calibri" w:cs="Times New Roman"/>
                <w:b/>
              </w:rPr>
            </w:pPr>
            <w:r w:rsidRPr="00D8218F">
              <w:rPr>
                <w:rFonts w:eastAsia="Calibri" w:cs="Times New Roman"/>
                <w:b/>
              </w:rPr>
              <w:t>Câu</w:t>
            </w:r>
          </w:p>
        </w:tc>
        <w:tc>
          <w:tcPr>
            <w:tcW w:w="8222" w:type="dxa"/>
            <w:shd w:val="clear" w:color="auto" w:fill="auto"/>
          </w:tcPr>
          <w:p w:rsidR="00D8218F" w:rsidRPr="00D8218F" w:rsidRDefault="00D8218F" w:rsidP="00D8218F">
            <w:pPr>
              <w:spacing w:after="0" w:line="240" w:lineRule="auto"/>
              <w:jc w:val="center"/>
              <w:rPr>
                <w:rFonts w:eastAsia="Calibri" w:cs="Times New Roman"/>
                <w:b/>
              </w:rPr>
            </w:pPr>
            <w:r w:rsidRPr="00D8218F">
              <w:rPr>
                <w:rFonts w:eastAsia="Calibri" w:cs="Times New Roman"/>
                <w:b/>
              </w:rPr>
              <w:t>Nội dung</w:t>
            </w:r>
          </w:p>
        </w:tc>
        <w:tc>
          <w:tcPr>
            <w:tcW w:w="1275" w:type="dxa"/>
            <w:shd w:val="clear" w:color="auto" w:fill="auto"/>
          </w:tcPr>
          <w:p w:rsidR="00D8218F" w:rsidRPr="00D8218F" w:rsidRDefault="00D8218F" w:rsidP="00D8218F">
            <w:pPr>
              <w:spacing w:after="0" w:line="240" w:lineRule="auto"/>
              <w:jc w:val="center"/>
              <w:rPr>
                <w:rFonts w:eastAsia="Calibri" w:cs="Times New Roman"/>
                <w:b/>
              </w:rPr>
            </w:pPr>
            <w:r w:rsidRPr="00D8218F">
              <w:rPr>
                <w:rFonts w:eastAsia="Calibri" w:cs="Times New Roman"/>
                <w:b/>
              </w:rPr>
              <w:t>Điểm</w:t>
            </w:r>
          </w:p>
        </w:tc>
      </w:tr>
      <w:tr w:rsidR="00D8218F" w:rsidRPr="00D8218F" w:rsidTr="006E1826">
        <w:tc>
          <w:tcPr>
            <w:tcW w:w="1135" w:type="dxa"/>
            <w:shd w:val="clear" w:color="auto" w:fill="auto"/>
          </w:tcPr>
          <w:p w:rsidR="00D8218F" w:rsidRPr="00D8218F" w:rsidRDefault="00D8218F" w:rsidP="00D8218F">
            <w:pPr>
              <w:spacing w:after="0" w:line="240" w:lineRule="auto"/>
              <w:rPr>
                <w:rFonts w:eastAsia="Calibri" w:cs="Times New Roman"/>
                <w:b/>
              </w:rPr>
            </w:pPr>
            <w:r w:rsidRPr="00D8218F">
              <w:rPr>
                <w:rFonts w:eastAsia="Calibri" w:cs="Times New Roman"/>
                <w:b/>
              </w:rPr>
              <w:t xml:space="preserve">   </w:t>
            </w:r>
          </w:p>
          <w:p w:rsidR="00D8218F" w:rsidRPr="00D8218F" w:rsidRDefault="00D8218F" w:rsidP="00D8218F">
            <w:pPr>
              <w:spacing w:after="0" w:line="240" w:lineRule="auto"/>
              <w:rPr>
                <w:rFonts w:eastAsia="Calibri" w:cs="Times New Roman"/>
                <w:b/>
              </w:rPr>
            </w:pPr>
          </w:p>
          <w:p w:rsidR="00D8218F" w:rsidRPr="00D8218F" w:rsidRDefault="00D8218F" w:rsidP="00D8218F">
            <w:pPr>
              <w:spacing w:after="0" w:line="240" w:lineRule="auto"/>
              <w:rPr>
                <w:rFonts w:eastAsia="Calibri" w:cs="Times New Roman"/>
                <w:b/>
              </w:rPr>
            </w:pPr>
          </w:p>
          <w:p w:rsidR="00D8218F" w:rsidRPr="00D8218F" w:rsidRDefault="00D8218F" w:rsidP="00D8218F">
            <w:pPr>
              <w:spacing w:after="0" w:line="240" w:lineRule="auto"/>
              <w:jc w:val="center"/>
              <w:rPr>
                <w:rFonts w:eastAsia="Calibri" w:cs="Times New Roman"/>
                <w:b/>
              </w:rPr>
            </w:pPr>
            <w:r w:rsidRPr="00D8218F">
              <w:rPr>
                <w:rFonts w:eastAsia="Calibri" w:cs="Times New Roman"/>
                <w:b/>
              </w:rPr>
              <w:t>6</w:t>
            </w:r>
          </w:p>
        </w:tc>
        <w:tc>
          <w:tcPr>
            <w:tcW w:w="8222" w:type="dxa"/>
            <w:shd w:val="clear" w:color="auto" w:fill="auto"/>
          </w:tcPr>
          <w:p w:rsidR="00D8218F" w:rsidRPr="00D8218F" w:rsidRDefault="00D8218F" w:rsidP="00D8218F">
            <w:pPr>
              <w:spacing w:after="0" w:line="240" w:lineRule="auto"/>
              <w:ind w:firstLine="720"/>
              <w:contextualSpacing/>
              <w:jc w:val="both"/>
              <w:rPr>
                <w:rFonts w:eastAsia="Calibri" w:cs="Times New Roman"/>
              </w:rPr>
            </w:pPr>
            <w:r w:rsidRPr="00D8218F">
              <w:rPr>
                <w:rFonts w:eastAsia="Calibri" w:cs="Times New Roman"/>
              </w:rPr>
              <w:t>Hoàn thành nội dung so sánh giữa phong trào Cần Vương với khởi nghĩa Yên Thế theo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330"/>
              <w:gridCol w:w="2409"/>
            </w:tblGrid>
            <w:tr w:rsidR="00D8218F" w:rsidRPr="00D8218F" w:rsidTr="00846791">
              <w:tc>
                <w:tcPr>
                  <w:tcW w:w="2802" w:type="dxa"/>
                  <w:shd w:val="clear" w:color="auto" w:fill="auto"/>
                </w:tcPr>
                <w:p w:rsidR="00D8218F" w:rsidRPr="00D8218F" w:rsidRDefault="00D8218F" w:rsidP="00D8218F">
                  <w:pPr>
                    <w:spacing w:after="0" w:line="240" w:lineRule="auto"/>
                    <w:contextualSpacing/>
                    <w:jc w:val="both"/>
                    <w:rPr>
                      <w:rFonts w:eastAsia="Calibri" w:cs="Times New Roman"/>
                      <w:b/>
                    </w:rPr>
                  </w:pPr>
                  <w:r w:rsidRPr="00D8218F">
                    <w:rPr>
                      <w:rFonts w:eastAsia="Calibri" w:cs="Times New Roman"/>
                      <w:b/>
                    </w:rPr>
                    <w:t>Nội dung so sánh</w:t>
                  </w:r>
                </w:p>
              </w:tc>
              <w:tc>
                <w:tcPr>
                  <w:tcW w:w="2330" w:type="dxa"/>
                  <w:shd w:val="clear" w:color="auto" w:fill="auto"/>
                </w:tcPr>
                <w:p w:rsidR="00D8218F" w:rsidRPr="00D8218F" w:rsidRDefault="00D8218F" w:rsidP="00D8218F">
                  <w:pPr>
                    <w:spacing w:after="0" w:line="240" w:lineRule="auto"/>
                    <w:contextualSpacing/>
                    <w:jc w:val="both"/>
                    <w:rPr>
                      <w:rFonts w:eastAsia="Calibri" w:cs="Times New Roman"/>
                      <w:b/>
                    </w:rPr>
                  </w:pPr>
                  <w:r w:rsidRPr="00D8218F">
                    <w:rPr>
                      <w:rFonts w:eastAsia="Calibri" w:cs="Times New Roman"/>
                      <w:b/>
                    </w:rPr>
                    <w:t>Phong trào Cần Vương</w:t>
                  </w:r>
                </w:p>
              </w:tc>
              <w:tc>
                <w:tcPr>
                  <w:tcW w:w="2409" w:type="dxa"/>
                  <w:shd w:val="clear" w:color="auto" w:fill="auto"/>
                </w:tcPr>
                <w:p w:rsidR="00D8218F" w:rsidRPr="00D8218F" w:rsidRDefault="00D8218F" w:rsidP="00D8218F">
                  <w:pPr>
                    <w:spacing w:after="0" w:line="240" w:lineRule="auto"/>
                    <w:contextualSpacing/>
                    <w:jc w:val="both"/>
                    <w:rPr>
                      <w:rFonts w:eastAsia="Calibri" w:cs="Times New Roman"/>
                      <w:b/>
                    </w:rPr>
                  </w:pPr>
                  <w:r w:rsidRPr="00D8218F">
                    <w:rPr>
                      <w:rFonts w:eastAsia="Calibri" w:cs="Times New Roman"/>
                      <w:b/>
                    </w:rPr>
                    <w:t>Khởi nghĩa Yên Thế</w:t>
                  </w:r>
                </w:p>
              </w:tc>
            </w:tr>
            <w:tr w:rsidR="00D8218F" w:rsidRPr="00D8218F" w:rsidTr="00846791">
              <w:tc>
                <w:tcPr>
                  <w:tcW w:w="2802" w:type="dxa"/>
                  <w:shd w:val="clear" w:color="auto" w:fill="auto"/>
                </w:tcPr>
                <w:p w:rsidR="00D8218F" w:rsidRPr="00D8218F" w:rsidRDefault="00D8218F" w:rsidP="00D8218F">
                  <w:pPr>
                    <w:spacing w:after="0" w:line="240" w:lineRule="auto"/>
                    <w:contextualSpacing/>
                    <w:jc w:val="both"/>
                    <w:rPr>
                      <w:rFonts w:eastAsia="Calibri" w:cs="Times New Roman"/>
                    </w:rPr>
                  </w:pPr>
                  <w:r w:rsidRPr="00D8218F">
                    <w:rPr>
                      <w:rFonts w:eastAsia="Calibri" w:cs="Times New Roman"/>
                    </w:rPr>
                    <w:t>Thời gian tồn tại</w:t>
                  </w:r>
                </w:p>
              </w:tc>
              <w:tc>
                <w:tcPr>
                  <w:tcW w:w="2330" w:type="dxa"/>
                  <w:shd w:val="clear" w:color="auto" w:fill="auto"/>
                </w:tcPr>
                <w:p w:rsidR="00D8218F" w:rsidRPr="00D8218F" w:rsidRDefault="00D8218F" w:rsidP="00D8218F">
                  <w:pPr>
                    <w:spacing w:after="0" w:line="240" w:lineRule="auto"/>
                    <w:contextualSpacing/>
                    <w:jc w:val="both"/>
                    <w:rPr>
                      <w:rFonts w:eastAsia="Calibri" w:cs="Times New Roman"/>
                    </w:rPr>
                  </w:pPr>
                </w:p>
              </w:tc>
              <w:tc>
                <w:tcPr>
                  <w:tcW w:w="2409" w:type="dxa"/>
                  <w:shd w:val="clear" w:color="auto" w:fill="auto"/>
                </w:tcPr>
                <w:p w:rsidR="00D8218F" w:rsidRPr="00D8218F" w:rsidRDefault="00D8218F" w:rsidP="00D8218F">
                  <w:pPr>
                    <w:spacing w:after="0" w:line="240" w:lineRule="auto"/>
                    <w:contextualSpacing/>
                    <w:jc w:val="both"/>
                    <w:rPr>
                      <w:rFonts w:eastAsia="Calibri" w:cs="Times New Roman"/>
                    </w:rPr>
                  </w:pPr>
                </w:p>
              </w:tc>
            </w:tr>
            <w:tr w:rsidR="00D8218F" w:rsidRPr="00D8218F" w:rsidTr="00846791">
              <w:tc>
                <w:tcPr>
                  <w:tcW w:w="2802" w:type="dxa"/>
                  <w:shd w:val="clear" w:color="auto" w:fill="auto"/>
                </w:tcPr>
                <w:p w:rsidR="00D8218F" w:rsidRPr="00D8218F" w:rsidRDefault="00D8218F" w:rsidP="00D8218F">
                  <w:pPr>
                    <w:spacing w:after="0" w:line="240" w:lineRule="auto"/>
                    <w:contextualSpacing/>
                    <w:jc w:val="both"/>
                    <w:rPr>
                      <w:rFonts w:eastAsia="Calibri" w:cs="Times New Roman"/>
                    </w:rPr>
                  </w:pPr>
                  <w:r w:rsidRPr="00D8218F">
                    <w:rPr>
                      <w:rFonts w:eastAsia="Calibri" w:cs="Times New Roman"/>
                    </w:rPr>
                    <w:lastRenderedPageBreak/>
                    <w:t>Mục đích đấu tranh</w:t>
                  </w:r>
                </w:p>
              </w:tc>
              <w:tc>
                <w:tcPr>
                  <w:tcW w:w="2330" w:type="dxa"/>
                  <w:shd w:val="clear" w:color="auto" w:fill="auto"/>
                </w:tcPr>
                <w:p w:rsidR="00D8218F" w:rsidRPr="00D8218F" w:rsidRDefault="00D8218F" w:rsidP="00D8218F">
                  <w:pPr>
                    <w:spacing w:after="0" w:line="240" w:lineRule="auto"/>
                    <w:contextualSpacing/>
                    <w:jc w:val="both"/>
                    <w:rPr>
                      <w:rFonts w:eastAsia="Calibri" w:cs="Times New Roman"/>
                    </w:rPr>
                  </w:pPr>
                </w:p>
              </w:tc>
              <w:tc>
                <w:tcPr>
                  <w:tcW w:w="2409" w:type="dxa"/>
                  <w:shd w:val="clear" w:color="auto" w:fill="auto"/>
                </w:tcPr>
                <w:p w:rsidR="00D8218F" w:rsidRPr="00D8218F" w:rsidRDefault="00D8218F" w:rsidP="00D8218F">
                  <w:pPr>
                    <w:spacing w:after="0" w:line="240" w:lineRule="auto"/>
                    <w:contextualSpacing/>
                    <w:jc w:val="both"/>
                    <w:rPr>
                      <w:rFonts w:eastAsia="Calibri" w:cs="Times New Roman"/>
                    </w:rPr>
                  </w:pPr>
                </w:p>
              </w:tc>
            </w:tr>
            <w:tr w:rsidR="00D8218F" w:rsidRPr="00D8218F" w:rsidTr="00846791">
              <w:tc>
                <w:tcPr>
                  <w:tcW w:w="2802" w:type="dxa"/>
                  <w:shd w:val="clear" w:color="auto" w:fill="auto"/>
                </w:tcPr>
                <w:p w:rsidR="00D8218F" w:rsidRPr="00D8218F" w:rsidRDefault="00D8218F" w:rsidP="00D8218F">
                  <w:pPr>
                    <w:spacing w:after="0" w:line="240" w:lineRule="auto"/>
                    <w:contextualSpacing/>
                    <w:jc w:val="both"/>
                    <w:rPr>
                      <w:rFonts w:eastAsia="Calibri" w:cs="Times New Roman"/>
                    </w:rPr>
                  </w:pPr>
                  <w:r w:rsidRPr="00D8218F">
                    <w:rPr>
                      <w:rFonts w:eastAsia="Calibri" w:cs="Times New Roman"/>
                    </w:rPr>
                    <w:t>Thành phần lãnh đạo</w:t>
                  </w:r>
                </w:p>
              </w:tc>
              <w:tc>
                <w:tcPr>
                  <w:tcW w:w="2330" w:type="dxa"/>
                  <w:shd w:val="clear" w:color="auto" w:fill="auto"/>
                </w:tcPr>
                <w:p w:rsidR="00D8218F" w:rsidRPr="00D8218F" w:rsidRDefault="00D8218F" w:rsidP="00D8218F">
                  <w:pPr>
                    <w:spacing w:after="0" w:line="240" w:lineRule="auto"/>
                    <w:contextualSpacing/>
                    <w:jc w:val="both"/>
                    <w:rPr>
                      <w:rFonts w:eastAsia="Calibri" w:cs="Times New Roman"/>
                    </w:rPr>
                  </w:pPr>
                </w:p>
              </w:tc>
              <w:tc>
                <w:tcPr>
                  <w:tcW w:w="2409" w:type="dxa"/>
                  <w:shd w:val="clear" w:color="auto" w:fill="auto"/>
                </w:tcPr>
                <w:p w:rsidR="00D8218F" w:rsidRPr="00D8218F" w:rsidRDefault="00D8218F" w:rsidP="00D8218F">
                  <w:pPr>
                    <w:spacing w:after="0" w:line="240" w:lineRule="auto"/>
                    <w:contextualSpacing/>
                    <w:jc w:val="both"/>
                    <w:rPr>
                      <w:rFonts w:eastAsia="Calibri" w:cs="Times New Roman"/>
                    </w:rPr>
                  </w:pPr>
                </w:p>
              </w:tc>
            </w:tr>
            <w:tr w:rsidR="00D8218F" w:rsidRPr="00D8218F" w:rsidTr="00846791">
              <w:tc>
                <w:tcPr>
                  <w:tcW w:w="2802" w:type="dxa"/>
                  <w:shd w:val="clear" w:color="auto" w:fill="auto"/>
                </w:tcPr>
                <w:p w:rsidR="00D8218F" w:rsidRPr="00D8218F" w:rsidRDefault="00D8218F" w:rsidP="00D8218F">
                  <w:pPr>
                    <w:spacing w:after="0" w:line="240" w:lineRule="auto"/>
                    <w:contextualSpacing/>
                    <w:jc w:val="both"/>
                    <w:rPr>
                      <w:rFonts w:eastAsia="Calibri" w:cs="Times New Roman"/>
                    </w:rPr>
                  </w:pPr>
                  <w:r w:rsidRPr="00D8218F">
                    <w:rPr>
                      <w:rFonts w:eastAsia="Calibri" w:cs="Times New Roman"/>
                    </w:rPr>
                    <w:t>Lực lượng tham gia</w:t>
                  </w:r>
                </w:p>
              </w:tc>
              <w:tc>
                <w:tcPr>
                  <w:tcW w:w="2330" w:type="dxa"/>
                  <w:shd w:val="clear" w:color="auto" w:fill="auto"/>
                </w:tcPr>
                <w:p w:rsidR="00D8218F" w:rsidRPr="00D8218F" w:rsidRDefault="00D8218F" w:rsidP="00D8218F">
                  <w:pPr>
                    <w:spacing w:after="0" w:line="240" w:lineRule="auto"/>
                    <w:contextualSpacing/>
                    <w:jc w:val="both"/>
                    <w:rPr>
                      <w:rFonts w:eastAsia="Calibri" w:cs="Times New Roman"/>
                    </w:rPr>
                  </w:pPr>
                </w:p>
              </w:tc>
              <w:tc>
                <w:tcPr>
                  <w:tcW w:w="2409" w:type="dxa"/>
                  <w:shd w:val="clear" w:color="auto" w:fill="auto"/>
                </w:tcPr>
                <w:p w:rsidR="00D8218F" w:rsidRPr="00D8218F" w:rsidRDefault="00D8218F" w:rsidP="00D8218F">
                  <w:pPr>
                    <w:spacing w:after="0" w:line="240" w:lineRule="auto"/>
                    <w:contextualSpacing/>
                    <w:jc w:val="both"/>
                    <w:rPr>
                      <w:rFonts w:eastAsia="Calibri" w:cs="Times New Roman"/>
                    </w:rPr>
                  </w:pPr>
                </w:p>
              </w:tc>
            </w:tr>
            <w:tr w:rsidR="00D8218F" w:rsidRPr="00D8218F" w:rsidTr="00846791">
              <w:tc>
                <w:tcPr>
                  <w:tcW w:w="2802" w:type="dxa"/>
                  <w:shd w:val="clear" w:color="auto" w:fill="auto"/>
                </w:tcPr>
                <w:p w:rsidR="00D8218F" w:rsidRPr="00D8218F" w:rsidRDefault="00D8218F" w:rsidP="00D8218F">
                  <w:pPr>
                    <w:spacing w:after="0" w:line="240" w:lineRule="auto"/>
                    <w:contextualSpacing/>
                    <w:jc w:val="both"/>
                    <w:rPr>
                      <w:rFonts w:eastAsia="Calibri" w:cs="Times New Roman"/>
                    </w:rPr>
                  </w:pPr>
                  <w:r w:rsidRPr="00D8218F">
                    <w:rPr>
                      <w:rFonts w:eastAsia="Calibri" w:cs="Times New Roman"/>
                    </w:rPr>
                    <w:t>Địa bàn hoạt động</w:t>
                  </w:r>
                </w:p>
              </w:tc>
              <w:tc>
                <w:tcPr>
                  <w:tcW w:w="2330" w:type="dxa"/>
                  <w:shd w:val="clear" w:color="auto" w:fill="auto"/>
                </w:tcPr>
                <w:p w:rsidR="00D8218F" w:rsidRPr="00D8218F" w:rsidRDefault="00D8218F" w:rsidP="00D8218F">
                  <w:pPr>
                    <w:spacing w:after="0" w:line="240" w:lineRule="auto"/>
                    <w:contextualSpacing/>
                    <w:jc w:val="both"/>
                    <w:rPr>
                      <w:rFonts w:eastAsia="Calibri" w:cs="Times New Roman"/>
                    </w:rPr>
                  </w:pPr>
                </w:p>
              </w:tc>
              <w:tc>
                <w:tcPr>
                  <w:tcW w:w="2409" w:type="dxa"/>
                  <w:shd w:val="clear" w:color="auto" w:fill="auto"/>
                </w:tcPr>
                <w:p w:rsidR="00D8218F" w:rsidRPr="00D8218F" w:rsidRDefault="00D8218F" w:rsidP="00D8218F">
                  <w:pPr>
                    <w:spacing w:after="0" w:line="240" w:lineRule="auto"/>
                    <w:contextualSpacing/>
                    <w:jc w:val="both"/>
                    <w:rPr>
                      <w:rFonts w:eastAsia="Calibri" w:cs="Times New Roman"/>
                    </w:rPr>
                  </w:pPr>
                </w:p>
              </w:tc>
            </w:tr>
            <w:tr w:rsidR="00D8218F" w:rsidRPr="00D8218F" w:rsidTr="00846791">
              <w:tc>
                <w:tcPr>
                  <w:tcW w:w="2802" w:type="dxa"/>
                  <w:shd w:val="clear" w:color="auto" w:fill="auto"/>
                </w:tcPr>
                <w:p w:rsidR="00D8218F" w:rsidRPr="00D8218F" w:rsidRDefault="00D8218F" w:rsidP="00D8218F">
                  <w:pPr>
                    <w:spacing w:after="0" w:line="240" w:lineRule="auto"/>
                    <w:contextualSpacing/>
                    <w:jc w:val="both"/>
                    <w:rPr>
                      <w:rFonts w:eastAsia="Calibri" w:cs="Times New Roman"/>
                    </w:rPr>
                  </w:pPr>
                  <w:r w:rsidRPr="00D8218F">
                    <w:rPr>
                      <w:rFonts w:eastAsia="Calibri" w:cs="Times New Roman"/>
                    </w:rPr>
                    <w:t>Hình thức đấu tranh</w:t>
                  </w:r>
                </w:p>
              </w:tc>
              <w:tc>
                <w:tcPr>
                  <w:tcW w:w="2330" w:type="dxa"/>
                  <w:shd w:val="clear" w:color="auto" w:fill="auto"/>
                </w:tcPr>
                <w:p w:rsidR="00D8218F" w:rsidRPr="00D8218F" w:rsidRDefault="00D8218F" w:rsidP="00D8218F">
                  <w:pPr>
                    <w:spacing w:after="0" w:line="240" w:lineRule="auto"/>
                    <w:contextualSpacing/>
                    <w:jc w:val="both"/>
                    <w:rPr>
                      <w:rFonts w:eastAsia="Calibri" w:cs="Times New Roman"/>
                    </w:rPr>
                  </w:pPr>
                </w:p>
              </w:tc>
              <w:tc>
                <w:tcPr>
                  <w:tcW w:w="2409" w:type="dxa"/>
                  <w:shd w:val="clear" w:color="auto" w:fill="auto"/>
                </w:tcPr>
                <w:p w:rsidR="00D8218F" w:rsidRPr="00D8218F" w:rsidRDefault="00D8218F" w:rsidP="00D8218F">
                  <w:pPr>
                    <w:spacing w:after="0" w:line="240" w:lineRule="auto"/>
                    <w:contextualSpacing/>
                    <w:jc w:val="both"/>
                    <w:rPr>
                      <w:rFonts w:eastAsia="Calibri" w:cs="Times New Roman"/>
                    </w:rPr>
                  </w:pPr>
                </w:p>
              </w:tc>
            </w:tr>
          </w:tbl>
          <w:p w:rsidR="00D8218F" w:rsidRPr="00D8218F" w:rsidRDefault="00D8218F" w:rsidP="00D8218F">
            <w:pPr>
              <w:spacing w:after="0" w:line="240" w:lineRule="auto"/>
              <w:rPr>
                <w:rFonts w:eastAsia="Calibri" w:cs="Times New Roman"/>
              </w:rPr>
            </w:pPr>
          </w:p>
        </w:tc>
        <w:tc>
          <w:tcPr>
            <w:tcW w:w="1275" w:type="dxa"/>
            <w:shd w:val="clear" w:color="auto" w:fill="auto"/>
          </w:tcPr>
          <w:p w:rsidR="00D8218F" w:rsidRPr="00D8218F" w:rsidRDefault="00D8218F" w:rsidP="00D8218F">
            <w:pPr>
              <w:spacing w:after="0" w:line="240" w:lineRule="auto"/>
              <w:jc w:val="center"/>
              <w:rPr>
                <w:rFonts w:eastAsia="Calibri" w:cs="Times New Roman"/>
                <w:b/>
              </w:rPr>
            </w:pPr>
            <w:r w:rsidRPr="00D8218F">
              <w:rPr>
                <w:rFonts w:eastAsia="Calibri" w:cs="Times New Roman"/>
                <w:b/>
              </w:rPr>
              <w:lastRenderedPageBreak/>
              <w:t>3.0</w:t>
            </w:r>
          </w:p>
        </w:tc>
      </w:tr>
      <w:tr w:rsidR="00D8218F" w:rsidRPr="00D8218F" w:rsidTr="006E1826">
        <w:tc>
          <w:tcPr>
            <w:tcW w:w="1135" w:type="dxa"/>
            <w:shd w:val="clear" w:color="auto" w:fill="auto"/>
          </w:tcPr>
          <w:p w:rsidR="00D8218F" w:rsidRPr="00D8218F" w:rsidRDefault="00D8218F" w:rsidP="00D8218F">
            <w:pPr>
              <w:spacing w:after="0" w:line="240" w:lineRule="auto"/>
              <w:rPr>
                <w:rFonts w:eastAsia="Calibri" w:cs="Times New Roman"/>
              </w:rPr>
            </w:pPr>
          </w:p>
        </w:tc>
        <w:tc>
          <w:tcPr>
            <w:tcW w:w="8222" w:type="dxa"/>
            <w:shd w:val="clear" w:color="auto" w:fill="auto"/>
          </w:tcPr>
          <w:p w:rsidR="00D8218F" w:rsidRPr="00D8218F" w:rsidRDefault="00D8218F" w:rsidP="00D8218F">
            <w:pPr>
              <w:spacing w:after="0" w:line="240" w:lineRule="auto"/>
              <w:rPr>
                <w:rFonts w:eastAsia="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2410"/>
              <w:gridCol w:w="2835"/>
            </w:tblGrid>
            <w:tr w:rsidR="00D8218F" w:rsidRPr="00D8218F" w:rsidTr="00846791">
              <w:tc>
                <w:tcPr>
                  <w:tcW w:w="2660" w:type="dxa"/>
                  <w:tcBorders>
                    <w:top w:val="single" w:sz="4" w:space="0" w:color="auto"/>
                    <w:left w:val="single" w:sz="4" w:space="0" w:color="auto"/>
                    <w:bottom w:val="single" w:sz="4" w:space="0" w:color="auto"/>
                    <w:right w:val="single" w:sz="4" w:space="0" w:color="auto"/>
                  </w:tcBorders>
                </w:tcPr>
                <w:p w:rsidR="00D8218F" w:rsidRPr="00D8218F" w:rsidRDefault="00D8218F" w:rsidP="00D8218F">
                  <w:pPr>
                    <w:jc w:val="both"/>
                    <w:rPr>
                      <w:rFonts w:eastAsia="Calibri" w:cs="Times New Roman"/>
                      <w:b/>
                      <w:szCs w:val="28"/>
                    </w:rPr>
                  </w:pPr>
                  <w:r w:rsidRPr="00D8218F">
                    <w:rPr>
                      <w:rFonts w:eastAsia="Times New Roman" w:cs="Times New Roman"/>
                      <w:b/>
                      <w:szCs w:val="28"/>
                      <w:lang w:eastAsia="zh-CN" w:bidi="ar"/>
                    </w:rPr>
                    <w:t>Nội dung so sánh</w:t>
                  </w:r>
                </w:p>
              </w:tc>
              <w:tc>
                <w:tcPr>
                  <w:tcW w:w="2410" w:type="dxa"/>
                  <w:tcBorders>
                    <w:top w:val="single" w:sz="4" w:space="0" w:color="auto"/>
                    <w:left w:val="single" w:sz="4" w:space="0" w:color="auto"/>
                    <w:bottom w:val="single" w:sz="4" w:space="0" w:color="auto"/>
                    <w:right w:val="single" w:sz="4" w:space="0" w:color="auto"/>
                  </w:tcBorders>
                </w:tcPr>
                <w:p w:rsidR="00D8218F" w:rsidRPr="00D8218F" w:rsidRDefault="00D8218F" w:rsidP="00D8218F">
                  <w:pPr>
                    <w:jc w:val="both"/>
                    <w:rPr>
                      <w:rFonts w:eastAsia="Calibri" w:cs="Times New Roman"/>
                      <w:b/>
                      <w:szCs w:val="28"/>
                    </w:rPr>
                  </w:pPr>
                  <w:r w:rsidRPr="00D8218F">
                    <w:rPr>
                      <w:rFonts w:eastAsia="Times New Roman" w:cs="Times New Roman"/>
                      <w:b/>
                      <w:szCs w:val="28"/>
                      <w:lang w:eastAsia="zh-CN" w:bidi="ar"/>
                    </w:rPr>
                    <w:t>PT Cần Vương</w:t>
                  </w:r>
                </w:p>
              </w:tc>
              <w:tc>
                <w:tcPr>
                  <w:tcW w:w="2835" w:type="dxa"/>
                  <w:tcBorders>
                    <w:top w:val="single" w:sz="4" w:space="0" w:color="auto"/>
                    <w:left w:val="single" w:sz="4" w:space="0" w:color="auto"/>
                    <w:bottom w:val="single" w:sz="4" w:space="0" w:color="auto"/>
                    <w:right w:val="single" w:sz="4" w:space="0" w:color="auto"/>
                  </w:tcBorders>
                </w:tcPr>
                <w:p w:rsidR="00D8218F" w:rsidRPr="00D8218F" w:rsidRDefault="00D8218F" w:rsidP="00D8218F">
                  <w:pPr>
                    <w:jc w:val="both"/>
                    <w:rPr>
                      <w:rFonts w:eastAsia="Calibri" w:cs="Times New Roman"/>
                      <w:b/>
                      <w:szCs w:val="28"/>
                    </w:rPr>
                  </w:pPr>
                  <w:r w:rsidRPr="00D8218F">
                    <w:rPr>
                      <w:rFonts w:eastAsia="Times New Roman" w:cs="Times New Roman"/>
                      <w:b/>
                      <w:szCs w:val="28"/>
                      <w:lang w:eastAsia="zh-CN" w:bidi="ar"/>
                    </w:rPr>
                    <w:t>Khởi nghĩa Yên Thế</w:t>
                  </w:r>
                </w:p>
              </w:tc>
            </w:tr>
            <w:tr w:rsidR="00D8218F" w:rsidRPr="00D8218F" w:rsidTr="00846791">
              <w:tc>
                <w:tcPr>
                  <w:tcW w:w="2660" w:type="dxa"/>
                  <w:tcBorders>
                    <w:top w:val="single" w:sz="4" w:space="0" w:color="auto"/>
                    <w:left w:val="single" w:sz="4" w:space="0" w:color="auto"/>
                    <w:bottom w:val="single" w:sz="4" w:space="0" w:color="auto"/>
                    <w:right w:val="single" w:sz="4" w:space="0" w:color="auto"/>
                  </w:tcBorders>
                </w:tcPr>
                <w:p w:rsidR="00D8218F" w:rsidRPr="00D8218F" w:rsidRDefault="00D8218F" w:rsidP="00D8218F">
                  <w:pPr>
                    <w:jc w:val="both"/>
                    <w:rPr>
                      <w:rFonts w:eastAsia="Calibri" w:cs="Times New Roman"/>
                      <w:szCs w:val="28"/>
                    </w:rPr>
                  </w:pPr>
                  <w:r w:rsidRPr="00D8218F">
                    <w:rPr>
                      <w:rFonts w:eastAsia="Times New Roman" w:cs="Times New Roman"/>
                      <w:szCs w:val="28"/>
                      <w:lang w:eastAsia="zh-CN" w:bidi="ar"/>
                    </w:rPr>
                    <w:t>Thời gian tồn tại</w:t>
                  </w:r>
                </w:p>
              </w:tc>
              <w:tc>
                <w:tcPr>
                  <w:tcW w:w="2410" w:type="dxa"/>
                  <w:tcBorders>
                    <w:top w:val="single" w:sz="4" w:space="0" w:color="auto"/>
                    <w:left w:val="single" w:sz="4" w:space="0" w:color="auto"/>
                    <w:bottom w:val="single" w:sz="4" w:space="0" w:color="auto"/>
                    <w:right w:val="single" w:sz="4" w:space="0" w:color="auto"/>
                  </w:tcBorders>
                </w:tcPr>
                <w:p w:rsidR="00D8218F" w:rsidRPr="00D8218F" w:rsidRDefault="00D8218F" w:rsidP="00D8218F">
                  <w:pPr>
                    <w:jc w:val="both"/>
                    <w:rPr>
                      <w:rFonts w:eastAsia="Calibri" w:cs="Times New Roman"/>
                      <w:szCs w:val="28"/>
                    </w:rPr>
                  </w:pPr>
                  <w:r w:rsidRPr="00D8218F">
                    <w:rPr>
                      <w:rFonts w:eastAsia="Times New Roman" w:cs="Times New Roman"/>
                      <w:szCs w:val="28"/>
                      <w:lang w:eastAsia="zh-CN" w:bidi="ar"/>
                    </w:rPr>
                    <w:t>12 năm (1885- 1896)</w:t>
                  </w:r>
                </w:p>
              </w:tc>
              <w:tc>
                <w:tcPr>
                  <w:tcW w:w="2835" w:type="dxa"/>
                  <w:tcBorders>
                    <w:top w:val="single" w:sz="4" w:space="0" w:color="auto"/>
                    <w:left w:val="single" w:sz="4" w:space="0" w:color="auto"/>
                    <w:bottom w:val="single" w:sz="4" w:space="0" w:color="auto"/>
                    <w:right w:val="single" w:sz="4" w:space="0" w:color="auto"/>
                  </w:tcBorders>
                </w:tcPr>
                <w:p w:rsidR="00D8218F" w:rsidRPr="00D8218F" w:rsidRDefault="00D8218F" w:rsidP="00D8218F">
                  <w:pPr>
                    <w:jc w:val="both"/>
                    <w:rPr>
                      <w:rFonts w:eastAsia="Calibri" w:cs="Times New Roman"/>
                      <w:szCs w:val="28"/>
                    </w:rPr>
                  </w:pPr>
                  <w:r w:rsidRPr="00D8218F">
                    <w:rPr>
                      <w:rFonts w:eastAsia="Times New Roman" w:cs="Times New Roman"/>
                      <w:szCs w:val="28"/>
                      <w:lang w:eastAsia="zh-CN" w:bidi="ar"/>
                    </w:rPr>
                    <w:t>30 năm (1884- 1913)</w:t>
                  </w:r>
                </w:p>
              </w:tc>
            </w:tr>
            <w:tr w:rsidR="00D8218F" w:rsidRPr="00D8218F" w:rsidTr="00846791">
              <w:tc>
                <w:tcPr>
                  <w:tcW w:w="2660" w:type="dxa"/>
                  <w:tcBorders>
                    <w:top w:val="single" w:sz="4" w:space="0" w:color="auto"/>
                    <w:left w:val="single" w:sz="4" w:space="0" w:color="auto"/>
                    <w:bottom w:val="single" w:sz="4" w:space="0" w:color="auto"/>
                    <w:right w:val="single" w:sz="4" w:space="0" w:color="auto"/>
                  </w:tcBorders>
                </w:tcPr>
                <w:p w:rsidR="00D8218F" w:rsidRPr="00D8218F" w:rsidRDefault="00D8218F" w:rsidP="00D8218F">
                  <w:pPr>
                    <w:jc w:val="both"/>
                    <w:rPr>
                      <w:rFonts w:eastAsia="Calibri" w:cs="Times New Roman"/>
                      <w:szCs w:val="28"/>
                    </w:rPr>
                  </w:pPr>
                  <w:r w:rsidRPr="00D8218F">
                    <w:rPr>
                      <w:rFonts w:eastAsia="Times New Roman" w:cs="Times New Roman"/>
                      <w:szCs w:val="28"/>
                      <w:lang w:eastAsia="zh-CN" w:bidi="ar"/>
                    </w:rPr>
                    <w:t>Mục đích đấu tranh</w:t>
                  </w:r>
                </w:p>
              </w:tc>
              <w:tc>
                <w:tcPr>
                  <w:tcW w:w="2410" w:type="dxa"/>
                  <w:tcBorders>
                    <w:top w:val="single" w:sz="4" w:space="0" w:color="auto"/>
                    <w:left w:val="single" w:sz="4" w:space="0" w:color="auto"/>
                    <w:bottom w:val="single" w:sz="4" w:space="0" w:color="auto"/>
                    <w:right w:val="single" w:sz="4" w:space="0" w:color="auto"/>
                  </w:tcBorders>
                </w:tcPr>
                <w:p w:rsidR="00D8218F" w:rsidRPr="00D8218F" w:rsidRDefault="00D8218F" w:rsidP="00D8218F">
                  <w:pPr>
                    <w:jc w:val="both"/>
                    <w:rPr>
                      <w:rFonts w:eastAsia="Calibri" w:cs="Times New Roman"/>
                      <w:szCs w:val="28"/>
                    </w:rPr>
                  </w:pPr>
                  <w:r w:rsidRPr="00D8218F">
                    <w:rPr>
                      <w:rFonts w:eastAsia="Times New Roman" w:cs="Times New Roman"/>
                      <w:szCs w:val="28"/>
                      <w:lang w:eastAsia="zh-CN" w:bidi="ar"/>
                    </w:rPr>
                    <w:t xml:space="preserve">Đánh Pháp giành lại độc lập, khôi phục lạiquê hương, đất nước </w:t>
                  </w:r>
                  <w:r w:rsidRPr="00D8218F">
                    <w:rPr>
                      <w:rFonts w:eastAsia="Times New Roman" w:cs="Times New Roman"/>
                      <w:color w:val="000000"/>
                      <w:szCs w:val="28"/>
                      <w:lang w:eastAsia="zh-CN" w:bidi="ar"/>
                    </w:rPr>
                    <w:t>v</w:t>
                  </w:r>
                  <w:r w:rsidRPr="00D8218F">
                    <w:rPr>
                      <w:rFonts w:eastAsia="Times New Roman" w:cs="Times New Roman"/>
                      <w:szCs w:val="28"/>
                      <w:lang w:eastAsia="zh-CN" w:bidi="ar"/>
                    </w:rPr>
                    <w:t>à chế độ phong kiến.</w:t>
                  </w:r>
                </w:p>
              </w:tc>
              <w:tc>
                <w:tcPr>
                  <w:tcW w:w="2835" w:type="dxa"/>
                  <w:tcBorders>
                    <w:top w:val="single" w:sz="4" w:space="0" w:color="auto"/>
                    <w:left w:val="single" w:sz="4" w:space="0" w:color="auto"/>
                    <w:bottom w:val="single" w:sz="4" w:space="0" w:color="auto"/>
                    <w:right w:val="single" w:sz="4" w:space="0" w:color="auto"/>
                  </w:tcBorders>
                </w:tcPr>
                <w:p w:rsidR="00D8218F" w:rsidRPr="00D8218F" w:rsidRDefault="00D8218F" w:rsidP="00D8218F">
                  <w:pPr>
                    <w:jc w:val="both"/>
                    <w:rPr>
                      <w:rFonts w:eastAsia="Calibri" w:cs="Times New Roman"/>
                      <w:szCs w:val="28"/>
                    </w:rPr>
                  </w:pPr>
                  <w:r w:rsidRPr="00D8218F">
                    <w:rPr>
                      <w:rFonts w:eastAsia="Times New Roman" w:cs="Times New Roman"/>
                      <w:szCs w:val="28"/>
                      <w:lang w:eastAsia="zh-CN" w:bidi="ar"/>
                    </w:rPr>
                    <w:t>Đánh Pháp và tay sai để tự vệ, bảo vệ quê hương và quyền lợi thiết thân, giữ đất, giữ làng.</w:t>
                  </w:r>
                </w:p>
              </w:tc>
            </w:tr>
            <w:tr w:rsidR="00D8218F" w:rsidRPr="00D8218F" w:rsidTr="00846791">
              <w:tc>
                <w:tcPr>
                  <w:tcW w:w="2660" w:type="dxa"/>
                  <w:tcBorders>
                    <w:top w:val="single" w:sz="4" w:space="0" w:color="auto"/>
                    <w:left w:val="single" w:sz="4" w:space="0" w:color="auto"/>
                    <w:bottom w:val="single" w:sz="4" w:space="0" w:color="auto"/>
                    <w:right w:val="single" w:sz="4" w:space="0" w:color="auto"/>
                  </w:tcBorders>
                </w:tcPr>
                <w:p w:rsidR="00D8218F" w:rsidRPr="00D8218F" w:rsidRDefault="00D8218F" w:rsidP="00D8218F">
                  <w:pPr>
                    <w:jc w:val="both"/>
                    <w:rPr>
                      <w:rFonts w:eastAsia="Calibri" w:cs="Times New Roman"/>
                      <w:szCs w:val="28"/>
                    </w:rPr>
                  </w:pPr>
                  <w:r w:rsidRPr="00D8218F">
                    <w:rPr>
                      <w:rFonts w:eastAsia="Times New Roman" w:cs="Times New Roman"/>
                      <w:szCs w:val="28"/>
                      <w:lang w:eastAsia="zh-CN" w:bidi="ar"/>
                    </w:rPr>
                    <w:t>Thành phần lãnh đạo</w:t>
                  </w:r>
                </w:p>
              </w:tc>
              <w:tc>
                <w:tcPr>
                  <w:tcW w:w="2410" w:type="dxa"/>
                  <w:tcBorders>
                    <w:top w:val="single" w:sz="4" w:space="0" w:color="auto"/>
                    <w:left w:val="single" w:sz="4" w:space="0" w:color="auto"/>
                    <w:bottom w:val="single" w:sz="4" w:space="0" w:color="auto"/>
                    <w:right w:val="single" w:sz="4" w:space="0" w:color="auto"/>
                  </w:tcBorders>
                </w:tcPr>
                <w:p w:rsidR="00D8218F" w:rsidRPr="00D8218F" w:rsidRDefault="00D8218F" w:rsidP="00D8218F">
                  <w:pPr>
                    <w:jc w:val="both"/>
                    <w:rPr>
                      <w:rFonts w:eastAsia="Calibri" w:cs="Times New Roman"/>
                      <w:szCs w:val="28"/>
                    </w:rPr>
                  </w:pPr>
                  <w:r w:rsidRPr="00D8218F">
                    <w:rPr>
                      <w:rFonts w:eastAsia="Times New Roman" w:cs="Times New Roman"/>
                      <w:szCs w:val="28"/>
                      <w:lang w:eastAsia="zh-CN" w:bidi="ar"/>
                    </w:rPr>
                    <w:t>Văn thân, sĩ phu</w:t>
                  </w:r>
                </w:p>
              </w:tc>
              <w:tc>
                <w:tcPr>
                  <w:tcW w:w="2835" w:type="dxa"/>
                  <w:tcBorders>
                    <w:top w:val="single" w:sz="4" w:space="0" w:color="auto"/>
                    <w:left w:val="single" w:sz="4" w:space="0" w:color="auto"/>
                    <w:bottom w:val="single" w:sz="4" w:space="0" w:color="auto"/>
                    <w:right w:val="single" w:sz="4" w:space="0" w:color="auto"/>
                  </w:tcBorders>
                </w:tcPr>
                <w:p w:rsidR="00D8218F" w:rsidRPr="00D8218F" w:rsidRDefault="00D8218F" w:rsidP="00D8218F">
                  <w:pPr>
                    <w:jc w:val="both"/>
                    <w:rPr>
                      <w:rFonts w:eastAsia="Calibri" w:cs="Times New Roman"/>
                      <w:szCs w:val="28"/>
                    </w:rPr>
                  </w:pPr>
                  <w:r w:rsidRPr="00D8218F">
                    <w:rPr>
                      <w:rFonts w:eastAsia="Times New Roman" w:cs="Times New Roman"/>
                      <w:szCs w:val="28"/>
                      <w:lang w:eastAsia="zh-CN" w:bidi="ar"/>
                    </w:rPr>
                    <w:t xml:space="preserve"> Xuất thân từ nông dân</w:t>
                  </w:r>
                </w:p>
              </w:tc>
            </w:tr>
            <w:tr w:rsidR="00D8218F" w:rsidRPr="00D8218F" w:rsidTr="00846791">
              <w:tc>
                <w:tcPr>
                  <w:tcW w:w="2660" w:type="dxa"/>
                  <w:tcBorders>
                    <w:top w:val="single" w:sz="4" w:space="0" w:color="auto"/>
                    <w:left w:val="single" w:sz="4" w:space="0" w:color="auto"/>
                    <w:bottom w:val="single" w:sz="4" w:space="0" w:color="auto"/>
                    <w:right w:val="single" w:sz="4" w:space="0" w:color="auto"/>
                  </w:tcBorders>
                </w:tcPr>
                <w:p w:rsidR="00D8218F" w:rsidRPr="00D8218F" w:rsidRDefault="00D8218F" w:rsidP="00D8218F">
                  <w:pPr>
                    <w:jc w:val="both"/>
                    <w:rPr>
                      <w:rFonts w:eastAsia="Calibri" w:cs="Times New Roman"/>
                      <w:szCs w:val="28"/>
                    </w:rPr>
                  </w:pPr>
                  <w:r w:rsidRPr="00D8218F">
                    <w:rPr>
                      <w:rFonts w:eastAsia="Times New Roman" w:cs="Times New Roman"/>
                      <w:szCs w:val="28"/>
                      <w:lang w:eastAsia="zh-CN" w:bidi="ar"/>
                    </w:rPr>
                    <w:t>Lực lượng tham gia</w:t>
                  </w:r>
                </w:p>
              </w:tc>
              <w:tc>
                <w:tcPr>
                  <w:tcW w:w="2410" w:type="dxa"/>
                  <w:tcBorders>
                    <w:top w:val="single" w:sz="4" w:space="0" w:color="auto"/>
                    <w:left w:val="single" w:sz="4" w:space="0" w:color="auto"/>
                    <w:bottom w:val="single" w:sz="4" w:space="0" w:color="auto"/>
                    <w:right w:val="single" w:sz="4" w:space="0" w:color="auto"/>
                  </w:tcBorders>
                </w:tcPr>
                <w:p w:rsidR="00D8218F" w:rsidRPr="00D8218F" w:rsidRDefault="00D8218F" w:rsidP="00D8218F">
                  <w:pPr>
                    <w:jc w:val="both"/>
                    <w:rPr>
                      <w:rFonts w:eastAsia="Calibri" w:cs="Times New Roman"/>
                      <w:szCs w:val="28"/>
                    </w:rPr>
                  </w:pPr>
                  <w:r w:rsidRPr="00D8218F">
                    <w:rPr>
                      <w:rFonts w:eastAsia="Times New Roman" w:cs="Times New Roman"/>
                      <w:szCs w:val="28"/>
                      <w:lang w:eastAsia="zh-CN" w:bidi="ar"/>
                    </w:rPr>
                    <w:t>Nông dân, văn thân, sĩ phu</w:t>
                  </w:r>
                </w:p>
              </w:tc>
              <w:tc>
                <w:tcPr>
                  <w:tcW w:w="2835" w:type="dxa"/>
                  <w:tcBorders>
                    <w:top w:val="single" w:sz="4" w:space="0" w:color="auto"/>
                    <w:left w:val="single" w:sz="4" w:space="0" w:color="auto"/>
                    <w:bottom w:val="single" w:sz="4" w:space="0" w:color="auto"/>
                    <w:right w:val="single" w:sz="4" w:space="0" w:color="auto"/>
                  </w:tcBorders>
                </w:tcPr>
                <w:p w:rsidR="00D8218F" w:rsidRPr="00D8218F" w:rsidRDefault="00D8218F" w:rsidP="00D8218F">
                  <w:pPr>
                    <w:jc w:val="both"/>
                    <w:rPr>
                      <w:rFonts w:eastAsia="Calibri" w:cs="Times New Roman"/>
                      <w:szCs w:val="28"/>
                    </w:rPr>
                  </w:pPr>
                  <w:r w:rsidRPr="00D8218F">
                    <w:rPr>
                      <w:rFonts w:eastAsia="Times New Roman" w:cs="Times New Roman"/>
                      <w:szCs w:val="28"/>
                      <w:lang w:eastAsia="zh-CN" w:bidi="ar"/>
                    </w:rPr>
                    <w:t>Chủ yếu là nông dân</w:t>
                  </w:r>
                </w:p>
              </w:tc>
            </w:tr>
            <w:tr w:rsidR="00D8218F" w:rsidRPr="00D8218F" w:rsidTr="00846791">
              <w:tc>
                <w:tcPr>
                  <w:tcW w:w="2660" w:type="dxa"/>
                  <w:tcBorders>
                    <w:top w:val="single" w:sz="4" w:space="0" w:color="auto"/>
                    <w:left w:val="single" w:sz="4" w:space="0" w:color="auto"/>
                    <w:bottom w:val="single" w:sz="4" w:space="0" w:color="auto"/>
                    <w:right w:val="single" w:sz="4" w:space="0" w:color="auto"/>
                  </w:tcBorders>
                </w:tcPr>
                <w:p w:rsidR="00D8218F" w:rsidRPr="00D8218F" w:rsidRDefault="00D8218F" w:rsidP="00D8218F">
                  <w:pPr>
                    <w:jc w:val="both"/>
                    <w:rPr>
                      <w:rFonts w:eastAsia="Calibri" w:cs="Times New Roman"/>
                      <w:szCs w:val="28"/>
                    </w:rPr>
                  </w:pPr>
                  <w:r w:rsidRPr="00D8218F">
                    <w:rPr>
                      <w:rFonts w:eastAsia="Times New Roman" w:cs="Times New Roman"/>
                      <w:szCs w:val="28"/>
                      <w:lang w:eastAsia="zh-CN" w:bidi="ar"/>
                    </w:rPr>
                    <w:t>Địa bàn hoạt động</w:t>
                  </w:r>
                </w:p>
              </w:tc>
              <w:tc>
                <w:tcPr>
                  <w:tcW w:w="2410" w:type="dxa"/>
                  <w:tcBorders>
                    <w:top w:val="single" w:sz="4" w:space="0" w:color="auto"/>
                    <w:left w:val="single" w:sz="4" w:space="0" w:color="auto"/>
                    <w:bottom w:val="single" w:sz="4" w:space="0" w:color="auto"/>
                    <w:right w:val="single" w:sz="4" w:space="0" w:color="auto"/>
                  </w:tcBorders>
                </w:tcPr>
                <w:p w:rsidR="00D8218F" w:rsidRPr="00D8218F" w:rsidRDefault="00D8218F" w:rsidP="00D8218F">
                  <w:pPr>
                    <w:jc w:val="both"/>
                    <w:rPr>
                      <w:rFonts w:eastAsia="Calibri" w:cs="Times New Roman"/>
                      <w:szCs w:val="28"/>
                    </w:rPr>
                  </w:pPr>
                  <w:r w:rsidRPr="00D8218F">
                    <w:rPr>
                      <w:rFonts w:eastAsia="Times New Roman" w:cs="Times New Roman"/>
                      <w:szCs w:val="28"/>
                      <w:lang w:eastAsia="zh-CN" w:bidi="ar"/>
                    </w:rPr>
                    <w:t>Cả nước tiểu biểu là các tỉnh Trung Kì, Bắc Kì</w:t>
                  </w:r>
                </w:p>
              </w:tc>
              <w:tc>
                <w:tcPr>
                  <w:tcW w:w="2835" w:type="dxa"/>
                  <w:tcBorders>
                    <w:top w:val="single" w:sz="4" w:space="0" w:color="auto"/>
                    <w:left w:val="single" w:sz="4" w:space="0" w:color="auto"/>
                    <w:bottom w:val="single" w:sz="4" w:space="0" w:color="auto"/>
                    <w:right w:val="single" w:sz="4" w:space="0" w:color="auto"/>
                  </w:tcBorders>
                </w:tcPr>
                <w:p w:rsidR="00D8218F" w:rsidRPr="00D8218F" w:rsidRDefault="00D8218F" w:rsidP="00D8218F">
                  <w:pPr>
                    <w:jc w:val="both"/>
                    <w:rPr>
                      <w:rFonts w:eastAsia="Calibri" w:cs="Times New Roman"/>
                      <w:szCs w:val="28"/>
                    </w:rPr>
                  </w:pPr>
                  <w:r w:rsidRPr="00D8218F">
                    <w:rPr>
                      <w:rFonts w:eastAsia="Times New Roman" w:cs="Times New Roman"/>
                      <w:szCs w:val="28"/>
                      <w:lang w:eastAsia="zh-CN" w:bidi="ar"/>
                    </w:rPr>
                    <w:t>Diễn ra chủ yếu ở Yên Thế, và các tỉnh Bắc Giang, Bắc Ninh, Vĩnh Phúc.</w:t>
                  </w:r>
                </w:p>
              </w:tc>
            </w:tr>
            <w:tr w:rsidR="00D8218F" w:rsidRPr="00D8218F" w:rsidTr="00846791">
              <w:tc>
                <w:tcPr>
                  <w:tcW w:w="2660" w:type="dxa"/>
                  <w:tcBorders>
                    <w:top w:val="single" w:sz="4" w:space="0" w:color="auto"/>
                    <w:left w:val="single" w:sz="4" w:space="0" w:color="auto"/>
                    <w:bottom w:val="single" w:sz="4" w:space="0" w:color="auto"/>
                    <w:right w:val="single" w:sz="4" w:space="0" w:color="auto"/>
                  </w:tcBorders>
                </w:tcPr>
                <w:p w:rsidR="00D8218F" w:rsidRPr="00D8218F" w:rsidRDefault="00D8218F" w:rsidP="00D8218F">
                  <w:pPr>
                    <w:jc w:val="both"/>
                    <w:rPr>
                      <w:rFonts w:eastAsia="Calibri" w:cs="Times New Roman"/>
                      <w:szCs w:val="28"/>
                    </w:rPr>
                  </w:pPr>
                  <w:r w:rsidRPr="00D8218F">
                    <w:rPr>
                      <w:rFonts w:eastAsia="Times New Roman" w:cs="Times New Roman"/>
                      <w:szCs w:val="28"/>
                      <w:lang w:eastAsia="zh-CN" w:bidi="ar"/>
                    </w:rPr>
                    <w:t>Hình thức đấu tranh</w:t>
                  </w:r>
                </w:p>
              </w:tc>
              <w:tc>
                <w:tcPr>
                  <w:tcW w:w="2410" w:type="dxa"/>
                  <w:tcBorders>
                    <w:top w:val="single" w:sz="4" w:space="0" w:color="auto"/>
                    <w:left w:val="single" w:sz="4" w:space="0" w:color="auto"/>
                    <w:bottom w:val="single" w:sz="4" w:space="0" w:color="auto"/>
                    <w:right w:val="single" w:sz="4" w:space="0" w:color="auto"/>
                  </w:tcBorders>
                </w:tcPr>
                <w:p w:rsidR="00D8218F" w:rsidRPr="00D8218F" w:rsidRDefault="00D8218F" w:rsidP="00D8218F">
                  <w:pPr>
                    <w:jc w:val="both"/>
                    <w:rPr>
                      <w:rFonts w:eastAsia="Calibri" w:cs="Times New Roman"/>
                      <w:szCs w:val="28"/>
                    </w:rPr>
                  </w:pPr>
                  <w:r w:rsidRPr="00D8218F">
                    <w:rPr>
                      <w:rFonts w:eastAsia="Times New Roman" w:cs="Times New Roman"/>
                      <w:szCs w:val="28"/>
                      <w:lang w:eastAsia="zh-CN" w:bidi="ar"/>
                    </w:rPr>
                    <w:t>Khởi nghĩa vũ trang</w:t>
                  </w:r>
                </w:p>
              </w:tc>
              <w:tc>
                <w:tcPr>
                  <w:tcW w:w="2835" w:type="dxa"/>
                  <w:tcBorders>
                    <w:top w:val="single" w:sz="4" w:space="0" w:color="auto"/>
                    <w:left w:val="single" w:sz="4" w:space="0" w:color="auto"/>
                    <w:bottom w:val="single" w:sz="4" w:space="0" w:color="auto"/>
                    <w:right w:val="single" w:sz="4" w:space="0" w:color="auto"/>
                  </w:tcBorders>
                </w:tcPr>
                <w:p w:rsidR="00D8218F" w:rsidRPr="00D8218F" w:rsidRDefault="00D8218F" w:rsidP="00D8218F">
                  <w:pPr>
                    <w:jc w:val="both"/>
                    <w:rPr>
                      <w:rFonts w:eastAsia="Calibri" w:cs="Times New Roman"/>
                      <w:szCs w:val="28"/>
                    </w:rPr>
                  </w:pPr>
                  <w:r w:rsidRPr="00D8218F">
                    <w:rPr>
                      <w:rFonts w:eastAsia="Times New Roman" w:cs="Times New Roman"/>
                      <w:szCs w:val="28"/>
                      <w:lang w:eastAsia="zh-CN" w:bidi="ar"/>
                    </w:rPr>
                    <w:t>Khởi nghĩa vũ trang</w:t>
                  </w:r>
                </w:p>
              </w:tc>
            </w:tr>
          </w:tbl>
          <w:p w:rsidR="00D8218F" w:rsidRPr="00D8218F" w:rsidRDefault="00D8218F" w:rsidP="00D8218F">
            <w:pPr>
              <w:spacing w:after="0" w:line="240" w:lineRule="auto"/>
              <w:rPr>
                <w:rFonts w:eastAsia="Calibri" w:cs="Times New Roman"/>
              </w:rPr>
            </w:pPr>
          </w:p>
        </w:tc>
        <w:tc>
          <w:tcPr>
            <w:tcW w:w="1275" w:type="dxa"/>
            <w:shd w:val="clear" w:color="auto" w:fill="auto"/>
          </w:tcPr>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r w:rsidRPr="00D8218F">
              <w:rPr>
                <w:rFonts w:eastAsia="Calibri" w:cs="Times New Roman"/>
                <w:b/>
              </w:rPr>
              <w:t>0.5</w:t>
            </w: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r w:rsidRPr="00D8218F">
              <w:rPr>
                <w:rFonts w:eastAsia="Calibri" w:cs="Times New Roman"/>
                <w:b/>
              </w:rPr>
              <w:t>0.5</w:t>
            </w: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r w:rsidRPr="00D8218F">
              <w:rPr>
                <w:rFonts w:eastAsia="Calibri" w:cs="Times New Roman"/>
                <w:b/>
              </w:rPr>
              <w:t>0.5</w:t>
            </w: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r w:rsidRPr="00D8218F">
              <w:rPr>
                <w:rFonts w:eastAsia="Calibri" w:cs="Times New Roman"/>
                <w:b/>
              </w:rPr>
              <w:t>0.5</w:t>
            </w: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r w:rsidRPr="00D8218F">
              <w:rPr>
                <w:rFonts w:eastAsia="Calibri" w:cs="Times New Roman"/>
                <w:b/>
              </w:rPr>
              <w:t>0.5</w:t>
            </w: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p>
          <w:p w:rsidR="00D8218F" w:rsidRPr="00D8218F" w:rsidRDefault="00D8218F" w:rsidP="00D8218F">
            <w:pPr>
              <w:spacing w:after="0" w:line="240" w:lineRule="auto"/>
              <w:jc w:val="center"/>
              <w:rPr>
                <w:rFonts w:eastAsia="Calibri" w:cs="Times New Roman"/>
                <w:b/>
              </w:rPr>
            </w:pPr>
            <w:r w:rsidRPr="00D8218F">
              <w:rPr>
                <w:rFonts w:eastAsia="Calibri" w:cs="Times New Roman"/>
                <w:b/>
              </w:rPr>
              <w:t>0.5</w:t>
            </w:r>
          </w:p>
        </w:tc>
      </w:tr>
    </w:tbl>
    <w:p w:rsidR="00FE4F45" w:rsidRDefault="00FE4F45" w:rsidP="00CF54D8">
      <w:pPr>
        <w:rPr>
          <w:rFonts w:eastAsia="Calibri" w:cs="Times New Roman"/>
        </w:rPr>
      </w:pPr>
    </w:p>
    <w:p w:rsidR="003430A3" w:rsidRDefault="00FE4F45" w:rsidP="00CF54D8">
      <w:r>
        <w:rPr>
          <w:rFonts w:eastAsia="Calibri" w:cs="Times New Roman"/>
        </w:rPr>
        <w:t>…………………………………………HẾT…………………………………….</w:t>
      </w:r>
    </w:p>
    <w:sectPr w:rsidR="003430A3" w:rsidSect="002E03C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994" w:rsidRDefault="004B6994" w:rsidP="00AF0D55">
      <w:pPr>
        <w:spacing w:after="0" w:line="240" w:lineRule="auto"/>
      </w:pPr>
      <w:r>
        <w:separator/>
      </w:r>
    </w:p>
  </w:endnote>
  <w:endnote w:type="continuationSeparator" w:id="0">
    <w:p w:rsidR="004B6994" w:rsidRDefault="004B6994" w:rsidP="00AF0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994" w:rsidRDefault="004B6994" w:rsidP="00AF0D55">
      <w:pPr>
        <w:spacing w:after="0" w:line="240" w:lineRule="auto"/>
      </w:pPr>
      <w:r>
        <w:separator/>
      </w:r>
    </w:p>
  </w:footnote>
  <w:footnote w:type="continuationSeparator" w:id="0">
    <w:p w:rsidR="004B6994" w:rsidRDefault="004B6994" w:rsidP="00AF0D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A20"/>
    <w:rsid w:val="0001168F"/>
    <w:rsid w:val="00024F04"/>
    <w:rsid w:val="000844F0"/>
    <w:rsid w:val="000F1BC9"/>
    <w:rsid w:val="001506A8"/>
    <w:rsid w:val="00193B48"/>
    <w:rsid w:val="002079B0"/>
    <w:rsid w:val="00207B95"/>
    <w:rsid w:val="002719C8"/>
    <w:rsid w:val="002819A4"/>
    <w:rsid w:val="002E03C3"/>
    <w:rsid w:val="003430A3"/>
    <w:rsid w:val="003F24A8"/>
    <w:rsid w:val="003F5F53"/>
    <w:rsid w:val="00453582"/>
    <w:rsid w:val="004B6994"/>
    <w:rsid w:val="004E7F0B"/>
    <w:rsid w:val="004F6C96"/>
    <w:rsid w:val="005B7486"/>
    <w:rsid w:val="005C2650"/>
    <w:rsid w:val="005F614F"/>
    <w:rsid w:val="00603BFC"/>
    <w:rsid w:val="0069251E"/>
    <w:rsid w:val="006D1B12"/>
    <w:rsid w:val="006E1826"/>
    <w:rsid w:val="007860E9"/>
    <w:rsid w:val="00797A72"/>
    <w:rsid w:val="007A2FD8"/>
    <w:rsid w:val="007F61FE"/>
    <w:rsid w:val="008037FA"/>
    <w:rsid w:val="008173C3"/>
    <w:rsid w:val="00873771"/>
    <w:rsid w:val="008F3DF9"/>
    <w:rsid w:val="009B6AE3"/>
    <w:rsid w:val="00A00351"/>
    <w:rsid w:val="00A61359"/>
    <w:rsid w:val="00A705A4"/>
    <w:rsid w:val="00A80331"/>
    <w:rsid w:val="00A97BCF"/>
    <w:rsid w:val="00AE2B42"/>
    <w:rsid w:val="00AF0D55"/>
    <w:rsid w:val="00AF56E1"/>
    <w:rsid w:val="00B03162"/>
    <w:rsid w:val="00B51887"/>
    <w:rsid w:val="00BA2C04"/>
    <w:rsid w:val="00BD78D9"/>
    <w:rsid w:val="00C2794E"/>
    <w:rsid w:val="00CA7C59"/>
    <w:rsid w:val="00CF54D8"/>
    <w:rsid w:val="00D8218F"/>
    <w:rsid w:val="00D878F1"/>
    <w:rsid w:val="00D975EB"/>
    <w:rsid w:val="00DA31B0"/>
    <w:rsid w:val="00DB62A1"/>
    <w:rsid w:val="00E607A3"/>
    <w:rsid w:val="00EB78DC"/>
    <w:rsid w:val="00EE2B90"/>
    <w:rsid w:val="00F34A20"/>
    <w:rsid w:val="00F941E8"/>
    <w:rsid w:val="00FE4F45"/>
    <w:rsid w:val="00FE7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59FAB"/>
  <w15:docId w15:val="{CC323F9E-187F-48BB-B501-531FE6FC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7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AE3"/>
    <w:rPr>
      <w:rFonts w:ascii="Tahoma" w:hAnsi="Tahoma" w:cs="Tahoma"/>
      <w:sz w:val="16"/>
      <w:szCs w:val="16"/>
    </w:rPr>
  </w:style>
  <w:style w:type="paragraph" w:styleId="NormalWeb">
    <w:name w:val="Normal (Web)"/>
    <w:basedOn w:val="Normal"/>
    <w:uiPriority w:val="99"/>
    <w:unhideWhenUsed/>
    <w:rsid w:val="00A00351"/>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AF0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D55"/>
  </w:style>
  <w:style w:type="paragraph" w:styleId="Footer">
    <w:name w:val="footer"/>
    <w:basedOn w:val="Normal"/>
    <w:link w:val="FooterChar"/>
    <w:uiPriority w:val="99"/>
    <w:unhideWhenUsed/>
    <w:rsid w:val="00AF0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81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C40E4-9DBE-4D0D-9240-9F1C30A36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1912</Words>
  <Characters>10903</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2023-01-31T14:37:00Z</dcterms:created>
  <dcterms:modified xsi:type="dcterms:W3CDTF">2023-01-31T15:03:00Z</dcterms:modified>
</cp:coreProperties>
</file>